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797EF" w14:textId="77777777" w:rsidR="000354E5" w:rsidRPr="00BC0863" w:rsidRDefault="000354E5" w:rsidP="000354E5">
      <w:pPr>
        <w:spacing w:after="0"/>
        <w:jc w:val="center"/>
        <w:rPr>
          <w:b/>
          <w:sz w:val="32"/>
          <w:szCs w:val="32"/>
        </w:rPr>
      </w:pPr>
      <w:r w:rsidRPr="00BC0863">
        <w:rPr>
          <w:b/>
          <w:sz w:val="32"/>
          <w:szCs w:val="32"/>
        </w:rPr>
        <w:t>SAPIENTIA ERDÉLYI MAGYAR TUDOMÁNYEGYETEM</w:t>
      </w:r>
    </w:p>
    <w:p w14:paraId="760C71E1" w14:textId="77777777" w:rsidR="000354E5" w:rsidRPr="00BC0863" w:rsidRDefault="000354E5" w:rsidP="000354E5">
      <w:pPr>
        <w:spacing w:after="0"/>
        <w:jc w:val="center"/>
        <w:rPr>
          <w:b/>
          <w:sz w:val="32"/>
          <w:szCs w:val="32"/>
        </w:rPr>
      </w:pPr>
      <w:r w:rsidRPr="00BC0863">
        <w:rPr>
          <w:b/>
          <w:sz w:val="32"/>
          <w:szCs w:val="32"/>
        </w:rPr>
        <w:t>CSÍKSZEREDAI KAR</w:t>
      </w:r>
    </w:p>
    <w:p w14:paraId="4EDC4C51" w14:textId="0B438EDB" w:rsidR="000354E5" w:rsidRPr="00BC0863" w:rsidRDefault="000354E5" w:rsidP="00975922">
      <w:pPr>
        <w:spacing w:after="3600"/>
        <w:jc w:val="center"/>
        <w:rPr>
          <w:b/>
          <w:sz w:val="32"/>
          <w:szCs w:val="32"/>
        </w:rPr>
      </w:pPr>
      <w:r w:rsidRPr="00BC0863">
        <w:rPr>
          <w:b/>
          <w:sz w:val="32"/>
          <w:szCs w:val="32"/>
        </w:rPr>
        <w:t>GAZDASÁGI INFORMATIKA SZAK</w:t>
      </w:r>
    </w:p>
    <w:p w14:paraId="26371994" w14:textId="0393D197" w:rsidR="000354E5" w:rsidRPr="00BC0863" w:rsidRDefault="000354E5" w:rsidP="00975922">
      <w:pPr>
        <w:spacing w:after="4000"/>
        <w:jc w:val="center"/>
        <w:rPr>
          <w:b/>
          <w:sz w:val="48"/>
          <w:szCs w:val="48"/>
        </w:rPr>
      </w:pPr>
      <w:r w:rsidRPr="00BC0863">
        <w:rPr>
          <w:b/>
          <w:sz w:val="48"/>
          <w:szCs w:val="48"/>
        </w:rPr>
        <w:t>DIPLOMADOLGOZAT</w:t>
      </w:r>
    </w:p>
    <w:p w14:paraId="2D7C3ACB" w14:textId="60E22A7F" w:rsidR="000354E5" w:rsidRPr="00BC0863" w:rsidRDefault="000354E5" w:rsidP="000354E5">
      <w:pPr>
        <w:spacing w:after="0"/>
        <w:ind w:left="5812"/>
        <w:rPr>
          <w:b/>
          <w:sz w:val="32"/>
          <w:szCs w:val="32"/>
        </w:rPr>
      </w:pPr>
      <w:r w:rsidRPr="00BC0863">
        <w:rPr>
          <w:b/>
          <w:sz w:val="32"/>
          <w:szCs w:val="32"/>
        </w:rPr>
        <w:t>Végzős hallgató:</w:t>
      </w:r>
    </w:p>
    <w:p w14:paraId="075345E4" w14:textId="20ACE1E5" w:rsidR="000354E5" w:rsidRPr="00BC0863" w:rsidRDefault="000354E5" w:rsidP="000354E5">
      <w:pPr>
        <w:spacing w:after="720"/>
        <w:ind w:left="5812"/>
        <w:rPr>
          <w:b/>
          <w:sz w:val="36"/>
          <w:szCs w:val="36"/>
        </w:rPr>
      </w:pPr>
      <w:r w:rsidRPr="00BC0863">
        <w:rPr>
          <w:b/>
          <w:sz w:val="36"/>
          <w:szCs w:val="36"/>
        </w:rPr>
        <w:t>Farkas Szabolcs</w:t>
      </w:r>
    </w:p>
    <w:p w14:paraId="413E486A" w14:textId="77777777" w:rsidR="000354E5" w:rsidRPr="00BC0863" w:rsidRDefault="000354E5" w:rsidP="000354E5">
      <w:pPr>
        <w:spacing w:after="0"/>
        <w:rPr>
          <w:b/>
          <w:sz w:val="32"/>
          <w:szCs w:val="32"/>
        </w:rPr>
      </w:pPr>
      <w:r w:rsidRPr="00BC0863">
        <w:rPr>
          <w:b/>
          <w:sz w:val="32"/>
          <w:szCs w:val="32"/>
        </w:rPr>
        <w:t>Témavezető:</w:t>
      </w:r>
    </w:p>
    <w:p w14:paraId="283059B4" w14:textId="489F9E58" w:rsidR="000354E5" w:rsidRPr="00BC0863" w:rsidRDefault="000354E5" w:rsidP="00975922">
      <w:pPr>
        <w:spacing w:after="1200"/>
        <w:rPr>
          <w:b/>
          <w:sz w:val="36"/>
          <w:szCs w:val="36"/>
        </w:rPr>
      </w:pPr>
      <w:r w:rsidRPr="00BC0863">
        <w:rPr>
          <w:b/>
          <w:sz w:val="36"/>
          <w:szCs w:val="36"/>
        </w:rPr>
        <w:t xml:space="preserve">Dr. </w:t>
      </w:r>
      <w:r w:rsidR="00B049A5" w:rsidRPr="00BC0863">
        <w:rPr>
          <w:b/>
          <w:sz w:val="36"/>
          <w:szCs w:val="36"/>
        </w:rPr>
        <w:t>Garda-Mátyás Edit</w:t>
      </w:r>
      <w:r w:rsidRPr="00BC0863">
        <w:rPr>
          <w:b/>
          <w:sz w:val="36"/>
          <w:szCs w:val="36"/>
        </w:rPr>
        <w:t xml:space="preserve">, egyetemi </w:t>
      </w:r>
      <w:r w:rsidR="00A734B5" w:rsidRPr="00BC0863">
        <w:rPr>
          <w:b/>
          <w:sz w:val="36"/>
          <w:szCs w:val="36"/>
        </w:rPr>
        <w:t>adjunktus</w:t>
      </w:r>
    </w:p>
    <w:p w14:paraId="2AA8DE6C" w14:textId="3DE8E481" w:rsidR="00975922" w:rsidRPr="00BC0863" w:rsidRDefault="00975922" w:rsidP="00975922">
      <w:pPr>
        <w:spacing w:after="1080"/>
        <w:jc w:val="center"/>
        <w:rPr>
          <w:b/>
          <w:sz w:val="32"/>
          <w:szCs w:val="32"/>
        </w:rPr>
      </w:pPr>
      <w:r w:rsidRPr="00BC0863">
        <w:rPr>
          <w:b/>
          <w:sz w:val="32"/>
          <w:szCs w:val="32"/>
        </w:rPr>
        <w:t>2026</w:t>
      </w:r>
    </w:p>
    <w:p w14:paraId="45483810" w14:textId="77777777" w:rsidR="0024328D" w:rsidRPr="00BC0863" w:rsidRDefault="00975922" w:rsidP="0024328D">
      <w:pPr>
        <w:spacing w:after="0"/>
        <w:jc w:val="center"/>
        <w:rPr>
          <w:b/>
          <w:sz w:val="32"/>
          <w:szCs w:val="32"/>
        </w:rPr>
      </w:pPr>
      <w:r w:rsidRPr="00BC0863">
        <w:rPr>
          <w:b/>
          <w:sz w:val="32"/>
          <w:szCs w:val="32"/>
        </w:rPr>
        <w:br w:type="page"/>
      </w:r>
      <w:r w:rsidR="0024328D" w:rsidRPr="00BC0863">
        <w:rPr>
          <w:b/>
          <w:sz w:val="32"/>
          <w:szCs w:val="32"/>
        </w:rPr>
        <w:lastRenderedPageBreak/>
        <w:t>SAPIENTIA ERDÉLYI MAGYAR TUDOMÁNYEGYETEM</w:t>
      </w:r>
    </w:p>
    <w:p w14:paraId="7E9B8896" w14:textId="77777777" w:rsidR="0024328D" w:rsidRPr="00BC0863" w:rsidRDefault="0024328D" w:rsidP="0024328D">
      <w:pPr>
        <w:spacing w:after="0"/>
        <w:jc w:val="center"/>
        <w:rPr>
          <w:b/>
          <w:sz w:val="32"/>
          <w:szCs w:val="32"/>
        </w:rPr>
      </w:pPr>
      <w:r w:rsidRPr="00BC0863">
        <w:rPr>
          <w:b/>
          <w:sz w:val="32"/>
          <w:szCs w:val="32"/>
        </w:rPr>
        <w:t>CSÍKSZEREDAI KAR</w:t>
      </w:r>
    </w:p>
    <w:p w14:paraId="2FD3ED56" w14:textId="77777777" w:rsidR="0024328D" w:rsidRPr="00BC0863" w:rsidRDefault="0024328D" w:rsidP="0024328D">
      <w:pPr>
        <w:spacing w:after="3600"/>
        <w:jc w:val="center"/>
        <w:rPr>
          <w:b/>
          <w:sz w:val="32"/>
          <w:szCs w:val="32"/>
        </w:rPr>
      </w:pPr>
      <w:r w:rsidRPr="00BC0863">
        <w:rPr>
          <w:b/>
          <w:sz w:val="32"/>
          <w:szCs w:val="32"/>
        </w:rPr>
        <w:t>GAZDASÁGI INFORMATIKA SZAK</w:t>
      </w:r>
    </w:p>
    <w:p w14:paraId="7044C60B" w14:textId="77777777" w:rsidR="0024328D" w:rsidRPr="00BC0863" w:rsidRDefault="0024328D" w:rsidP="0024328D">
      <w:pPr>
        <w:spacing w:after="480"/>
        <w:jc w:val="center"/>
        <w:rPr>
          <w:b/>
          <w:sz w:val="48"/>
          <w:szCs w:val="48"/>
        </w:rPr>
      </w:pPr>
      <w:r w:rsidRPr="00BC0863">
        <w:rPr>
          <w:b/>
          <w:sz w:val="48"/>
          <w:szCs w:val="48"/>
        </w:rPr>
        <w:t>DIPLOMADOLGOZAT</w:t>
      </w:r>
    </w:p>
    <w:p w14:paraId="3688C4D0" w14:textId="3F65F620" w:rsidR="0024328D" w:rsidRPr="00BC0863" w:rsidRDefault="0024328D" w:rsidP="00841B88">
      <w:pPr>
        <w:spacing w:after="2320"/>
        <w:jc w:val="center"/>
        <w:rPr>
          <w:b/>
          <w:sz w:val="48"/>
          <w:szCs w:val="48"/>
        </w:rPr>
      </w:pPr>
      <w:r w:rsidRPr="00BC0863">
        <w:rPr>
          <w:b/>
          <w:sz w:val="48"/>
          <w:szCs w:val="48"/>
        </w:rPr>
        <w:t>LINEÁRIS ALGEBRAI PROBLÉMÁK</w:t>
      </w:r>
      <w:r w:rsidRPr="00BC0863">
        <w:rPr>
          <w:b/>
          <w:sz w:val="48"/>
          <w:szCs w:val="48"/>
        </w:rPr>
        <w:br/>
        <w:t>SZÁMÍTÓGÉPES PREZENTÁLÁSA</w:t>
      </w:r>
    </w:p>
    <w:p w14:paraId="196E90FB" w14:textId="77777777" w:rsidR="0024328D" w:rsidRPr="00BC0863" w:rsidRDefault="0024328D" w:rsidP="0024328D">
      <w:pPr>
        <w:spacing w:after="0"/>
        <w:ind w:left="5812"/>
        <w:rPr>
          <w:b/>
          <w:sz w:val="32"/>
          <w:szCs w:val="32"/>
        </w:rPr>
      </w:pPr>
      <w:r w:rsidRPr="00BC0863">
        <w:rPr>
          <w:b/>
          <w:sz w:val="32"/>
          <w:szCs w:val="32"/>
        </w:rPr>
        <w:t>Végzős hallgató:</w:t>
      </w:r>
    </w:p>
    <w:p w14:paraId="41BC9FC3" w14:textId="77777777" w:rsidR="0024328D" w:rsidRPr="00BC0863" w:rsidRDefault="0024328D" w:rsidP="0024328D">
      <w:pPr>
        <w:spacing w:after="720"/>
        <w:ind w:left="5812"/>
        <w:rPr>
          <w:b/>
          <w:sz w:val="36"/>
          <w:szCs w:val="36"/>
        </w:rPr>
      </w:pPr>
      <w:r w:rsidRPr="00BC0863">
        <w:rPr>
          <w:b/>
          <w:sz w:val="36"/>
          <w:szCs w:val="36"/>
        </w:rPr>
        <w:t>Farkas Szabolcs</w:t>
      </w:r>
    </w:p>
    <w:p w14:paraId="7C49C69D" w14:textId="77777777" w:rsidR="0024328D" w:rsidRPr="00BC0863" w:rsidRDefault="0024328D" w:rsidP="0024328D">
      <w:pPr>
        <w:spacing w:after="0"/>
        <w:rPr>
          <w:b/>
          <w:sz w:val="32"/>
          <w:szCs w:val="32"/>
        </w:rPr>
      </w:pPr>
      <w:r w:rsidRPr="00BC0863">
        <w:rPr>
          <w:b/>
          <w:sz w:val="32"/>
          <w:szCs w:val="32"/>
        </w:rPr>
        <w:t>Témavezető:</w:t>
      </w:r>
    </w:p>
    <w:p w14:paraId="35557FE1" w14:textId="41D987C6" w:rsidR="0024328D" w:rsidRPr="00BC0863" w:rsidRDefault="0024328D" w:rsidP="0024328D">
      <w:pPr>
        <w:spacing w:after="1200"/>
        <w:rPr>
          <w:b/>
          <w:sz w:val="36"/>
          <w:szCs w:val="36"/>
        </w:rPr>
      </w:pPr>
      <w:r w:rsidRPr="00BC0863">
        <w:rPr>
          <w:b/>
          <w:sz w:val="36"/>
          <w:szCs w:val="36"/>
        </w:rPr>
        <w:t xml:space="preserve">Dr. </w:t>
      </w:r>
      <w:r w:rsidR="00B049A5" w:rsidRPr="00BC0863">
        <w:rPr>
          <w:b/>
          <w:sz w:val="36"/>
          <w:szCs w:val="36"/>
        </w:rPr>
        <w:t>Garda-Mátyás Edit</w:t>
      </w:r>
      <w:r w:rsidRPr="00BC0863">
        <w:rPr>
          <w:b/>
          <w:sz w:val="36"/>
          <w:szCs w:val="36"/>
        </w:rPr>
        <w:t xml:space="preserve">, egyetemi </w:t>
      </w:r>
      <w:r w:rsidR="00A734B5" w:rsidRPr="00BC0863">
        <w:rPr>
          <w:b/>
          <w:sz w:val="36"/>
          <w:szCs w:val="36"/>
        </w:rPr>
        <w:t>adjunktus</w:t>
      </w:r>
    </w:p>
    <w:p w14:paraId="42A48E03" w14:textId="776648DB" w:rsidR="00841B88" w:rsidRPr="00BC0863" w:rsidRDefault="0024328D" w:rsidP="00841B88">
      <w:pPr>
        <w:spacing w:after="1080"/>
        <w:jc w:val="center"/>
        <w:rPr>
          <w:b/>
          <w:sz w:val="32"/>
          <w:szCs w:val="32"/>
        </w:rPr>
      </w:pPr>
      <w:r w:rsidRPr="00BC0863">
        <w:rPr>
          <w:b/>
          <w:sz w:val="32"/>
          <w:szCs w:val="32"/>
        </w:rPr>
        <w:t>2026</w:t>
      </w:r>
    </w:p>
    <w:p w14:paraId="51A141C1" w14:textId="77777777" w:rsidR="00841B88" w:rsidRPr="00BC0863" w:rsidRDefault="00841B88" w:rsidP="00841B88">
      <w:pPr>
        <w:spacing w:after="360"/>
        <w:rPr>
          <w:b/>
          <w:sz w:val="28"/>
          <w:szCs w:val="28"/>
        </w:rPr>
      </w:pPr>
      <w:r w:rsidRPr="00BC0863">
        <w:rPr>
          <w:b/>
          <w:sz w:val="28"/>
          <w:szCs w:val="28"/>
        </w:rPr>
        <w:lastRenderedPageBreak/>
        <w:t>Kivonat</w:t>
      </w:r>
    </w:p>
    <w:p w14:paraId="3FDB5ACF" w14:textId="491E9915" w:rsidR="002279DC" w:rsidRPr="00BC0863" w:rsidRDefault="002279DC" w:rsidP="004D2345">
      <w:pPr>
        <w:spacing w:after="0" w:line="360" w:lineRule="auto"/>
        <w:jc w:val="both"/>
        <w:rPr>
          <w:bCs/>
        </w:rPr>
      </w:pPr>
      <w:r w:rsidRPr="00BC0863">
        <w:rPr>
          <w:bCs/>
        </w:rPr>
        <w:t>Szakdolgozatom témája lineáris algebra</w:t>
      </w:r>
      <w:r w:rsidR="005F35F7">
        <w:rPr>
          <w:bCs/>
        </w:rPr>
        <w:t>i</w:t>
      </w:r>
      <w:r w:rsidRPr="00BC0863">
        <w:rPr>
          <w:bCs/>
        </w:rPr>
        <w:t xml:space="preserve"> problémák bemutatása egy</w:t>
      </w:r>
      <w:r w:rsidR="00304DE7" w:rsidRPr="00BC0863">
        <w:rPr>
          <w:bCs/>
        </w:rPr>
        <w:t xml:space="preserve"> olyan</w:t>
      </w:r>
      <w:r w:rsidRPr="00BC0863">
        <w:rPr>
          <w:bCs/>
        </w:rPr>
        <w:t xml:space="preserve"> számítógépes környezetben, am</w:t>
      </w:r>
      <w:r w:rsidR="00CD5138" w:rsidRPr="00BC0863">
        <w:rPr>
          <w:bCs/>
        </w:rPr>
        <w:t>ely</w:t>
      </w:r>
      <w:r w:rsidRPr="00BC0863">
        <w:rPr>
          <w:bCs/>
        </w:rPr>
        <w:t xml:space="preserve"> egyszerűen és könnyen érthetően prezentálja a matematika sokoldalúságát</w:t>
      </w:r>
      <w:r w:rsidR="00CD5138" w:rsidRPr="00BC0863">
        <w:rPr>
          <w:bCs/>
        </w:rPr>
        <w:t>,</w:t>
      </w:r>
      <w:r w:rsidRPr="00BC0863">
        <w:rPr>
          <w:bCs/>
        </w:rPr>
        <w:t xml:space="preserve"> valamint</w:t>
      </w:r>
      <w:r w:rsidR="00E07745" w:rsidRPr="00BC0863">
        <w:rPr>
          <w:bCs/>
        </w:rPr>
        <w:t xml:space="preserve"> felhasználhatóságát.</w:t>
      </w:r>
    </w:p>
    <w:p w14:paraId="07EC9685" w14:textId="6DC3B080" w:rsidR="00E07745" w:rsidRPr="00BC0863" w:rsidRDefault="00E07745" w:rsidP="004D2345">
      <w:pPr>
        <w:spacing w:after="0" w:line="360" w:lineRule="auto"/>
        <w:ind w:firstLine="720"/>
        <w:jc w:val="both"/>
        <w:rPr>
          <w:bCs/>
        </w:rPr>
      </w:pPr>
      <w:r w:rsidRPr="00BC0863">
        <w:rPr>
          <w:bCs/>
        </w:rPr>
        <w:t>Az alkalmazás célja, hogy egy egyszerű kezelőfelüle</w:t>
      </w:r>
      <w:r w:rsidR="00CD5138" w:rsidRPr="00BC0863">
        <w:rPr>
          <w:bCs/>
        </w:rPr>
        <w:t>t segítségével</w:t>
      </w:r>
      <w:r w:rsidRPr="00BC0863">
        <w:rPr>
          <w:bCs/>
        </w:rPr>
        <w:t xml:space="preserve"> minél változatosabban és látványosabban értesse meg a felhasználóval a kiválasztott lineáris algebrai problémát</w:t>
      </w:r>
      <w:r w:rsidR="004D2345" w:rsidRPr="00BC0863">
        <w:rPr>
          <w:bCs/>
        </w:rPr>
        <w:t>, ezzel is elősegítve, hogy az embereket közelebb hozza ehhez a tudományág</w:t>
      </w:r>
      <w:r w:rsidR="00CD5138" w:rsidRPr="00BC0863">
        <w:rPr>
          <w:bCs/>
        </w:rPr>
        <w:t>hoz</w:t>
      </w:r>
      <w:r w:rsidR="004D2345" w:rsidRPr="00BC0863">
        <w:rPr>
          <w:bCs/>
        </w:rPr>
        <w:t xml:space="preserve">, </w:t>
      </w:r>
      <w:r w:rsidR="00CD5138" w:rsidRPr="00BC0863">
        <w:rPr>
          <w:bCs/>
        </w:rPr>
        <w:t>támogatva a hatékonyabb tanulást és a gyakorlati megoldások kipróbálását</w:t>
      </w:r>
      <w:r w:rsidR="004D2345" w:rsidRPr="00BC0863">
        <w:rPr>
          <w:bCs/>
        </w:rPr>
        <w:t>.</w:t>
      </w:r>
    </w:p>
    <w:p w14:paraId="786D2487" w14:textId="31EDA34F" w:rsidR="00396467" w:rsidRPr="00BC0863" w:rsidRDefault="004D2345" w:rsidP="0057743D">
      <w:pPr>
        <w:spacing w:after="0" w:line="360" w:lineRule="auto"/>
        <w:ind w:firstLine="720"/>
        <w:jc w:val="both"/>
        <w:rPr>
          <w:bCs/>
        </w:rPr>
      </w:pPr>
      <w:r w:rsidRPr="00BC0863">
        <w:rPr>
          <w:bCs/>
        </w:rPr>
        <w:t>Az alkalmazás kezelőfelülete roppant egyszerű, a problémák kategóriákra vannak bontva, a felhasználó pedig</w:t>
      </w:r>
      <w:r w:rsidR="002D6781" w:rsidRPr="00BC0863">
        <w:rPr>
          <w:bCs/>
        </w:rPr>
        <w:t xml:space="preserve"> könnyen</w:t>
      </w:r>
      <w:r w:rsidRPr="00BC0863">
        <w:rPr>
          <w:bCs/>
        </w:rPr>
        <w:t xml:space="preserve"> tud tájékozódni, valamint ezeket a menüpontokat kiválasztva a kategóriában lévő feladatok közül </w:t>
      </w:r>
      <w:r w:rsidR="00CD5138" w:rsidRPr="00BC0863">
        <w:rPr>
          <w:bCs/>
        </w:rPr>
        <w:t>tud</w:t>
      </w:r>
      <w:r w:rsidRPr="00BC0863">
        <w:rPr>
          <w:bCs/>
        </w:rPr>
        <w:t xml:space="preserve"> választani.</w:t>
      </w:r>
      <w:r w:rsidR="00752A6B" w:rsidRPr="00BC0863">
        <w:rPr>
          <w:bCs/>
        </w:rPr>
        <w:t xml:space="preserve"> </w:t>
      </w:r>
    </w:p>
    <w:p w14:paraId="43154F57" w14:textId="75C1515E" w:rsidR="00752A6B" w:rsidRPr="00BC0863" w:rsidRDefault="00752A6B" w:rsidP="0057743D">
      <w:pPr>
        <w:spacing w:after="0" w:line="360" w:lineRule="auto"/>
        <w:ind w:firstLine="720"/>
        <w:jc w:val="both"/>
        <w:rPr>
          <w:bCs/>
        </w:rPr>
      </w:pPr>
      <w:r w:rsidRPr="00BC0863">
        <w:rPr>
          <w:bCs/>
        </w:rPr>
        <w:t>Minden problémafelület rendelkezik egy teljesen véletlenszerűen generált érték móddal, ahol az alapparaméterek megadása után</w:t>
      </w:r>
      <w:r w:rsidR="00ED4A9E" w:rsidRPr="00BC0863">
        <w:rPr>
          <w:bCs/>
        </w:rPr>
        <w:t xml:space="preserve"> a</w:t>
      </w:r>
      <w:r w:rsidR="00CD5138" w:rsidRPr="00BC0863">
        <w:rPr>
          <w:bCs/>
        </w:rPr>
        <w:t xml:space="preserve"> rendszer automatikusan feltölti</w:t>
      </w:r>
      <w:r w:rsidRPr="00BC0863">
        <w:rPr>
          <w:bCs/>
        </w:rPr>
        <w:t xml:space="preserve"> a feladatot ezekkel az értékekkel, amit a felhasználó </w:t>
      </w:r>
      <w:r w:rsidR="00CD5138" w:rsidRPr="00BC0863">
        <w:rPr>
          <w:bCs/>
        </w:rPr>
        <w:t>a megoldás előtt tetszés szerint</w:t>
      </w:r>
      <w:r w:rsidRPr="00BC0863">
        <w:rPr>
          <w:bCs/>
        </w:rPr>
        <w:t xml:space="preserve"> módosíthat. Rendelkezik egy üres </w:t>
      </w:r>
      <w:r w:rsidR="00CD5138" w:rsidRPr="00BC0863">
        <w:rPr>
          <w:bCs/>
        </w:rPr>
        <w:t>mezőkkel</w:t>
      </w:r>
      <w:r w:rsidRPr="00BC0863">
        <w:rPr>
          <w:bCs/>
        </w:rPr>
        <w:t xml:space="preserve"> rendelkező felülettel is, ahol nincsen jelen semmilyen előre generált érték, ennek a célja az,  hogy átláthatóbb legyen a feladat kitöltése. Valamint jelen van egy ismertető fül is, ahol a felhasználó elolvashatja az adott probléma szabályait és működésrendjét.</w:t>
      </w:r>
    </w:p>
    <w:p w14:paraId="778BDD8E" w14:textId="5F56CD31" w:rsidR="004D2345" w:rsidRPr="00BC0863" w:rsidRDefault="002D6781" w:rsidP="0057743D">
      <w:pPr>
        <w:spacing w:after="0" w:line="360" w:lineRule="auto"/>
        <w:ind w:firstLine="720"/>
        <w:jc w:val="both"/>
        <w:rPr>
          <w:bCs/>
        </w:rPr>
      </w:pPr>
      <w:r w:rsidRPr="00BC0863">
        <w:rPr>
          <w:bCs/>
        </w:rPr>
        <w:t xml:space="preserve">Akadálymentesen lehet alkalmazni az oktatásban, ahol a tanárok órán nemcsak a táblán felírt képletek vagy ábrák segítségével tudnak bemutatni egy feladatot, hanem egy olyan </w:t>
      </w:r>
      <w:r w:rsidR="00CD5138" w:rsidRPr="00BC0863">
        <w:rPr>
          <w:bCs/>
        </w:rPr>
        <w:t>dinamikus vizuális</w:t>
      </w:r>
      <w:r w:rsidRPr="00BC0863">
        <w:rPr>
          <w:bCs/>
        </w:rPr>
        <w:t xml:space="preserve"> ábrát is adhat, amit anélkül lehet módosítani, hogy az egész feladatot, vagy csak egy részét manuálisan újra kellene számolni és ahol megfigyelhető</w:t>
      </w:r>
      <w:r w:rsidR="00CD5138" w:rsidRPr="00BC0863">
        <w:rPr>
          <w:bCs/>
        </w:rPr>
        <w:t>,</w:t>
      </w:r>
      <w:r w:rsidRPr="00BC0863">
        <w:rPr>
          <w:bCs/>
        </w:rPr>
        <w:t xml:space="preserve"> ahogyan egy diagram vagy feladat eredménye ezáltal változik. A diákok akár </w:t>
      </w:r>
      <w:r w:rsidR="00CD5138" w:rsidRPr="00BC0863">
        <w:rPr>
          <w:bCs/>
        </w:rPr>
        <w:t>önállóan</w:t>
      </w:r>
      <w:r w:rsidRPr="00BC0863">
        <w:rPr>
          <w:bCs/>
        </w:rPr>
        <w:t xml:space="preserve">, </w:t>
      </w:r>
      <w:r w:rsidR="00CD5138" w:rsidRPr="00BC0863">
        <w:rPr>
          <w:bCs/>
        </w:rPr>
        <w:t xml:space="preserve">a </w:t>
      </w:r>
      <w:r w:rsidRPr="00BC0863">
        <w:rPr>
          <w:bCs/>
        </w:rPr>
        <w:t>tanár jelenléte nélkül is megérthetik és gyakorolhatják ezeket a problémákat, ezzel is élvezhetőbbé tenni a tanulást és barátságosabbá tenni a matematikát.</w:t>
      </w:r>
    </w:p>
    <w:p w14:paraId="6A2025AE" w14:textId="51E4A4B2" w:rsidR="00752A6B" w:rsidRPr="00BC0863" w:rsidRDefault="00752A6B" w:rsidP="00752A6B">
      <w:pPr>
        <w:spacing w:line="360" w:lineRule="auto"/>
        <w:ind w:firstLine="720"/>
        <w:jc w:val="both"/>
        <w:rPr>
          <w:bCs/>
        </w:rPr>
      </w:pPr>
      <w:r w:rsidRPr="00BC0863">
        <w:rPr>
          <w:bCs/>
        </w:rPr>
        <w:t>A proje</w:t>
      </w:r>
      <w:r w:rsidR="00CD5138" w:rsidRPr="00BC0863">
        <w:rPr>
          <w:bCs/>
        </w:rPr>
        <w:t>k</w:t>
      </w:r>
      <w:r w:rsidRPr="00BC0863">
        <w:rPr>
          <w:bCs/>
        </w:rPr>
        <w:t>t megvalósítása során lehetőségem nyílt mélyebben megismer</w:t>
      </w:r>
      <w:r w:rsidR="000961D9" w:rsidRPr="00BC0863">
        <w:rPr>
          <w:bCs/>
        </w:rPr>
        <w:t>kedni</w:t>
      </w:r>
      <w:r w:rsidRPr="00BC0863">
        <w:rPr>
          <w:bCs/>
        </w:rPr>
        <w:t xml:space="preserve"> a lineáris algebrai problémák szabályaival, működésrendjével</w:t>
      </w:r>
      <w:r w:rsidR="0057743D" w:rsidRPr="00BC0863">
        <w:rPr>
          <w:bCs/>
        </w:rPr>
        <w:t>, ezek felhasználásával a mindennapjainkban</w:t>
      </w:r>
      <w:r w:rsidRPr="00BC0863">
        <w:rPr>
          <w:bCs/>
        </w:rPr>
        <w:t>, valamint az ablakos alkalmazások elkészítésé</w:t>
      </w:r>
      <w:r w:rsidR="0057743D" w:rsidRPr="00BC0863">
        <w:rPr>
          <w:bCs/>
        </w:rPr>
        <w:t>nek technológiái</w:t>
      </w:r>
      <w:r w:rsidR="000961D9" w:rsidRPr="00BC0863">
        <w:rPr>
          <w:bCs/>
        </w:rPr>
        <w:t>val.</w:t>
      </w:r>
      <w:r w:rsidR="0057743D" w:rsidRPr="00BC0863">
        <w:rPr>
          <w:bCs/>
        </w:rPr>
        <w:t xml:space="preserve"> </w:t>
      </w:r>
      <w:r w:rsidR="000961D9" w:rsidRPr="00BC0863">
        <w:rPr>
          <w:bCs/>
        </w:rPr>
        <w:t xml:space="preserve">Sikerült kidolgoznom egy </w:t>
      </w:r>
      <w:r w:rsidR="0057743D" w:rsidRPr="00BC0863">
        <w:rPr>
          <w:bCs/>
        </w:rPr>
        <w:t>olyan megoldás</w:t>
      </w:r>
      <w:r w:rsidR="000961D9" w:rsidRPr="00BC0863">
        <w:rPr>
          <w:bCs/>
        </w:rPr>
        <w:t>t,</w:t>
      </w:r>
      <w:r w:rsidR="0057743D" w:rsidRPr="00BC0863">
        <w:rPr>
          <w:bCs/>
        </w:rPr>
        <w:t xml:space="preserve"> ami elősegíthet más embereket is közelebb hozni a matematikához és informatikához egyaránt. </w:t>
      </w:r>
    </w:p>
    <w:p w14:paraId="775A6A32" w14:textId="3465A51A" w:rsidR="00841B88" w:rsidRPr="00BC0863" w:rsidRDefault="00841B88" w:rsidP="00E07745">
      <w:pPr>
        <w:spacing w:line="360" w:lineRule="auto"/>
        <w:jc w:val="both"/>
        <w:rPr>
          <w:bCs/>
        </w:rPr>
      </w:pPr>
      <w:r w:rsidRPr="00BC0863">
        <w:rPr>
          <w:bCs/>
        </w:rPr>
        <w:br w:type="page"/>
      </w:r>
    </w:p>
    <w:p w14:paraId="2E7C0BE9" w14:textId="15918660" w:rsidR="00841B88" w:rsidRPr="00BC0863" w:rsidRDefault="00841B88" w:rsidP="00841B88">
      <w:pPr>
        <w:spacing w:after="360"/>
        <w:rPr>
          <w:b/>
          <w:sz w:val="28"/>
          <w:szCs w:val="28"/>
        </w:rPr>
      </w:pPr>
      <w:proofErr w:type="spellStart"/>
      <w:r w:rsidRPr="00BC0863">
        <w:rPr>
          <w:b/>
          <w:sz w:val="28"/>
          <w:szCs w:val="28"/>
        </w:rPr>
        <w:lastRenderedPageBreak/>
        <w:t>Rezumat</w:t>
      </w:r>
      <w:proofErr w:type="spellEnd"/>
    </w:p>
    <w:p w14:paraId="186CAEAB" w14:textId="77777777" w:rsidR="008B03CC" w:rsidRPr="00BC0863" w:rsidRDefault="0057743D" w:rsidP="008B03CC">
      <w:pPr>
        <w:spacing w:after="0" w:line="360" w:lineRule="auto"/>
        <w:jc w:val="both"/>
        <w:rPr>
          <w:bCs/>
        </w:rPr>
      </w:pPr>
      <w:proofErr w:type="spellStart"/>
      <w:r w:rsidRPr="00BC0863">
        <w:rPr>
          <w:bCs/>
        </w:rPr>
        <w:t>Tema</w:t>
      </w:r>
      <w:proofErr w:type="spellEnd"/>
      <w:r w:rsidRPr="00BC0863">
        <w:rPr>
          <w:bCs/>
        </w:rPr>
        <w:t xml:space="preserve"> </w:t>
      </w:r>
      <w:proofErr w:type="spellStart"/>
      <w:r w:rsidRPr="00BC0863">
        <w:rPr>
          <w:bCs/>
        </w:rPr>
        <w:t>lucrării</w:t>
      </w:r>
      <w:proofErr w:type="spellEnd"/>
      <w:r w:rsidRPr="00BC0863">
        <w:rPr>
          <w:bCs/>
        </w:rPr>
        <w:t xml:space="preserve"> </w:t>
      </w:r>
      <w:proofErr w:type="spellStart"/>
      <w:r w:rsidRPr="00BC0863">
        <w:rPr>
          <w:bCs/>
        </w:rPr>
        <w:t>mele</w:t>
      </w:r>
      <w:proofErr w:type="spellEnd"/>
      <w:r w:rsidRPr="00BC0863">
        <w:rPr>
          <w:bCs/>
        </w:rPr>
        <w:t xml:space="preserve"> de </w:t>
      </w:r>
      <w:proofErr w:type="spellStart"/>
      <w:r w:rsidRPr="00BC0863">
        <w:rPr>
          <w:bCs/>
        </w:rPr>
        <w:t>licență</w:t>
      </w:r>
      <w:proofErr w:type="spellEnd"/>
      <w:r w:rsidRPr="00BC0863">
        <w:rPr>
          <w:bCs/>
        </w:rPr>
        <w:t xml:space="preserve"> este </w:t>
      </w:r>
      <w:proofErr w:type="spellStart"/>
      <w:r w:rsidRPr="00BC0863">
        <w:rPr>
          <w:bCs/>
        </w:rPr>
        <w:t>prezentarea</w:t>
      </w:r>
      <w:proofErr w:type="spellEnd"/>
      <w:r w:rsidRPr="00BC0863">
        <w:rPr>
          <w:bCs/>
        </w:rPr>
        <w:t xml:space="preserve"> </w:t>
      </w:r>
      <w:proofErr w:type="spellStart"/>
      <w:r w:rsidRPr="00BC0863">
        <w:rPr>
          <w:bCs/>
        </w:rPr>
        <w:t>problemelor</w:t>
      </w:r>
      <w:proofErr w:type="spellEnd"/>
      <w:r w:rsidRPr="00BC0863">
        <w:rPr>
          <w:bCs/>
        </w:rPr>
        <w:t xml:space="preserve"> din algebra </w:t>
      </w:r>
      <w:proofErr w:type="spellStart"/>
      <w:r w:rsidRPr="00BC0863">
        <w:rPr>
          <w:bCs/>
        </w:rPr>
        <w:t>liniară</w:t>
      </w:r>
      <w:proofErr w:type="spellEnd"/>
      <w:r w:rsidRPr="00BC0863">
        <w:rPr>
          <w:bCs/>
        </w:rPr>
        <w:t xml:space="preserve"> </w:t>
      </w:r>
      <w:proofErr w:type="spellStart"/>
      <w:r w:rsidRPr="00BC0863">
        <w:rPr>
          <w:bCs/>
        </w:rPr>
        <w:t>într</w:t>
      </w:r>
      <w:proofErr w:type="spellEnd"/>
      <w:r w:rsidRPr="00BC0863">
        <w:rPr>
          <w:bCs/>
        </w:rPr>
        <w:t xml:space="preserve">-un </w:t>
      </w:r>
      <w:proofErr w:type="spellStart"/>
      <w:r w:rsidRPr="00BC0863">
        <w:rPr>
          <w:bCs/>
        </w:rPr>
        <w:t>mediu</w:t>
      </w:r>
      <w:proofErr w:type="spellEnd"/>
      <w:r w:rsidRPr="00BC0863">
        <w:rPr>
          <w:bCs/>
        </w:rPr>
        <w:t xml:space="preserve"> </w:t>
      </w:r>
      <w:proofErr w:type="spellStart"/>
      <w:r w:rsidRPr="00BC0863">
        <w:rPr>
          <w:bCs/>
        </w:rPr>
        <w:t>informatic</w:t>
      </w:r>
      <w:proofErr w:type="spellEnd"/>
      <w:r w:rsidRPr="00BC0863">
        <w:rPr>
          <w:bCs/>
        </w:rPr>
        <w:t xml:space="preserve">, </w:t>
      </w:r>
      <w:proofErr w:type="spellStart"/>
      <w:r w:rsidRPr="00BC0863">
        <w:rPr>
          <w:bCs/>
        </w:rPr>
        <w:t>care</w:t>
      </w:r>
      <w:proofErr w:type="spellEnd"/>
      <w:r w:rsidRPr="00BC0863">
        <w:rPr>
          <w:bCs/>
        </w:rPr>
        <w:t xml:space="preserve"> </w:t>
      </w:r>
      <w:proofErr w:type="spellStart"/>
      <w:r w:rsidRPr="00BC0863">
        <w:rPr>
          <w:bCs/>
        </w:rPr>
        <w:t>ilustrează</w:t>
      </w:r>
      <w:proofErr w:type="spellEnd"/>
      <w:r w:rsidRPr="00BC0863">
        <w:rPr>
          <w:bCs/>
        </w:rPr>
        <w:t xml:space="preserve"> </w:t>
      </w:r>
      <w:proofErr w:type="spellStart"/>
      <w:r w:rsidRPr="00BC0863">
        <w:rPr>
          <w:bCs/>
        </w:rPr>
        <w:t>într</w:t>
      </w:r>
      <w:proofErr w:type="spellEnd"/>
      <w:r w:rsidRPr="00BC0863">
        <w:rPr>
          <w:bCs/>
        </w:rPr>
        <w:t xml:space="preserve">-un </w:t>
      </w:r>
      <w:proofErr w:type="spellStart"/>
      <w:r w:rsidRPr="00BC0863">
        <w:rPr>
          <w:bCs/>
        </w:rPr>
        <w:t>mod</w:t>
      </w:r>
      <w:proofErr w:type="spellEnd"/>
      <w:r w:rsidRPr="00BC0863">
        <w:rPr>
          <w:bCs/>
        </w:rPr>
        <w:t xml:space="preserve"> </w:t>
      </w:r>
      <w:proofErr w:type="spellStart"/>
      <w:r w:rsidRPr="00BC0863">
        <w:rPr>
          <w:bCs/>
        </w:rPr>
        <w:t>simplu</w:t>
      </w:r>
      <w:proofErr w:type="spellEnd"/>
      <w:r w:rsidRPr="00BC0863">
        <w:rPr>
          <w:bCs/>
        </w:rPr>
        <w:t xml:space="preserve"> </w:t>
      </w:r>
      <w:proofErr w:type="spellStart"/>
      <w:r w:rsidRPr="00BC0863">
        <w:rPr>
          <w:bCs/>
        </w:rPr>
        <w:t>și</w:t>
      </w:r>
      <w:proofErr w:type="spellEnd"/>
      <w:r w:rsidRPr="00BC0863">
        <w:rPr>
          <w:bCs/>
        </w:rPr>
        <w:t xml:space="preserve"> </w:t>
      </w:r>
      <w:proofErr w:type="spellStart"/>
      <w:r w:rsidRPr="00BC0863">
        <w:rPr>
          <w:bCs/>
        </w:rPr>
        <w:t>ușor</w:t>
      </w:r>
      <w:proofErr w:type="spellEnd"/>
      <w:r w:rsidRPr="00BC0863">
        <w:rPr>
          <w:bCs/>
        </w:rPr>
        <w:t xml:space="preserve"> de </w:t>
      </w:r>
      <w:proofErr w:type="spellStart"/>
      <w:r w:rsidRPr="00BC0863">
        <w:rPr>
          <w:bCs/>
        </w:rPr>
        <w:t>înțeles</w:t>
      </w:r>
      <w:proofErr w:type="spellEnd"/>
      <w:r w:rsidRPr="00BC0863">
        <w:rPr>
          <w:bCs/>
        </w:rPr>
        <w:t xml:space="preserve"> </w:t>
      </w:r>
      <w:proofErr w:type="spellStart"/>
      <w:r w:rsidRPr="00BC0863">
        <w:rPr>
          <w:bCs/>
        </w:rPr>
        <w:t>versatilitatea</w:t>
      </w:r>
      <w:proofErr w:type="spellEnd"/>
      <w:r w:rsidRPr="00BC0863">
        <w:rPr>
          <w:bCs/>
        </w:rPr>
        <w:t xml:space="preserve"> </w:t>
      </w:r>
      <w:proofErr w:type="spellStart"/>
      <w:r w:rsidRPr="00BC0863">
        <w:rPr>
          <w:bCs/>
        </w:rPr>
        <w:t>și</w:t>
      </w:r>
      <w:proofErr w:type="spellEnd"/>
      <w:r w:rsidRPr="00BC0863">
        <w:rPr>
          <w:bCs/>
        </w:rPr>
        <w:t xml:space="preserve"> </w:t>
      </w:r>
      <w:proofErr w:type="spellStart"/>
      <w:r w:rsidRPr="00BC0863">
        <w:rPr>
          <w:bCs/>
        </w:rPr>
        <w:t>utilitatea</w:t>
      </w:r>
      <w:proofErr w:type="spellEnd"/>
      <w:r w:rsidRPr="00BC0863">
        <w:rPr>
          <w:bCs/>
        </w:rPr>
        <w:t xml:space="preserve"> </w:t>
      </w:r>
      <w:proofErr w:type="spellStart"/>
      <w:r w:rsidR="008B03CC" w:rsidRPr="00BC0863">
        <w:rPr>
          <w:bCs/>
        </w:rPr>
        <w:t>Tema</w:t>
      </w:r>
      <w:proofErr w:type="spellEnd"/>
      <w:r w:rsidR="008B03CC" w:rsidRPr="00BC0863">
        <w:rPr>
          <w:bCs/>
        </w:rPr>
        <w:t xml:space="preserve"> </w:t>
      </w:r>
      <w:proofErr w:type="spellStart"/>
      <w:r w:rsidR="008B03CC" w:rsidRPr="00BC0863">
        <w:rPr>
          <w:bCs/>
        </w:rPr>
        <w:t>lucrării</w:t>
      </w:r>
      <w:proofErr w:type="spellEnd"/>
      <w:r w:rsidR="008B03CC" w:rsidRPr="00BC0863">
        <w:rPr>
          <w:bCs/>
        </w:rPr>
        <w:t xml:space="preserve"> </w:t>
      </w:r>
      <w:proofErr w:type="spellStart"/>
      <w:r w:rsidR="008B03CC" w:rsidRPr="00BC0863">
        <w:rPr>
          <w:bCs/>
        </w:rPr>
        <w:t>mele</w:t>
      </w:r>
      <w:proofErr w:type="spellEnd"/>
      <w:r w:rsidR="008B03CC" w:rsidRPr="00BC0863">
        <w:rPr>
          <w:bCs/>
        </w:rPr>
        <w:t xml:space="preserve"> de </w:t>
      </w:r>
      <w:proofErr w:type="spellStart"/>
      <w:r w:rsidR="008B03CC" w:rsidRPr="00BC0863">
        <w:rPr>
          <w:bCs/>
        </w:rPr>
        <w:t>licență</w:t>
      </w:r>
      <w:proofErr w:type="spellEnd"/>
      <w:r w:rsidR="008B03CC" w:rsidRPr="00BC0863">
        <w:rPr>
          <w:bCs/>
        </w:rPr>
        <w:t xml:space="preserve"> este </w:t>
      </w:r>
      <w:proofErr w:type="spellStart"/>
      <w:r w:rsidR="008B03CC" w:rsidRPr="00BC0863">
        <w:rPr>
          <w:bCs/>
        </w:rPr>
        <w:t>prezentarea</w:t>
      </w:r>
      <w:proofErr w:type="spellEnd"/>
      <w:r w:rsidR="008B03CC" w:rsidRPr="00BC0863">
        <w:rPr>
          <w:bCs/>
        </w:rPr>
        <w:t xml:space="preserve"> </w:t>
      </w:r>
      <w:proofErr w:type="spellStart"/>
      <w:r w:rsidR="008B03CC" w:rsidRPr="00BC0863">
        <w:rPr>
          <w:bCs/>
        </w:rPr>
        <w:t>unor</w:t>
      </w:r>
      <w:proofErr w:type="spellEnd"/>
      <w:r w:rsidR="008B03CC" w:rsidRPr="00BC0863">
        <w:rPr>
          <w:bCs/>
        </w:rPr>
        <w:t xml:space="preserve"> </w:t>
      </w:r>
      <w:proofErr w:type="spellStart"/>
      <w:r w:rsidR="008B03CC" w:rsidRPr="00BC0863">
        <w:rPr>
          <w:bCs/>
        </w:rPr>
        <w:t>probleme</w:t>
      </w:r>
      <w:proofErr w:type="spellEnd"/>
      <w:r w:rsidR="008B03CC" w:rsidRPr="00BC0863">
        <w:rPr>
          <w:bCs/>
        </w:rPr>
        <w:t xml:space="preserve"> de </w:t>
      </w:r>
      <w:proofErr w:type="spellStart"/>
      <w:r w:rsidR="008B03CC" w:rsidRPr="00BC0863">
        <w:rPr>
          <w:bCs/>
        </w:rPr>
        <w:t>algebră</w:t>
      </w:r>
      <w:proofErr w:type="spellEnd"/>
      <w:r w:rsidR="008B03CC" w:rsidRPr="00BC0863">
        <w:rPr>
          <w:bCs/>
        </w:rPr>
        <w:t xml:space="preserve"> </w:t>
      </w:r>
      <w:proofErr w:type="spellStart"/>
      <w:r w:rsidR="008B03CC" w:rsidRPr="00BC0863">
        <w:rPr>
          <w:bCs/>
        </w:rPr>
        <w:t>liniară</w:t>
      </w:r>
      <w:proofErr w:type="spellEnd"/>
      <w:r w:rsidR="008B03CC" w:rsidRPr="00BC0863">
        <w:rPr>
          <w:bCs/>
        </w:rPr>
        <w:t xml:space="preserve"> </w:t>
      </w:r>
      <w:proofErr w:type="spellStart"/>
      <w:r w:rsidR="008B03CC" w:rsidRPr="00BC0863">
        <w:rPr>
          <w:bCs/>
        </w:rPr>
        <w:t>într</w:t>
      </w:r>
      <w:proofErr w:type="spellEnd"/>
      <w:r w:rsidR="008B03CC" w:rsidRPr="00BC0863">
        <w:rPr>
          <w:bCs/>
        </w:rPr>
        <w:t xml:space="preserve">-un </w:t>
      </w:r>
      <w:proofErr w:type="spellStart"/>
      <w:r w:rsidR="008B03CC" w:rsidRPr="00BC0863">
        <w:rPr>
          <w:bCs/>
        </w:rPr>
        <w:t>mediu</w:t>
      </w:r>
      <w:proofErr w:type="spellEnd"/>
      <w:r w:rsidR="008B03CC" w:rsidRPr="00BC0863">
        <w:rPr>
          <w:bCs/>
        </w:rPr>
        <w:t xml:space="preserve"> </w:t>
      </w:r>
      <w:proofErr w:type="spellStart"/>
      <w:r w:rsidR="008B03CC" w:rsidRPr="00BC0863">
        <w:rPr>
          <w:bCs/>
        </w:rPr>
        <w:t>informatic</w:t>
      </w:r>
      <w:proofErr w:type="spellEnd"/>
      <w:r w:rsidR="008B03CC" w:rsidRPr="00BC0863">
        <w:rPr>
          <w:bCs/>
        </w:rPr>
        <w:t xml:space="preserve"> </w:t>
      </w:r>
      <w:proofErr w:type="spellStart"/>
      <w:r w:rsidR="008B03CC" w:rsidRPr="00BC0863">
        <w:rPr>
          <w:bCs/>
        </w:rPr>
        <w:t>care</w:t>
      </w:r>
      <w:proofErr w:type="spellEnd"/>
      <w:r w:rsidR="008B03CC" w:rsidRPr="00BC0863">
        <w:rPr>
          <w:bCs/>
        </w:rPr>
        <w:t xml:space="preserve"> </w:t>
      </w:r>
      <w:proofErr w:type="spellStart"/>
      <w:r w:rsidR="008B03CC" w:rsidRPr="00BC0863">
        <w:rPr>
          <w:bCs/>
        </w:rPr>
        <w:t>ilustrează</w:t>
      </w:r>
      <w:proofErr w:type="spellEnd"/>
      <w:r w:rsidR="008B03CC" w:rsidRPr="00BC0863">
        <w:rPr>
          <w:bCs/>
        </w:rPr>
        <w:t xml:space="preserve">, </w:t>
      </w:r>
      <w:proofErr w:type="spellStart"/>
      <w:r w:rsidR="008B03CC" w:rsidRPr="00BC0863">
        <w:rPr>
          <w:bCs/>
        </w:rPr>
        <w:t>într</w:t>
      </w:r>
      <w:proofErr w:type="spellEnd"/>
      <w:r w:rsidR="008B03CC" w:rsidRPr="00BC0863">
        <w:rPr>
          <w:bCs/>
        </w:rPr>
        <w:t xml:space="preserve">-un </w:t>
      </w:r>
      <w:proofErr w:type="spellStart"/>
      <w:r w:rsidR="008B03CC" w:rsidRPr="00BC0863">
        <w:rPr>
          <w:bCs/>
        </w:rPr>
        <w:t>mod</w:t>
      </w:r>
      <w:proofErr w:type="spellEnd"/>
      <w:r w:rsidR="008B03CC" w:rsidRPr="00BC0863">
        <w:rPr>
          <w:bCs/>
        </w:rPr>
        <w:t xml:space="preserve"> </w:t>
      </w:r>
      <w:proofErr w:type="spellStart"/>
      <w:r w:rsidR="008B03CC" w:rsidRPr="00BC0863">
        <w:rPr>
          <w:bCs/>
        </w:rPr>
        <w:t>simplu</w:t>
      </w:r>
      <w:proofErr w:type="spellEnd"/>
      <w:r w:rsidR="008B03CC" w:rsidRPr="00BC0863">
        <w:rPr>
          <w:bCs/>
        </w:rPr>
        <w:t xml:space="preserve"> </w:t>
      </w:r>
      <w:proofErr w:type="spellStart"/>
      <w:r w:rsidR="008B03CC" w:rsidRPr="00BC0863">
        <w:rPr>
          <w:bCs/>
        </w:rPr>
        <w:t>și</w:t>
      </w:r>
      <w:proofErr w:type="spellEnd"/>
      <w:r w:rsidR="008B03CC" w:rsidRPr="00BC0863">
        <w:rPr>
          <w:bCs/>
        </w:rPr>
        <w:t xml:space="preserve"> </w:t>
      </w:r>
      <w:proofErr w:type="spellStart"/>
      <w:r w:rsidR="008B03CC" w:rsidRPr="00BC0863">
        <w:rPr>
          <w:bCs/>
        </w:rPr>
        <w:t>ușor</w:t>
      </w:r>
      <w:proofErr w:type="spellEnd"/>
      <w:r w:rsidR="008B03CC" w:rsidRPr="00BC0863">
        <w:rPr>
          <w:bCs/>
        </w:rPr>
        <w:t xml:space="preserve"> de </w:t>
      </w:r>
      <w:proofErr w:type="spellStart"/>
      <w:r w:rsidR="008B03CC" w:rsidRPr="00BC0863">
        <w:rPr>
          <w:bCs/>
        </w:rPr>
        <w:t>înțeles</w:t>
      </w:r>
      <w:proofErr w:type="spellEnd"/>
      <w:r w:rsidR="008B03CC" w:rsidRPr="00BC0863">
        <w:rPr>
          <w:bCs/>
        </w:rPr>
        <w:t xml:space="preserve">, </w:t>
      </w:r>
      <w:proofErr w:type="spellStart"/>
      <w:r w:rsidR="008B03CC" w:rsidRPr="00BC0863">
        <w:rPr>
          <w:bCs/>
        </w:rPr>
        <w:t>versatilitatea</w:t>
      </w:r>
      <w:proofErr w:type="spellEnd"/>
      <w:r w:rsidR="008B03CC" w:rsidRPr="00BC0863">
        <w:rPr>
          <w:bCs/>
        </w:rPr>
        <w:t xml:space="preserve"> și </w:t>
      </w:r>
      <w:proofErr w:type="spellStart"/>
      <w:r w:rsidR="008B03CC" w:rsidRPr="00BC0863">
        <w:rPr>
          <w:bCs/>
        </w:rPr>
        <w:t>utilitatea</w:t>
      </w:r>
      <w:proofErr w:type="spellEnd"/>
      <w:r w:rsidR="008B03CC" w:rsidRPr="00BC0863">
        <w:rPr>
          <w:bCs/>
        </w:rPr>
        <w:t xml:space="preserve"> </w:t>
      </w:r>
      <w:proofErr w:type="spellStart"/>
      <w:r w:rsidR="008B03CC" w:rsidRPr="00BC0863">
        <w:rPr>
          <w:bCs/>
        </w:rPr>
        <w:t>matematicii</w:t>
      </w:r>
      <w:proofErr w:type="spellEnd"/>
      <w:r w:rsidR="008B03CC" w:rsidRPr="00BC0863">
        <w:rPr>
          <w:bCs/>
        </w:rPr>
        <w:t>.</w:t>
      </w:r>
    </w:p>
    <w:p w14:paraId="1C75936A" w14:textId="77777777" w:rsidR="008B03CC" w:rsidRPr="00BC0863" w:rsidRDefault="008B03CC" w:rsidP="008B03CC">
      <w:pPr>
        <w:spacing w:after="0" w:line="360" w:lineRule="auto"/>
        <w:ind w:firstLine="720"/>
        <w:jc w:val="both"/>
        <w:rPr>
          <w:bCs/>
        </w:rPr>
      </w:pPr>
      <w:proofErr w:type="spellStart"/>
      <w:r w:rsidRPr="00BC0863">
        <w:rPr>
          <w:bCs/>
        </w:rPr>
        <w:t>Scopul</w:t>
      </w:r>
      <w:proofErr w:type="spellEnd"/>
      <w:r w:rsidRPr="00BC0863">
        <w:rPr>
          <w:bCs/>
        </w:rPr>
        <w:t xml:space="preserve"> </w:t>
      </w:r>
      <w:proofErr w:type="spellStart"/>
      <w:r w:rsidRPr="00BC0863">
        <w:rPr>
          <w:bCs/>
        </w:rPr>
        <w:t>aplicației</w:t>
      </w:r>
      <w:proofErr w:type="spellEnd"/>
      <w:r w:rsidRPr="00BC0863">
        <w:rPr>
          <w:bCs/>
        </w:rPr>
        <w:t xml:space="preserve"> este de a </w:t>
      </w:r>
      <w:proofErr w:type="spellStart"/>
      <w:r w:rsidRPr="00BC0863">
        <w:rPr>
          <w:bCs/>
        </w:rPr>
        <w:t>ajuta</w:t>
      </w:r>
      <w:proofErr w:type="spellEnd"/>
      <w:r w:rsidRPr="00BC0863">
        <w:rPr>
          <w:bCs/>
        </w:rPr>
        <w:t xml:space="preserve"> </w:t>
      </w:r>
      <w:proofErr w:type="spellStart"/>
      <w:r w:rsidRPr="00BC0863">
        <w:rPr>
          <w:bCs/>
        </w:rPr>
        <w:t>utilizatorul</w:t>
      </w:r>
      <w:proofErr w:type="spellEnd"/>
      <w:r w:rsidRPr="00BC0863">
        <w:rPr>
          <w:bCs/>
        </w:rPr>
        <w:t xml:space="preserve"> </w:t>
      </w:r>
      <w:proofErr w:type="spellStart"/>
      <w:r w:rsidRPr="00BC0863">
        <w:rPr>
          <w:bCs/>
        </w:rPr>
        <w:t>să</w:t>
      </w:r>
      <w:proofErr w:type="spellEnd"/>
      <w:r w:rsidRPr="00BC0863">
        <w:rPr>
          <w:bCs/>
        </w:rPr>
        <w:t xml:space="preserve"> </w:t>
      </w:r>
      <w:proofErr w:type="spellStart"/>
      <w:r w:rsidRPr="00BC0863">
        <w:rPr>
          <w:bCs/>
        </w:rPr>
        <w:t>înțeleagă</w:t>
      </w:r>
      <w:proofErr w:type="spellEnd"/>
      <w:r w:rsidRPr="00BC0863">
        <w:rPr>
          <w:bCs/>
        </w:rPr>
        <w:t xml:space="preserve"> </w:t>
      </w:r>
      <w:proofErr w:type="spellStart"/>
      <w:r w:rsidRPr="00BC0863">
        <w:rPr>
          <w:bCs/>
        </w:rPr>
        <w:t>problema</w:t>
      </w:r>
      <w:proofErr w:type="spellEnd"/>
      <w:r w:rsidRPr="00BC0863">
        <w:rPr>
          <w:bCs/>
        </w:rPr>
        <w:t xml:space="preserve"> de </w:t>
      </w:r>
      <w:proofErr w:type="spellStart"/>
      <w:r w:rsidRPr="00BC0863">
        <w:rPr>
          <w:bCs/>
        </w:rPr>
        <w:t>algebră</w:t>
      </w:r>
      <w:proofErr w:type="spellEnd"/>
      <w:r w:rsidRPr="00BC0863">
        <w:rPr>
          <w:bCs/>
        </w:rPr>
        <w:t xml:space="preserve"> </w:t>
      </w:r>
      <w:proofErr w:type="spellStart"/>
      <w:r w:rsidRPr="00BC0863">
        <w:rPr>
          <w:bCs/>
        </w:rPr>
        <w:t>liniară</w:t>
      </w:r>
      <w:proofErr w:type="spellEnd"/>
      <w:r w:rsidRPr="00BC0863">
        <w:rPr>
          <w:bCs/>
        </w:rPr>
        <w:t xml:space="preserve"> </w:t>
      </w:r>
      <w:proofErr w:type="spellStart"/>
      <w:r w:rsidRPr="00BC0863">
        <w:rPr>
          <w:bCs/>
        </w:rPr>
        <w:t>selectată</w:t>
      </w:r>
      <w:proofErr w:type="spellEnd"/>
      <w:r w:rsidRPr="00BC0863">
        <w:rPr>
          <w:bCs/>
        </w:rPr>
        <w:t xml:space="preserve"> </w:t>
      </w:r>
      <w:proofErr w:type="spellStart"/>
      <w:r w:rsidRPr="00BC0863">
        <w:rPr>
          <w:bCs/>
        </w:rPr>
        <w:t>într</w:t>
      </w:r>
      <w:proofErr w:type="spellEnd"/>
      <w:r w:rsidRPr="00BC0863">
        <w:rPr>
          <w:bCs/>
        </w:rPr>
        <w:t xml:space="preserve">-un </w:t>
      </w:r>
      <w:proofErr w:type="spellStart"/>
      <w:r w:rsidRPr="00BC0863">
        <w:rPr>
          <w:bCs/>
        </w:rPr>
        <w:t>mod</w:t>
      </w:r>
      <w:proofErr w:type="spellEnd"/>
      <w:r w:rsidRPr="00BC0863">
        <w:rPr>
          <w:bCs/>
        </w:rPr>
        <w:t xml:space="preserve"> </w:t>
      </w:r>
      <w:proofErr w:type="spellStart"/>
      <w:r w:rsidRPr="00BC0863">
        <w:rPr>
          <w:bCs/>
        </w:rPr>
        <w:t>cât</w:t>
      </w:r>
      <w:proofErr w:type="spellEnd"/>
      <w:r w:rsidRPr="00BC0863">
        <w:rPr>
          <w:bCs/>
        </w:rPr>
        <w:t xml:space="preserve"> mai </w:t>
      </w:r>
      <w:proofErr w:type="spellStart"/>
      <w:r w:rsidRPr="00BC0863">
        <w:rPr>
          <w:bCs/>
        </w:rPr>
        <w:t>variat</w:t>
      </w:r>
      <w:proofErr w:type="spellEnd"/>
      <w:r w:rsidRPr="00BC0863">
        <w:rPr>
          <w:bCs/>
        </w:rPr>
        <w:t xml:space="preserve"> </w:t>
      </w:r>
      <w:proofErr w:type="spellStart"/>
      <w:r w:rsidRPr="00BC0863">
        <w:rPr>
          <w:bCs/>
        </w:rPr>
        <w:t>și</w:t>
      </w:r>
      <w:proofErr w:type="spellEnd"/>
      <w:r w:rsidRPr="00BC0863">
        <w:rPr>
          <w:bCs/>
        </w:rPr>
        <w:t xml:space="preserve"> mai </w:t>
      </w:r>
      <w:proofErr w:type="spellStart"/>
      <w:r w:rsidRPr="00BC0863">
        <w:rPr>
          <w:bCs/>
        </w:rPr>
        <w:t>spectaculos</w:t>
      </w:r>
      <w:proofErr w:type="spellEnd"/>
      <w:r w:rsidRPr="00BC0863">
        <w:rPr>
          <w:bCs/>
        </w:rPr>
        <w:t xml:space="preserve">, </w:t>
      </w:r>
      <w:proofErr w:type="spellStart"/>
      <w:r w:rsidRPr="00BC0863">
        <w:rPr>
          <w:bCs/>
        </w:rPr>
        <w:t>cu</w:t>
      </w:r>
      <w:proofErr w:type="spellEnd"/>
      <w:r w:rsidRPr="00BC0863">
        <w:rPr>
          <w:bCs/>
        </w:rPr>
        <w:t xml:space="preserve"> </w:t>
      </w:r>
      <w:proofErr w:type="spellStart"/>
      <w:r w:rsidRPr="00BC0863">
        <w:rPr>
          <w:bCs/>
        </w:rPr>
        <w:t>ajutorul</w:t>
      </w:r>
      <w:proofErr w:type="spellEnd"/>
      <w:r w:rsidRPr="00BC0863">
        <w:rPr>
          <w:bCs/>
        </w:rPr>
        <w:t xml:space="preserve"> </w:t>
      </w:r>
      <w:proofErr w:type="spellStart"/>
      <w:r w:rsidRPr="00BC0863">
        <w:rPr>
          <w:bCs/>
        </w:rPr>
        <w:t>unei</w:t>
      </w:r>
      <w:proofErr w:type="spellEnd"/>
      <w:r w:rsidRPr="00BC0863">
        <w:rPr>
          <w:bCs/>
        </w:rPr>
        <w:t xml:space="preserve"> </w:t>
      </w:r>
      <w:proofErr w:type="spellStart"/>
      <w:r w:rsidRPr="00BC0863">
        <w:rPr>
          <w:bCs/>
        </w:rPr>
        <w:t>interfețe</w:t>
      </w:r>
      <w:proofErr w:type="spellEnd"/>
      <w:r w:rsidRPr="00BC0863">
        <w:rPr>
          <w:bCs/>
        </w:rPr>
        <w:t xml:space="preserve"> </w:t>
      </w:r>
      <w:proofErr w:type="spellStart"/>
      <w:r w:rsidRPr="00BC0863">
        <w:rPr>
          <w:bCs/>
        </w:rPr>
        <w:t>simple</w:t>
      </w:r>
      <w:proofErr w:type="spellEnd"/>
      <w:r w:rsidRPr="00BC0863">
        <w:rPr>
          <w:bCs/>
        </w:rPr>
        <w:t xml:space="preserve">, </w:t>
      </w:r>
      <w:proofErr w:type="spellStart"/>
      <w:r w:rsidRPr="00BC0863">
        <w:rPr>
          <w:bCs/>
        </w:rPr>
        <w:t>contribuind</w:t>
      </w:r>
      <w:proofErr w:type="spellEnd"/>
      <w:r w:rsidRPr="00BC0863">
        <w:rPr>
          <w:bCs/>
        </w:rPr>
        <w:t xml:space="preserve"> </w:t>
      </w:r>
      <w:proofErr w:type="spellStart"/>
      <w:r w:rsidRPr="00BC0863">
        <w:rPr>
          <w:bCs/>
        </w:rPr>
        <w:t>astfel</w:t>
      </w:r>
      <w:proofErr w:type="spellEnd"/>
      <w:r w:rsidRPr="00BC0863">
        <w:rPr>
          <w:bCs/>
        </w:rPr>
        <w:t xml:space="preserve"> la </w:t>
      </w:r>
      <w:proofErr w:type="spellStart"/>
      <w:r w:rsidRPr="00BC0863">
        <w:rPr>
          <w:bCs/>
        </w:rPr>
        <w:t>apropierea</w:t>
      </w:r>
      <w:proofErr w:type="spellEnd"/>
      <w:r w:rsidRPr="00BC0863">
        <w:rPr>
          <w:bCs/>
        </w:rPr>
        <w:t xml:space="preserve"> </w:t>
      </w:r>
      <w:proofErr w:type="spellStart"/>
      <w:r w:rsidRPr="00BC0863">
        <w:rPr>
          <w:bCs/>
        </w:rPr>
        <w:t>oamenilor</w:t>
      </w:r>
      <w:proofErr w:type="spellEnd"/>
      <w:r w:rsidRPr="00BC0863">
        <w:rPr>
          <w:bCs/>
        </w:rPr>
        <w:t xml:space="preserve"> de </w:t>
      </w:r>
      <w:proofErr w:type="spellStart"/>
      <w:r w:rsidRPr="00BC0863">
        <w:rPr>
          <w:bCs/>
        </w:rPr>
        <w:t>această</w:t>
      </w:r>
      <w:proofErr w:type="spellEnd"/>
      <w:r w:rsidRPr="00BC0863">
        <w:rPr>
          <w:bCs/>
        </w:rPr>
        <w:t xml:space="preserve"> </w:t>
      </w:r>
      <w:proofErr w:type="spellStart"/>
      <w:r w:rsidRPr="00BC0863">
        <w:rPr>
          <w:bCs/>
        </w:rPr>
        <w:t>disciplină</w:t>
      </w:r>
      <w:proofErr w:type="spellEnd"/>
      <w:r w:rsidRPr="00BC0863">
        <w:rPr>
          <w:bCs/>
        </w:rPr>
        <w:t xml:space="preserve"> </w:t>
      </w:r>
      <w:proofErr w:type="spellStart"/>
      <w:r w:rsidRPr="00BC0863">
        <w:rPr>
          <w:bCs/>
        </w:rPr>
        <w:t>științifică</w:t>
      </w:r>
      <w:proofErr w:type="spellEnd"/>
      <w:r w:rsidRPr="00BC0863">
        <w:rPr>
          <w:bCs/>
        </w:rPr>
        <w:t xml:space="preserve"> </w:t>
      </w:r>
      <w:proofErr w:type="spellStart"/>
      <w:r w:rsidRPr="00BC0863">
        <w:rPr>
          <w:bCs/>
        </w:rPr>
        <w:t>și</w:t>
      </w:r>
      <w:proofErr w:type="spellEnd"/>
      <w:r w:rsidRPr="00BC0863">
        <w:rPr>
          <w:bCs/>
        </w:rPr>
        <w:t xml:space="preserve"> </w:t>
      </w:r>
      <w:proofErr w:type="spellStart"/>
      <w:r w:rsidRPr="00BC0863">
        <w:rPr>
          <w:bCs/>
        </w:rPr>
        <w:t>sprijinind</w:t>
      </w:r>
      <w:proofErr w:type="spellEnd"/>
      <w:r w:rsidRPr="00BC0863">
        <w:rPr>
          <w:bCs/>
        </w:rPr>
        <w:t xml:space="preserve"> </w:t>
      </w:r>
      <w:proofErr w:type="spellStart"/>
      <w:r w:rsidRPr="00BC0863">
        <w:rPr>
          <w:bCs/>
        </w:rPr>
        <w:t>învățarea</w:t>
      </w:r>
      <w:proofErr w:type="spellEnd"/>
      <w:r w:rsidRPr="00BC0863">
        <w:rPr>
          <w:bCs/>
        </w:rPr>
        <w:t xml:space="preserve"> mai </w:t>
      </w:r>
      <w:proofErr w:type="spellStart"/>
      <w:r w:rsidRPr="00BC0863">
        <w:rPr>
          <w:bCs/>
        </w:rPr>
        <w:t>eficientă</w:t>
      </w:r>
      <w:proofErr w:type="spellEnd"/>
      <w:r w:rsidRPr="00BC0863">
        <w:rPr>
          <w:bCs/>
        </w:rPr>
        <w:t xml:space="preserve"> </w:t>
      </w:r>
      <w:proofErr w:type="spellStart"/>
      <w:r w:rsidRPr="00BC0863">
        <w:rPr>
          <w:bCs/>
        </w:rPr>
        <w:t>și</w:t>
      </w:r>
      <w:proofErr w:type="spellEnd"/>
      <w:r w:rsidRPr="00BC0863">
        <w:rPr>
          <w:bCs/>
        </w:rPr>
        <w:t xml:space="preserve"> </w:t>
      </w:r>
      <w:proofErr w:type="spellStart"/>
      <w:r w:rsidRPr="00BC0863">
        <w:rPr>
          <w:bCs/>
        </w:rPr>
        <w:t>testarea</w:t>
      </w:r>
      <w:proofErr w:type="spellEnd"/>
      <w:r w:rsidRPr="00BC0863">
        <w:rPr>
          <w:bCs/>
        </w:rPr>
        <w:t xml:space="preserve"> </w:t>
      </w:r>
      <w:proofErr w:type="spellStart"/>
      <w:r w:rsidRPr="00BC0863">
        <w:rPr>
          <w:bCs/>
        </w:rPr>
        <w:t>soluțiilor</w:t>
      </w:r>
      <w:proofErr w:type="spellEnd"/>
      <w:r w:rsidRPr="00BC0863">
        <w:rPr>
          <w:bCs/>
        </w:rPr>
        <w:t xml:space="preserve"> </w:t>
      </w:r>
      <w:proofErr w:type="spellStart"/>
      <w:r w:rsidRPr="00BC0863">
        <w:rPr>
          <w:bCs/>
        </w:rPr>
        <w:t>practice</w:t>
      </w:r>
      <w:proofErr w:type="spellEnd"/>
      <w:r w:rsidRPr="00BC0863">
        <w:rPr>
          <w:bCs/>
        </w:rPr>
        <w:t>.</w:t>
      </w:r>
    </w:p>
    <w:p w14:paraId="65A5134F" w14:textId="77777777" w:rsidR="008B03CC" w:rsidRPr="00BC0863" w:rsidRDefault="008B03CC" w:rsidP="008B03CC">
      <w:pPr>
        <w:spacing w:after="0" w:line="360" w:lineRule="auto"/>
        <w:jc w:val="both"/>
        <w:rPr>
          <w:bCs/>
        </w:rPr>
      </w:pPr>
      <w:proofErr w:type="spellStart"/>
      <w:r w:rsidRPr="00BC0863">
        <w:rPr>
          <w:bCs/>
        </w:rPr>
        <w:t>Interfața</w:t>
      </w:r>
      <w:proofErr w:type="spellEnd"/>
      <w:r w:rsidRPr="00BC0863">
        <w:rPr>
          <w:bCs/>
        </w:rPr>
        <w:t xml:space="preserve"> </w:t>
      </w:r>
      <w:proofErr w:type="spellStart"/>
      <w:r w:rsidRPr="00BC0863">
        <w:rPr>
          <w:bCs/>
        </w:rPr>
        <w:t>aplicației</w:t>
      </w:r>
      <w:proofErr w:type="spellEnd"/>
      <w:r w:rsidRPr="00BC0863">
        <w:rPr>
          <w:bCs/>
        </w:rPr>
        <w:t xml:space="preserve"> este </w:t>
      </w:r>
      <w:proofErr w:type="spellStart"/>
      <w:r w:rsidRPr="00BC0863">
        <w:rPr>
          <w:bCs/>
        </w:rPr>
        <w:t>extrem</w:t>
      </w:r>
      <w:proofErr w:type="spellEnd"/>
      <w:r w:rsidRPr="00BC0863">
        <w:rPr>
          <w:bCs/>
        </w:rPr>
        <w:t xml:space="preserve"> de </w:t>
      </w:r>
      <w:proofErr w:type="spellStart"/>
      <w:r w:rsidRPr="00BC0863">
        <w:rPr>
          <w:bCs/>
        </w:rPr>
        <w:t>simplă</w:t>
      </w:r>
      <w:proofErr w:type="spellEnd"/>
      <w:r w:rsidRPr="00BC0863">
        <w:rPr>
          <w:bCs/>
        </w:rPr>
        <w:t xml:space="preserve">, </w:t>
      </w:r>
      <w:proofErr w:type="spellStart"/>
      <w:r w:rsidRPr="00BC0863">
        <w:rPr>
          <w:bCs/>
        </w:rPr>
        <w:t>problemele</w:t>
      </w:r>
      <w:proofErr w:type="spellEnd"/>
      <w:r w:rsidRPr="00BC0863">
        <w:rPr>
          <w:bCs/>
        </w:rPr>
        <w:t xml:space="preserve"> </w:t>
      </w:r>
      <w:proofErr w:type="spellStart"/>
      <w:r w:rsidRPr="00BC0863">
        <w:rPr>
          <w:bCs/>
        </w:rPr>
        <w:t>fiind</w:t>
      </w:r>
      <w:proofErr w:type="spellEnd"/>
      <w:r w:rsidRPr="00BC0863">
        <w:rPr>
          <w:bCs/>
        </w:rPr>
        <w:t xml:space="preserve"> </w:t>
      </w:r>
      <w:proofErr w:type="spellStart"/>
      <w:r w:rsidRPr="00BC0863">
        <w:rPr>
          <w:bCs/>
        </w:rPr>
        <w:t>împărțite</w:t>
      </w:r>
      <w:proofErr w:type="spellEnd"/>
      <w:r w:rsidRPr="00BC0863">
        <w:rPr>
          <w:bCs/>
        </w:rPr>
        <w:t xml:space="preserve"> </w:t>
      </w:r>
      <w:proofErr w:type="spellStart"/>
      <w:r w:rsidRPr="00BC0863">
        <w:rPr>
          <w:bCs/>
        </w:rPr>
        <w:t>pe</w:t>
      </w:r>
      <w:proofErr w:type="spellEnd"/>
      <w:r w:rsidRPr="00BC0863">
        <w:rPr>
          <w:bCs/>
        </w:rPr>
        <w:t xml:space="preserve"> </w:t>
      </w:r>
      <w:proofErr w:type="spellStart"/>
      <w:r w:rsidRPr="00BC0863">
        <w:rPr>
          <w:bCs/>
        </w:rPr>
        <w:t>categorii</w:t>
      </w:r>
      <w:proofErr w:type="spellEnd"/>
      <w:r w:rsidRPr="00BC0863">
        <w:rPr>
          <w:bCs/>
        </w:rPr>
        <w:t xml:space="preserve">, </w:t>
      </w:r>
      <w:proofErr w:type="spellStart"/>
      <w:r w:rsidRPr="00BC0863">
        <w:rPr>
          <w:bCs/>
        </w:rPr>
        <w:t>iar</w:t>
      </w:r>
      <w:proofErr w:type="spellEnd"/>
      <w:r w:rsidRPr="00BC0863">
        <w:rPr>
          <w:bCs/>
        </w:rPr>
        <w:t xml:space="preserve"> </w:t>
      </w:r>
      <w:proofErr w:type="spellStart"/>
      <w:r w:rsidRPr="00BC0863">
        <w:rPr>
          <w:bCs/>
        </w:rPr>
        <w:t>utilizatorul</w:t>
      </w:r>
      <w:proofErr w:type="spellEnd"/>
      <w:r w:rsidRPr="00BC0863">
        <w:rPr>
          <w:bCs/>
        </w:rPr>
        <w:t xml:space="preserve"> se </w:t>
      </w:r>
      <w:proofErr w:type="spellStart"/>
      <w:r w:rsidRPr="00BC0863">
        <w:rPr>
          <w:bCs/>
        </w:rPr>
        <w:t>poate</w:t>
      </w:r>
      <w:proofErr w:type="spellEnd"/>
      <w:r w:rsidRPr="00BC0863">
        <w:rPr>
          <w:bCs/>
        </w:rPr>
        <w:t xml:space="preserve"> </w:t>
      </w:r>
      <w:proofErr w:type="spellStart"/>
      <w:r w:rsidRPr="00BC0863">
        <w:rPr>
          <w:bCs/>
        </w:rPr>
        <w:t>orienta</w:t>
      </w:r>
      <w:proofErr w:type="spellEnd"/>
      <w:r w:rsidRPr="00BC0863">
        <w:rPr>
          <w:bCs/>
        </w:rPr>
        <w:t xml:space="preserve"> </w:t>
      </w:r>
      <w:proofErr w:type="spellStart"/>
      <w:r w:rsidRPr="00BC0863">
        <w:rPr>
          <w:bCs/>
        </w:rPr>
        <w:t>cu</w:t>
      </w:r>
      <w:proofErr w:type="spellEnd"/>
      <w:r w:rsidRPr="00BC0863">
        <w:rPr>
          <w:bCs/>
        </w:rPr>
        <w:t xml:space="preserve"> </w:t>
      </w:r>
      <w:proofErr w:type="spellStart"/>
      <w:r w:rsidRPr="00BC0863">
        <w:rPr>
          <w:bCs/>
        </w:rPr>
        <w:t>ușurință</w:t>
      </w:r>
      <w:proofErr w:type="spellEnd"/>
      <w:r w:rsidRPr="00BC0863">
        <w:rPr>
          <w:bCs/>
        </w:rPr>
        <w:t xml:space="preserve">; de </w:t>
      </w:r>
      <w:proofErr w:type="spellStart"/>
      <w:r w:rsidRPr="00BC0863">
        <w:rPr>
          <w:bCs/>
        </w:rPr>
        <w:t>asemenea</w:t>
      </w:r>
      <w:proofErr w:type="spellEnd"/>
      <w:r w:rsidRPr="00BC0863">
        <w:rPr>
          <w:bCs/>
        </w:rPr>
        <w:t xml:space="preserve">, </w:t>
      </w:r>
      <w:proofErr w:type="spellStart"/>
      <w:r w:rsidRPr="00BC0863">
        <w:rPr>
          <w:bCs/>
        </w:rPr>
        <w:t>selectând</w:t>
      </w:r>
      <w:proofErr w:type="spellEnd"/>
      <w:r w:rsidRPr="00BC0863">
        <w:rPr>
          <w:bCs/>
        </w:rPr>
        <w:t xml:space="preserve"> </w:t>
      </w:r>
      <w:proofErr w:type="spellStart"/>
      <w:r w:rsidRPr="00BC0863">
        <w:rPr>
          <w:bCs/>
        </w:rPr>
        <w:t>aceste</w:t>
      </w:r>
      <w:proofErr w:type="spellEnd"/>
      <w:r w:rsidRPr="00BC0863">
        <w:rPr>
          <w:bCs/>
        </w:rPr>
        <w:t xml:space="preserve"> </w:t>
      </w:r>
      <w:proofErr w:type="spellStart"/>
      <w:r w:rsidRPr="00BC0863">
        <w:rPr>
          <w:bCs/>
        </w:rPr>
        <w:t>opțiuni</w:t>
      </w:r>
      <w:proofErr w:type="spellEnd"/>
      <w:r w:rsidRPr="00BC0863">
        <w:rPr>
          <w:bCs/>
        </w:rPr>
        <w:t xml:space="preserve"> din </w:t>
      </w:r>
      <w:proofErr w:type="spellStart"/>
      <w:r w:rsidRPr="00BC0863">
        <w:rPr>
          <w:bCs/>
        </w:rPr>
        <w:t>meniu</w:t>
      </w:r>
      <w:proofErr w:type="spellEnd"/>
      <w:r w:rsidRPr="00BC0863">
        <w:rPr>
          <w:bCs/>
        </w:rPr>
        <w:t xml:space="preserve">, </w:t>
      </w:r>
      <w:proofErr w:type="spellStart"/>
      <w:r w:rsidRPr="00BC0863">
        <w:rPr>
          <w:bCs/>
        </w:rPr>
        <w:t>acesta</w:t>
      </w:r>
      <w:proofErr w:type="spellEnd"/>
      <w:r w:rsidRPr="00BC0863">
        <w:rPr>
          <w:bCs/>
        </w:rPr>
        <w:t xml:space="preserve"> </w:t>
      </w:r>
      <w:proofErr w:type="spellStart"/>
      <w:r w:rsidRPr="00BC0863">
        <w:rPr>
          <w:bCs/>
        </w:rPr>
        <w:t>poate</w:t>
      </w:r>
      <w:proofErr w:type="spellEnd"/>
      <w:r w:rsidRPr="00BC0863">
        <w:rPr>
          <w:bCs/>
        </w:rPr>
        <w:t xml:space="preserve"> </w:t>
      </w:r>
      <w:proofErr w:type="spellStart"/>
      <w:r w:rsidRPr="00BC0863">
        <w:rPr>
          <w:bCs/>
        </w:rPr>
        <w:t>alege</w:t>
      </w:r>
      <w:proofErr w:type="spellEnd"/>
      <w:r w:rsidRPr="00BC0863">
        <w:rPr>
          <w:bCs/>
        </w:rPr>
        <w:t xml:space="preserve"> </w:t>
      </w:r>
      <w:proofErr w:type="spellStart"/>
      <w:r w:rsidRPr="00BC0863">
        <w:rPr>
          <w:bCs/>
        </w:rPr>
        <w:t>dintre</w:t>
      </w:r>
      <w:proofErr w:type="spellEnd"/>
      <w:r w:rsidRPr="00BC0863">
        <w:rPr>
          <w:bCs/>
        </w:rPr>
        <w:t xml:space="preserve"> </w:t>
      </w:r>
      <w:proofErr w:type="spellStart"/>
      <w:r w:rsidRPr="00BC0863">
        <w:rPr>
          <w:bCs/>
        </w:rPr>
        <w:t>exercițiile</w:t>
      </w:r>
      <w:proofErr w:type="spellEnd"/>
      <w:r w:rsidRPr="00BC0863">
        <w:rPr>
          <w:bCs/>
        </w:rPr>
        <w:t xml:space="preserve"> din </w:t>
      </w:r>
      <w:proofErr w:type="spellStart"/>
      <w:r w:rsidRPr="00BC0863">
        <w:rPr>
          <w:bCs/>
        </w:rPr>
        <w:t>categoria</w:t>
      </w:r>
      <w:proofErr w:type="spellEnd"/>
      <w:r w:rsidRPr="00BC0863">
        <w:rPr>
          <w:bCs/>
        </w:rPr>
        <w:t xml:space="preserve"> </w:t>
      </w:r>
      <w:proofErr w:type="spellStart"/>
      <w:r w:rsidRPr="00BC0863">
        <w:rPr>
          <w:bCs/>
        </w:rPr>
        <w:t>respectivă</w:t>
      </w:r>
      <w:proofErr w:type="spellEnd"/>
      <w:r w:rsidRPr="00BC0863">
        <w:rPr>
          <w:bCs/>
        </w:rPr>
        <w:t xml:space="preserve">. </w:t>
      </w:r>
    </w:p>
    <w:p w14:paraId="5B685D4F" w14:textId="6DA14338" w:rsidR="008B03CC" w:rsidRPr="00BC0863" w:rsidRDefault="008B03CC" w:rsidP="008B03CC">
      <w:pPr>
        <w:spacing w:after="0" w:line="360" w:lineRule="auto"/>
        <w:ind w:firstLine="720"/>
        <w:jc w:val="both"/>
        <w:rPr>
          <w:bCs/>
        </w:rPr>
      </w:pPr>
      <w:proofErr w:type="spellStart"/>
      <w:r w:rsidRPr="00BC0863">
        <w:rPr>
          <w:bCs/>
        </w:rPr>
        <w:t>Fiecare</w:t>
      </w:r>
      <w:proofErr w:type="spellEnd"/>
      <w:r w:rsidRPr="00BC0863">
        <w:rPr>
          <w:bCs/>
        </w:rPr>
        <w:t xml:space="preserve"> </w:t>
      </w:r>
      <w:proofErr w:type="spellStart"/>
      <w:r w:rsidRPr="00BC0863">
        <w:rPr>
          <w:bCs/>
        </w:rPr>
        <w:t>pagină</w:t>
      </w:r>
      <w:proofErr w:type="spellEnd"/>
      <w:r w:rsidRPr="00BC0863">
        <w:rPr>
          <w:bCs/>
        </w:rPr>
        <w:t xml:space="preserve"> de </w:t>
      </w:r>
      <w:proofErr w:type="spellStart"/>
      <w:r w:rsidRPr="00BC0863">
        <w:rPr>
          <w:bCs/>
        </w:rPr>
        <w:t>exerciții</w:t>
      </w:r>
      <w:proofErr w:type="spellEnd"/>
      <w:r w:rsidRPr="00BC0863">
        <w:rPr>
          <w:bCs/>
        </w:rPr>
        <w:t xml:space="preserve"> </w:t>
      </w:r>
      <w:proofErr w:type="spellStart"/>
      <w:r w:rsidRPr="00BC0863">
        <w:rPr>
          <w:bCs/>
        </w:rPr>
        <w:t>dispune</w:t>
      </w:r>
      <w:proofErr w:type="spellEnd"/>
      <w:r w:rsidRPr="00BC0863">
        <w:rPr>
          <w:bCs/>
        </w:rPr>
        <w:t xml:space="preserve"> de un </w:t>
      </w:r>
      <w:proofErr w:type="spellStart"/>
      <w:r w:rsidRPr="00BC0863">
        <w:rPr>
          <w:bCs/>
        </w:rPr>
        <w:t>mod</w:t>
      </w:r>
      <w:proofErr w:type="spellEnd"/>
      <w:r w:rsidRPr="00BC0863">
        <w:rPr>
          <w:bCs/>
        </w:rPr>
        <w:t xml:space="preserve"> de </w:t>
      </w:r>
      <w:proofErr w:type="spellStart"/>
      <w:r w:rsidRPr="00BC0863">
        <w:rPr>
          <w:bCs/>
        </w:rPr>
        <w:t>generare</w:t>
      </w:r>
      <w:proofErr w:type="spellEnd"/>
      <w:r w:rsidRPr="00BC0863">
        <w:rPr>
          <w:bCs/>
        </w:rPr>
        <w:t xml:space="preserve"> </w:t>
      </w:r>
      <w:proofErr w:type="spellStart"/>
      <w:r w:rsidRPr="00BC0863">
        <w:rPr>
          <w:bCs/>
        </w:rPr>
        <w:t>complet</w:t>
      </w:r>
      <w:proofErr w:type="spellEnd"/>
      <w:r w:rsidRPr="00BC0863">
        <w:rPr>
          <w:bCs/>
        </w:rPr>
        <w:t xml:space="preserve"> </w:t>
      </w:r>
      <w:proofErr w:type="spellStart"/>
      <w:r w:rsidRPr="00BC0863">
        <w:rPr>
          <w:bCs/>
        </w:rPr>
        <w:t>aleatorie</w:t>
      </w:r>
      <w:proofErr w:type="spellEnd"/>
      <w:r w:rsidRPr="00BC0863">
        <w:rPr>
          <w:bCs/>
        </w:rPr>
        <w:t xml:space="preserve"> a </w:t>
      </w:r>
      <w:proofErr w:type="spellStart"/>
      <w:r w:rsidRPr="00BC0863">
        <w:rPr>
          <w:bCs/>
        </w:rPr>
        <w:t>valorilor</w:t>
      </w:r>
      <w:proofErr w:type="spellEnd"/>
      <w:r w:rsidRPr="00BC0863">
        <w:rPr>
          <w:bCs/>
        </w:rPr>
        <w:t xml:space="preserve">, </w:t>
      </w:r>
      <w:proofErr w:type="spellStart"/>
      <w:r w:rsidRPr="00BC0863">
        <w:rPr>
          <w:bCs/>
        </w:rPr>
        <w:t>în</w:t>
      </w:r>
      <w:proofErr w:type="spellEnd"/>
      <w:r w:rsidRPr="00BC0863">
        <w:rPr>
          <w:bCs/>
        </w:rPr>
        <w:t xml:space="preserve"> </w:t>
      </w:r>
      <w:proofErr w:type="spellStart"/>
      <w:r w:rsidRPr="00BC0863">
        <w:rPr>
          <w:bCs/>
        </w:rPr>
        <w:t>care</w:t>
      </w:r>
      <w:proofErr w:type="spellEnd"/>
      <w:r w:rsidRPr="00BC0863">
        <w:rPr>
          <w:bCs/>
        </w:rPr>
        <w:t xml:space="preserve">, </w:t>
      </w:r>
      <w:proofErr w:type="spellStart"/>
      <w:r w:rsidRPr="00BC0863">
        <w:rPr>
          <w:bCs/>
        </w:rPr>
        <w:t>după</w:t>
      </w:r>
      <w:proofErr w:type="spellEnd"/>
      <w:r w:rsidRPr="00BC0863">
        <w:rPr>
          <w:bCs/>
        </w:rPr>
        <w:t xml:space="preserve"> </w:t>
      </w:r>
      <w:proofErr w:type="spellStart"/>
      <w:r w:rsidRPr="00BC0863">
        <w:rPr>
          <w:bCs/>
        </w:rPr>
        <w:t>introducerea</w:t>
      </w:r>
      <w:proofErr w:type="spellEnd"/>
      <w:r w:rsidRPr="00BC0863">
        <w:rPr>
          <w:bCs/>
        </w:rPr>
        <w:t xml:space="preserve"> </w:t>
      </w:r>
      <w:proofErr w:type="spellStart"/>
      <w:r w:rsidRPr="00BC0863">
        <w:rPr>
          <w:bCs/>
        </w:rPr>
        <w:t>parametrilor</w:t>
      </w:r>
      <w:proofErr w:type="spellEnd"/>
      <w:r w:rsidRPr="00BC0863">
        <w:rPr>
          <w:bCs/>
        </w:rPr>
        <w:t xml:space="preserve"> de </w:t>
      </w:r>
      <w:proofErr w:type="spellStart"/>
      <w:r w:rsidRPr="00BC0863">
        <w:rPr>
          <w:bCs/>
        </w:rPr>
        <w:t>bază</w:t>
      </w:r>
      <w:proofErr w:type="spellEnd"/>
      <w:r w:rsidRPr="00BC0863">
        <w:rPr>
          <w:bCs/>
        </w:rPr>
        <w:t xml:space="preserve">, </w:t>
      </w:r>
      <w:proofErr w:type="spellStart"/>
      <w:r w:rsidRPr="00BC0863">
        <w:rPr>
          <w:bCs/>
        </w:rPr>
        <w:t>sistemul</w:t>
      </w:r>
      <w:proofErr w:type="spellEnd"/>
      <w:r w:rsidRPr="00BC0863">
        <w:rPr>
          <w:bCs/>
        </w:rPr>
        <w:t xml:space="preserve"> </w:t>
      </w:r>
      <w:proofErr w:type="spellStart"/>
      <w:r w:rsidRPr="00BC0863">
        <w:rPr>
          <w:bCs/>
        </w:rPr>
        <w:t>completează</w:t>
      </w:r>
      <w:proofErr w:type="spellEnd"/>
      <w:r w:rsidRPr="00BC0863">
        <w:rPr>
          <w:bCs/>
        </w:rPr>
        <w:t xml:space="preserve"> </w:t>
      </w:r>
      <w:proofErr w:type="spellStart"/>
      <w:r w:rsidRPr="00BC0863">
        <w:rPr>
          <w:bCs/>
        </w:rPr>
        <w:t>automat</w:t>
      </w:r>
      <w:proofErr w:type="spellEnd"/>
      <w:r w:rsidRPr="00BC0863">
        <w:rPr>
          <w:bCs/>
        </w:rPr>
        <w:t xml:space="preserve"> </w:t>
      </w:r>
      <w:proofErr w:type="spellStart"/>
      <w:r w:rsidRPr="00BC0863">
        <w:rPr>
          <w:bCs/>
        </w:rPr>
        <w:t>exercițiul</w:t>
      </w:r>
      <w:proofErr w:type="spellEnd"/>
      <w:r w:rsidRPr="00BC0863">
        <w:rPr>
          <w:bCs/>
        </w:rPr>
        <w:t xml:space="preserve"> </w:t>
      </w:r>
      <w:proofErr w:type="spellStart"/>
      <w:r w:rsidRPr="00BC0863">
        <w:rPr>
          <w:bCs/>
        </w:rPr>
        <w:t>cu</w:t>
      </w:r>
      <w:proofErr w:type="spellEnd"/>
      <w:r w:rsidRPr="00BC0863">
        <w:rPr>
          <w:bCs/>
        </w:rPr>
        <w:t xml:space="preserve"> </w:t>
      </w:r>
      <w:proofErr w:type="spellStart"/>
      <w:r w:rsidRPr="00BC0863">
        <w:rPr>
          <w:bCs/>
        </w:rPr>
        <w:t>aceste</w:t>
      </w:r>
      <w:proofErr w:type="spellEnd"/>
      <w:r w:rsidRPr="00BC0863">
        <w:rPr>
          <w:bCs/>
        </w:rPr>
        <w:t xml:space="preserve"> </w:t>
      </w:r>
      <w:proofErr w:type="spellStart"/>
      <w:r w:rsidRPr="00BC0863">
        <w:rPr>
          <w:bCs/>
        </w:rPr>
        <w:t>valori</w:t>
      </w:r>
      <w:proofErr w:type="spellEnd"/>
      <w:r w:rsidRPr="00BC0863">
        <w:rPr>
          <w:bCs/>
        </w:rPr>
        <w:t xml:space="preserve">, </w:t>
      </w:r>
      <w:proofErr w:type="spellStart"/>
      <w:r w:rsidRPr="00BC0863">
        <w:rPr>
          <w:bCs/>
        </w:rPr>
        <w:t>pe</w:t>
      </w:r>
      <w:proofErr w:type="spellEnd"/>
      <w:r w:rsidRPr="00BC0863">
        <w:rPr>
          <w:bCs/>
        </w:rPr>
        <w:t xml:space="preserve"> </w:t>
      </w:r>
      <w:proofErr w:type="spellStart"/>
      <w:r w:rsidRPr="00BC0863">
        <w:rPr>
          <w:bCs/>
        </w:rPr>
        <w:t>care</w:t>
      </w:r>
      <w:proofErr w:type="spellEnd"/>
      <w:r w:rsidRPr="00BC0863">
        <w:rPr>
          <w:bCs/>
        </w:rPr>
        <w:t xml:space="preserve"> </w:t>
      </w:r>
      <w:proofErr w:type="spellStart"/>
      <w:r w:rsidRPr="00BC0863">
        <w:rPr>
          <w:bCs/>
        </w:rPr>
        <w:t>utilizatorul</w:t>
      </w:r>
      <w:proofErr w:type="spellEnd"/>
      <w:r w:rsidRPr="00BC0863">
        <w:rPr>
          <w:bCs/>
        </w:rPr>
        <w:t xml:space="preserve"> le </w:t>
      </w:r>
      <w:proofErr w:type="spellStart"/>
      <w:r w:rsidRPr="00BC0863">
        <w:rPr>
          <w:bCs/>
        </w:rPr>
        <w:t>poate</w:t>
      </w:r>
      <w:proofErr w:type="spellEnd"/>
      <w:r w:rsidRPr="00BC0863">
        <w:rPr>
          <w:bCs/>
        </w:rPr>
        <w:t xml:space="preserve"> </w:t>
      </w:r>
      <w:proofErr w:type="spellStart"/>
      <w:r w:rsidRPr="00BC0863">
        <w:rPr>
          <w:bCs/>
        </w:rPr>
        <w:t>modifica</w:t>
      </w:r>
      <w:proofErr w:type="spellEnd"/>
      <w:r w:rsidRPr="00BC0863">
        <w:rPr>
          <w:bCs/>
        </w:rPr>
        <w:t xml:space="preserve"> </w:t>
      </w:r>
      <w:proofErr w:type="spellStart"/>
      <w:r w:rsidRPr="00BC0863">
        <w:rPr>
          <w:bCs/>
        </w:rPr>
        <w:t>după</w:t>
      </w:r>
      <w:proofErr w:type="spellEnd"/>
      <w:r w:rsidRPr="00BC0863">
        <w:rPr>
          <w:bCs/>
        </w:rPr>
        <w:t xml:space="preserve"> </w:t>
      </w:r>
      <w:proofErr w:type="spellStart"/>
      <w:r w:rsidRPr="00BC0863">
        <w:rPr>
          <w:bCs/>
        </w:rPr>
        <w:t>bunul</w:t>
      </w:r>
      <w:proofErr w:type="spellEnd"/>
      <w:r w:rsidRPr="00BC0863">
        <w:rPr>
          <w:bCs/>
        </w:rPr>
        <w:t xml:space="preserve"> </w:t>
      </w:r>
      <w:proofErr w:type="spellStart"/>
      <w:r w:rsidRPr="00BC0863">
        <w:rPr>
          <w:bCs/>
        </w:rPr>
        <w:t>plac</w:t>
      </w:r>
      <w:proofErr w:type="spellEnd"/>
      <w:r w:rsidRPr="00BC0863">
        <w:rPr>
          <w:bCs/>
        </w:rPr>
        <w:t xml:space="preserve"> </w:t>
      </w:r>
      <w:proofErr w:type="spellStart"/>
      <w:r w:rsidRPr="00BC0863">
        <w:rPr>
          <w:bCs/>
        </w:rPr>
        <w:t>înainte</w:t>
      </w:r>
      <w:proofErr w:type="spellEnd"/>
      <w:r w:rsidRPr="00BC0863">
        <w:rPr>
          <w:bCs/>
        </w:rPr>
        <w:t xml:space="preserve"> de a </w:t>
      </w:r>
      <w:proofErr w:type="spellStart"/>
      <w:r w:rsidRPr="00BC0863">
        <w:rPr>
          <w:bCs/>
        </w:rPr>
        <w:t>găsi</w:t>
      </w:r>
      <w:proofErr w:type="spellEnd"/>
      <w:r w:rsidRPr="00BC0863">
        <w:rPr>
          <w:bCs/>
        </w:rPr>
        <w:t xml:space="preserve"> </w:t>
      </w:r>
      <w:proofErr w:type="spellStart"/>
      <w:r w:rsidRPr="00BC0863">
        <w:rPr>
          <w:bCs/>
        </w:rPr>
        <w:t>soluția</w:t>
      </w:r>
      <w:proofErr w:type="spellEnd"/>
      <w:r w:rsidRPr="00BC0863">
        <w:rPr>
          <w:bCs/>
        </w:rPr>
        <w:t xml:space="preserve">. </w:t>
      </w:r>
      <w:proofErr w:type="spellStart"/>
      <w:r w:rsidRPr="00BC0863">
        <w:rPr>
          <w:bCs/>
        </w:rPr>
        <w:t>Există</w:t>
      </w:r>
      <w:proofErr w:type="spellEnd"/>
      <w:r w:rsidRPr="00BC0863">
        <w:rPr>
          <w:bCs/>
        </w:rPr>
        <w:t xml:space="preserve">, de </w:t>
      </w:r>
      <w:proofErr w:type="spellStart"/>
      <w:r w:rsidR="00D83F09">
        <w:rPr>
          <w:bCs/>
        </w:rPr>
        <w:t>s</w:t>
      </w:r>
      <w:r w:rsidRPr="00BC0863">
        <w:rPr>
          <w:bCs/>
        </w:rPr>
        <w:t>asemenea</w:t>
      </w:r>
      <w:proofErr w:type="spellEnd"/>
      <w:r w:rsidRPr="00BC0863">
        <w:rPr>
          <w:bCs/>
        </w:rPr>
        <w:t xml:space="preserve">, o </w:t>
      </w:r>
      <w:proofErr w:type="spellStart"/>
      <w:r w:rsidRPr="00BC0863">
        <w:rPr>
          <w:bCs/>
        </w:rPr>
        <w:t>interfață</w:t>
      </w:r>
      <w:proofErr w:type="spellEnd"/>
      <w:r w:rsidRPr="00BC0863">
        <w:rPr>
          <w:bCs/>
        </w:rPr>
        <w:t xml:space="preserve"> </w:t>
      </w:r>
      <w:proofErr w:type="spellStart"/>
      <w:r w:rsidRPr="00BC0863">
        <w:rPr>
          <w:bCs/>
        </w:rPr>
        <w:t>cu</w:t>
      </w:r>
      <w:proofErr w:type="spellEnd"/>
      <w:r w:rsidRPr="00BC0863">
        <w:rPr>
          <w:bCs/>
        </w:rPr>
        <w:t xml:space="preserve"> </w:t>
      </w:r>
      <w:proofErr w:type="spellStart"/>
      <w:r w:rsidRPr="00BC0863">
        <w:rPr>
          <w:bCs/>
        </w:rPr>
        <w:t>câmpuri</w:t>
      </w:r>
      <w:proofErr w:type="spellEnd"/>
      <w:r w:rsidRPr="00BC0863">
        <w:rPr>
          <w:bCs/>
        </w:rPr>
        <w:t xml:space="preserve"> </w:t>
      </w:r>
      <w:proofErr w:type="spellStart"/>
      <w:r w:rsidRPr="00BC0863">
        <w:rPr>
          <w:bCs/>
        </w:rPr>
        <w:t>goale</w:t>
      </w:r>
      <w:proofErr w:type="spellEnd"/>
      <w:r w:rsidRPr="00BC0863">
        <w:rPr>
          <w:bCs/>
        </w:rPr>
        <w:t xml:space="preserve">, </w:t>
      </w:r>
      <w:proofErr w:type="spellStart"/>
      <w:r w:rsidRPr="00BC0863">
        <w:rPr>
          <w:bCs/>
        </w:rPr>
        <w:t>în</w:t>
      </w:r>
      <w:proofErr w:type="spellEnd"/>
      <w:r w:rsidRPr="00BC0863">
        <w:rPr>
          <w:bCs/>
        </w:rPr>
        <w:t xml:space="preserve"> </w:t>
      </w:r>
      <w:proofErr w:type="spellStart"/>
      <w:r w:rsidRPr="00BC0863">
        <w:rPr>
          <w:bCs/>
        </w:rPr>
        <w:t>care</w:t>
      </w:r>
      <w:proofErr w:type="spellEnd"/>
      <w:r w:rsidRPr="00BC0863">
        <w:rPr>
          <w:bCs/>
        </w:rPr>
        <w:t xml:space="preserve"> </w:t>
      </w:r>
      <w:proofErr w:type="spellStart"/>
      <w:r w:rsidRPr="00BC0863">
        <w:rPr>
          <w:bCs/>
        </w:rPr>
        <w:t>nu</w:t>
      </w:r>
      <w:proofErr w:type="spellEnd"/>
      <w:r w:rsidRPr="00BC0863">
        <w:rPr>
          <w:bCs/>
        </w:rPr>
        <w:t xml:space="preserve"> </w:t>
      </w:r>
      <w:proofErr w:type="spellStart"/>
      <w:r w:rsidRPr="00BC0863">
        <w:rPr>
          <w:bCs/>
        </w:rPr>
        <w:t>sunt</w:t>
      </w:r>
      <w:proofErr w:type="spellEnd"/>
      <w:r w:rsidRPr="00BC0863">
        <w:rPr>
          <w:bCs/>
        </w:rPr>
        <w:t xml:space="preserve"> </w:t>
      </w:r>
      <w:proofErr w:type="spellStart"/>
      <w:r w:rsidRPr="00BC0863">
        <w:rPr>
          <w:bCs/>
        </w:rPr>
        <w:t>prezente</w:t>
      </w:r>
      <w:proofErr w:type="spellEnd"/>
      <w:r w:rsidRPr="00BC0863">
        <w:rPr>
          <w:bCs/>
        </w:rPr>
        <w:t xml:space="preserve"> </w:t>
      </w:r>
      <w:proofErr w:type="spellStart"/>
      <w:r w:rsidRPr="00BC0863">
        <w:rPr>
          <w:bCs/>
        </w:rPr>
        <w:t>valori</w:t>
      </w:r>
      <w:proofErr w:type="spellEnd"/>
      <w:r w:rsidRPr="00BC0863">
        <w:rPr>
          <w:bCs/>
        </w:rPr>
        <w:t xml:space="preserve"> </w:t>
      </w:r>
      <w:proofErr w:type="spellStart"/>
      <w:r w:rsidRPr="00BC0863">
        <w:rPr>
          <w:bCs/>
        </w:rPr>
        <w:t>generate</w:t>
      </w:r>
      <w:proofErr w:type="spellEnd"/>
      <w:r w:rsidRPr="00BC0863">
        <w:rPr>
          <w:bCs/>
        </w:rPr>
        <w:t xml:space="preserve"> </w:t>
      </w:r>
      <w:proofErr w:type="spellStart"/>
      <w:r w:rsidRPr="00BC0863">
        <w:rPr>
          <w:bCs/>
        </w:rPr>
        <w:t>în</w:t>
      </w:r>
      <w:proofErr w:type="spellEnd"/>
      <w:r w:rsidRPr="00BC0863">
        <w:rPr>
          <w:bCs/>
        </w:rPr>
        <w:t xml:space="preserve"> </w:t>
      </w:r>
      <w:proofErr w:type="spellStart"/>
      <w:r w:rsidRPr="00BC0863">
        <w:rPr>
          <w:bCs/>
        </w:rPr>
        <w:t>prealabil</w:t>
      </w:r>
      <w:proofErr w:type="spellEnd"/>
      <w:r w:rsidRPr="00BC0863">
        <w:rPr>
          <w:bCs/>
        </w:rPr>
        <w:t xml:space="preserve">, </w:t>
      </w:r>
      <w:proofErr w:type="spellStart"/>
      <w:r w:rsidRPr="00BC0863">
        <w:rPr>
          <w:bCs/>
        </w:rPr>
        <w:t>scopul</w:t>
      </w:r>
      <w:proofErr w:type="spellEnd"/>
      <w:r w:rsidRPr="00BC0863">
        <w:rPr>
          <w:bCs/>
        </w:rPr>
        <w:t xml:space="preserve"> </w:t>
      </w:r>
      <w:proofErr w:type="spellStart"/>
      <w:r w:rsidRPr="00BC0863">
        <w:rPr>
          <w:bCs/>
        </w:rPr>
        <w:t>acesteia</w:t>
      </w:r>
      <w:proofErr w:type="spellEnd"/>
      <w:r w:rsidRPr="00BC0863">
        <w:rPr>
          <w:bCs/>
        </w:rPr>
        <w:t xml:space="preserve"> </w:t>
      </w:r>
      <w:proofErr w:type="spellStart"/>
      <w:r w:rsidRPr="00BC0863">
        <w:rPr>
          <w:bCs/>
        </w:rPr>
        <w:t>fiind</w:t>
      </w:r>
      <w:proofErr w:type="spellEnd"/>
      <w:r w:rsidRPr="00BC0863">
        <w:rPr>
          <w:bCs/>
        </w:rPr>
        <w:t xml:space="preserve"> </w:t>
      </w:r>
      <w:proofErr w:type="spellStart"/>
      <w:r w:rsidRPr="00BC0863">
        <w:rPr>
          <w:bCs/>
        </w:rPr>
        <w:t>acela</w:t>
      </w:r>
      <w:proofErr w:type="spellEnd"/>
      <w:r w:rsidRPr="00BC0863">
        <w:rPr>
          <w:bCs/>
        </w:rPr>
        <w:t xml:space="preserve"> de a </w:t>
      </w:r>
      <w:proofErr w:type="spellStart"/>
      <w:r w:rsidRPr="00BC0863">
        <w:rPr>
          <w:bCs/>
        </w:rPr>
        <w:t>face</w:t>
      </w:r>
      <w:proofErr w:type="spellEnd"/>
      <w:r w:rsidRPr="00BC0863">
        <w:rPr>
          <w:bCs/>
        </w:rPr>
        <w:t xml:space="preserve"> </w:t>
      </w:r>
      <w:proofErr w:type="spellStart"/>
      <w:r w:rsidRPr="00BC0863">
        <w:rPr>
          <w:bCs/>
        </w:rPr>
        <w:t>completarea</w:t>
      </w:r>
      <w:proofErr w:type="spellEnd"/>
      <w:r w:rsidRPr="00BC0863">
        <w:rPr>
          <w:bCs/>
        </w:rPr>
        <w:t xml:space="preserve"> </w:t>
      </w:r>
      <w:proofErr w:type="spellStart"/>
      <w:r w:rsidRPr="00BC0863">
        <w:rPr>
          <w:bCs/>
        </w:rPr>
        <w:t>exercițiului</w:t>
      </w:r>
      <w:proofErr w:type="spellEnd"/>
      <w:r w:rsidRPr="00BC0863">
        <w:rPr>
          <w:bCs/>
        </w:rPr>
        <w:t xml:space="preserve"> mai </w:t>
      </w:r>
      <w:proofErr w:type="spellStart"/>
      <w:r w:rsidRPr="00BC0863">
        <w:rPr>
          <w:bCs/>
        </w:rPr>
        <w:t>transparentă</w:t>
      </w:r>
      <w:proofErr w:type="spellEnd"/>
      <w:r w:rsidRPr="00BC0863">
        <w:rPr>
          <w:bCs/>
        </w:rPr>
        <w:t xml:space="preserve">. De </w:t>
      </w:r>
      <w:proofErr w:type="spellStart"/>
      <w:r w:rsidRPr="00BC0863">
        <w:rPr>
          <w:bCs/>
        </w:rPr>
        <w:t>asemenea</w:t>
      </w:r>
      <w:proofErr w:type="spellEnd"/>
      <w:r w:rsidRPr="00BC0863">
        <w:rPr>
          <w:bCs/>
        </w:rPr>
        <w:t xml:space="preserve">, este </w:t>
      </w:r>
      <w:proofErr w:type="spellStart"/>
      <w:r w:rsidRPr="00BC0863">
        <w:rPr>
          <w:bCs/>
        </w:rPr>
        <w:t>prezentă</w:t>
      </w:r>
      <w:proofErr w:type="spellEnd"/>
      <w:r w:rsidRPr="00BC0863">
        <w:rPr>
          <w:bCs/>
        </w:rPr>
        <w:t xml:space="preserve"> o </w:t>
      </w:r>
      <w:proofErr w:type="spellStart"/>
      <w:r w:rsidRPr="00BC0863">
        <w:rPr>
          <w:bCs/>
        </w:rPr>
        <w:t>filă</w:t>
      </w:r>
      <w:proofErr w:type="spellEnd"/>
      <w:r w:rsidRPr="00BC0863">
        <w:rPr>
          <w:bCs/>
        </w:rPr>
        <w:t xml:space="preserve"> de </w:t>
      </w:r>
      <w:proofErr w:type="spellStart"/>
      <w:r w:rsidRPr="00BC0863">
        <w:rPr>
          <w:bCs/>
        </w:rPr>
        <w:t>prezentare</w:t>
      </w:r>
      <w:proofErr w:type="spellEnd"/>
      <w:r w:rsidRPr="00BC0863">
        <w:rPr>
          <w:bCs/>
        </w:rPr>
        <w:t xml:space="preserve">, </w:t>
      </w:r>
      <w:proofErr w:type="spellStart"/>
      <w:r w:rsidRPr="00BC0863">
        <w:rPr>
          <w:bCs/>
        </w:rPr>
        <w:t>unde</w:t>
      </w:r>
      <w:proofErr w:type="spellEnd"/>
      <w:r w:rsidRPr="00BC0863">
        <w:rPr>
          <w:bCs/>
        </w:rPr>
        <w:t xml:space="preserve"> </w:t>
      </w:r>
      <w:proofErr w:type="spellStart"/>
      <w:r w:rsidRPr="00BC0863">
        <w:rPr>
          <w:bCs/>
        </w:rPr>
        <w:t>utilizatorul</w:t>
      </w:r>
      <w:proofErr w:type="spellEnd"/>
      <w:r w:rsidRPr="00BC0863">
        <w:rPr>
          <w:bCs/>
        </w:rPr>
        <w:t xml:space="preserve"> </w:t>
      </w:r>
      <w:proofErr w:type="spellStart"/>
      <w:r w:rsidRPr="00BC0863">
        <w:rPr>
          <w:bCs/>
        </w:rPr>
        <w:t>poate</w:t>
      </w:r>
      <w:proofErr w:type="spellEnd"/>
      <w:r w:rsidRPr="00BC0863">
        <w:rPr>
          <w:bCs/>
        </w:rPr>
        <w:t xml:space="preserve"> </w:t>
      </w:r>
      <w:proofErr w:type="spellStart"/>
      <w:r w:rsidRPr="00BC0863">
        <w:rPr>
          <w:bCs/>
        </w:rPr>
        <w:t>citi</w:t>
      </w:r>
      <w:proofErr w:type="spellEnd"/>
      <w:r w:rsidRPr="00BC0863">
        <w:rPr>
          <w:bCs/>
        </w:rPr>
        <w:t xml:space="preserve"> </w:t>
      </w:r>
      <w:proofErr w:type="spellStart"/>
      <w:r w:rsidRPr="00BC0863">
        <w:rPr>
          <w:bCs/>
        </w:rPr>
        <w:t>regulile</w:t>
      </w:r>
      <w:proofErr w:type="spellEnd"/>
      <w:r w:rsidRPr="00BC0863">
        <w:rPr>
          <w:bCs/>
        </w:rPr>
        <w:t xml:space="preserve"> </w:t>
      </w:r>
      <w:proofErr w:type="spellStart"/>
      <w:r w:rsidRPr="00BC0863">
        <w:rPr>
          <w:bCs/>
        </w:rPr>
        <w:t>și</w:t>
      </w:r>
      <w:proofErr w:type="spellEnd"/>
      <w:r w:rsidRPr="00BC0863">
        <w:rPr>
          <w:bCs/>
        </w:rPr>
        <w:t xml:space="preserve"> modul de </w:t>
      </w:r>
      <w:proofErr w:type="spellStart"/>
      <w:r w:rsidRPr="00BC0863">
        <w:rPr>
          <w:bCs/>
        </w:rPr>
        <w:t>funcționare</w:t>
      </w:r>
      <w:proofErr w:type="spellEnd"/>
      <w:r w:rsidRPr="00BC0863">
        <w:rPr>
          <w:bCs/>
        </w:rPr>
        <w:t xml:space="preserve"> </w:t>
      </w:r>
      <w:proofErr w:type="spellStart"/>
      <w:r w:rsidRPr="00BC0863">
        <w:rPr>
          <w:bCs/>
        </w:rPr>
        <w:t>al</w:t>
      </w:r>
      <w:proofErr w:type="spellEnd"/>
      <w:r w:rsidRPr="00BC0863">
        <w:rPr>
          <w:bCs/>
        </w:rPr>
        <w:t xml:space="preserve"> </w:t>
      </w:r>
      <w:proofErr w:type="spellStart"/>
      <w:r w:rsidRPr="00BC0863">
        <w:rPr>
          <w:bCs/>
        </w:rPr>
        <w:t>problemei</w:t>
      </w:r>
      <w:proofErr w:type="spellEnd"/>
      <w:r w:rsidRPr="00BC0863">
        <w:rPr>
          <w:bCs/>
        </w:rPr>
        <w:t xml:space="preserve"> </w:t>
      </w:r>
      <w:proofErr w:type="spellStart"/>
      <w:r w:rsidRPr="00BC0863">
        <w:rPr>
          <w:bCs/>
        </w:rPr>
        <w:t>respective</w:t>
      </w:r>
      <w:proofErr w:type="spellEnd"/>
      <w:r w:rsidRPr="00BC0863">
        <w:rPr>
          <w:bCs/>
        </w:rPr>
        <w:t>.</w:t>
      </w:r>
    </w:p>
    <w:p w14:paraId="1C34E958" w14:textId="77777777" w:rsidR="008B03CC" w:rsidRPr="00BC0863" w:rsidRDefault="008B03CC" w:rsidP="008B03CC">
      <w:pPr>
        <w:spacing w:after="0" w:line="360" w:lineRule="auto"/>
        <w:ind w:firstLine="720"/>
        <w:jc w:val="both"/>
        <w:rPr>
          <w:bCs/>
        </w:rPr>
      </w:pPr>
      <w:proofErr w:type="spellStart"/>
      <w:r w:rsidRPr="00BC0863">
        <w:rPr>
          <w:bCs/>
        </w:rPr>
        <w:t>Poate</w:t>
      </w:r>
      <w:proofErr w:type="spellEnd"/>
      <w:r w:rsidRPr="00BC0863">
        <w:rPr>
          <w:bCs/>
        </w:rPr>
        <w:t xml:space="preserve"> fi </w:t>
      </w:r>
      <w:proofErr w:type="spellStart"/>
      <w:r w:rsidRPr="00BC0863">
        <w:rPr>
          <w:bCs/>
        </w:rPr>
        <w:t>utilizat</w:t>
      </w:r>
      <w:proofErr w:type="spellEnd"/>
      <w:r w:rsidRPr="00BC0863">
        <w:rPr>
          <w:bCs/>
        </w:rPr>
        <w:t xml:space="preserve"> </w:t>
      </w:r>
      <w:proofErr w:type="spellStart"/>
      <w:r w:rsidRPr="00BC0863">
        <w:rPr>
          <w:bCs/>
        </w:rPr>
        <w:t>fără</w:t>
      </w:r>
      <w:proofErr w:type="spellEnd"/>
      <w:r w:rsidRPr="00BC0863">
        <w:rPr>
          <w:bCs/>
        </w:rPr>
        <w:t xml:space="preserve"> </w:t>
      </w:r>
      <w:proofErr w:type="spellStart"/>
      <w:r w:rsidRPr="00BC0863">
        <w:rPr>
          <w:bCs/>
        </w:rPr>
        <w:t>restricții</w:t>
      </w:r>
      <w:proofErr w:type="spellEnd"/>
      <w:r w:rsidRPr="00BC0863">
        <w:rPr>
          <w:bCs/>
        </w:rPr>
        <w:t xml:space="preserve"> </w:t>
      </w:r>
      <w:proofErr w:type="spellStart"/>
      <w:r w:rsidRPr="00BC0863">
        <w:rPr>
          <w:bCs/>
        </w:rPr>
        <w:t>în</w:t>
      </w:r>
      <w:proofErr w:type="spellEnd"/>
      <w:r w:rsidRPr="00BC0863">
        <w:rPr>
          <w:bCs/>
        </w:rPr>
        <w:t xml:space="preserve"> </w:t>
      </w:r>
      <w:proofErr w:type="spellStart"/>
      <w:r w:rsidRPr="00BC0863">
        <w:rPr>
          <w:bCs/>
        </w:rPr>
        <w:t>domeniul</w:t>
      </w:r>
      <w:proofErr w:type="spellEnd"/>
      <w:r w:rsidRPr="00BC0863">
        <w:rPr>
          <w:bCs/>
        </w:rPr>
        <w:t xml:space="preserve"> </w:t>
      </w:r>
      <w:proofErr w:type="spellStart"/>
      <w:r w:rsidRPr="00BC0863">
        <w:rPr>
          <w:bCs/>
        </w:rPr>
        <w:t>educației</w:t>
      </w:r>
      <w:proofErr w:type="spellEnd"/>
      <w:r w:rsidRPr="00BC0863">
        <w:rPr>
          <w:bCs/>
        </w:rPr>
        <w:t xml:space="preserve">, </w:t>
      </w:r>
      <w:proofErr w:type="spellStart"/>
      <w:r w:rsidRPr="00BC0863">
        <w:rPr>
          <w:bCs/>
        </w:rPr>
        <w:t>unde</w:t>
      </w:r>
      <w:proofErr w:type="spellEnd"/>
      <w:r w:rsidRPr="00BC0863">
        <w:rPr>
          <w:bCs/>
        </w:rPr>
        <w:t xml:space="preserve"> </w:t>
      </w:r>
      <w:proofErr w:type="spellStart"/>
      <w:r w:rsidRPr="00BC0863">
        <w:rPr>
          <w:bCs/>
        </w:rPr>
        <w:t>profesorii</w:t>
      </w:r>
      <w:proofErr w:type="spellEnd"/>
      <w:r w:rsidRPr="00BC0863">
        <w:rPr>
          <w:bCs/>
        </w:rPr>
        <w:t xml:space="preserve"> </w:t>
      </w:r>
      <w:proofErr w:type="spellStart"/>
      <w:r w:rsidRPr="00BC0863">
        <w:rPr>
          <w:bCs/>
        </w:rPr>
        <w:t>pot</w:t>
      </w:r>
      <w:proofErr w:type="spellEnd"/>
      <w:r w:rsidRPr="00BC0863">
        <w:rPr>
          <w:bCs/>
        </w:rPr>
        <w:t xml:space="preserve"> </w:t>
      </w:r>
      <w:proofErr w:type="spellStart"/>
      <w:r w:rsidRPr="00BC0863">
        <w:rPr>
          <w:bCs/>
        </w:rPr>
        <w:t>prezenta</w:t>
      </w:r>
      <w:proofErr w:type="spellEnd"/>
      <w:r w:rsidRPr="00BC0863">
        <w:rPr>
          <w:bCs/>
        </w:rPr>
        <w:t xml:space="preserve"> o </w:t>
      </w:r>
      <w:proofErr w:type="spellStart"/>
      <w:r w:rsidRPr="00BC0863">
        <w:rPr>
          <w:bCs/>
        </w:rPr>
        <w:t>problemă</w:t>
      </w:r>
      <w:proofErr w:type="spellEnd"/>
      <w:r w:rsidRPr="00BC0863">
        <w:rPr>
          <w:bCs/>
        </w:rPr>
        <w:t xml:space="preserve"> </w:t>
      </w:r>
      <w:proofErr w:type="spellStart"/>
      <w:r w:rsidRPr="00BC0863">
        <w:rPr>
          <w:bCs/>
        </w:rPr>
        <w:t>în</w:t>
      </w:r>
      <w:proofErr w:type="spellEnd"/>
      <w:r w:rsidRPr="00BC0863">
        <w:rPr>
          <w:bCs/>
        </w:rPr>
        <w:t xml:space="preserve"> </w:t>
      </w:r>
      <w:proofErr w:type="spellStart"/>
      <w:r w:rsidRPr="00BC0863">
        <w:rPr>
          <w:bCs/>
        </w:rPr>
        <w:t>timpul</w:t>
      </w:r>
      <w:proofErr w:type="spellEnd"/>
      <w:r w:rsidRPr="00BC0863">
        <w:rPr>
          <w:bCs/>
        </w:rPr>
        <w:t xml:space="preserve"> </w:t>
      </w:r>
      <w:proofErr w:type="spellStart"/>
      <w:r w:rsidRPr="00BC0863">
        <w:rPr>
          <w:bCs/>
        </w:rPr>
        <w:t>orei</w:t>
      </w:r>
      <w:proofErr w:type="spellEnd"/>
      <w:r w:rsidRPr="00BC0863">
        <w:rPr>
          <w:bCs/>
        </w:rPr>
        <w:t xml:space="preserve"> </w:t>
      </w:r>
      <w:proofErr w:type="spellStart"/>
      <w:r w:rsidRPr="00BC0863">
        <w:rPr>
          <w:bCs/>
        </w:rPr>
        <w:t>nu</w:t>
      </w:r>
      <w:proofErr w:type="spellEnd"/>
      <w:r w:rsidRPr="00BC0863">
        <w:rPr>
          <w:bCs/>
        </w:rPr>
        <w:t xml:space="preserve"> </w:t>
      </w:r>
      <w:proofErr w:type="spellStart"/>
      <w:r w:rsidRPr="00BC0863">
        <w:rPr>
          <w:bCs/>
        </w:rPr>
        <w:t>doar</w:t>
      </w:r>
      <w:proofErr w:type="spellEnd"/>
      <w:r w:rsidRPr="00BC0863">
        <w:rPr>
          <w:bCs/>
        </w:rPr>
        <w:t xml:space="preserve"> </w:t>
      </w:r>
      <w:proofErr w:type="spellStart"/>
      <w:r w:rsidRPr="00BC0863">
        <w:rPr>
          <w:bCs/>
        </w:rPr>
        <w:t>cu</w:t>
      </w:r>
      <w:proofErr w:type="spellEnd"/>
      <w:r w:rsidRPr="00BC0863">
        <w:rPr>
          <w:bCs/>
        </w:rPr>
        <w:t xml:space="preserve"> </w:t>
      </w:r>
      <w:proofErr w:type="spellStart"/>
      <w:r w:rsidRPr="00BC0863">
        <w:rPr>
          <w:bCs/>
        </w:rPr>
        <w:t>ajutorul</w:t>
      </w:r>
      <w:proofErr w:type="spellEnd"/>
      <w:r w:rsidRPr="00BC0863">
        <w:rPr>
          <w:bCs/>
        </w:rPr>
        <w:t xml:space="preserve"> </w:t>
      </w:r>
      <w:proofErr w:type="spellStart"/>
      <w:r w:rsidRPr="00BC0863">
        <w:rPr>
          <w:bCs/>
        </w:rPr>
        <w:t>formulelor</w:t>
      </w:r>
      <w:proofErr w:type="spellEnd"/>
      <w:r w:rsidRPr="00BC0863">
        <w:rPr>
          <w:bCs/>
        </w:rPr>
        <w:t xml:space="preserve"> </w:t>
      </w:r>
      <w:proofErr w:type="spellStart"/>
      <w:r w:rsidRPr="00BC0863">
        <w:rPr>
          <w:bCs/>
        </w:rPr>
        <w:t>sau</w:t>
      </w:r>
      <w:proofErr w:type="spellEnd"/>
      <w:r w:rsidRPr="00BC0863">
        <w:rPr>
          <w:bCs/>
        </w:rPr>
        <w:t xml:space="preserve"> </w:t>
      </w:r>
      <w:proofErr w:type="spellStart"/>
      <w:r w:rsidRPr="00BC0863">
        <w:rPr>
          <w:bCs/>
        </w:rPr>
        <w:t>diagramelor</w:t>
      </w:r>
      <w:proofErr w:type="spellEnd"/>
      <w:r w:rsidRPr="00BC0863">
        <w:rPr>
          <w:bCs/>
        </w:rPr>
        <w:t xml:space="preserve"> </w:t>
      </w:r>
      <w:proofErr w:type="spellStart"/>
      <w:r w:rsidRPr="00BC0863">
        <w:rPr>
          <w:bCs/>
        </w:rPr>
        <w:t>scrise</w:t>
      </w:r>
      <w:proofErr w:type="spellEnd"/>
      <w:r w:rsidRPr="00BC0863">
        <w:rPr>
          <w:bCs/>
        </w:rPr>
        <w:t xml:space="preserve"> </w:t>
      </w:r>
      <w:proofErr w:type="spellStart"/>
      <w:r w:rsidRPr="00BC0863">
        <w:rPr>
          <w:bCs/>
        </w:rPr>
        <w:t>pe</w:t>
      </w:r>
      <w:proofErr w:type="spellEnd"/>
      <w:r w:rsidRPr="00BC0863">
        <w:rPr>
          <w:bCs/>
        </w:rPr>
        <w:t xml:space="preserve"> </w:t>
      </w:r>
      <w:proofErr w:type="spellStart"/>
      <w:r w:rsidRPr="00BC0863">
        <w:rPr>
          <w:bCs/>
        </w:rPr>
        <w:t>tablă</w:t>
      </w:r>
      <w:proofErr w:type="spellEnd"/>
      <w:r w:rsidRPr="00BC0863">
        <w:rPr>
          <w:bCs/>
        </w:rPr>
        <w:t xml:space="preserve">, ci </w:t>
      </w:r>
      <w:proofErr w:type="spellStart"/>
      <w:r w:rsidRPr="00BC0863">
        <w:rPr>
          <w:bCs/>
        </w:rPr>
        <w:t>pot</w:t>
      </w:r>
      <w:proofErr w:type="spellEnd"/>
      <w:r w:rsidRPr="00BC0863">
        <w:rPr>
          <w:bCs/>
        </w:rPr>
        <w:t xml:space="preserve"> </w:t>
      </w:r>
      <w:proofErr w:type="spellStart"/>
      <w:r w:rsidRPr="00BC0863">
        <w:rPr>
          <w:bCs/>
        </w:rPr>
        <w:t>oferi</w:t>
      </w:r>
      <w:proofErr w:type="spellEnd"/>
      <w:r w:rsidRPr="00BC0863">
        <w:rPr>
          <w:bCs/>
        </w:rPr>
        <w:t xml:space="preserve"> </w:t>
      </w:r>
      <w:proofErr w:type="spellStart"/>
      <w:r w:rsidRPr="00BC0863">
        <w:rPr>
          <w:bCs/>
        </w:rPr>
        <w:t>și</w:t>
      </w:r>
      <w:proofErr w:type="spellEnd"/>
      <w:r w:rsidRPr="00BC0863">
        <w:rPr>
          <w:bCs/>
        </w:rPr>
        <w:t xml:space="preserve"> o </w:t>
      </w:r>
      <w:proofErr w:type="spellStart"/>
      <w:r w:rsidRPr="00BC0863">
        <w:rPr>
          <w:bCs/>
        </w:rPr>
        <w:t>reprezentare</w:t>
      </w:r>
      <w:proofErr w:type="spellEnd"/>
      <w:r w:rsidRPr="00BC0863">
        <w:rPr>
          <w:bCs/>
        </w:rPr>
        <w:t xml:space="preserve"> </w:t>
      </w:r>
      <w:proofErr w:type="spellStart"/>
      <w:r w:rsidRPr="00BC0863">
        <w:rPr>
          <w:bCs/>
        </w:rPr>
        <w:t>vizuală</w:t>
      </w:r>
      <w:proofErr w:type="spellEnd"/>
      <w:r w:rsidRPr="00BC0863">
        <w:rPr>
          <w:bCs/>
        </w:rPr>
        <w:t xml:space="preserve"> </w:t>
      </w:r>
      <w:proofErr w:type="spellStart"/>
      <w:r w:rsidRPr="00BC0863">
        <w:rPr>
          <w:bCs/>
        </w:rPr>
        <w:t>dinamică</w:t>
      </w:r>
      <w:proofErr w:type="spellEnd"/>
      <w:r w:rsidRPr="00BC0863">
        <w:rPr>
          <w:bCs/>
        </w:rPr>
        <w:t xml:space="preserve">, </w:t>
      </w:r>
      <w:proofErr w:type="spellStart"/>
      <w:r w:rsidRPr="00BC0863">
        <w:rPr>
          <w:bCs/>
        </w:rPr>
        <w:t>care</w:t>
      </w:r>
      <w:proofErr w:type="spellEnd"/>
      <w:r w:rsidRPr="00BC0863">
        <w:rPr>
          <w:bCs/>
        </w:rPr>
        <w:t xml:space="preserve"> </w:t>
      </w:r>
      <w:proofErr w:type="spellStart"/>
      <w:r w:rsidRPr="00BC0863">
        <w:rPr>
          <w:bCs/>
        </w:rPr>
        <w:t>poate</w:t>
      </w:r>
      <w:proofErr w:type="spellEnd"/>
      <w:r w:rsidRPr="00BC0863">
        <w:rPr>
          <w:bCs/>
        </w:rPr>
        <w:t xml:space="preserve"> fi </w:t>
      </w:r>
      <w:proofErr w:type="spellStart"/>
      <w:r w:rsidRPr="00BC0863">
        <w:rPr>
          <w:bCs/>
        </w:rPr>
        <w:t>modificată</w:t>
      </w:r>
      <w:proofErr w:type="spellEnd"/>
      <w:r w:rsidRPr="00BC0863">
        <w:rPr>
          <w:bCs/>
        </w:rPr>
        <w:t xml:space="preserve"> </w:t>
      </w:r>
      <w:proofErr w:type="spellStart"/>
      <w:r w:rsidRPr="00BC0863">
        <w:rPr>
          <w:bCs/>
        </w:rPr>
        <w:t>fără</w:t>
      </w:r>
      <w:proofErr w:type="spellEnd"/>
      <w:r w:rsidRPr="00BC0863">
        <w:rPr>
          <w:bCs/>
        </w:rPr>
        <w:t xml:space="preserve"> a fi </w:t>
      </w:r>
      <w:proofErr w:type="spellStart"/>
      <w:r w:rsidRPr="00BC0863">
        <w:rPr>
          <w:bCs/>
        </w:rPr>
        <w:t>necesar</w:t>
      </w:r>
      <w:proofErr w:type="spellEnd"/>
      <w:r w:rsidRPr="00BC0863">
        <w:rPr>
          <w:bCs/>
        </w:rPr>
        <w:t xml:space="preserve"> </w:t>
      </w:r>
      <w:proofErr w:type="spellStart"/>
      <w:r w:rsidRPr="00BC0863">
        <w:rPr>
          <w:bCs/>
        </w:rPr>
        <w:t>să</w:t>
      </w:r>
      <w:proofErr w:type="spellEnd"/>
      <w:r w:rsidRPr="00BC0863">
        <w:rPr>
          <w:bCs/>
        </w:rPr>
        <w:t xml:space="preserve"> se </w:t>
      </w:r>
      <w:proofErr w:type="spellStart"/>
      <w:r w:rsidRPr="00BC0863">
        <w:rPr>
          <w:bCs/>
        </w:rPr>
        <w:t>recalculeze</w:t>
      </w:r>
      <w:proofErr w:type="spellEnd"/>
      <w:r w:rsidRPr="00BC0863">
        <w:rPr>
          <w:bCs/>
        </w:rPr>
        <w:t xml:space="preserve"> </w:t>
      </w:r>
      <w:proofErr w:type="spellStart"/>
      <w:r w:rsidRPr="00BC0863">
        <w:rPr>
          <w:bCs/>
        </w:rPr>
        <w:t>manual</w:t>
      </w:r>
      <w:proofErr w:type="spellEnd"/>
      <w:r w:rsidRPr="00BC0863">
        <w:rPr>
          <w:bCs/>
        </w:rPr>
        <w:t xml:space="preserve"> </w:t>
      </w:r>
      <w:proofErr w:type="spellStart"/>
      <w:r w:rsidRPr="00BC0863">
        <w:rPr>
          <w:bCs/>
        </w:rPr>
        <w:t>întreaga</w:t>
      </w:r>
      <w:proofErr w:type="spellEnd"/>
      <w:r w:rsidRPr="00BC0863">
        <w:rPr>
          <w:bCs/>
        </w:rPr>
        <w:t xml:space="preserve"> </w:t>
      </w:r>
      <w:proofErr w:type="spellStart"/>
      <w:r w:rsidRPr="00BC0863">
        <w:rPr>
          <w:bCs/>
        </w:rPr>
        <w:t>problemă</w:t>
      </w:r>
      <w:proofErr w:type="spellEnd"/>
      <w:r w:rsidRPr="00BC0863">
        <w:rPr>
          <w:bCs/>
        </w:rPr>
        <w:t xml:space="preserve">, </w:t>
      </w:r>
      <w:proofErr w:type="spellStart"/>
      <w:r w:rsidRPr="00BC0863">
        <w:rPr>
          <w:bCs/>
        </w:rPr>
        <w:t>sau</w:t>
      </w:r>
      <w:proofErr w:type="spellEnd"/>
      <w:r w:rsidRPr="00BC0863">
        <w:rPr>
          <w:bCs/>
        </w:rPr>
        <w:t xml:space="preserve"> </w:t>
      </w:r>
      <w:proofErr w:type="spellStart"/>
      <w:r w:rsidRPr="00BC0863">
        <w:rPr>
          <w:bCs/>
        </w:rPr>
        <w:t>doar</w:t>
      </w:r>
      <w:proofErr w:type="spellEnd"/>
      <w:r w:rsidRPr="00BC0863">
        <w:rPr>
          <w:bCs/>
        </w:rPr>
        <w:t xml:space="preserve"> o parte a </w:t>
      </w:r>
      <w:proofErr w:type="spellStart"/>
      <w:r w:rsidRPr="00BC0863">
        <w:rPr>
          <w:bCs/>
        </w:rPr>
        <w:t>acesteia</w:t>
      </w:r>
      <w:proofErr w:type="spellEnd"/>
      <w:r w:rsidRPr="00BC0863">
        <w:rPr>
          <w:bCs/>
        </w:rPr>
        <w:t xml:space="preserve">, </w:t>
      </w:r>
      <w:proofErr w:type="spellStart"/>
      <w:r w:rsidRPr="00BC0863">
        <w:rPr>
          <w:bCs/>
        </w:rPr>
        <w:t>și</w:t>
      </w:r>
      <w:proofErr w:type="spellEnd"/>
      <w:r w:rsidRPr="00BC0863">
        <w:rPr>
          <w:bCs/>
        </w:rPr>
        <w:t xml:space="preserve"> </w:t>
      </w:r>
      <w:proofErr w:type="spellStart"/>
      <w:r w:rsidRPr="00BC0863">
        <w:rPr>
          <w:bCs/>
        </w:rPr>
        <w:t>unde</w:t>
      </w:r>
      <w:proofErr w:type="spellEnd"/>
      <w:r w:rsidRPr="00BC0863">
        <w:rPr>
          <w:bCs/>
        </w:rPr>
        <w:t xml:space="preserve"> se </w:t>
      </w:r>
      <w:proofErr w:type="spellStart"/>
      <w:r w:rsidRPr="00BC0863">
        <w:rPr>
          <w:bCs/>
        </w:rPr>
        <w:t>poate</w:t>
      </w:r>
      <w:proofErr w:type="spellEnd"/>
      <w:r w:rsidRPr="00BC0863">
        <w:rPr>
          <w:bCs/>
        </w:rPr>
        <w:t xml:space="preserve"> </w:t>
      </w:r>
      <w:proofErr w:type="spellStart"/>
      <w:r w:rsidRPr="00BC0863">
        <w:rPr>
          <w:bCs/>
        </w:rPr>
        <w:t>observa</w:t>
      </w:r>
      <w:proofErr w:type="spellEnd"/>
      <w:r w:rsidRPr="00BC0863">
        <w:rPr>
          <w:bCs/>
        </w:rPr>
        <w:t xml:space="preserve"> cum se </w:t>
      </w:r>
      <w:proofErr w:type="spellStart"/>
      <w:r w:rsidRPr="00BC0863">
        <w:rPr>
          <w:bCs/>
        </w:rPr>
        <w:t>modifică</w:t>
      </w:r>
      <w:proofErr w:type="spellEnd"/>
      <w:r w:rsidRPr="00BC0863">
        <w:rPr>
          <w:bCs/>
        </w:rPr>
        <w:t xml:space="preserve"> </w:t>
      </w:r>
      <w:proofErr w:type="spellStart"/>
      <w:r w:rsidRPr="00BC0863">
        <w:rPr>
          <w:bCs/>
        </w:rPr>
        <w:t>astfel</w:t>
      </w:r>
      <w:proofErr w:type="spellEnd"/>
      <w:r w:rsidRPr="00BC0863">
        <w:rPr>
          <w:bCs/>
        </w:rPr>
        <w:t xml:space="preserve"> </w:t>
      </w:r>
      <w:proofErr w:type="spellStart"/>
      <w:r w:rsidRPr="00BC0863">
        <w:rPr>
          <w:bCs/>
        </w:rPr>
        <w:t>rezultatul</w:t>
      </w:r>
      <w:proofErr w:type="spellEnd"/>
      <w:r w:rsidRPr="00BC0863">
        <w:rPr>
          <w:bCs/>
        </w:rPr>
        <w:t xml:space="preserve"> </w:t>
      </w:r>
      <w:proofErr w:type="spellStart"/>
      <w:r w:rsidRPr="00BC0863">
        <w:rPr>
          <w:bCs/>
        </w:rPr>
        <w:t>unui</w:t>
      </w:r>
      <w:proofErr w:type="spellEnd"/>
      <w:r w:rsidRPr="00BC0863">
        <w:rPr>
          <w:bCs/>
        </w:rPr>
        <w:t xml:space="preserve"> </w:t>
      </w:r>
      <w:proofErr w:type="spellStart"/>
      <w:r w:rsidRPr="00BC0863">
        <w:rPr>
          <w:bCs/>
        </w:rPr>
        <w:t>diagramă</w:t>
      </w:r>
      <w:proofErr w:type="spellEnd"/>
      <w:r w:rsidRPr="00BC0863">
        <w:rPr>
          <w:bCs/>
        </w:rPr>
        <w:t xml:space="preserve"> </w:t>
      </w:r>
      <w:proofErr w:type="spellStart"/>
      <w:r w:rsidRPr="00BC0863">
        <w:rPr>
          <w:bCs/>
        </w:rPr>
        <w:t>sau</w:t>
      </w:r>
      <w:proofErr w:type="spellEnd"/>
      <w:r w:rsidRPr="00BC0863">
        <w:rPr>
          <w:bCs/>
        </w:rPr>
        <w:t xml:space="preserve"> </w:t>
      </w:r>
      <w:proofErr w:type="spellStart"/>
      <w:r w:rsidRPr="00BC0863">
        <w:rPr>
          <w:bCs/>
        </w:rPr>
        <w:t>al</w:t>
      </w:r>
      <w:proofErr w:type="spellEnd"/>
      <w:r w:rsidRPr="00BC0863">
        <w:rPr>
          <w:bCs/>
        </w:rPr>
        <w:t xml:space="preserve"> </w:t>
      </w:r>
      <w:proofErr w:type="spellStart"/>
      <w:r w:rsidRPr="00BC0863">
        <w:rPr>
          <w:bCs/>
        </w:rPr>
        <w:t>unei</w:t>
      </w:r>
      <w:proofErr w:type="spellEnd"/>
      <w:r w:rsidRPr="00BC0863">
        <w:rPr>
          <w:bCs/>
        </w:rPr>
        <w:t xml:space="preserve"> </w:t>
      </w:r>
      <w:proofErr w:type="spellStart"/>
      <w:r w:rsidRPr="00BC0863">
        <w:rPr>
          <w:bCs/>
        </w:rPr>
        <w:t>exerciții</w:t>
      </w:r>
      <w:proofErr w:type="spellEnd"/>
      <w:r w:rsidRPr="00BC0863">
        <w:rPr>
          <w:bCs/>
        </w:rPr>
        <w:t xml:space="preserve">. </w:t>
      </w:r>
      <w:proofErr w:type="spellStart"/>
      <w:r w:rsidRPr="00BC0863">
        <w:rPr>
          <w:bCs/>
        </w:rPr>
        <w:t>Elevii</w:t>
      </w:r>
      <w:proofErr w:type="spellEnd"/>
      <w:r w:rsidRPr="00BC0863">
        <w:rPr>
          <w:bCs/>
        </w:rPr>
        <w:t xml:space="preserve"> </w:t>
      </w:r>
      <w:proofErr w:type="spellStart"/>
      <w:r w:rsidRPr="00BC0863">
        <w:rPr>
          <w:bCs/>
        </w:rPr>
        <w:t>pot</w:t>
      </w:r>
      <w:proofErr w:type="spellEnd"/>
      <w:r w:rsidRPr="00BC0863">
        <w:rPr>
          <w:bCs/>
        </w:rPr>
        <w:t xml:space="preserve"> </w:t>
      </w:r>
      <w:proofErr w:type="spellStart"/>
      <w:r w:rsidRPr="00BC0863">
        <w:rPr>
          <w:bCs/>
        </w:rPr>
        <w:t>înțelege</w:t>
      </w:r>
      <w:proofErr w:type="spellEnd"/>
      <w:r w:rsidRPr="00BC0863">
        <w:rPr>
          <w:bCs/>
        </w:rPr>
        <w:t xml:space="preserve"> </w:t>
      </w:r>
      <w:proofErr w:type="spellStart"/>
      <w:r w:rsidRPr="00BC0863">
        <w:rPr>
          <w:bCs/>
        </w:rPr>
        <w:t>și</w:t>
      </w:r>
      <w:proofErr w:type="spellEnd"/>
      <w:r w:rsidRPr="00BC0863">
        <w:rPr>
          <w:bCs/>
        </w:rPr>
        <w:t xml:space="preserve"> </w:t>
      </w:r>
      <w:proofErr w:type="spellStart"/>
      <w:r w:rsidRPr="00BC0863">
        <w:rPr>
          <w:bCs/>
        </w:rPr>
        <w:t>exersa</w:t>
      </w:r>
      <w:proofErr w:type="spellEnd"/>
      <w:r w:rsidRPr="00BC0863">
        <w:rPr>
          <w:bCs/>
        </w:rPr>
        <w:t xml:space="preserve"> </w:t>
      </w:r>
      <w:proofErr w:type="spellStart"/>
      <w:r w:rsidRPr="00BC0863">
        <w:rPr>
          <w:bCs/>
        </w:rPr>
        <w:t>aceste</w:t>
      </w:r>
      <w:proofErr w:type="spellEnd"/>
      <w:r w:rsidRPr="00BC0863">
        <w:rPr>
          <w:bCs/>
        </w:rPr>
        <w:t xml:space="preserve"> </w:t>
      </w:r>
      <w:proofErr w:type="spellStart"/>
      <w:r w:rsidRPr="00BC0863">
        <w:rPr>
          <w:bCs/>
        </w:rPr>
        <w:t>probleme</w:t>
      </w:r>
      <w:proofErr w:type="spellEnd"/>
      <w:r w:rsidRPr="00BC0863">
        <w:rPr>
          <w:bCs/>
        </w:rPr>
        <w:t xml:space="preserve"> </w:t>
      </w:r>
      <w:proofErr w:type="spellStart"/>
      <w:r w:rsidRPr="00BC0863">
        <w:rPr>
          <w:bCs/>
        </w:rPr>
        <w:t>chiar</w:t>
      </w:r>
      <w:proofErr w:type="spellEnd"/>
      <w:r w:rsidRPr="00BC0863">
        <w:rPr>
          <w:bCs/>
        </w:rPr>
        <w:t xml:space="preserve"> </w:t>
      </w:r>
      <w:proofErr w:type="spellStart"/>
      <w:r w:rsidRPr="00BC0863">
        <w:rPr>
          <w:bCs/>
        </w:rPr>
        <w:t>și</w:t>
      </w:r>
      <w:proofErr w:type="spellEnd"/>
      <w:r w:rsidRPr="00BC0863">
        <w:rPr>
          <w:bCs/>
        </w:rPr>
        <w:t xml:space="preserve"> </w:t>
      </w:r>
      <w:proofErr w:type="spellStart"/>
      <w:r w:rsidRPr="00BC0863">
        <w:rPr>
          <w:bCs/>
        </w:rPr>
        <w:t>în</w:t>
      </w:r>
      <w:proofErr w:type="spellEnd"/>
      <w:r w:rsidRPr="00BC0863">
        <w:rPr>
          <w:bCs/>
        </w:rPr>
        <w:t xml:space="preserve"> </w:t>
      </w:r>
      <w:proofErr w:type="spellStart"/>
      <w:r w:rsidRPr="00BC0863">
        <w:rPr>
          <w:bCs/>
        </w:rPr>
        <w:t>mod</w:t>
      </w:r>
      <w:proofErr w:type="spellEnd"/>
      <w:r w:rsidRPr="00BC0863">
        <w:rPr>
          <w:bCs/>
        </w:rPr>
        <w:t xml:space="preserve"> </w:t>
      </w:r>
      <w:proofErr w:type="spellStart"/>
      <w:r w:rsidRPr="00BC0863">
        <w:rPr>
          <w:bCs/>
        </w:rPr>
        <w:t>independent</w:t>
      </w:r>
      <w:proofErr w:type="spellEnd"/>
      <w:r w:rsidRPr="00BC0863">
        <w:rPr>
          <w:bCs/>
        </w:rPr>
        <w:t xml:space="preserve">, </w:t>
      </w:r>
      <w:proofErr w:type="spellStart"/>
      <w:r w:rsidRPr="00BC0863">
        <w:rPr>
          <w:bCs/>
        </w:rPr>
        <w:t>fără</w:t>
      </w:r>
      <w:proofErr w:type="spellEnd"/>
      <w:r w:rsidRPr="00BC0863">
        <w:rPr>
          <w:bCs/>
        </w:rPr>
        <w:t xml:space="preserve"> </w:t>
      </w:r>
      <w:proofErr w:type="spellStart"/>
      <w:r w:rsidRPr="00BC0863">
        <w:rPr>
          <w:bCs/>
        </w:rPr>
        <w:t>prezența</w:t>
      </w:r>
      <w:proofErr w:type="spellEnd"/>
      <w:r w:rsidRPr="00BC0863">
        <w:rPr>
          <w:bCs/>
        </w:rPr>
        <w:t xml:space="preserve"> </w:t>
      </w:r>
      <w:proofErr w:type="spellStart"/>
      <w:r w:rsidRPr="00BC0863">
        <w:rPr>
          <w:bCs/>
        </w:rPr>
        <w:t>profesorului</w:t>
      </w:r>
      <w:proofErr w:type="spellEnd"/>
      <w:r w:rsidRPr="00BC0863">
        <w:rPr>
          <w:bCs/>
        </w:rPr>
        <w:t xml:space="preserve">, </w:t>
      </w:r>
      <w:proofErr w:type="spellStart"/>
      <w:r w:rsidRPr="00BC0863">
        <w:rPr>
          <w:bCs/>
        </w:rPr>
        <w:t>făcând</w:t>
      </w:r>
      <w:proofErr w:type="spellEnd"/>
      <w:r w:rsidRPr="00BC0863">
        <w:rPr>
          <w:bCs/>
        </w:rPr>
        <w:t xml:space="preserve"> </w:t>
      </w:r>
      <w:proofErr w:type="spellStart"/>
      <w:r w:rsidRPr="00BC0863">
        <w:rPr>
          <w:bCs/>
        </w:rPr>
        <w:t>astfel</w:t>
      </w:r>
      <w:proofErr w:type="spellEnd"/>
      <w:r w:rsidRPr="00BC0863">
        <w:rPr>
          <w:bCs/>
        </w:rPr>
        <w:t xml:space="preserve"> </w:t>
      </w:r>
      <w:proofErr w:type="spellStart"/>
      <w:r w:rsidRPr="00BC0863">
        <w:rPr>
          <w:bCs/>
        </w:rPr>
        <w:t>învățarea</w:t>
      </w:r>
      <w:proofErr w:type="spellEnd"/>
      <w:r w:rsidRPr="00BC0863">
        <w:rPr>
          <w:bCs/>
        </w:rPr>
        <w:t xml:space="preserve"> mai </w:t>
      </w:r>
      <w:proofErr w:type="spellStart"/>
      <w:r w:rsidRPr="00BC0863">
        <w:rPr>
          <w:bCs/>
        </w:rPr>
        <w:t>plăcută</w:t>
      </w:r>
      <w:proofErr w:type="spellEnd"/>
      <w:r w:rsidRPr="00BC0863">
        <w:rPr>
          <w:bCs/>
        </w:rPr>
        <w:t xml:space="preserve"> </w:t>
      </w:r>
      <w:proofErr w:type="spellStart"/>
      <w:r w:rsidRPr="00BC0863">
        <w:rPr>
          <w:bCs/>
        </w:rPr>
        <w:t>și</w:t>
      </w:r>
      <w:proofErr w:type="spellEnd"/>
      <w:r w:rsidRPr="00BC0863">
        <w:rPr>
          <w:bCs/>
        </w:rPr>
        <w:t xml:space="preserve"> </w:t>
      </w:r>
      <w:proofErr w:type="spellStart"/>
      <w:r w:rsidRPr="00BC0863">
        <w:rPr>
          <w:bCs/>
        </w:rPr>
        <w:t>matematica</w:t>
      </w:r>
      <w:proofErr w:type="spellEnd"/>
      <w:r w:rsidRPr="00BC0863">
        <w:rPr>
          <w:bCs/>
        </w:rPr>
        <w:t xml:space="preserve"> mai </w:t>
      </w:r>
      <w:proofErr w:type="spellStart"/>
      <w:r w:rsidRPr="00BC0863">
        <w:rPr>
          <w:bCs/>
        </w:rPr>
        <w:t>accesibilă</w:t>
      </w:r>
      <w:proofErr w:type="spellEnd"/>
      <w:r w:rsidRPr="00BC0863">
        <w:rPr>
          <w:bCs/>
        </w:rPr>
        <w:t>.</w:t>
      </w:r>
    </w:p>
    <w:p w14:paraId="34E89FE6" w14:textId="77777777" w:rsidR="008B03CC" w:rsidRPr="00BC0863" w:rsidRDefault="008B03CC" w:rsidP="008B03CC">
      <w:pPr>
        <w:spacing w:after="0" w:line="360" w:lineRule="auto"/>
        <w:ind w:firstLine="720"/>
        <w:jc w:val="both"/>
        <w:rPr>
          <w:bCs/>
        </w:rPr>
      </w:pPr>
      <w:proofErr w:type="spellStart"/>
      <w:r w:rsidRPr="00BC0863">
        <w:rPr>
          <w:bCs/>
        </w:rPr>
        <w:t>Pe</w:t>
      </w:r>
      <w:proofErr w:type="spellEnd"/>
      <w:r w:rsidRPr="00BC0863">
        <w:rPr>
          <w:bCs/>
        </w:rPr>
        <w:t xml:space="preserve"> </w:t>
      </w:r>
      <w:proofErr w:type="spellStart"/>
      <w:r w:rsidRPr="00BC0863">
        <w:rPr>
          <w:bCs/>
        </w:rPr>
        <w:t>parcursul</w:t>
      </w:r>
      <w:proofErr w:type="spellEnd"/>
      <w:r w:rsidRPr="00BC0863">
        <w:rPr>
          <w:bCs/>
        </w:rPr>
        <w:t xml:space="preserve"> </w:t>
      </w:r>
      <w:proofErr w:type="spellStart"/>
      <w:r w:rsidRPr="00BC0863">
        <w:rPr>
          <w:bCs/>
        </w:rPr>
        <w:t>realizării</w:t>
      </w:r>
      <w:proofErr w:type="spellEnd"/>
      <w:r w:rsidRPr="00BC0863">
        <w:rPr>
          <w:bCs/>
        </w:rPr>
        <w:t xml:space="preserve"> </w:t>
      </w:r>
      <w:proofErr w:type="spellStart"/>
      <w:r w:rsidRPr="00BC0863">
        <w:rPr>
          <w:bCs/>
        </w:rPr>
        <w:t>proiectului</w:t>
      </w:r>
      <w:proofErr w:type="spellEnd"/>
      <w:r w:rsidRPr="00BC0863">
        <w:rPr>
          <w:bCs/>
        </w:rPr>
        <w:t xml:space="preserve">, am </w:t>
      </w:r>
      <w:proofErr w:type="spellStart"/>
      <w:r w:rsidRPr="00BC0863">
        <w:rPr>
          <w:bCs/>
        </w:rPr>
        <w:t>avut</w:t>
      </w:r>
      <w:proofErr w:type="spellEnd"/>
      <w:r w:rsidRPr="00BC0863">
        <w:rPr>
          <w:bCs/>
        </w:rPr>
        <w:t xml:space="preserve"> </w:t>
      </w:r>
      <w:proofErr w:type="spellStart"/>
      <w:r w:rsidRPr="00BC0863">
        <w:rPr>
          <w:bCs/>
        </w:rPr>
        <w:t>ocazia</w:t>
      </w:r>
      <w:proofErr w:type="spellEnd"/>
      <w:r w:rsidRPr="00BC0863">
        <w:rPr>
          <w:bCs/>
        </w:rPr>
        <w:t xml:space="preserve"> </w:t>
      </w:r>
      <w:proofErr w:type="spellStart"/>
      <w:r w:rsidRPr="00BC0863">
        <w:rPr>
          <w:bCs/>
        </w:rPr>
        <w:t>să</w:t>
      </w:r>
      <w:proofErr w:type="spellEnd"/>
      <w:r w:rsidRPr="00BC0863">
        <w:rPr>
          <w:bCs/>
        </w:rPr>
        <w:t xml:space="preserve"> </w:t>
      </w:r>
      <w:proofErr w:type="spellStart"/>
      <w:r w:rsidRPr="00BC0863">
        <w:rPr>
          <w:bCs/>
        </w:rPr>
        <w:t>mă</w:t>
      </w:r>
      <w:proofErr w:type="spellEnd"/>
      <w:r w:rsidRPr="00BC0863">
        <w:rPr>
          <w:bCs/>
        </w:rPr>
        <w:t xml:space="preserve"> </w:t>
      </w:r>
      <w:proofErr w:type="spellStart"/>
      <w:r w:rsidRPr="00BC0863">
        <w:rPr>
          <w:bCs/>
        </w:rPr>
        <w:t>familiarizez</w:t>
      </w:r>
      <w:proofErr w:type="spellEnd"/>
      <w:r w:rsidRPr="00BC0863">
        <w:rPr>
          <w:bCs/>
        </w:rPr>
        <w:t xml:space="preserve"> mai </w:t>
      </w:r>
      <w:proofErr w:type="spellStart"/>
      <w:r w:rsidRPr="00BC0863">
        <w:rPr>
          <w:bCs/>
        </w:rPr>
        <w:t>în</w:t>
      </w:r>
      <w:proofErr w:type="spellEnd"/>
      <w:r w:rsidRPr="00BC0863">
        <w:rPr>
          <w:bCs/>
        </w:rPr>
        <w:t xml:space="preserve"> </w:t>
      </w:r>
      <w:proofErr w:type="spellStart"/>
      <w:r w:rsidRPr="00BC0863">
        <w:rPr>
          <w:bCs/>
        </w:rPr>
        <w:t>profunzime</w:t>
      </w:r>
      <w:proofErr w:type="spellEnd"/>
      <w:r w:rsidRPr="00BC0863">
        <w:rPr>
          <w:bCs/>
        </w:rPr>
        <w:t xml:space="preserve"> </w:t>
      </w:r>
      <w:proofErr w:type="spellStart"/>
      <w:r w:rsidRPr="00BC0863">
        <w:rPr>
          <w:bCs/>
        </w:rPr>
        <w:t>cu</w:t>
      </w:r>
      <w:proofErr w:type="spellEnd"/>
      <w:r w:rsidRPr="00BC0863">
        <w:rPr>
          <w:bCs/>
        </w:rPr>
        <w:t xml:space="preserve"> </w:t>
      </w:r>
      <w:proofErr w:type="spellStart"/>
      <w:r w:rsidRPr="00BC0863">
        <w:rPr>
          <w:bCs/>
        </w:rPr>
        <w:t>regulile</w:t>
      </w:r>
      <w:proofErr w:type="spellEnd"/>
      <w:r w:rsidRPr="00BC0863">
        <w:rPr>
          <w:bCs/>
        </w:rPr>
        <w:t xml:space="preserve"> </w:t>
      </w:r>
      <w:proofErr w:type="spellStart"/>
      <w:r w:rsidRPr="00BC0863">
        <w:rPr>
          <w:bCs/>
        </w:rPr>
        <w:t>și</w:t>
      </w:r>
      <w:proofErr w:type="spellEnd"/>
      <w:r w:rsidRPr="00BC0863">
        <w:rPr>
          <w:bCs/>
        </w:rPr>
        <w:t xml:space="preserve"> modul de </w:t>
      </w:r>
      <w:proofErr w:type="spellStart"/>
      <w:r w:rsidRPr="00BC0863">
        <w:rPr>
          <w:bCs/>
        </w:rPr>
        <w:t>funcționare</w:t>
      </w:r>
      <w:proofErr w:type="spellEnd"/>
      <w:r w:rsidRPr="00BC0863">
        <w:rPr>
          <w:bCs/>
        </w:rPr>
        <w:t xml:space="preserve"> </w:t>
      </w:r>
      <w:proofErr w:type="spellStart"/>
      <w:r w:rsidRPr="00BC0863">
        <w:rPr>
          <w:bCs/>
        </w:rPr>
        <w:t>al</w:t>
      </w:r>
      <w:proofErr w:type="spellEnd"/>
      <w:r w:rsidRPr="00BC0863">
        <w:rPr>
          <w:bCs/>
        </w:rPr>
        <w:t xml:space="preserve"> </w:t>
      </w:r>
      <w:proofErr w:type="spellStart"/>
      <w:r w:rsidRPr="00BC0863">
        <w:rPr>
          <w:bCs/>
        </w:rPr>
        <w:t>problemelor</w:t>
      </w:r>
      <w:proofErr w:type="spellEnd"/>
      <w:r w:rsidRPr="00BC0863">
        <w:rPr>
          <w:bCs/>
        </w:rPr>
        <w:t xml:space="preserve"> de </w:t>
      </w:r>
      <w:proofErr w:type="spellStart"/>
      <w:r w:rsidRPr="00BC0863">
        <w:rPr>
          <w:bCs/>
        </w:rPr>
        <w:t>algebră</w:t>
      </w:r>
      <w:proofErr w:type="spellEnd"/>
      <w:r w:rsidRPr="00BC0863">
        <w:rPr>
          <w:bCs/>
        </w:rPr>
        <w:t xml:space="preserve"> </w:t>
      </w:r>
      <w:proofErr w:type="spellStart"/>
      <w:r w:rsidRPr="00BC0863">
        <w:rPr>
          <w:bCs/>
        </w:rPr>
        <w:t>liniară</w:t>
      </w:r>
      <w:proofErr w:type="spellEnd"/>
      <w:r w:rsidRPr="00BC0863">
        <w:rPr>
          <w:bCs/>
        </w:rPr>
        <w:t xml:space="preserve">, </w:t>
      </w:r>
      <w:proofErr w:type="spellStart"/>
      <w:r w:rsidRPr="00BC0863">
        <w:rPr>
          <w:bCs/>
        </w:rPr>
        <w:t>cu</w:t>
      </w:r>
      <w:proofErr w:type="spellEnd"/>
      <w:r w:rsidRPr="00BC0863">
        <w:rPr>
          <w:bCs/>
        </w:rPr>
        <w:t xml:space="preserve"> </w:t>
      </w:r>
      <w:proofErr w:type="spellStart"/>
      <w:r w:rsidRPr="00BC0863">
        <w:rPr>
          <w:bCs/>
        </w:rPr>
        <w:t>utilizarea</w:t>
      </w:r>
      <w:proofErr w:type="spellEnd"/>
      <w:r w:rsidRPr="00BC0863">
        <w:rPr>
          <w:bCs/>
        </w:rPr>
        <w:t xml:space="preserve"> </w:t>
      </w:r>
      <w:proofErr w:type="spellStart"/>
      <w:r w:rsidRPr="00BC0863">
        <w:rPr>
          <w:bCs/>
        </w:rPr>
        <w:t>acestora</w:t>
      </w:r>
      <w:proofErr w:type="spellEnd"/>
      <w:r w:rsidRPr="00BC0863">
        <w:rPr>
          <w:bCs/>
        </w:rPr>
        <w:t xml:space="preserve"> </w:t>
      </w:r>
      <w:proofErr w:type="spellStart"/>
      <w:r w:rsidRPr="00BC0863">
        <w:rPr>
          <w:bCs/>
        </w:rPr>
        <w:t>în</w:t>
      </w:r>
      <w:proofErr w:type="spellEnd"/>
      <w:r w:rsidRPr="00BC0863">
        <w:rPr>
          <w:bCs/>
        </w:rPr>
        <w:t xml:space="preserve"> </w:t>
      </w:r>
      <w:proofErr w:type="spellStart"/>
      <w:r w:rsidRPr="00BC0863">
        <w:rPr>
          <w:bCs/>
        </w:rPr>
        <w:t>viața</w:t>
      </w:r>
      <w:proofErr w:type="spellEnd"/>
      <w:r w:rsidRPr="00BC0863">
        <w:rPr>
          <w:bCs/>
        </w:rPr>
        <w:t xml:space="preserve"> de </w:t>
      </w:r>
      <w:proofErr w:type="spellStart"/>
      <w:r w:rsidRPr="00BC0863">
        <w:rPr>
          <w:bCs/>
        </w:rPr>
        <w:t>zi</w:t>
      </w:r>
      <w:proofErr w:type="spellEnd"/>
      <w:r w:rsidRPr="00BC0863">
        <w:rPr>
          <w:bCs/>
        </w:rPr>
        <w:t xml:space="preserve"> </w:t>
      </w:r>
      <w:proofErr w:type="spellStart"/>
      <w:r w:rsidRPr="00BC0863">
        <w:rPr>
          <w:bCs/>
        </w:rPr>
        <w:t>cu</w:t>
      </w:r>
      <w:proofErr w:type="spellEnd"/>
      <w:r w:rsidRPr="00BC0863">
        <w:rPr>
          <w:bCs/>
        </w:rPr>
        <w:t xml:space="preserve"> </w:t>
      </w:r>
      <w:proofErr w:type="spellStart"/>
      <w:r w:rsidRPr="00BC0863">
        <w:rPr>
          <w:bCs/>
        </w:rPr>
        <w:t>zi</w:t>
      </w:r>
      <w:proofErr w:type="spellEnd"/>
      <w:r w:rsidRPr="00BC0863">
        <w:rPr>
          <w:bCs/>
        </w:rPr>
        <w:t xml:space="preserve">, </w:t>
      </w:r>
      <w:proofErr w:type="spellStart"/>
      <w:r w:rsidRPr="00BC0863">
        <w:rPr>
          <w:bCs/>
        </w:rPr>
        <w:t>precum</w:t>
      </w:r>
      <w:proofErr w:type="spellEnd"/>
      <w:r w:rsidRPr="00BC0863">
        <w:rPr>
          <w:bCs/>
        </w:rPr>
        <w:t xml:space="preserve"> </w:t>
      </w:r>
      <w:proofErr w:type="spellStart"/>
      <w:r w:rsidRPr="00BC0863">
        <w:rPr>
          <w:bCs/>
        </w:rPr>
        <w:t>și</w:t>
      </w:r>
      <w:proofErr w:type="spellEnd"/>
      <w:r w:rsidRPr="00BC0863">
        <w:rPr>
          <w:bCs/>
        </w:rPr>
        <w:t xml:space="preserve"> </w:t>
      </w:r>
      <w:proofErr w:type="spellStart"/>
      <w:r w:rsidRPr="00BC0863">
        <w:rPr>
          <w:bCs/>
        </w:rPr>
        <w:t>cu</w:t>
      </w:r>
      <w:proofErr w:type="spellEnd"/>
      <w:r w:rsidRPr="00BC0863">
        <w:rPr>
          <w:bCs/>
        </w:rPr>
        <w:t xml:space="preserve"> </w:t>
      </w:r>
      <w:proofErr w:type="spellStart"/>
      <w:r w:rsidRPr="00BC0863">
        <w:rPr>
          <w:bCs/>
        </w:rPr>
        <w:t>tehnologiile</w:t>
      </w:r>
      <w:proofErr w:type="spellEnd"/>
      <w:r w:rsidRPr="00BC0863">
        <w:rPr>
          <w:bCs/>
        </w:rPr>
        <w:t xml:space="preserve"> de </w:t>
      </w:r>
      <w:proofErr w:type="spellStart"/>
      <w:r w:rsidRPr="00BC0863">
        <w:rPr>
          <w:bCs/>
        </w:rPr>
        <w:t>creare</w:t>
      </w:r>
      <w:proofErr w:type="spellEnd"/>
      <w:r w:rsidRPr="00BC0863">
        <w:rPr>
          <w:bCs/>
        </w:rPr>
        <w:t xml:space="preserve"> a </w:t>
      </w:r>
      <w:proofErr w:type="spellStart"/>
      <w:r w:rsidRPr="00BC0863">
        <w:rPr>
          <w:bCs/>
        </w:rPr>
        <w:t>aplicațiilor</w:t>
      </w:r>
      <w:proofErr w:type="spellEnd"/>
      <w:r w:rsidRPr="00BC0863">
        <w:rPr>
          <w:bCs/>
        </w:rPr>
        <w:t xml:space="preserve"> </w:t>
      </w:r>
      <w:proofErr w:type="spellStart"/>
      <w:r w:rsidRPr="00BC0863">
        <w:rPr>
          <w:bCs/>
        </w:rPr>
        <w:t>cu</w:t>
      </w:r>
      <w:proofErr w:type="spellEnd"/>
      <w:r w:rsidRPr="00BC0863">
        <w:rPr>
          <w:bCs/>
        </w:rPr>
        <w:t xml:space="preserve"> </w:t>
      </w:r>
      <w:proofErr w:type="spellStart"/>
      <w:r w:rsidRPr="00BC0863">
        <w:rPr>
          <w:bCs/>
        </w:rPr>
        <w:t>ferestre</w:t>
      </w:r>
      <w:proofErr w:type="spellEnd"/>
      <w:r w:rsidRPr="00BC0863">
        <w:rPr>
          <w:bCs/>
        </w:rPr>
        <w:t xml:space="preserve">. Am </w:t>
      </w:r>
      <w:proofErr w:type="spellStart"/>
      <w:r w:rsidRPr="00BC0863">
        <w:rPr>
          <w:bCs/>
        </w:rPr>
        <w:t>reușit</w:t>
      </w:r>
      <w:proofErr w:type="spellEnd"/>
      <w:r w:rsidRPr="00BC0863">
        <w:rPr>
          <w:bCs/>
        </w:rPr>
        <w:t xml:space="preserve"> </w:t>
      </w:r>
      <w:proofErr w:type="spellStart"/>
      <w:r w:rsidRPr="00BC0863">
        <w:rPr>
          <w:bCs/>
        </w:rPr>
        <w:t>să</w:t>
      </w:r>
      <w:proofErr w:type="spellEnd"/>
      <w:r w:rsidRPr="00BC0863">
        <w:rPr>
          <w:bCs/>
        </w:rPr>
        <w:t xml:space="preserve"> </w:t>
      </w:r>
      <w:proofErr w:type="spellStart"/>
      <w:r w:rsidRPr="00BC0863">
        <w:rPr>
          <w:bCs/>
        </w:rPr>
        <w:t>elaborez</w:t>
      </w:r>
      <w:proofErr w:type="spellEnd"/>
      <w:r w:rsidRPr="00BC0863">
        <w:rPr>
          <w:bCs/>
        </w:rPr>
        <w:t xml:space="preserve"> o </w:t>
      </w:r>
      <w:proofErr w:type="spellStart"/>
      <w:r w:rsidRPr="00BC0863">
        <w:rPr>
          <w:bCs/>
        </w:rPr>
        <w:t>soluție</w:t>
      </w:r>
      <w:proofErr w:type="spellEnd"/>
      <w:r w:rsidRPr="00BC0863">
        <w:rPr>
          <w:bCs/>
        </w:rPr>
        <w:t xml:space="preserve"> </w:t>
      </w:r>
      <w:proofErr w:type="spellStart"/>
      <w:r w:rsidRPr="00BC0863">
        <w:rPr>
          <w:bCs/>
        </w:rPr>
        <w:t>care</w:t>
      </w:r>
      <w:proofErr w:type="spellEnd"/>
      <w:r w:rsidRPr="00BC0863">
        <w:rPr>
          <w:bCs/>
        </w:rPr>
        <w:t xml:space="preserve"> </w:t>
      </w:r>
      <w:proofErr w:type="spellStart"/>
      <w:r w:rsidRPr="00BC0863">
        <w:rPr>
          <w:bCs/>
        </w:rPr>
        <w:t>poate</w:t>
      </w:r>
      <w:proofErr w:type="spellEnd"/>
      <w:r w:rsidRPr="00BC0863">
        <w:rPr>
          <w:bCs/>
        </w:rPr>
        <w:t xml:space="preserve"> </w:t>
      </w:r>
      <w:proofErr w:type="spellStart"/>
      <w:r w:rsidRPr="00BC0863">
        <w:rPr>
          <w:bCs/>
        </w:rPr>
        <w:t>contribui</w:t>
      </w:r>
      <w:proofErr w:type="spellEnd"/>
      <w:r w:rsidRPr="00BC0863">
        <w:rPr>
          <w:bCs/>
        </w:rPr>
        <w:t xml:space="preserve"> la </w:t>
      </w:r>
      <w:proofErr w:type="spellStart"/>
      <w:r w:rsidRPr="00BC0863">
        <w:rPr>
          <w:bCs/>
        </w:rPr>
        <w:t>apropierea</w:t>
      </w:r>
      <w:proofErr w:type="spellEnd"/>
      <w:r w:rsidRPr="00BC0863">
        <w:rPr>
          <w:bCs/>
        </w:rPr>
        <w:t xml:space="preserve"> </w:t>
      </w:r>
      <w:proofErr w:type="spellStart"/>
      <w:r w:rsidRPr="00BC0863">
        <w:rPr>
          <w:bCs/>
        </w:rPr>
        <w:t>altor</w:t>
      </w:r>
      <w:proofErr w:type="spellEnd"/>
      <w:r w:rsidRPr="00BC0863">
        <w:rPr>
          <w:bCs/>
        </w:rPr>
        <w:t xml:space="preserve"> </w:t>
      </w:r>
      <w:proofErr w:type="spellStart"/>
      <w:r w:rsidRPr="00BC0863">
        <w:rPr>
          <w:bCs/>
        </w:rPr>
        <w:t>persoane</w:t>
      </w:r>
      <w:proofErr w:type="spellEnd"/>
      <w:r w:rsidRPr="00BC0863">
        <w:rPr>
          <w:bCs/>
        </w:rPr>
        <w:t xml:space="preserve"> </w:t>
      </w:r>
      <w:proofErr w:type="spellStart"/>
      <w:r w:rsidRPr="00BC0863">
        <w:rPr>
          <w:bCs/>
        </w:rPr>
        <w:t>atât</w:t>
      </w:r>
      <w:proofErr w:type="spellEnd"/>
      <w:r w:rsidRPr="00BC0863">
        <w:rPr>
          <w:bCs/>
        </w:rPr>
        <w:t xml:space="preserve"> de </w:t>
      </w:r>
      <w:proofErr w:type="spellStart"/>
      <w:r w:rsidRPr="00BC0863">
        <w:rPr>
          <w:bCs/>
        </w:rPr>
        <w:t>matematică</w:t>
      </w:r>
      <w:proofErr w:type="spellEnd"/>
      <w:r w:rsidRPr="00BC0863">
        <w:rPr>
          <w:bCs/>
        </w:rPr>
        <w:t xml:space="preserve">, </w:t>
      </w:r>
      <w:proofErr w:type="spellStart"/>
      <w:r w:rsidRPr="00BC0863">
        <w:rPr>
          <w:bCs/>
        </w:rPr>
        <w:t>cât</w:t>
      </w:r>
      <w:proofErr w:type="spellEnd"/>
      <w:r w:rsidRPr="00BC0863">
        <w:rPr>
          <w:bCs/>
        </w:rPr>
        <w:t xml:space="preserve"> </w:t>
      </w:r>
      <w:proofErr w:type="spellStart"/>
      <w:r w:rsidRPr="00BC0863">
        <w:rPr>
          <w:bCs/>
        </w:rPr>
        <w:t>și</w:t>
      </w:r>
      <w:proofErr w:type="spellEnd"/>
      <w:r w:rsidRPr="00BC0863">
        <w:rPr>
          <w:bCs/>
        </w:rPr>
        <w:t xml:space="preserve"> de </w:t>
      </w:r>
      <w:proofErr w:type="spellStart"/>
      <w:r w:rsidRPr="00BC0863">
        <w:rPr>
          <w:bCs/>
        </w:rPr>
        <w:t>informatică</w:t>
      </w:r>
      <w:proofErr w:type="spellEnd"/>
      <w:r w:rsidRPr="00BC0863">
        <w:rPr>
          <w:bCs/>
        </w:rPr>
        <w:t xml:space="preserve">. </w:t>
      </w:r>
    </w:p>
    <w:p w14:paraId="42C72064" w14:textId="081CFED1" w:rsidR="001A692D" w:rsidRPr="00BC0863" w:rsidRDefault="001A692D" w:rsidP="008B03CC">
      <w:pPr>
        <w:spacing w:after="0" w:line="360" w:lineRule="auto"/>
        <w:jc w:val="both"/>
        <w:rPr>
          <w:bCs/>
        </w:rPr>
      </w:pPr>
      <w:r w:rsidRPr="00BC0863">
        <w:rPr>
          <w:bCs/>
        </w:rPr>
        <w:br w:type="page"/>
      </w:r>
    </w:p>
    <w:p w14:paraId="0E619BF5" w14:textId="425B005B" w:rsidR="00841B88" w:rsidRPr="00BC0863" w:rsidRDefault="00841B88" w:rsidP="00841B88">
      <w:pPr>
        <w:spacing w:after="360"/>
        <w:rPr>
          <w:b/>
          <w:sz w:val="28"/>
          <w:szCs w:val="28"/>
        </w:rPr>
      </w:pPr>
      <w:proofErr w:type="spellStart"/>
      <w:r w:rsidRPr="00BC0863">
        <w:rPr>
          <w:b/>
          <w:sz w:val="28"/>
          <w:szCs w:val="28"/>
        </w:rPr>
        <w:lastRenderedPageBreak/>
        <w:t>Abstract</w:t>
      </w:r>
      <w:proofErr w:type="spellEnd"/>
    </w:p>
    <w:p w14:paraId="5616985C" w14:textId="77777777" w:rsidR="008B03CC" w:rsidRPr="00BC0863" w:rsidRDefault="008B03CC" w:rsidP="008B03CC">
      <w:pPr>
        <w:spacing w:after="0" w:line="360" w:lineRule="auto"/>
        <w:ind w:firstLine="567"/>
        <w:jc w:val="both"/>
        <w:rPr>
          <w:bCs/>
        </w:rPr>
      </w:pPr>
      <w:r w:rsidRPr="00BC0863">
        <w:rPr>
          <w:bCs/>
        </w:rPr>
        <w:t xml:space="preserve">The </w:t>
      </w:r>
      <w:proofErr w:type="spellStart"/>
      <w:r w:rsidRPr="00BC0863">
        <w:rPr>
          <w:bCs/>
        </w:rPr>
        <w:t>topic</w:t>
      </w:r>
      <w:proofErr w:type="spellEnd"/>
      <w:r w:rsidRPr="00BC0863">
        <w:rPr>
          <w:bCs/>
        </w:rPr>
        <w:t xml:space="preserve"> of </w:t>
      </w:r>
      <w:proofErr w:type="spellStart"/>
      <w:r w:rsidRPr="00BC0863">
        <w:rPr>
          <w:bCs/>
        </w:rPr>
        <w:t>my</w:t>
      </w:r>
      <w:proofErr w:type="spellEnd"/>
      <w:r w:rsidRPr="00BC0863">
        <w:rPr>
          <w:bCs/>
        </w:rPr>
        <w:t xml:space="preserve"> </w:t>
      </w:r>
      <w:proofErr w:type="spellStart"/>
      <w:r w:rsidRPr="00BC0863">
        <w:rPr>
          <w:bCs/>
        </w:rPr>
        <w:t>thesis</w:t>
      </w:r>
      <w:proofErr w:type="spellEnd"/>
      <w:r w:rsidRPr="00BC0863">
        <w:rPr>
          <w:bCs/>
        </w:rPr>
        <w:t xml:space="preserve"> is </w:t>
      </w:r>
      <w:proofErr w:type="spellStart"/>
      <w:r w:rsidRPr="00BC0863">
        <w:rPr>
          <w:bCs/>
        </w:rPr>
        <w:t>the</w:t>
      </w:r>
      <w:proofErr w:type="spellEnd"/>
      <w:r w:rsidRPr="00BC0863">
        <w:rPr>
          <w:bCs/>
        </w:rPr>
        <w:t xml:space="preserve"> </w:t>
      </w:r>
      <w:proofErr w:type="spellStart"/>
      <w:r w:rsidRPr="00BC0863">
        <w:rPr>
          <w:bCs/>
        </w:rPr>
        <w:t>presentation</w:t>
      </w:r>
      <w:proofErr w:type="spellEnd"/>
      <w:r w:rsidRPr="00BC0863">
        <w:rPr>
          <w:bCs/>
        </w:rPr>
        <w:t xml:space="preserve"> of </w:t>
      </w:r>
      <w:proofErr w:type="spellStart"/>
      <w:r w:rsidRPr="00BC0863">
        <w:rPr>
          <w:bCs/>
        </w:rPr>
        <w:t>linear</w:t>
      </w:r>
      <w:proofErr w:type="spellEnd"/>
      <w:r w:rsidRPr="00BC0863">
        <w:rPr>
          <w:bCs/>
        </w:rPr>
        <w:t xml:space="preserve"> algebra </w:t>
      </w:r>
      <w:proofErr w:type="spellStart"/>
      <w:r w:rsidRPr="00BC0863">
        <w:rPr>
          <w:bCs/>
        </w:rPr>
        <w:t>problems</w:t>
      </w:r>
      <w:proofErr w:type="spellEnd"/>
      <w:r w:rsidRPr="00BC0863">
        <w:rPr>
          <w:bCs/>
        </w:rPr>
        <w:t xml:space="preserve"> in a computer-</w:t>
      </w:r>
      <w:proofErr w:type="spellStart"/>
      <w:r w:rsidRPr="00BC0863">
        <w:rPr>
          <w:bCs/>
        </w:rPr>
        <w:t>based</w:t>
      </w:r>
      <w:proofErr w:type="spellEnd"/>
      <w:r w:rsidRPr="00BC0863">
        <w:rPr>
          <w:bCs/>
        </w:rPr>
        <w:t xml:space="preserve"> </w:t>
      </w:r>
      <w:proofErr w:type="spellStart"/>
      <w:r w:rsidRPr="00BC0863">
        <w:rPr>
          <w:bCs/>
        </w:rPr>
        <w:t>environment</w:t>
      </w:r>
      <w:proofErr w:type="spellEnd"/>
      <w:r w:rsidRPr="00BC0863">
        <w:rPr>
          <w:bCs/>
        </w:rPr>
        <w:t xml:space="preserve"> </w:t>
      </w:r>
      <w:proofErr w:type="spellStart"/>
      <w:r w:rsidRPr="00BC0863">
        <w:rPr>
          <w:bCs/>
        </w:rPr>
        <w:t>that</w:t>
      </w:r>
      <w:proofErr w:type="spellEnd"/>
      <w:r w:rsidRPr="00BC0863">
        <w:rPr>
          <w:bCs/>
        </w:rPr>
        <w:t xml:space="preserve"> </w:t>
      </w:r>
      <w:proofErr w:type="spellStart"/>
      <w:r w:rsidRPr="00BC0863">
        <w:rPr>
          <w:bCs/>
        </w:rPr>
        <w:t>illustrates</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versatility</w:t>
      </w:r>
      <w:proofErr w:type="spellEnd"/>
      <w:r w:rsidRPr="00BC0863">
        <w:rPr>
          <w:bCs/>
        </w:rPr>
        <w:t xml:space="preserve"> and </w:t>
      </w:r>
      <w:proofErr w:type="spellStart"/>
      <w:r w:rsidRPr="00BC0863">
        <w:rPr>
          <w:bCs/>
        </w:rPr>
        <w:t>practical</w:t>
      </w:r>
      <w:proofErr w:type="spellEnd"/>
      <w:r w:rsidRPr="00BC0863">
        <w:rPr>
          <w:bCs/>
        </w:rPr>
        <w:t xml:space="preserve"> </w:t>
      </w:r>
      <w:proofErr w:type="spellStart"/>
      <w:r w:rsidRPr="00BC0863">
        <w:rPr>
          <w:bCs/>
        </w:rPr>
        <w:t>applications</w:t>
      </w:r>
      <w:proofErr w:type="spellEnd"/>
      <w:r w:rsidRPr="00BC0863">
        <w:rPr>
          <w:bCs/>
        </w:rPr>
        <w:t xml:space="preserve"> of </w:t>
      </w:r>
      <w:proofErr w:type="spellStart"/>
      <w:r w:rsidRPr="00BC0863">
        <w:rPr>
          <w:bCs/>
        </w:rPr>
        <w:t>mathematics</w:t>
      </w:r>
      <w:proofErr w:type="spellEnd"/>
      <w:r w:rsidRPr="00BC0863">
        <w:rPr>
          <w:bCs/>
        </w:rPr>
        <w:t xml:space="preserve"> in a </w:t>
      </w:r>
      <w:proofErr w:type="spellStart"/>
      <w:r w:rsidRPr="00BC0863">
        <w:rPr>
          <w:bCs/>
        </w:rPr>
        <w:t>simple</w:t>
      </w:r>
      <w:proofErr w:type="spellEnd"/>
      <w:r w:rsidRPr="00BC0863">
        <w:rPr>
          <w:bCs/>
        </w:rPr>
        <w:t xml:space="preserve"> and </w:t>
      </w:r>
      <w:proofErr w:type="spellStart"/>
      <w:r w:rsidRPr="00BC0863">
        <w:rPr>
          <w:bCs/>
        </w:rPr>
        <w:t>easy-to-understand</w:t>
      </w:r>
      <w:proofErr w:type="spellEnd"/>
      <w:r w:rsidRPr="00BC0863">
        <w:rPr>
          <w:bCs/>
        </w:rPr>
        <w:t xml:space="preserve"> </w:t>
      </w:r>
      <w:proofErr w:type="spellStart"/>
      <w:r w:rsidRPr="00BC0863">
        <w:rPr>
          <w:bCs/>
        </w:rPr>
        <w:t>way</w:t>
      </w:r>
      <w:proofErr w:type="spellEnd"/>
      <w:r w:rsidRPr="00BC0863">
        <w:rPr>
          <w:bCs/>
        </w:rPr>
        <w:t>.</w:t>
      </w:r>
    </w:p>
    <w:p w14:paraId="3BDFE6F3" w14:textId="77777777" w:rsidR="008B03CC" w:rsidRPr="00BC0863" w:rsidRDefault="008B03CC" w:rsidP="008B03CC">
      <w:pPr>
        <w:spacing w:after="0" w:line="360" w:lineRule="auto"/>
        <w:ind w:firstLine="567"/>
        <w:jc w:val="both"/>
        <w:rPr>
          <w:bCs/>
        </w:rPr>
      </w:pPr>
      <w:r w:rsidRPr="00BC0863">
        <w:rPr>
          <w:bCs/>
        </w:rPr>
        <w:t xml:space="preserve">The </w:t>
      </w:r>
      <w:proofErr w:type="spellStart"/>
      <w:r w:rsidRPr="00BC0863">
        <w:rPr>
          <w:bCs/>
        </w:rPr>
        <w:t>goal</w:t>
      </w:r>
      <w:proofErr w:type="spellEnd"/>
      <w:r w:rsidRPr="00BC0863">
        <w:rPr>
          <w:bCs/>
        </w:rPr>
        <w:t xml:space="preserve"> of </w:t>
      </w:r>
      <w:proofErr w:type="spellStart"/>
      <w:r w:rsidRPr="00BC0863">
        <w:rPr>
          <w:bCs/>
        </w:rPr>
        <w:t>the</w:t>
      </w:r>
      <w:proofErr w:type="spellEnd"/>
      <w:r w:rsidRPr="00BC0863">
        <w:rPr>
          <w:bCs/>
        </w:rPr>
        <w:t xml:space="preserve"> </w:t>
      </w:r>
      <w:proofErr w:type="spellStart"/>
      <w:r w:rsidRPr="00BC0863">
        <w:rPr>
          <w:bCs/>
        </w:rPr>
        <w:t>application</w:t>
      </w:r>
      <w:proofErr w:type="spellEnd"/>
      <w:r w:rsidRPr="00BC0863">
        <w:rPr>
          <w:bCs/>
        </w:rPr>
        <w:t xml:space="preserve"> is </w:t>
      </w:r>
      <w:proofErr w:type="spellStart"/>
      <w:r w:rsidRPr="00BC0863">
        <w:rPr>
          <w:bCs/>
        </w:rPr>
        <w:t>to</w:t>
      </w:r>
      <w:proofErr w:type="spellEnd"/>
      <w:r w:rsidRPr="00BC0863">
        <w:rPr>
          <w:bCs/>
        </w:rPr>
        <w:t xml:space="preserve"> </w:t>
      </w:r>
      <w:proofErr w:type="spellStart"/>
      <w:r w:rsidRPr="00BC0863">
        <w:rPr>
          <w:bCs/>
        </w:rPr>
        <w:t>help</w:t>
      </w:r>
      <w:proofErr w:type="spellEnd"/>
      <w:r w:rsidRPr="00BC0863">
        <w:rPr>
          <w:bCs/>
        </w:rPr>
        <w:t xml:space="preserve"> </w:t>
      </w:r>
      <w:proofErr w:type="spellStart"/>
      <w:r w:rsidRPr="00BC0863">
        <w:rPr>
          <w:bCs/>
        </w:rPr>
        <w:t>users</w:t>
      </w:r>
      <w:proofErr w:type="spellEnd"/>
      <w:r w:rsidRPr="00BC0863">
        <w:rPr>
          <w:bCs/>
        </w:rPr>
        <w:t xml:space="preserve"> </w:t>
      </w:r>
      <w:proofErr w:type="spellStart"/>
      <w:r w:rsidRPr="00BC0863">
        <w:rPr>
          <w:bCs/>
        </w:rPr>
        <w:t>understand</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selected</w:t>
      </w:r>
      <w:proofErr w:type="spellEnd"/>
      <w:r w:rsidRPr="00BC0863">
        <w:rPr>
          <w:bCs/>
        </w:rPr>
        <w:t xml:space="preserve"> </w:t>
      </w:r>
      <w:proofErr w:type="spellStart"/>
      <w:r w:rsidRPr="00BC0863">
        <w:rPr>
          <w:bCs/>
        </w:rPr>
        <w:t>linear</w:t>
      </w:r>
      <w:proofErr w:type="spellEnd"/>
      <w:r w:rsidRPr="00BC0863">
        <w:rPr>
          <w:bCs/>
        </w:rPr>
        <w:t xml:space="preserve"> algebra </w:t>
      </w:r>
      <w:proofErr w:type="spellStart"/>
      <w:r w:rsidRPr="00BC0863">
        <w:rPr>
          <w:bCs/>
        </w:rPr>
        <w:t>problem</w:t>
      </w:r>
      <w:proofErr w:type="spellEnd"/>
      <w:r w:rsidRPr="00BC0863">
        <w:rPr>
          <w:bCs/>
        </w:rPr>
        <w:t xml:space="preserve"> in </w:t>
      </w:r>
      <w:proofErr w:type="spellStart"/>
      <w:r w:rsidRPr="00BC0863">
        <w:rPr>
          <w:bCs/>
        </w:rPr>
        <w:t>as</w:t>
      </w:r>
      <w:proofErr w:type="spellEnd"/>
      <w:r w:rsidRPr="00BC0863">
        <w:rPr>
          <w:bCs/>
        </w:rPr>
        <w:t xml:space="preserve"> </w:t>
      </w:r>
      <w:proofErr w:type="spellStart"/>
      <w:r w:rsidRPr="00BC0863">
        <w:rPr>
          <w:bCs/>
        </w:rPr>
        <w:t>varied</w:t>
      </w:r>
      <w:proofErr w:type="spellEnd"/>
      <w:r w:rsidRPr="00BC0863">
        <w:rPr>
          <w:bCs/>
        </w:rPr>
        <w:t xml:space="preserve"> and </w:t>
      </w:r>
      <w:proofErr w:type="spellStart"/>
      <w:r w:rsidRPr="00BC0863">
        <w:rPr>
          <w:bCs/>
        </w:rPr>
        <w:t>engaging</w:t>
      </w:r>
      <w:proofErr w:type="spellEnd"/>
      <w:r w:rsidRPr="00BC0863">
        <w:rPr>
          <w:bCs/>
        </w:rPr>
        <w:t xml:space="preserve"> a </w:t>
      </w:r>
      <w:proofErr w:type="spellStart"/>
      <w:r w:rsidRPr="00BC0863">
        <w:rPr>
          <w:bCs/>
        </w:rPr>
        <w:t>way</w:t>
      </w:r>
      <w:proofErr w:type="spellEnd"/>
      <w:r w:rsidRPr="00BC0863">
        <w:rPr>
          <w:bCs/>
        </w:rPr>
        <w:t xml:space="preserve"> </w:t>
      </w:r>
      <w:proofErr w:type="spellStart"/>
      <w:r w:rsidRPr="00BC0863">
        <w:rPr>
          <w:bCs/>
        </w:rPr>
        <w:t>as</w:t>
      </w:r>
      <w:proofErr w:type="spellEnd"/>
      <w:r w:rsidRPr="00BC0863">
        <w:rPr>
          <w:bCs/>
        </w:rPr>
        <w:t xml:space="preserve"> </w:t>
      </w:r>
      <w:proofErr w:type="spellStart"/>
      <w:r w:rsidRPr="00BC0863">
        <w:rPr>
          <w:bCs/>
        </w:rPr>
        <w:t>possible</w:t>
      </w:r>
      <w:proofErr w:type="spellEnd"/>
      <w:r w:rsidRPr="00BC0863">
        <w:rPr>
          <w:bCs/>
        </w:rPr>
        <w:t xml:space="preserve"> </w:t>
      </w:r>
      <w:proofErr w:type="spellStart"/>
      <w:r w:rsidRPr="00BC0863">
        <w:rPr>
          <w:bCs/>
        </w:rPr>
        <w:t>through</w:t>
      </w:r>
      <w:proofErr w:type="spellEnd"/>
      <w:r w:rsidRPr="00BC0863">
        <w:rPr>
          <w:bCs/>
        </w:rPr>
        <w:t xml:space="preserve"> a </w:t>
      </w:r>
      <w:proofErr w:type="spellStart"/>
      <w:r w:rsidRPr="00BC0863">
        <w:rPr>
          <w:bCs/>
        </w:rPr>
        <w:t>simple</w:t>
      </w:r>
      <w:proofErr w:type="spellEnd"/>
      <w:r w:rsidRPr="00BC0863">
        <w:rPr>
          <w:bCs/>
        </w:rPr>
        <w:t xml:space="preserve"> </w:t>
      </w:r>
      <w:proofErr w:type="spellStart"/>
      <w:r w:rsidRPr="00BC0863">
        <w:rPr>
          <w:bCs/>
        </w:rPr>
        <w:t>user</w:t>
      </w:r>
      <w:proofErr w:type="spellEnd"/>
      <w:r w:rsidRPr="00BC0863">
        <w:rPr>
          <w:bCs/>
        </w:rPr>
        <w:t xml:space="preserve"> </w:t>
      </w:r>
      <w:proofErr w:type="spellStart"/>
      <w:r w:rsidRPr="00BC0863">
        <w:rPr>
          <w:bCs/>
        </w:rPr>
        <w:t>interface</w:t>
      </w:r>
      <w:proofErr w:type="spellEnd"/>
      <w:r w:rsidRPr="00BC0863">
        <w:rPr>
          <w:bCs/>
        </w:rPr>
        <w:t xml:space="preserve">, </w:t>
      </w:r>
      <w:proofErr w:type="spellStart"/>
      <w:r w:rsidRPr="00BC0863">
        <w:rPr>
          <w:bCs/>
        </w:rPr>
        <w:t>thereby</w:t>
      </w:r>
      <w:proofErr w:type="spellEnd"/>
      <w:r w:rsidRPr="00BC0863">
        <w:rPr>
          <w:bCs/>
        </w:rPr>
        <w:t xml:space="preserve"> </w:t>
      </w:r>
      <w:proofErr w:type="spellStart"/>
      <w:r w:rsidRPr="00BC0863">
        <w:rPr>
          <w:bCs/>
        </w:rPr>
        <w:t>bringing</w:t>
      </w:r>
      <w:proofErr w:type="spellEnd"/>
      <w:r w:rsidRPr="00BC0863">
        <w:rPr>
          <w:bCs/>
        </w:rPr>
        <w:t xml:space="preserve"> </w:t>
      </w:r>
      <w:proofErr w:type="spellStart"/>
      <w:r w:rsidRPr="00BC0863">
        <w:rPr>
          <w:bCs/>
        </w:rPr>
        <w:t>people</w:t>
      </w:r>
      <w:proofErr w:type="spellEnd"/>
      <w:r w:rsidRPr="00BC0863">
        <w:rPr>
          <w:bCs/>
        </w:rPr>
        <w:t xml:space="preserve"> </w:t>
      </w:r>
      <w:proofErr w:type="spellStart"/>
      <w:r w:rsidRPr="00BC0863">
        <w:rPr>
          <w:bCs/>
        </w:rPr>
        <w:t>closer</w:t>
      </w:r>
      <w:proofErr w:type="spellEnd"/>
      <w:r w:rsidRPr="00BC0863">
        <w:rPr>
          <w:bCs/>
        </w:rPr>
        <w:t xml:space="preserve"> </w:t>
      </w:r>
      <w:proofErr w:type="spellStart"/>
      <w:r w:rsidRPr="00BC0863">
        <w:rPr>
          <w:bCs/>
        </w:rPr>
        <w:t>to</w:t>
      </w:r>
      <w:proofErr w:type="spellEnd"/>
      <w:r w:rsidRPr="00BC0863">
        <w:rPr>
          <w:bCs/>
        </w:rPr>
        <w:t xml:space="preserve"> </w:t>
      </w:r>
      <w:proofErr w:type="spellStart"/>
      <w:r w:rsidRPr="00BC0863">
        <w:rPr>
          <w:bCs/>
        </w:rPr>
        <w:t>this</w:t>
      </w:r>
      <w:proofErr w:type="spellEnd"/>
      <w:r w:rsidRPr="00BC0863">
        <w:rPr>
          <w:bCs/>
        </w:rPr>
        <w:t xml:space="preserve"> </w:t>
      </w:r>
      <w:proofErr w:type="spellStart"/>
      <w:r w:rsidRPr="00BC0863">
        <w:rPr>
          <w:bCs/>
        </w:rPr>
        <w:t>field</w:t>
      </w:r>
      <w:proofErr w:type="spellEnd"/>
      <w:r w:rsidRPr="00BC0863">
        <w:rPr>
          <w:bCs/>
        </w:rPr>
        <w:t xml:space="preserve"> of </w:t>
      </w:r>
      <w:proofErr w:type="spellStart"/>
      <w:r w:rsidRPr="00BC0863">
        <w:rPr>
          <w:bCs/>
        </w:rPr>
        <w:t>study</w:t>
      </w:r>
      <w:proofErr w:type="spellEnd"/>
      <w:r w:rsidRPr="00BC0863">
        <w:rPr>
          <w:bCs/>
        </w:rPr>
        <w:t xml:space="preserve"> and </w:t>
      </w:r>
      <w:proofErr w:type="spellStart"/>
      <w:r w:rsidRPr="00BC0863">
        <w:rPr>
          <w:bCs/>
        </w:rPr>
        <w:t>supporting</w:t>
      </w:r>
      <w:proofErr w:type="spellEnd"/>
      <w:r w:rsidRPr="00BC0863">
        <w:rPr>
          <w:bCs/>
        </w:rPr>
        <w:t xml:space="preserve"> more </w:t>
      </w:r>
      <w:proofErr w:type="spellStart"/>
      <w:r w:rsidRPr="00BC0863">
        <w:rPr>
          <w:bCs/>
        </w:rPr>
        <w:t>effective</w:t>
      </w:r>
      <w:proofErr w:type="spellEnd"/>
      <w:r w:rsidRPr="00BC0863">
        <w:rPr>
          <w:bCs/>
        </w:rPr>
        <w:t xml:space="preserve"> </w:t>
      </w:r>
      <w:proofErr w:type="spellStart"/>
      <w:r w:rsidRPr="00BC0863">
        <w:rPr>
          <w:bCs/>
        </w:rPr>
        <w:t>learning</w:t>
      </w:r>
      <w:proofErr w:type="spellEnd"/>
      <w:r w:rsidRPr="00BC0863">
        <w:rPr>
          <w:bCs/>
        </w:rPr>
        <w:t xml:space="preserve"> and </w:t>
      </w:r>
      <w:proofErr w:type="spellStart"/>
      <w:r w:rsidRPr="00BC0863">
        <w:rPr>
          <w:bCs/>
        </w:rPr>
        <w:t>the</w:t>
      </w:r>
      <w:proofErr w:type="spellEnd"/>
      <w:r w:rsidRPr="00BC0863">
        <w:rPr>
          <w:bCs/>
        </w:rPr>
        <w:t xml:space="preserve"> testing of </w:t>
      </w:r>
      <w:proofErr w:type="spellStart"/>
      <w:r w:rsidRPr="00BC0863">
        <w:rPr>
          <w:bCs/>
        </w:rPr>
        <w:t>practical</w:t>
      </w:r>
      <w:proofErr w:type="spellEnd"/>
      <w:r w:rsidRPr="00BC0863">
        <w:rPr>
          <w:bCs/>
        </w:rPr>
        <w:t xml:space="preserve"> </w:t>
      </w:r>
      <w:proofErr w:type="spellStart"/>
      <w:r w:rsidRPr="00BC0863">
        <w:rPr>
          <w:bCs/>
        </w:rPr>
        <w:t>solutions</w:t>
      </w:r>
      <w:proofErr w:type="spellEnd"/>
      <w:r w:rsidRPr="00BC0863">
        <w:rPr>
          <w:bCs/>
        </w:rPr>
        <w:t>.</w:t>
      </w:r>
    </w:p>
    <w:p w14:paraId="17ABD6D7" w14:textId="77777777" w:rsidR="008B03CC" w:rsidRPr="00BC0863" w:rsidRDefault="008B03CC" w:rsidP="008B03CC">
      <w:pPr>
        <w:spacing w:after="0" w:line="360" w:lineRule="auto"/>
        <w:ind w:firstLine="567"/>
        <w:jc w:val="both"/>
        <w:rPr>
          <w:bCs/>
        </w:rPr>
      </w:pPr>
      <w:r w:rsidRPr="00BC0863">
        <w:rPr>
          <w:bCs/>
        </w:rPr>
        <w:t xml:space="preserve">The </w:t>
      </w:r>
      <w:proofErr w:type="spellStart"/>
      <w:r w:rsidRPr="00BC0863">
        <w:rPr>
          <w:bCs/>
        </w:rPr>
        <w:t>app’s</w:t>
      </w:r>
      <w:proofErr w:type="spellEnd"/>
      <w:r w:rsidRPr="00BC0863">
        <w:rPr>
          <w:bCs/>
        </w:rPr>
        <w:t xml:space="preserve"> </w:t>
      </w:r>
      <w:proofErr w:type="spellStart"/>
      <w:r w:rsidRPr="00BC0863">
        <w:rPr>
          <w:bCs/>
        </w:rPr>
        <w:t>interface</w:t>
      </w:r>
      <w:proofErr w:type="spellEnd"/>
      <w:r w:rsidRPr="00BC0863">
        <w:rPr>
          <w:bCs/>
        </w:rPr>
        <w:t xml:space="preserve"> is </w:t>
      </w:r>
      <w:proofErr w:type="spellStart"/>
      <w:r w:rsidRPr="00BC0863">
        <w:rPr>
          <w:bCs/>
        </w:rPr>
        <w:t>extremely</w:t>
      </w:r>
      <w:proofErr w:type="spellEnd"/>
      <w:r w:rsidRPr="00BC0863">
        <w:rPr>
          <w:bCs/>
        </w:rPr>
        <w:t xml:space="preserve"> </w:t>
      </w:r>
      <w:proofErr w:type="spellStart"/>
      <w:r w:rsidRPr="00BC0863">
        <w:rPr>
          <w:bCs/>
        </w:rPr>
        <w:t>simple</w:t>
      </w:r>
      <w:proofErr w:type="spellEnd"/>
      <w:r w:rsidRPr="00BC0863">
        <w:rPr>
          <w:bCs/>
        </w:rPr>
        <w:t xml:space="preserve">; </w:t>
      </w:r>
      <w:proofErr w:type="spellStart"/>
      <w:r w:rsidRPr="00BC0863">
        <w:rPr>
          <w:bCs/>
        </w:rPr>
        <w:t>problems</w:t>
      </w:r>
      <w:proofErr w:type="spellEnd"/>
      <w:r w:rsidRPr="00BC0863">
        <w:rPr>
          <w:bCs/>
        </w:rPr>
        <w:t xml:space="preserve"> </w:t>
      </w:r>
      <w:proofErr w:type="spellStart"/>
      <w:r w:rsidRPr="00BC0863">
        <w:rPr>
          <w:bCs/>
        </w:rPr>
        <w:t>are</w:t>
      </w:r>
      <w:proofErr w:type="spellEnd"/>
      <w:r w:rsidRPr="00BC0863">
        <w:rPr>
          <w:bCs/>
        </w:rPr>
        <w:t xml:space="preserve"> </w:t>
      </w:r>
      <w:proofErr w:type="spellStart"/>
      <w:r w:rsidRPr="00BC0863">
        <w:rPr>
          <w:bCs/>
        </w:rPr>
        <w:t>organized</w:t>
      </w:r>
      <w:proofErr w:type="spellEnd"/>
      <w:r w:rsidRPr="00BC0863">
        <w:rPr>
          <w:bCs/>
        </w:rPr>
        <w:t xml:space="preserve"> </w:t>
      </w:r>
      <w:proofErr w:type="spellStart"/>
      <w:r w:rsidRPr="00BC0863">
        <w:rPr>
          <w:bCs/>
        </w:rPr>
        <w:t>into</w:t>
      </w:r>
      <w:proofErr w:type="spellEnd"/>
      <w:r w:rsidRPr="00BC0863">
        <w:rPr>
          <w:bCs/>
        </w:rPr>
        <w:t xml:space="preserve"> </w:t>
      </w:r>
      <w:proofErr w:type="spellStart"/>
      <w:r w:rsidRPr="00BC0863">
        <w:rPr>
          <w:bCs/>
        </w:rPr>
        <w:t>categories</w:t>
      </w:r>
      <w:proofErr w:type="spellEnd"/>
      <w:r w:rsidRPr="00BC0863">
        <w:rPr>
          <w:bCs/>
        </w:rPr>
        <w:t xml:space="preserve">, </w:t>
      </w:r>
      <w:proofErr w:type="spellStart"/>
      <w:r w:rsidRPr="00BC0863">
        <w:rPr>
          <w:bCs/>
        </w:rPr>
        <w:t>allowing</w:t>
      </w:r>
      <w:proofErr w:type="spellEnd"/>
      <w:r w:rsidRPr="00BC0863">
        <w:rPr>
          <w:bCs/>
        </w:rPr>
        <w:t xml:space="preserve"> </w:t>
      </w:r>
      <w:proofErr w:type="spellStart"/>
      <w:r w:rsidRPr="00BC0863">
        <w:rPr>
          <w:bCs/>
        </w:rPr>
        <w:t>users</w:t>
      </w:r>
      <w:proofErr w:type="spellEnd"/>
      <w:r w:rsidRPr="00BC0863">
        <w:rPr>
          <w:bCs/>
        </w:rPr>
        <w:t xml:space="preserve"> </w:t>
      </w:r>
      <w:proofErr w:type="spellStart"/>
      <w:r w:rsidRPr="00BC0863">
        <w:rPr>
          <w:bCs/>
        </w:rPr>
        <w:t>to</w:t>
      </w:r>
      <w:proofErr w:type="spellEnd"/>
      <w:r w:rsidRPr="00BC0863">
        <w:rPr>
          <w:bCs/>
        </w:rPr>
        <w:t xml:space="preserve"> </w:t>
      </w:r>
      <w:proofErr w:type="spellStart"/>
      <w:r w:rsidRPr="00BC0863">
        <w:rPr>
          <w:bCs/>
        </w:rPr>
        <w:t>easily</w:t>
      </w:r>
      <w:proofErr w:type="spellEnd"/>
      <w:r w:rsidRPr="00BC0863">
        <w:rPr>
          <w:bCs/>
        </w:rPr>
        <w:t xml:space="preserve"> </w:t>
      </w:r>
      <w:proofErr w:type="spellStart"/>
      <w:r w:rsidRPr="00BC0863">
        <w:rPr>
          <w:bCs/>
        </w:rPr>
        <w:t>navigate</w:t>
      </w:r>
      <w:proofErr w:type="spellEnd"/>
      <w:r w:rsidRPr="00BC0863">
        <w:rPr>
          <w:bCs/>
        </w:rPr>
        <w:t xml:space="preserve"> </w:t>
      </w:r>
      <w:proofErr w:type="spellStart"/>
      <w:r w:rsidRPr="00BC0863">
        <w:rPr>
          <w:bCs/>
        </w:rPr>
        <w:t>the</w:t>
      </w:r>
      <w:proofErr w:type="spellEnd"/>
      <w:r w:rsidRPr="00BC0863">
        <w:rPr>
          <w:bCs/>
        </w:rPr>
        <w:t xml:space="preserve"> app and </w:t>
      </w:r>
      <w:proofErr w:type="spellStart"/>
      <w:r w:rsidRPr="00BC0863">
        <w:rPr>
          <w:bCs/>
        </w:rPr>
        <w:t>select</w:t>
      </w:r>
      <w:proofErr w:type="spellEnd"/>
      <w:r w:rsidRPr="00BC0863">
        <w:rPr>
          <w:bCs/>
        </w:rPr>
        <w:t xml:space="preserve"> </w:t>
      </w:r>
      <w:proofErr w:type="spellStart"/>
      <w:r w:rsidRPr="00BC0863">
        <w:rPr>
          <w:bCs/>
        </w:rPr>
        <w:t>from</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exercises</w:t>
      </w:r>
      <w:proofErr w:type="spellEnd"/>
      <w:r w:rsidRPr="00BC0863">
        <w:rPr>
          <w:bCs/>
        </w:rPr>
        <w:t xml:space="preserve"> </w:t>
      </w:r>
      <w:proofErr w:type="spellStart"/>
      <w:r w:rsidRPr="00BC0863">
        <w:rPr>
          <w:bCs/>
        </w:rPr>
        <w:t>within</w:t>
      </w:r>
      <w:proofErr w:type="spellEnd"/>
      <w:r w:rsidRPr="00BC0863">
        <w:rPr>
          <w:bCs/>
        </w:rPr>
        <w:t xml:space="preserve"> </w:t>
      </w:r>
      <w:proofErr w:type="spellStart"/>
      <w:r w:rsidRPr="00BC0863">
        <w:rPr>
          <w:bCs/>
        </w:rPr>
        <w:t>each</w:t>
      </w:r>
      <w:proofErr w:type="spellEnd"/>
      <w:r w:rsidRPr="00BC0863">
        <w:rPr>
          <w:bCs/>
        </w:rPr>
        <w:t xml:space="preserve"> </w:t>
      </w:r>
      <w:proofErr w:type="spellStart"/>
      <w:r w:rsidRPr="00BC0863">
        <w:rPr>
          <w:bCs/>
        </w:rPr>
        <w:t>category</w:t>
      </w:r>
      <w:proofErr w:type="spellEnd"/>
      <w:r w:rsidRPr="00BC0863">
        <w:rPr>
          <w:bCs/>
        </w:rPr>
        <w:t xml:space="preserve"> </w:t>
      </w:r>
      <w:proofErr w:type="spellStart"/>
      <w:r w:rsidRPr="00BC0863">
        <w:rPr>
          <w:bCs/>
        </w:rPr>
        <w:t>by</w:t>
      </w:r>
      <w:proofErr w:type="spellEnd"/>
      <w:r w:rsidRPr="00BC0863">
        <w:rPr>
          <w:bCs/>
        </w:rPr>
        <w:t xml:space="preserve"> </w:t>
      </w:r>
      <w:proofErr w:type="spellStart"/>
      <w:r w:rsidRPr="00BC0863">
        <w:rPr>
          <w:bCs/>
        </w:rPr>
        <w:t>choosing</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appropriate</w:t>
      </w:r>
      <w:proofErr w:type="spellEnd"/>
      <w:r w:rsidRPr="00BC0863">
        <w:rPr>
          <w:bCs/>
        </w:rPr>
        <w:t xml:space="preserve"> </w:t>
      </w:r>
      <w:proofErr w:type="spellStart"/>
      <w:r w:rsidRPr="00BC0863">
        <w:rPr>
          <w:bCs/>
        </w:rPr>
        <w:t>menu</w:t>
      </w:r>
      <w:proofErr w:type="spellEnd"/>
      <w:r w:rsidRPr="00BC0863">
        <w:rPr>
          <w:bCs/>
        </w:rPr>
        <w:t xml:space="preserve"> </w:t>
      </w:r>
      <w:proofErr w:type="spellStart"/>
      <w:r w:rsidRPr="00BC0863">
        <w:rPr>
          <w:bCs/>
        </w:rPr>
        <w:t>items</w:t>
      </w:r>
      <w:proofErr w:type="spellEnd"/>
      <w:r w:rsidRPr="00BC0863">
        <w:rPr>
          <w:bCs/>
        </w:rPr>
        <w:t xml:space="preserve">. </w:t>
      </w:r>
    </w:p>
    <w:p w14:paraId="365DB26C" w14:textId="77777777" w:rsidR="008B03CC" w:rsidRPr="00BC0863" w:rsidRDefault="008B03CC" w:rsidP="008B03CC">
      <w:pPr>
        <w:spacing w:after="0" w:line="360" w:lineRule="auto"/>
        <w:ind w:firstLine="567"/>
        <w:jc w:val="both"/>
        <w:rPr>
          <w:bCs/>
        </w:rPr>
      </w:pPr>
      <w:proofErr w:type="spellStart"/>
      <w:r w:rsidRPr="00BC0863">
        <w:rPr>
          <w:bCs/>
        </w:rPr>
        <w:t>Each</w:t>
      </w:r>
      <w:proofErr w:type="spellEnd"/>
      <w:r w:rsidRPr="00BC0863">
        <w:rPr>
          <w:bCs/>
        </w:rPr>
        <w:t xml:space="preserve"> </w:t>
      </w:r>
      <w:proofErr w:type="spellStart"/>
      <w:r w:rsidRPr="00BC0863">
        <w:rPr>
          <w:bCs/>
        </w:rPr>
        <w:t>problem</w:t>
      </w:r>
      <w:proofErr w:type="spellEnd"/>
      <w:r w:rsidRPr="00BC0863">
        <w:rPr>
          <w:bCs/>
        </w:rPr>
        <w:t xml:space="preserve"> </w:t>
      </w:r>
      <w:proofErr w:type="spellStart"/>
      <w:r w:rsidRPr="00BC0863">
        <w:rPr>
          <w:bCs/>
        </w:rPr>
        <w:t>screen</w:t>
      </w:r>
      <w:proofErr w:type="spellEnd"/>
      <w:r w:rsidRPr="00BC0863">
        <w:rPr>
          <w:bCs/>
        </w:rPr>
        <w:t xml:space="preserve"> </w:t>
      </w:r>
      <w:proofErr w:type="spellStart"/>
      <w:r w:rsidRPr="00BC0863">
        <w:rPr>
          <w:bCs/>
        </w:rPr>
        <w:t>features</w:t>
      </w:r>
      <w:proofErr w:type="spellEnd"/>
      <w:r w:rsidRPr="00BC0863">
        <w:rPr>
          <w:bCs/>
        </w:rPr>
        <w:t xml:space="preserve"> a </w:t>
      </w:r>
      <w:proofErr w:type="spellStart"/>
      <w:r w:rsidRPr="00BC0863">
        <w:rPr>
          <w:bCs/>
        </w:rPr>
        <w:t>fully</w:t>
      </w:r>
      <w:proofErr w:type="spellEnd"/>
      <w:r w:rsidRPr="00BC0863">
        <w:rPr>
          <w:bCs/>
        </w:rPr>
        <w:t xml:space="preserve"> random-</w:t>
      </w:r>
      <w:proofErr w:type="spellStart"/>
      <w:r w:rsidRPr="00BC0863">
        <w:rPr>
          <w:bCs/>
        </w:rPr>
        <w:t>value</w:t>
      </w:r>
      <w:proofErr w:type="spellEnd"/>
      <w:r w:rsidRPr="00BC0863">
        <w:rPr>
          <w:bCs/>
        </w:rPr>
        <w:t xml:space="preserve"> </w:t>
      </w:r>
      <w:proofErr w:type="spellStart"/>
      <w:r w:rsidRPr="00BC0863">
        <w:rPr>
          <w:bCs/>
        </w:rPr>
        <w:t>mode</w:t>
      </w:r>
      <w:proofErr w:type="spellEnd"/>
      <w:r w:rsidRPr="00BC0863">
        <w:rPr>
          <w:bCs/>
        </w:rPr>
        <w:t xml:space="preserve">: </w:t>
      </w:r>
      <w:proofErr w:type="spellStart"/>
      <w:r w:rsidRPr="00BC0863">
        <w:rPr>
          <w:bCs/>
        </w:rPr>
        <w:t>after</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user</w:t>
      </w:r>
      <w:proofErr w:type="spellEnd"/>
      <w:r w:rsidRPr="00BC0863">
        <w:rPr>
          <w:bCs/>
        </w:rPr>
        <w:t xml:space="preserve"> </w:t>
      </w:r>
      <w:proofErr w:type="spellStart"/>
      <w:r w:rsidRPr="00BC0863">
        <w:rPr>
          <w:bCs/>
        </w:rPr>
        <w:t>enters</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basic</w:t>
      </w:r>
      <w:proofErr w:type="spellEnd"/>
      <w:r w:rsidRPr="00BC0863">
        <w:rPr>
          <w:bCs/>
        </w:rPr>
        <w:t xml:space="preserve"> </w:t>
      </w:r>
      <w:proofErr w:type="spellStart"/>
      <w:r w:rsidRPr="00BC0863">
        <w:rPr>
          <w:bCs/>
        </w:rPr>
        <w:t>parameters</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system</w:t>
      </w:r>
      <w:proofErr w:type="spellEnd"/>
      <w:r w:rsidRPr="00BC0863">
        <w:rPr>
          <w:bCs/>
        </w:rPr>
        <w:t xml:space="preserve"> </w:t>
      </w:r>
      <w:proofErr w:type="spellStart"/>
      <w:r w:rsidRPr="00BC0863">
        <w:rPr>
          <w:bCs/>
        </w:rPr>
        <w:t>automatically</w:t>
      </w:r>
      <w:proofErr w:type="spellEnd"/>
      <w:r w:rsidRPr="00BC0863">
        <w:rPr>
          <w:bCs/>
        </w:rPr>
        <w:t xml:space="preserve"> </w:t>
      </w:r>
      <w:proofErr w:type="spellStart"/>
      <w:r w:rsidRPr="00BC0863">
        <w:rPr>
          <w:bCs/>
        </w:rPr>
        <w:t>populates</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problem</w:t>
      </w:r>
      <w:proofErr w:type="spellEnd"/>
      <w:r w:rsidRPr="00BC0863">
        <w:rPr>
          <w:bCs/>
        </w:rPr>
        <w:t xml:space="preserve"> </w:t>
      </w:r>
      <w:proofErr w:type="spellStart"/>
      <w:r w:rsidRPr="00BC0863">
        <w:rPr>
          <w:bCs/>
        </w:rPr>
        <w:t>with</w:t>
      </w:r>
      <w:proofErr w:type="spellEnd"/>
      <w:r w:rsidRPr="00BC0863">
        <w:rPr>
          <w:bCs/>
        </w:rPr>
        <w:t xml:space="preserve"> </w:t>
      </w:r>
      <w:proofErr w:type="spellStart"/>
      <w:r w:rsidRPr="00BC0863">
        <w:rPr>
          <w:bCs/>
        </w:rPr>
        <w:t>these</w:t>
      </w:r>
      <w:proofErr w:type="spellEnd"/>
      <w:r w:rsidRPr="00BC0863">
        <w:rPr>
          <w:bCs/>
        </w:rPr>
        <w:t xml:space="preserve"> </w:t>
      </w:r>
      <w:proofErr w:type="spellStart"/>
      <w:r w:rsidRPr="00BC0863">
        <w:rPr>
          <w:bCs/>
        </w:rPr>
        <w:t>values</w:t>
      </w:r>
      <w:proofErr w:type="spellEnd"/>
      <w:r w:rsidRPr="00BC0863">
        <w:rPr>
          <w:bCs/>
        </w:rPr>
        <w:t xml:space="preserve">, </w:t>
      </w:r>
      <w:proofErr w:type="spellStart"/>
      <w:r w:rsidRPr="00BC0863">
        <w:rPr>
          <w:bCs/>
        </w:rPr>
        <w:t>which</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user</w:t>
      </w:r>
      <w:proofErr w:type="spellEnd"/>
      <w:r w:rsidRPr="00BC0863">
        <w:rPr>
          <w:bCs/>
        </w:rPr>
        <w:t xml:space="preserve"> </w:t>
      </w:r>
      <w:proofErr w:type="spellStart"/>
      <w:r w:rsidRPr="00BC0863">
        <w:rPr>
          <w:bCs/>
        </w:rPr>
        <w:t>can</w:t>
      </w:r>
      <w:proofErr w:type="spellEnd"/>
      <w:r w:rsidRPr="00BC0863">
        <w:rPr>
          <w:bCs/>
        </w:rPr>
        <w:t xml:space="preserve"> </w:t>
      </w:r>
      <w:proofErr w:type="spellStart"/>
      <w:r w:rsidRPr="00BC0863">
        <w:rPr>
          <w:bCs/>
        </w:rPr>
        <w:t>modify</w:t>
      </w:r>
      <w:proofErr w:type="spellEnd"/>
      <w:r w:rsidRPr="00BC0863">
        <w:rPr>
          <w:bCs/>
        </w:rPr>
        <w:t xml:space="preserve"> </w:t>
      </w:r>
      <w:proofErr w:type="spellStart"/>
      <w:r w:rsidRPr="00BC0863">
        <w:rPr>
          <w:bCs/>
        </w:rPr>
        <w:t>as</w:t>
      </w:r>
      <w:proofErr w:type="spellEnd"/>
      <w:r w:rsidRPr="00BC0863">
        <w:rPr>
          <w:bCs/>
        </w:rPr>
        <w:t xml:space="preserve"> </w:t>
      </w:r>
      <w:proofErr w:type="spellStart"/>
      <w:r w:rsidRPr="00BC0863">
        <w:rPr>
          <w:bCs/>
        </w:rPr>
        <w:t>desired</w:t>
      </w:r>
      <w:proofErr w:type="spellEnd"/>
      <w:r w:rsidRPr="00BC0863">
        <w:rPr>
          <w:bCs/>
        </w:rPr>
        <w:t xml:space="preserve"> </w:t>
      </w:r>
      <w:proofErr w:type="spellStart"/>
      <w:r w:rsidRPr="00BC0863">
        <w:rPr>
          <w:bCs/>
        </w:rPr>
        <w:t>before</w:t>
      </w:r>
      <w:proofErr w:type="spellEnd"/>
      <w:r w:rsidRPr="00BC0863">
        <w:rPr>
          <w:bCs/>
        </w:rPr>
        <w:t xml:space="preserve"> </w:t>
      </w:r>
      <w:proofErr w:type="spellStart"/>
      <w:r w:rsidRPr="00BC0863">
        <w:rPr>
          <w:bCs/>
        </w:rPr>
        <w:t>solving</w:t>
      </w:r>
      <w:proofErr w:type="spellEnd"/>
      <w:r w:rsidRPr="00BC0863">
        <w:rPr>
          <w:bCs/>
        </w:rPr>
        <w:t xml:space="preserve"> </w:t>
      </w:r>
      <w:proofErr w:type="spellStart"/>
      <w:r w:rsidRPr="00BC0863">
        <w:rPr>
          <w:bCs/>
        </w:rPr>
        <w:t>it</w:t>
      </w:r>
      <w:proofErr w:type="spellEnd"/>
      <w:r w:rsidRPr="00BC0863">
        <w:rPr>
          <w:bCs/>
        </w:rPr>
        <w:t xml:space="preserve">. </w:t>
      </w:r>
      <w:proofErr w:type="spellStart"/>
      <w:r w:rsidRPr="00BC0863">
        <w:rPr>
          <w:bCs/>
        </w:rPr>
        <w:t>There</w:t>
      </w:r>
      <w:proofErr w:type="spellEnd"/>
      <w:r w:rsidRPr="00BC0863">
        <w:rPr>
          <w:bCs/>
        </w:rPr>
        <w:t xml:space="preserve"> is </w:t>
      </w:r>
      <w:proofErr w:type="spellStart"/>
      <w:r w:rsidRPr="00BC0863">
        <w:rPr>
          <w:bCs/>
        </w:rPr>
        <w:t>also</w:t>
      </w:r>
      <w:proofErr w:type="spellEnd"/>
      <w:r w:rsidRPr="00BC0863">
        <w:rPr>
          <w:bCs/>
        </w:rPr>
        <w:t xml:space="preserve"> an </w:t>
      </w:r>
      <w:proofErr w:type="spellStart"/>
      <w:r w:rsidRPr="00BC0863">
        <w:rPr>
          <w:bCs/>
        </w:rPr>
        <w:t>interface</w:t>
      </w:r>
      <w:proofErr w:type="spellEnd"/>
      <w:r w:rsidRPr="00BC0863">
        <w:rPr>
          <w:bCs/>
        </w:rPr>
        <w:t xml:space="preserve"> </w:t>
      </w:r>
      <w:proofErr w:type="spellStart"/>
      <w:r w:rsidRPr="00BC0863">
        <w:rPr>
          <w:bCs/>
        </w:rPr>
        <w:t>with</w:t>
      </w:r>
      <w:proofErr w:type="spellEnd"/>
      <w:r w:rsidRPr="00BC0863">
        <w:rPr>
          <w:bCs/>
        </w:rPr>
        <w:t xml:space="preserve"> </w:t>
      </w:r>
      <w:proofErr w:type="spellStart"/>
      <w:r w:rsidRPr="00BC0863">
        <w:rPr>
          <w:bCs/>
        </w:rPr>
        <w:t>blank</w:t>
      </w:r>
      <w:proofErr w:type="spellEnd"/>
      <w:r w:rsidRPr="00BC0863">
        <w:rPr>
          <w:bCs/>
        </w:rPr>
        <w:t xml:space="preserve"> </w:t>
      </w:r>
      <w:proofErr w:type="spellStart"/>
      <w:r w:rsidRPr="00BC0863">
        <w:rPr>
          <w:bCs/>
        </w:rPr>
        <w:t>fields</w:t>
      </w:r>
      <w:proofErr w:type="spellEnd"/>
      <w:r w:rsidRPr="00BC0863">
        <w:rPr>
          <w:bCs/>
        </w:rPr>
        <w:t xml:space="preserve">, </w:t>
      </w:r>
      <w:proofErr w:type="spellStart"/>
      <w:r w:rsidRPr="00BC0863">
        <w:rPr>
          <w:bCs/>
        </w:rPr>
        <w:t>where</w:t>
      </w:r>
      <w:proofErr w:type="spellEnd"/>
      <w:r w:rsidRPr="00BC0863">
        <w:rPr>
          <w:bCs/>
        </w:rPr>
        <w:t xml:space="preserve"> no </w:t>
      </w:r>
      <w:proofErr w:type="spellStart"/>
      <w:r w:rsidRPr="00BC0863">
        <w:rPr>
          <w:bCs/>
        </w:rPr>
        <w:t>pre-generated</w:t>
      </w:r>
      <w:proofErr w:type="spellEnd"/>
      <w:r w:rsidRPr="00BC0863">
        <w:rPr>
          <w:bCs/>
        </w:rPr>
        <w:t xml:space="preserve"> </w:t>
      </w:r>
      <w:proofErr w:type="spellStart"/>
      <w:r w:rsidRPr="00BC0863">
        <w:rPr>
          <w:bCs/>
        </w:rPr>
        <w:t>values</w:t>
      </w:r>
      <w:proofErr w:type="spellEnd"/>
      <w:r w:rsidRPr="00BC0863">
        <w:rPr>
          <w:bCs/>
        </w:rPr>
        <w:t xml:space="preserve"> </w:t>
      </w:r>
      <w:proofErr w:type="spellStart"/>
      <w:r w:rsidRPr="00BC0863">
        <w:rPr>
          <w:bCs/>
        </w:rPr>
        <w:t>are</w:t>
      </w:r>
      <w:proofErr w:type="spellEnd"/>
      <w:r w:rsidRPr="00BC0863">
        <w:rPr>
          <w:bCs/>
        </w:rPr>
        <w:t xml:space="preserve"> </w:t>
      </w:r>
      <w:proofErr w:type="spellStart"/>
      <w:r w:rsidRPr="00BC0863">
        <w:rPr>
          <w:bCs/>
        </w:rPr>
        <w:t>present</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purpose</w:t>
      </w:r>
      <w:proofErr w:type="spellEnd"/>
      <w:r w:rsidRPr="00BC0863">
        <w:rPr>
          <w:bCs/>
        </w:rPr>
        <w:t xml:space="preserve"> of </w:t>
      </w:r>
      <w:proofErr w:type="spellStart"/>
      <w:r w:rsidRPr="00BC0863">
        <w:rPr>
          <w:bCs/>
        </w:rPr>
        <w:t>this</w:t>
      </w:r>
      <w:proofErr w:type="spellEnd"/>
      <w:r w:rsidRPr="00BC0863">
        <w:rPr>
          <w:bCs/>
        </w:rPr>
        <w:t xml:space="preserve"> is </w:t>
      </w:r>
      <w:proofErr w:type="spellStart"/>
      <w:r w:rsidRPr="00BC0863">
        <w:rPr>
          <w:bCs/>
        </w:rPr>
        <w:t>to</w:t>
      </w:r>
      <w:proofErr w:type="spellEnd"/>
      <w:r w:rsidRPr="00BC0863">
        <w:rPr>
          <w:bCs/>
        </w:rPr>
        <w:t xml:space="preserve"> </w:t>
      </w:r>
      <w:proofErr w:type="spellStart"/>
      <w:r w:rsidRPr="00BC0863">
        <w:rPr>
          <w:bCs/>
        </w:rPr>
        <w:t>make</w:t>
      </w:r>
      <w:proofErr w:type="spellEnd"/>
      <w:r w:rsidRPr="00BC0863">
        <w:rPr>
          <w:bCs/>
        </w:rPr>
        <w:t xml:space="preserve"> </w:t>
      </w:r>
      <w:proofErr w:type="spellStart"/>
      <w:r w:rsidRPr="00BC0863">
        <w:rPr>
          <w:bCs/>
        </w:rPr>
        <w:t>filling</w:t>
      </w:r>
      <w:proofErr w:type="spellEnd"/>
      <w:r w:rsidRPr="00BC0863">
        <w:rPr>
          <w:bCs/>
        </w:rPr>
        <w:t xml:space="preserve"> out </w:t>
      </w:r>
      <w:proofErr w:type="spellStart"/>
      <w:r w:rsidRPr="00BC0863">
        <w:rPr>
          <w:bCs/>
        </w:rPr>
        <w:t>the</w:t>
      </w:r>
      <w:proofErr w:type="spellEnd"/>
      <w:r w:rsidRPr="00BC0863">
        <w:rPr>
          <w:bCs/>
        </w:rPr>
        <w:t xml:space="preserve"> </w:t>
      </w:r>
      <w:proofErr w:type="spellStart"/>
      <w:r w:rsidRPr="00BC0863">
        <w:rPr>
          <w:bCs/>
        </w:rPr>
        <w:t>problem</w:t>
      </w:r>
      <w:proofErr w:type="spellEnd"/>
      <w:r w:rsidRPr="00BC0863">
        <w:rPr>
          <w:bCs/>
        </w:rPr>
        <w:t xml:space="preserve"> more </w:t>
      </w:r>
      <w:proofErr w:type="spellStart"/>
      <w:r w:rsidRPr="00BC0863">
        <w:rPr>
          <w:bCs/>
        </w:rPr>
        <w:t>transparent</w:t>
      </w:r>
      <w:proofErr w:type="spellEnd"/>
      <w:r w:rsidRPr="00BC0863">
        <w:rPr>
          <w:bCs/>
        </w:rPr>
        <w:t xml:space="preserve">. </w:t>
      </w:r>
      <w:proofErr w:type="spellStart"/>
      <w:r w:rsidRPr="00BC0863">
        <w:rPr>
          <w:bCs/>
        </w:rPr>
        <w:t>Additionally</w:t>
      </w:r>
      <w:proofErr w:type="spellEnd"/>
      <w:r w:rsidRPr="00BC0863">
        <w:rPr>
          <w:bCs/>
        </w:rPr>
        <w:t xml:space="preserve">, </w:t>
      </w:r>
      <w:proofErr w:type="spellStart"/>
      <w:r w:rsidRPr="00BC0863">
        <w:rPr>
          <w:bCs/>
        </w:rPr>
        <w:t>there</w:t>
      </w:r>
      <w:proofErr w:type="spellEnd"/>
      <w:r w:rsidRPr="00BC0863">
        <w:rPr>
          <w:bCs/>
        </w:rPr>
        <w:t xml:space="preserve"> is a “</w:t>
      </w:r>
      <w:proofErr w:type="spellStart"/>
      <w:r w:rsidRPr="00BC0863">
        <w:rPr>
          <w:bCs/>
        </w:rPr>
        <w:t>Help</w:t>
      </w:r>
      <w:proofErr w:type="spellEnd"/>
      <w:r w:rsidRPr="00BC0863">
        <w:rPr>
          <w:bCs/>
        </w:rPr>
        <w:t xml:space="preserve">” </w:t>
      </w:r>
      <w:proofErr w:type="spellStart"/>
      <w:r w:rsidRPr="00BC0863">
        <w:rPr>
          <w:bCs/>
        </w:rPr>
        <w:t>tab</w:t>
      </w:r>
      <w:proofErr w:type="spellEnd"/>
      <w:r w:rsidRPr="00BC0863">
        <w:rPr>
          <w:bCs/>
        </w:rPr>
        <w:t xml:space="preserve"> </w:t>
      </w:r>
      <w:proofErr w:type="spellStart"/>
      <w:r w:rsidRPr="00BC0863">
        <w:rPr>
          <w:bCs/>
        </w:rPr>
        <w:t>where</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user</w:t>
      </w:r>
      <w:proofErr w:type="spellEnd"/>
      <w:r w:rsidRPr="00BC0863">
        <w:rPr>
          <w:bCs/>
        </w:rPr>
        <w:t xml:space="preserve"> </w:t>
      </w:r>
      <w:proofErr w:type="spellStart"/>
      <w:r w:rsidRPr="00BC0863">
        <w:rPr>
          <w:bCs/>
        </w:rPr>
        <w:t>can</w:t>
      </w:r>
      <w:proofErr w:type="spellEnd"/>
      <w:r w:rsidRPr="00BC0863">
        <w:rPr>
          <w:bCs/>
        </w:rPr>
        <w:t xml:space="preserve"> </w:t>
      </w:r>
      <w:proofErr w:type="spellStart"/>
      <w:r w:rsidRPr="00BC0863">
        <w:rPr>
          <w:bCs/>
        </w:rPr>
        <w:t>read</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rules</w:t>
      </w:r>
      <w:proofErr w:type="spellEnd"/>
      <w:r w:rsidRPr="00BC0863">
        <w:rPr>
          <w:bCs/>
        </w:rPr>
        <w:t xml:space="preserve"> and </w:t>
      </w:r>
      <w:proofErr w:type="spellStart"/>
      <w:r w:rsidRPr="00BC0863">
        <w:rPr>
          <w:bCs/>
        </w:rPr>
        <w:t>operating</w:t>
      </w:r>
      <w:proofErr w:type="spellEnd"/>
      <w:r w:rsidRPr="00BC0863">
        <w:rPr>
          <w:bCs/>
        </w:rPr>
        <w:t xml:space="preserve"> </w:t>
      </w:r>
      <w:proofErr w:type="spellStart"/>
      <w:r w:rsidRPr="00BC0863">
        <w:rPr>
          <w:bCs/>
        </w:rPr>
        <w:t>procedures</w:t>
      </w:r>
      <w:proofErr w:type="spellEnd"/>
      <w:r w:rsidRPr="00BC0863">
        <w:rPr>
          <w:bCs/>
        </w:rPr>
        <w:t xml:space="preserve"> </w:t>
      </w:r>
      <w:proofErr w:type="spellStart"/>
      <w:r w:rsidRPr="00BC0863">
        <w:rPr>
          <w:bCs/>
        </w:rPr>
        <w:t>for</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given</w:t>
      </w:r>
      <w:proofErr w:type="spellEnd"/>
      <w:r w:rsidRPr="00BC0863">
        <w:rPr>
          <w:bCs/>
        </w:rPr>
        <w:t xml:space="preserve"> </w:t>
      </w:r>
      <w:proofErr w:type="spellStart"/>
      <w:r w:rsidRPr="00BC0863">
        <w:rPr>
          <w:bCs/>
        </w:rPr>
        <w:t>problem</w:t>
      </w:r>
      <w:proofErr w:type="spellEnd"/>
      <w:r w:rsidRPr="00BC0863">
        <w:rPr>
          <w:bCs/>
        </w:rPr>
        <w:t>.</w:t>
      </w:r>
    </w:p>
    <w:p w14:paraId="533687BC" w14:textId="77777777" w:rsidR="008B03CC" w:rsidRPr="00BC0863" w:rsidRDefault="008B03CC" w:rsidP="008B03CC">
      <w:pPr>
        <w:spacing w:after="0" w:line="360" w:lineRule="auto"/>
        <w:ind w:firstLine="567"/>
        <w:jc w:val="both"/>
        <w:rPr>
          <w:bCs/>
        </w:rPr>
      </w:pPr>
      <w:proofErr w:type="spellStart"/>
      <w:r w:rsidRPr="00BC0863">
        <w:rPr>
          <w:bCs/>
        </w:rPr>
        <w:t>It</w:t>
      </w:r>
      <w:proofErr w:type="spellEnd"/>
      <w:r w:rsidRPr="00BC0863">
        <w:rPr>
          <w:bCs/>
        </w:rPr>
        <w:t xml:space="preserve"> </w:t>
      </w:r>
      <w:proofErr w:type="spellStart"/>
      <w:r w:rsidRPr="00BC0863">
        <w:rPr>
          <w:bCs/>
        </w:rPr>
        <w:t>can</w:t>
      </w:r>
      <w:proofErr w:type="spellEnd"/>
      <w:r w:rsidRPr="00BC0863">
        <w:rPr>
          <w:bCs/>
        </w:rPr>
        <w:t xml:space="preserve"> be </w:t>
      </w:r>
      <w:proofErr w:type="spellStart"/>
      <w:r w:rsidRPr="00BC0863">
        <w:rPr>
          <w:bCs/>
        </w:rPr>
        <w:t>used</w:t>
      </w:r>
      <w:proofErr w:type="spellEnd"/>
      <w:r w:rsidRPr="00BC0863">
        <w:rPr>
          <w:bCs/>
        </w:rPr>
        <w:t xml:space="preserve"> </w:t>
      </w:r>
      <w:proofErr w:type="spellStart"/>
      <w:r w:rsidRPr="00BC0863">
        <w:rPr>
          <w:bCs/>
        </w:rPr>
        <w:t>seamlessly</w:t>
      </w:r>
      <w:proofErr w:type="spellEnd"/>
      <w:r w:rsidRPr="00BC0863">
        <w:rPr>
          <w:bCs/>
        </w:rPr>
        <w:t xml:space="preserve"> in </w:t>
      </w:r>
      <w:proofErr w:type="spellStart"/>
      <w:r w:rsidRPr="00BC0863">
        <w:rPr>
          <w:bCs/>
        </w:rPr>
        <w:t>education</w:t>
      </w:r>
      <w:proofErr w:type="spellEnd"/>
      <w:r w:rsidRPr="00BC0863">
        <w:rPr>
          <w:bCs/>
        </w:rPr>
        <w:t xml:space="preserve">, </w:t>
      </w:r>
      <w:proofErr w:type="spellStart"/>
      <w:r w:rsidRPr="00BC0863">
        <w:rPr>
          <w:bCs/>
        </w:rPr>
        <w:t>where</w:t>
      </w:r>
      <w:proofErr w:type="spellEnd"/>
      <w:r w:rsidRPr="00BC0863">
        <w:rPr>
          <w:bCs/>
        </w:rPr>
        <w:t xml:space="preserve"> </w:t>
      </w:r>
      <w:proofErr w:type="spellStart"/>
      <w:r w:rsidRPr="00BC0863">
        <w:rPr>
          <w:bCs/>
        </w:rPr>
        <w:t>teachers</w:t>
      </w:r>
      <w:proofErr w:type="spellEnd"/>
      <w:r w:rsidRPr="00BC0863">
        <w:rPr>
          <w:bCs/>
        </w:rPr>
        <w:t xml:space="preserve"> </w:t>
      </w:r>
      <w:proofErr w:type="spellStart"/>
      <w:r w:rsidRPr="00BC0863">
        <w:rPr>
          <w:bCs/>
        </w:rPr>
        <w:t>can</w:t>
      </w:r>
      <w:proofErr w:type="spellEnd"/>
      <w:r w:rsidRPr="00BC0863">
        <w:rPr>
          <w:bCs/>
        </w:rPr>
        <w:t xml:space="preserve"> </w:t>
      </w:r>
      <w:proofErr w:type="spellStart"/>
      <w:r w:rsidRPr="00BC0863">
        <w:rPr>
          <w:bCs/>
        </w:rPr>
        <w:t>not</w:t>
      </w:r>
      <w:proofErr w:type="spellEnd"/>
      <w:r w:rsidRPr="00BC0863">
        <w:rPr>
          <w:bCs/>
        </w:rPr>
        <w:t xml:space="preserve"> </w:t>
      </w:r>
      <w:proofErr w:type="spellStart"/>
      <w:r w:rsidRPr="00BC0863">
        <w:rPr>
          <w:bCs/>
        </w:rPr>
        <w:t>only</w:t>
      </w:r>
      <w:proofErr w:type="spellEnd"/>
      <w:r w:rsidRPr="00BC0863">
        <w:rPr>
          <w:bCs/>
        </w:rPr>
        <w:t xml:space="preserve"> </w:t>
      </w:r>
      <w:proofErr w:type="spellStart"/>
      <w:r w:rsidRPr="00BC0863">
        <w:rPr>
          <w:bCs/>
        </w:rPr>
        <w:t>present</w:t>
      </w:r>
      <w:proofErr w:type="spellEnd"/>
      <w:r w:rsidRPr="00BC0863">
        <w:rPr>
          <w:bCs/>
        </w:rPr>
        <w:t xml:space="preserve"> a </w:t>
      </w:r>
      <w:proofErr w:type="spellStart"/>
      <w:r w:rsidRPr="00BC0863">
        <w:rPr>
          <w:bCs/>
        </w:rPr>
        <w:t>problem</w:t>
      </w:r>
      <w:proofErr w:type="spellEnd"/>
      <w:r w:rsidRPr="00BC0863">
        <w:rPr>
          <w:bCs/>
        </w:rPr>
        <w:t xml:space="preserve"> </w:t>
      </w:r>
      <w:proofErr w:type="spellStart"/>
      <w:r w:rsidRPr="00BC0863">
        <w:rPr>
          <w:bCs/>
        </w:rPr>
        <w:t>using</w:t>
      </w:r>
      <w:proofErr w:type="spellEnd"/>
      <w:r w:rsidRPr="00BC0863">
        <w:rPr>
          <w:bCs/>
        </w:rPr>
        <w:t xml:space="preserve"> </w:t>
      </w:r>
      <w:proofErr w:type="spellStart"/>
      <w:r w:rsidRPr="00BC0863">
        <w:rPr>
          <w:bCs/>
        </w:rPr>
        <w:t>formulas</w:t>
      </w:r>
      <w:proofErr w:type="spellEnd"/>
      <w:r w:rsidRPr="00BC0863">
        <w:rPr>
          <w:bCs/>
        </w:rPr>
        <w:t xml:space="preserve"> </w:t>
      </w:r>
      <w:proofErr w:type="spellStart"/>
      <w:r w:rsidRPr="00BC0863">
        <w:rPr>
          <w:bCs/>
        </w:rPr>
        <w:t>or</w:t>
      </w:r>
      <w:proofErr w:type="spellEnd"/>
      <w:r w:rsidRPr="00BC0863">
        <w:rPr>
          <w:bCs/>
        </w:rPr>
        <w:t xml:space="preserve"> </w:t>
      </w:r>
      <w:proofErr w:type="spellStart"/>
      <w:r w:rsidRPr="00BC0863">
        <w:rPr>
          <w:bCs/>
        </w:rPr>
        <w:t>diagrams</w:t>
      </w:r>
      <w:proofErr w:type="spellEnd"/>
      <w:r w:rsidRPr="00BC0863">
        <w:rPr>
          <w:bCs/>
        </w:rPr>
        <w:t xml:space="preserve"> </w:t>
      </w:r>
      <w:proofErr w:type="spellStart"/>
      <w:r w:rsidRPr="00BC0863">
        <w:rPr>
          <w:bCs/>
        </w:rPr>
        <w:t>written</w:t>
      </w:r>
      <w:proofErr w:type="spellEnd"/>
      <w:r w:rsidRPr="00BC0863">
        <w:rPr>
          <w:bCs/>
        </w:rPr>
        <w:t xml:space="preserve"> </w:t>
      </w:r>
      <w:proofErr w:type="spellStart"/>
      <w:r w:rsidRPr="00BC0863">
        <w:rPr>
          <w:bCs/>
        </w:rPr>
        <w:t>on</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board</w:t>
      </w:r>
      <w:proofErr w:type="spellEnd"/>
      <w:r w:rsidRPr="00BC0863">
        <w:rPr>
          <w:bCs/>
        </w:rPr>
        <w:t xml:space="preserve">, </w:t>
      </w:r>
      <w:proofErr w:type="spellStart"/>
      <w:r w:rsidRPr="00BC0863">
        <w:rPr>
          <w:bCs/>
        </w:rPr>
        <w:t>but</w:t>
      </w:r>
      <w:proofErr w:type="spellEnd"/>
      <w:r w:rsidRPr="00BC0863">
        <w:rPr>
          <w:bCs/>
        </w:rPr>
        <w:t xml:space="preserve"> </w:t>
      </w:r>
      <w:proofErr w:type="spellStart"/>
      <w:r w:rsidRPr="00BC0863">
        <w:rPr>
          <w:bCs/>
        </w:rPr>
        <w:t>can</w:t>
      </w:r>
      <w:proofErr w:type="spellEnd"/>
      <w:r w:rsidRPr="00BC0863">
        <w:rPr>
          <w:bCs/>
        </w:rPr>
        <w:t xml:space="preserve"> </w:t>
      </w:r>
      <w:proofErr w:type="spellStart"/>
      <w:r w:rsidRPr="00BC0863">
        <w:rPr>
          <w:bCs/>
        </w:rPr>
        <w:t>also</w:t>
      </w:r>
      <w:proofErr w:type="spellEnd"/>
      <w:r w:rsidRPr="00BC0863">
        <w:rPr>
          <w:bCs/>
        </w:rPr>
        <w:t xml:space="preserve"> </w:t>
      </w:r>
      <w:proofErr w:type="spellStart"/>
      <w:r w:rsidRPr="00BC0863">
        <w:rPr>
          <w:bCs/>
        </w:rPr>
        <w:t>provide</w:t>
      </w:r>
      <w:proofErr w:type="spellEnd"/>
      <w:r w:rsidRPr="00BC0863">
        <w:rPr>
          <w:bCs/>
        </w:rPr>
        <w:t xml:space="preserve"> a </w:t>
      </w:r>
      <w:proofErr w:type="spellStart"/>
      <w:r w:rsidRPr="00BC0863">
        <w:rPr>
          <w:bCs/>
        </w:rPr>
        <w:t>dynamic</w:t>
      </w:r>
      <w:proofErr w:type="spellEnd"/>
      <w:r w:rsidRPr="00BC0863">
        <w:rPr>
          <w:bCs/>
        </w:rPr>
        <w:t xml:space="preserve"> </w:t>
      </w:r>
      <w:proofErr w:type="spellStart"/>
      <w:r w:rsidRPr="00BC0863">
        <w:rPr>
          <w:bCs/>
        </w:rPr>
        <w:t>visual</w:t>
      </w:r>
      <w:proofErr w:type="spellEnd"/>
      <w:r w:rsidRPr="00BC0863">
        <w:rPr>
          <w:bCs/>
        </w:rPr>
        <w:t xml:space="preserve"> </w:t>
      </w:r>
      <w:proofErr w:type="spellStart"/>
      <w:r w:rsidRPr="00BC0863">
        <w:rPr>
          <w:bCs/>
        </w:rPr>
        <w:t>representation</w:t>
      </w:r>
      <w:proofErr w:type="spellEnd"/>
      <w:r w:rsidRPr="00BC0863">
        <w:rPr>
          <w:bCs/>
        </w:rPr>
        <w:t xml:space="preserve"> </w:t>
      </w:r>
      <w:proofErr w:type="spellStart"/>
      <w:r w:rsidRPr="00BC0863">
        <w:rPr>
          <w:bCs/>
        </w:rPr>
        <w:t>that</w:t>
      </w:r>
      <w:proofErr w:type="spellEnd"/>
      <w:r w:rsidRPr="00BC0863">
        <w:rPr>
          <w:bCs/>
        </w:rPr>
        <w:t xml:space="preserve"> </w:t>
      </w:r>
      <w:proofErr w:type="spellStart"/>
      <w:r w:rsidRPr="00BC0863">
        <w:rPr>
          <w:bCs/>
        </w:rPr>
        <w:t>can</w:t>
      </w:r>
      <w:proofErr w:type="spellEnd"/>
      <w:r w:rsidRPr="00BC0863">
        <w:rPr>
          <w:bCs/>
        </w:rPr>
        <w:t xml:space="preserve"> be </w:t>
      </w:r>
      <w:proofErr w:type="spellStart"/>
      <w:r w:rsidRPr="00BC0863">
        <w:rPr>
          <w:bCs/>
        </w:rPr>
        <w:t>modified</w:t>
      </w:r>
      <w:proofErr w:type="spellEnd"/>
      <w:r w:rsidRPr="00BC0863">
        <w:rPr>
          <w:bCs/>
        </w:rPr>
        <w:t xml:space="preserve"> </w:t>
      </w:r>
      <w:proofErr w:type="spellStart"/>
      <w:r w:rsidRPr="00BC0863">
        <w:rPr>
          <w:bCs/>
        </w:rPr>
        <w:t>without</w:t>
      </w:r>
      <w:proofErr w:type="spellEnd"/>
      <w:r w:rsidRPr="00BC0863">
        <w:rPr>
          <w:bCs/>
        </w:rPr>
        <w:t xml:space="preserve"> </w:t>
      </w:r>
      <w:proofErr w:type="spellStart"/>
      <w:r w:rsidRPr="00BC0863">
        <w:rPr>
          <w:bCs/>
        </w:rPr>
        <w:t>having</w:t>
      </w:r>
      <w:proofErr w:type="spellEnd"/>
      <w:r w:rsidRPr="00BC0863">
        <w:rPr>
          <w:bCs/>
        </w:rPr>
        <w:t xml:space="preserve"> </w:t>
      </w:r>
      <w:proofErr w:type="spellStart"/>
      <w:r w:rsidRPr="00BC0863">
        <w:rPr>
          <w:bCs/>
        </w:rPr>
        <w:t>to</w:t>
      </w:r>
      <w:proofErr w:type="spellEnd"/>
      <w:r w:rsidRPr="00BC0863">
        <w:rPr>
          <w:bCs/>
        </w:rPr>
        <w:t xml:space="preserve"> </w:t>
      </w:r>
      <w:proofErr w:type="spellStart"/>
      <w:r w:rsidRPr="00BC0863">
        <w:rPr>
          <w:bCs/>
        </w:rPr>
        <w:t>manually</w:t>
      </w:r>
      <w:proofErr w:type="spellEnd"/>
      <w:r w:rsidRPr="00BC0863">
        <w:rPr>
          <w:bCs/>
        </w:rPr>
        <w:t xml:space="preserve"> </w:t>
      </w:r>
      <w:proofErr w:type="spellStart"/>
      <w:r w:rsidRPr="00BC0863">
        <w:rPr>
          <w:bCs/>
        </w:rPr>
        <w:t>recalculate</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entire</w:t>
      </w:r>
      <w:proofErr w:type="spellEnd"/>
      <w:r w:rsidRPr="00BC0863">
        <w:rPr>
          <w:bCs/>
        </w:rPr>
        <w:t xml:space="preserve"> </w:t>
      </w:r>
      <w:proofErr w:type="spellStart"/>
      <w:r w:rsidRPr="00BC0863">
        <w:rPr>
          <w:bCs/>
        </w:rPr>
        <w:t>problem</w:t>
      </w:r>
      <w:proofErr w:type="spellEnd"/>
      <w:r w:rsidRPr="00BC0863">
        <w:rPr>
          <w:bCs/>
        </w:rPr>
        <w:t xml:space="preserve">, </w:t>
      </w:r>
      <w:proofErr w:type="spellStart"/>
      <w:r w:rsidRPr="00BC0863">
        <w:rPr>
          <w:bCs/>
        </w:rPr>
        <w:t>or</w:t>
      </w:r>
      <w:proofErr w:type="spellEnd"/>
      <w:r w:rsidRPr="00BC0863">
        <w:rPr>
          <w:bCs/>
        </w:rPr>
        <w:t xml:space="preserve"> </w:t>
      </w:r>
      <w:proofErr w:type="spellStart"/>
      <w:r w:rsidRPr="00BC0863">
        <w:rPr>
          <w:bCs/>
        </w:rPr>
        <w:t>just</w:t>
      </w:r>
      <w:proofErr w:type="spellEnd"/>
      <w:r w:rsidRPr="00BC0863">
        <w:rPr>
          <w:bCs/>
        </w:rPr>
        <w:t xml:space="preserve"> a part of </w:t>
      </w:r>
      <w:proofErr w:type="spellStart"/>
      <w:r w:rsidRPr="00BC0863">
        <w:rPr>
          <w:bCs/>
        </w:rPr>
        <w:t>it</w:t>
      </w:r>
      <w:proofErr w:type="spellEnd"/>
      <w:r w:rsidRPr="00BC0863">
        <w:rPr>
          <w:bCs/>
        </w:rPr>
        <w:t xml:space="preserve">, and </w:t>
      </w:r>
      <w:proofErr w:type="spellStart"/>
      <w:r w:rsidRPr="00BC0863">
        <w:rPr>
          <w:bCs/>
        </w:rPr>
        <w:t>where</w:t>
      </w:r>
      <w:proofErr w:type="spellEnd"/>
      <w:r w:rsidRPr="00BC0863">
        <w:rPr>
          <w:bCs/>
        </w:rPr>
        <w:t xml:space="preserve"> </w:t>
      </w:r>
      <w:proofErr w:type="spellStart"/>
      <w:r w:rsidRPr="00BC0863">
        <w:rPr>
          <w:bCs/>
        </w:rPr>
        <w:t>students</w:t>
      </w:r>
      <w:proofErr w:type="spellEnd"/>
      <w:r w:rsidRPr="00BC0863">
        <w:rPr>
          <w:bCs/>
        </w:rPr>
        <w:t xml:space="preserve"> </w:t>
      </w:r>
      <w:proofErr w:type="spellStart"/>
      <w:r w:rsidRPr="00BC0863">
        <w:rPr>
          <w:bCs/>
        </w:rPr>
        <w:t>can</w:t>
      </w:r>
      <w:proofErr w:type="spellEnd"/>
      <w:r w:rsidRPr="00BC0863">
        <w:rPr>
          <w:bCs/>
        </w:rPr>
        <w:t xml:space="preserve"> </w:t>
      </w:r>
      <w:proofErr w:type="spellStart"/>
      <w:r w:rsidRPr="00BC0863">
        <w:rPr>
          <w:bCs/>
        </w:rPr>
        <w:t>observe</w:t>
      </w:r>
      <w:proofErr w:type="spellEnd"/>
      <w:r w:rsidRPr="00BC0863">
        <w:rPr>
          <w:bCs/>
        </w:rPr>
        <w:t xml:space="preserve"> </w:t>
      </w:r>
      <w:proofErr w:type="spellStart"/>
      <w:r w:rsidRPr="00BC0863">
        <w:rPr>
          <w:bCs/>
        </w:rPr>
        <w:t>how</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result</w:t>
      </w:r>
      <w:proofErr w:type="spellEnd"/>
      <w:r w:rsidRPr="00BC0863">
        <w:rPr>
          <w:bCs/>
        </w:rPr>
        <w:t xml:space="preserve"> of a diagram </w:t>
      </w:r>
      <w:proofErr w:type="spellStart"/>
      <w:r w:rsidRPr="00BC0863">
        <w:rPr>
          <w:bCs/>
        </w:rPr>
        <w:t>or</w:t>
      </w:r>
      <w:proofErr w:type="spellEnd"/>
      <w:r w:rsidRPr="00BC0863">
        <w:rPr>
          <w:bCs/>
        </w:rPr>
        <w:t xml:space="preserve"> </w:t>
      </w:r>
      <w:proofErr w:type="spellStart"/>
      <w:r w:rsidRPr="00BC0863">
        <w:rPr>
          <w:bCs/>
        </w:rPr>
        <w:t>problem</w:t>
      </w:r>
      <w:proofErr w:type="spellEnd"/>
      <w:r w:rsidRPr="00BC0863">
        <w:rPr>
          <w:bCs/>
        </w:rPr>
        <w:t xml:space="preserve"> </w:t>
      </w:r>
      <w:proofErr w:type="spellStart"/>
      <w:r w:rsidRPr="00BC0863">
        <w:rPr>
          <w:bCs/>
        </w:rPr>
        <w:t>changes</w:t>
      </w:r>
      <w:proofErr w:type="spellEnd"/>
      <w:r w:rsidRPr="00BC0863">
        <w:rPr>
          <w:bCs/>
        </w:rPr>
        <w:t xml:space="preserve"> </w:t>
      </w:r>
      <w:proofErr w:type="spellStart"/>
      <w:r w:rsidRPr="00BC0863">
        <w:rPr>
          <w:bCs/>
        </w:rPr>
        <w:t>as</w:t>
      </w:r>
      <w:proofErr w:type="spellEnd"/>
      <w:r w:rsidRPr="00BC0863">
        <w:rPr>
          <w:bCs/>
        </w:rPr>
        <w:t xml:space="preserve"> a </w:t>
      </w:r>
      <w:proofErr w:type="spellStart"/>
      <w:r w:rsidRPr="00BC0863">
        <w:rPr>
          <w:bCs/>
        </w:rPr>
        <w:t>result</w:t>
      </w:r>
      <w:proofErr w:type="spellEnd"/>
      <w:r w:rsidRPr="00BC0863">
        <w:rPr>
          <w:bCs/>
        </w:rPr>
        <w:t xml:space="preserve">. </w:t>
      </w:r>
      <w:proofErr w:type="spellStart"/>
      <w:r w:rsidRPr="00BC0863">
        <w:rPr>
          <w:bCs/>
        </w:rPr>
        <w:t>Students</w:t>
      </w:r>
      <w:proofErr w:type="spellEnd"/>
      <w:r w:rsidRPr="00BC0863">
        <w:rPr>
          <w:bCs/>
        </w:rPr>
        <w:t xml:space="preserve"> </w:t>
      </w:r>
      <w:proofErr w:type="spellStart"/>
      <w:r w:rsidRPr="00BC0863">
        <w:rPr>
          <w:bCs/>
        </w:rPr>
        <w:t>can</w:t>
      </w:r>
      <w:proofErr w:type="spellEnd"/>
      <w:r w:rsidRPr="00BC0863">
        <w:rPr>
          <w:bCs/>
        </w:rPr>
        <w:t xml:space="preserve"> </w:t>
      </w:r>
      <w:proofErr w:type="spellStart"/>
      <w:r w:rsidRPr="00BC0863">
        <w:rPr>
          <w:bCs/>
        </w:rPr>
        <w:t>understand</w:t>
      </w:r>
      <w:proofErr w:type="spellEnd"/>
      <w:r w:rsidRPr="00BC0863">
        <w:rPr>
          <w:bCs/>
        </w:rPr>
        <w:t xml:space="preserve"> and </w:t>
      </w:r>
      <w:proofErr w:type="spellStart"/>
      <w:r w:rsidRPr="00BC0863">
        <w:rPr>
          <w:bCs/>
        </w:rPr>
        <w:t>practice</w:t>
      </w:r>
      <w:proofErr w:type="spellEnd"/>
      <w:r w:rsidRPr="00BC0863">
        <w:rPr>
          <w:bCs/>
        </w:rPr>
        <w:t xml:space="preserve"> </w:t>
      </w:r>
      <w:proofErr w:type="spellStart"/>
      <w:r w:rsidRPr="00BC0863">
        <w:rPr>
          <w:bCs/>
        </w:rPr>
        <w:t>these</w:t>
      </w:r>
      <w:proofErr w:type="spellEnd"/>
      <w:r w:rsidRPr="00BC0863">
        <w:rPr>
          <w:bCs/>
        </w:rPr>
        <w:t xml:space="preserve"> </w:t>
      </w:r>
      <w:proofErr w:type="spellStart"/>
      <w:r w:rsidRPr="00BC0863">
        <w:rPr>
          <w:bCs/>
        </w:rPr>
        <w:t>problems</w:t>
      </w:r>
      <w:proofErr w:type="spellEnd"/>
      <w:r w:rsidRPr="00BC0863">
        <w:rPr>
          <w:bCs/>
        </w:rPr>
        <w:t xml:space="preserve"> </w:t>
      </w:r>
      <w:proofErr w:type="spellStart"/>
      <w:r w:rsidRPr="00BC0863">
        <w:rPr>
          <w:bCs/>
        </w:rPr>
        <w:t>on</w:t>
      </w:r>
      <w:proofErr w:type="spellEnd"/>
      <w:r w:rsidRPr="00BC0863">
        <w:rPr>
          <w:bCs/>
        </w:rPr>
        <w:t xml:space="preserve"> </w:t>
      </w:r>
      <w:proofErr w:type="spellStart"/>
      <w:r w:rsidRPr="00BC0863">
        <w:rPr>
          <w:bCs/>
        </w:rPr>
        <w:t>their</w:t>
      </w:r>
      <w:proofErr w:type="spellEnd"/>
      <w:r w:rsidRPr="00BC0863">
        <w:rPr>
          <w:bCs/>
        </w:rPr>
        <w:t xml:space="preserve"> </w:t>
      </w:r>
      <w:proofErr w:type="spellStart"/>
      <w:r w:rsidRPr="00BC0863">
        <w:rPr>
          <w:bCs/>
        </w:rPr>
        <w:t>own</w:t>
      </w:r>
      <w:proofErr w:type="spellEnd"/>
      <w:r w:rsidRPr="00BC0863">
        <w:rPr>
          <w:bCs/>
        </w:rPr>
        <w:t xml:space="preserve">, </w:t>
      </w:r>
      <w:proofErr w:type="spellStart"/>
      <w:r w:rsidRPr="00BC0863">
        <w:rPr>
          <w:bCs/>
        </w:rPr>
        <w:t>even</w:t>
      </w:r>
      <w:proofErr w:type="spellEnd"/>
      <w:r w:rsidRPr="00BC0863">
        <w:rPr>
          <w:bCs/>
        </w:rPr>
        <w:t xml:space="preserve"> </w:t>
      </w:r>
      <w:proofErr w:type="spellStart"/>
      <w:r w:rsidRPr="00BC0863">
        <w:rPr>
          <w:bCs/>
        </w:rPr>
        <w:t>without</w:t>
      </w:r>
      <w:proofErr w:type="spellEnd"/>
      <w:r w:rsidRPr="00BC0863">
        <w:rPr>
          <w:bCs/>
        </w:rPr>
        <w:t xml:space="preserve"> </w:t>
      </w:r>
      <w:proofErr w:type="spellStart"/>
      <w:r w:rsidRPr="00BC0863">
        <w:rPr>
          <w:bCs/>
        </w:rPr>
        <w:t>the</w:t>
      </w:r>
      <w:proofErr w:type="spellEnd"/>
      <w:r w:rsidRPr="00BC0863">
        <w:rPr>
          <w:bCs/>
        </w:rPr>
        <w:t xml:space="preserve"> </w:t>
      </w:r>
      <w:proofErr w:type="spellStart"/>
      <w:r w:rsidRPr="00BC0863">
        <w:rPr>
          <w:bCs/>
        </w:rPr>
        <w:t>teacher</w:t>
      </w:r>
      <w:proofErr w:type="spellEnd"/>
      <w:r w:rsidRPr="00BC0863">
        <w:rPr>
          <w:bCs/>
        </w:rPr>
        <w:t xml:space="preserve"> </w:t>
      </w:r>
      <w:proofErr w:type="spellStart"/>
      <w:r w:rsidRPr="00BC0863">
        <w:rPr>
          <w:bCs/>
        </w:rPr>
        <w:t>present</w:t>
      </w:r>
      <w:proofErr w:type="spellEnd"/>
      <w:r w:rsidRPr="00BC0863">
        <w:rPr>
          <w:bCs/>
        </w:rPr>
        <w:t xml:space="preserve">, </w:t>
      </w:r>
      <w:proofErr w:type="spellStart"/>
      <w:r w:rsidRPr="00BC0863">
        <w:rPr>
          <w:bCs/>
        </w:rPr>
        <w:t>making</w:t>
      </w:r>
      <w:proofErr w:type="spellEnd"/>
      <w:r w:rsidRPr="00BC0863">
        <w:rPr>
          <w:bCs/>
        </w:rPr>
        <w:t xml:space="preserve"> </w:t>
      </w:r>
      <w:proofErr w:type="spellStart"/>
      <w:r w:rsidRPr="00BC0863">
        <w:rPr>
          <w:bCs/>
        </w:rPr>
        <w:t>learning</w:t>
      </w:r>
      <w:proofErr w:type="spellEnd"/>
      <w:r w:rsidRPr="00BC0863">
        <w:rPr>
          <w:bCs/>
        </w:rPr>
        <w:t xml:space="preserve"> more </w:t>
      </w:r>
      <w:proofErr w:type="spellStart"/>
      <w:r w:rsidRPr="00BC0863">
        <w:rPr>
          <w:bCs/>
        </w:rPr>
        <w:t>enjoyable</w:t>
      </w:r>
      <w:proofErr w:type="spellEnd"/>
      <w:r w:rsidRPr="00BC0863">
        <w:rPr>
          <w:bCs/>
        </w:rPr>
        <w:t xml:space="preserve"> and </w:t>
      </w:r>
      <w:proofErr w:type="spellStart"/>
      <w:r w:rsidRPr="00BC0863">
        <w:rPr>
          <w:bCs/>
        </w:rPr>
        <w:t>mathematics</w:t>
      </w:r>
      <w:proofErr w:type="spellEnd"/>
      <w:r w:rsidRPr="00BC0863">
        <w:rPr>
          <w:bCs/>
        </w:rPr>
        <w:t xml:space="preserve"> more </w:t>
      </w:r>
      <w:proofErr w:type="spellStart"/>
      <w:r w:rsidRPr="00BC0863">
        <w:rPr>
          <w:bCs/>
        </w:rPr>
        <w:t>approachable</w:t>
      </w:r>
      <w:proofErr w:type="spellEnd"/>
      <w:r w:rsidRPr="00BC0863">
        <w:rPr>
          <w:bCs/>
        </w:rPr>
        <w:t>.</w:t>
      </w:r>
    </w:p>
    <w:p w14:paraId="5B48AADF" w14:textId="6E0220CB" w:rsidR="00057584" w:rsidRPr="00BC0863" w:rsidRDefault="008B03CC" w:rsidP="008B03CC">
      <w:pPr>
        <w:spacing w:after="0" w:line="360" w:lineRule="auto"/>
        <w:ind w:firstLine="567"/>
        <w:jc w:val="both"/>
        <w:rPr>
          <w:bCs/>
        </w:rPr>
      </w:pPr>
      <w:proofErr w:type="spellStart"/>
      <w:r w:rsidRPr="00BC0863">
        <w:rPr>
          <w:bCs/>
        </w:rPr>
        <w:t>While</w:t>
      </w:r>
      <w:proofErr w:type="spellEnd"/>
      <w:r w:rsidRPr="00BC0863">
        <w:rPr>
          <w:bCs/>
        </w:rPr>
        <w:t xml:space="preserve"> </w:t>
      </w:r>
      <w:proofErr w:type="spellStart"/>
      <w:r w:rsidRPr="00BC0863">
        <w:rPr>
          <w:bCs/>
        </w:rPr>
        <w:t>working</w:t>
      </w:r>
      <w:proofErr w:type="spellEnd"/>
      <w:r w:rsidRPr="00BC0863">
        <w:rPr>
          <w:bCs/>
        </w:rPr>
        <w:t xml:space="preserve"> </w:t>
      </w:r>
      <w:proofErr w:type="spellStart"/>
      <w:r w:rsidRPr="00BC0863">
        <w:rPr>
          <w:bCs/>
        </w:rPr>
        <w:t>on</w:t>
      </w:r>
      <w:proofErr w:type="spellEnd"/>
      <w:r w:rsidRPr="00BC0863">
        <w:rPr>
          <w:bCs/>
        </w:rPr>
        <w:t xml:space="preserve"> </w:t>
      </w:r>
      <w:proofErr w:type="spellStart"/>
      <w:r w:rsidRPr="00BC0863">
        <w:rPr>
          <w:bCs/>
        </w:rPr>
        <w:t>this</w:t>
      </w:r>
      <w:proofErr w:type="spellEnd"/>
      <w:r w:rsidRPr="00BC0863">
        <w:rPr>
          <w:bCs/>
        </w:rPr>
        <w:t xml:space="preserve"> project, I had </w:t>
      </w:r>
      <w:proofErr w:type="spellStart"/>
      <w:r w:rsidRPr="00BC0863">
        <w:rPr>
          <w:bCs/>
        </w:rPr>
        <w:t>the</w:t>
      </w:r>
      <w:proofErr w:type="spellEnd"/>
      <w:r w:rsidRPr="00BC0863">
        <w:rPr>
          <w:bCs/>
        </w:rPr>
        <w:t xml:space="preserve"> </w:t>
      </w:r>
      <w:proofErr w:type="spellStart"/>
      <w:r w:rsidRPr="00BC0863">
        <w:rPr>
          <w:bCs/>
        </w:rPr>
        <w:t>opportunity</w:t>
      </w:r>
      <w:proofErr w:type="spellEnd"/>
      <w:r w:rsidRPr="00BC0863">
        <w:rPr>
          <w:bCs/>
        </w:rPr>
        <w:t xml:space="preserve"> </w:t>
      </w:r>
      <w:proofErr w:type="spellStart"/>
      <w:r w:rsidRPr="00BC0863">
        <w:rPr>
          <w:bCs/>
        </w:rPr>
        <w:t>to</w:t>
      </w:r>
      <w:proofErr w:type="spellEnd"/>
      <w:r w:rsidRPr="00BC0863">
        <w:rPr>
          <w:bCs/>
        </w:rPr>
        <w:t xml:space="preserve"> </w:t>
      </w:r>
      <w:proofErr w:type="spellStart"/>
      <w:r w:rsidRPr="00BC0863">
        <w:rPr>
          <w:bCs/>
        </w:rPr>
        <w:t>gain</w:t>
      </w:r>
      <w:proofErr w:type="spellEnd"/>
      <w:r w:rsidRPr="00BC0863">
        <w:rPr>
          <w:bCs/>
        </w:rPr>
        <w:t xml:space="preserve"> a </w:t>
      </w:r>
      <w:proofErr w:type="spellStart"/>
      <w:r w:rsidRPr="00BC0863">
        <w:rPr>
          <w:bCs/>
        </w:rPr>
        <w:t>deeper</w:t>
      </w:r>
      <w:proofErr w:type="spellEnd"/>
      <w:r w:rsidRPr="00BC0863">
        <w:rPr>
          <w:bCs/>
        </w:rPr>
        <w:t xml:space="preserve"> </w:t>
      </w:r>
      <w:proofErr w:type="spellStart"/>
      <w:r w:rsidRPr="00BC0863">
        <w:rPr>
          <w:bCs/>
        </w:rPr>
        <w:t>understanding</w:t>
      </w:r>
      <w:proofErr w:type="spellEnd"/>
      <w:r w:rsidRPr="00BC0863">
        <w:rPr>
          <w:bCs/>
        </w:rPr>
        <w:t xml:space="preserve"> of </w:t>
      </w:r>
      <w:proofErr w:type="spellStart"/>
      <w:r w:rsidRPr="00BC0863">
        <w:rPr>
          <w:bCs/>
        </w:rPr>
        <w:t>the</w:t>
      </w:r>
      <w:proofErr w:type="spellEnd"/>
      <w:r w:rsidRPr="00BC0863">
        <w:rPr>
          <w:bCs/>
        </w:rPr>
        <w:t xml:space="preserve"> </w:t>
      </w:r>
      <w:proofErr w:type="spellStart"/>
      <w:r w:rsidRPr="00BC0863">
        <w:rPr>
          <w:bCs/>
        </w:rPr>
        <w:t>rules</w:t>
      </w:r>
      <w:proofErr w:type="spellEnd"/>
      <w:r w:rsidRPr="00BC0863">
        <w:rPr>
          <w:bCs/>
        </w:rPr>
        <w:t xml:space="preserve"> and </w:t>
      </w:r>
      <w:proofErr w:type="spellStart"/>
      <w:r w:rsidRPr="00BC0863">
        <w:rPr>
          <w:bCs/>
        </w:rPr>
        <w:t>mechanics</w:t>
      </w:r>
      <w:proofErr w:type="spellEnd"/>
      <w:r w:rsidRPr="00BC0863">
        <w:rPr>
          <w:bCs/>
        </w:rPr>
        <w:t xml:space="preserve"> of </w:t>
      </w:r>
      <w:proofErr w:type="spellStart"/>
      <w:r w:rsidRPr="00BC0863">
        <w:rPr>
          <w:bCs/>
        </w:rPr>
        <w:t>linear</w:t>
      </w:r>
      <w:proofErr w:type="spellEnd"/>
      <w:r w:rsidRPr="00BC0863">
        <w:rPr>
          <w:bCs/>
        </w:rPr>
        <w:t xml:space="preserve"> algebra </w:t>
      </w:r>
      <w:proofErr w:type="spellStart"/>
      <w:r w:rsidRPr="00BC0863">
        <w:rPr>
          <w:bCs/>
        </w:rPr>
        <w:t>problems</w:t>
      </w:r>
      <w:proofErr w:type="spellEnd"/>
      <w:r w:rsidRPr="00BC0863">
        <w:rPr>
          <w:bCs/>
        </w:rPr>
        <w:t xml:space="preserve">, </w:t>
      </w:r>
      <w:proofErr w:type="spellStart"/>
      <w:r w:rsidRPr="00BC0863">
        <w:rPr>
          <w:bCs/>
        </w:rPr>
        <w:t>their</w:t>
      </w:r>
      <w:proofErr w:type="spellEnd"/>
      <w:r w:rsidRPr="00BC0863">
        <w:rPr>
          <w:bCs/>
        </w:rPr>
        <w:t xml:space="preserve"> </w:t>
      </w:r>
      <w:proofErr w:type="spellStart"/>
      <w:r w:rsidRPr="00BC0863">
        <w:rPr>
          <w:bCs/>
        </w:rPr>
        <w:t>applications</w:t>
      </w:r>
      <w:proofErr w:type="spellEnd"/>
      <w:r w:rsidRPr="00BC0863">
        <w:rPr>
          <w:bCs/>
        </w:rPr>
        <w:t xml:space="preserve"> in </w:t>
      </w:r>
      <w:proofErr w:type="spellStart"/>
      <w:r w:rsidRPr="00BC0863">
        <w:rPr>
          <w:bCs/>
        </w:rPr>
        <w:t>our</w:t>
      </w:r>
      <w:proofErr w:type="spellEnd"/>
      <w:r w:rsidRPr="00BC0863">
        <w:rPr>
          <w:bCs/>
        </w:rPr>
        <w:t xml:space="preserve"> </w:t>
      </w:r>
      <w:proofErr w:type="spellStart"/>
      <w:r w:rsidRPr="00BC0863">
        <w:rPr>
          <w:bCs/>
        </w:rPr>
        <w:t>daily</w:t>
      </w:r>
      <w:proofErr w:type="spellEnd"/>
      <w:r w:rsidRPr="00BC0863">
        <w:rPr>
          <w:bCs/>
        </w:rPr>
        <w:t xml:space="preserve"> </w:t>
      </w:r>
      <w:proofErr w:type="spellStart"/>
      <w:r w:rsidRPr="00BC0863">
        <w:rPr>
          <w:bCs/>
        </w:rPr>
        <w:t>lives</w:t>
      </w:r>
      <w:proofErr w:type="spellEnd"/>
      <w:r w:rsidRPr="00BC0863">
        <w:rPr>
          <w:bCs/>
        </w:rPr>
        <w:t xml:space="preserve">, and </w:t>
      </w:r>
      <w:proofErr w:type="spellStart"/>
      <w:r w:rsidRPr="00BC0863">
        <w:rPr>
          <w:bCs/>
        </w:rPr>
        <w:t>the</w:t>
      </w:r>
      <w:proofErr w:type="spellEnd"/>
      <w:r w:rsidRPr="00BC0863">
        <w:rPr>
          <w:bCs/>
        </w:rPr>
        <w:t xml:space="preserve"> </w:t>
      </w:r>
      <w:proofErr w:type="spellStart"/>
      <w:r w:rsidRPr="00BC0863">
        <w:rPr>
          <w:bCs/>
        </w:rPr>
        <w:t>technologies</w:t>
      </w:r>
      <w:proofErr w:type="spellEnd"/>
      <w:r w:rsidRPr="00BC0863">
        <w:rPr>
          <w:bCs/>
        </w:rPr>
        <w:t xml:space="preserve"> </w:t>
      </w:r>
      <w:proofErr w:type="spellStart"/>
      <w:r w:rsidRPr="00BC0863">
        <w:rPr>
          <w:bCs/>
        </w:rPr>
        <w:t>involved</w:t>
      </w:r>
      <w:proofErr w:type="spellEnd"/>
      <w:r w:rsidRPr="00BC0863">
        <w:rPr>
          <w:bCs/>
        </w:rPr>
        <w:t xml:space="preserve"> in </w:t>
      </w:r>
      <w:proofErr w:type="spellStart"/>
      <w:r w:rsidRPr="00BC0863">
        <w:rPr>
          <w:bCs/>
        </w:rPr>
        <w:t>developing</w:t>
      </w:r>
      <w:proofErr w:type="spellEnd"/>
      <w:r w:rsidRPr="00BC0863">
        <w:rPr>
          <w:bCs/>
        </w:rPr>
        <w:t xml:space="preserve"> </w:t>
      </w:r>
      <w:proofErr w:type="spellStart"/>
      <w:r w:rsidRPr="00BC0863">
        <w:rPr>
          <w:bCs/>
        </w:rPr>
        <w:t>window-based</w:t>
      </w:r>
      <w:proofErr w:type="spellEnd"/>
      <w:r w:rsidRPr="00BC0863">
        <w:rPr>
          <w:bCs/>
        </w:rPr>
        <w:t xml:space="preserve"> </w:t>
      </w:r>
      <w:proofErr w:type="spellStart"/>
      <w:r w:rsidRPr="00BC0863">
        <w:rPr>
          <w:bCs/>
        </w:rPr>
        <w:t>applications</w:t>
      </w:r>
      <w:proofErr w:type="spellEnd"/>
      <w:r w:rsidRPr="00BC0863">
        <w:rPr>
          <w:bCs/>
        </w:rPr>
        <w:t xml:space="preserve">. I </w:t>
      </w:r>
      <w:proofErr w:type="spellStart"/>
      <w:r w:rsidRPr="00BC0863">
        <w:rPr>
          <w:bCs/>
        </w:rPr>
        <w:t>was</w:t>
      </w:r>
      <w:proofErr w:type="spellEnd"/>
      <w:r w:rsidRPr="00BC0863">
        <w:rPr>
          <w:bCs/>
        </w:rPr>
        <w:t xml:space="preserve"> </w:t>
      </w:r>
      <w:proofErr w:type="spellStart"/>
      <w:r w:rsidRPr="00BC0863">
        <w:rPr>
          <w:bCs/>
        </w:rPr>
        <w:t>able</w:t>
      </w:r>
      <w:proofErr w:type="spellEnd"/>
      <w:r w:rsidRPr="00BC0863">
        <w:rPr>
          <w:bCs/>
        </w:rPr>
        <w:t xml:space="preserve"> </w:t>
      </w:r>
      <w:proofErr w:type="spellStart"/>
      <w:r w:rsidRPr="00BC0863">
        <w:rPr>
          <w:bCs/>
        </w:rPr>
        <w:t>to</w:t>
      </w:r>
      <w:proofErr w:type="spellEnd"/>
      <w:r w:rsidRPr="00BC0863">
        <w:rPr>
          <w:bCs/>
        </w:rPr>
        <w:t xml:space="preserve"> </w:t>
      </w:r>
      <w:proofErr w:type="spellStart"/>
      <w:r w:rsidRPr="00BC0863">
        <w:rPr>
          <w:bCs/>
        </w:rPr>
        <w:t>develop</w:t>
      </w:r>
      <w:proofErr w:type="spellEnd"/>
      <w:r w:rsidRPr="00BC0863">
        <w:rPr>
          <w:bCs/>
        </w:rPr>
        <w:t xml:space="preserve"> a </w:t>
      </w:r>
      <w:proofErr w:type="spellStart"/>
      <w:r w:rsidRPr="00BC0863">
        <w:rPr>
          <w:bCs/>
        </w:rPr>
        <w:t>solution</w:t>
      </w:r>
      <w:proofErr w:type="spellEnd"/>
      <w:r w:rsidRPr="00BC0863">
        <w:rPr>
          <w:bCs/>
        </w:rPr>
        <w:t xml:space="preserve"> </w:t>
      </w:r>
      <w:proofErr w:type="spellStart"/>
      <w:r w:rsidRPr="00BC0863">
        <w:rPr>
          <w:bCs/>
        </w:rPr>
        <w:t>that</w:t>
      </w:r>
      <w:proofErr w:type="spellEnd"/>
      <w:r w:rsidRPr="00BC0863">
        <w:rPr>
          <w:bCs/>
        </w:rPr>
        <w:t xml:space="preserve"> </w:t>
      </w:r>
      <w:proofErr w:type="spellStart"/>
      <w:r w:rsidRPr="00BC0863">
        <w:rPr>
          <w:bCs/>
        </w:rPr>
        <w:t>can</w:t>
      </w:r>
      <w:proofErr w:type="spellEnd"/>
      <w:r w:rsidRPr="00BC0863">
        <w:rPr>
          <w:bCs/>
        </w:rPr>
        <w:t xml:space="preserve"> </w:t>
      </w:r>
      <w:proofErr w:type="spellStart"/>
      <w:r w:rsidRPr="00BC0863">
        <w:rPr>
          <w:bCs/>
        </w:rPr>
        <w:t>help</w:t>
      </w:r>
      <w:proofErr w:type="spellEnd"/>
      <w:r w:rsidRPr="00BC0863">
        <w:rPr>
          <w:bCs/>
        </w:rPr>
        <w:t xml:space="preserve"> </w:t>
      </w:r>
      <w:proofErr w:type="spellStart"/>
      <w:r w:rsidRPr="00BC0863">
        <w:rPr>
          <w:bCs/>
        </w:rPr>
        <w:t>bring</w:t>
      </w:r>
      <w:proofErr w:type="spellEnd"/>
      <w:r w:rsidRPr="00BC0863">
        <w:rPr>
          <w:bCs/>
        </w:rPr>
        <w:t xml:space="preserve"> </w:t>
      </w:r>
      <w:proofErr w:type="spellStart"/>
      <w:r w:rsidRPr="00BC0863">
        <w:rPr>
          <w:bCs/>
        </w:rPr>
        <w:t>other</w:t>
      </w:r>
      <w:proofErr w:type="spellEnd"/>
      <w:r w:rsidRPr="00BC0863">
        <w:rPr>
          <w:bCs/>
        </w:rPr>
        <w:t xml:space="preserve"> </w:t>
      </w:r>
      <w:proofErr w:type="spellStart"/>
      <w:r w:rsidRPr="00BC0863">
        <w:rPr>
          <w:bCs/>
        </w:rPr>
        <w:t>people</w:t>
      </w:r>
      <w:proofErr w:type="spellEnd"/>
      <w:r w:rsidRPr="00BC0863">
        <w:rPr>
          <w:bCs/>
        </w:rPr>
        <w:t xml:space="preserve"> </w:t>
      </w:r>
      <w:proofErr w:type="spellStart"/>
      <w:r w:rsidRPr="00BC0863">
        <w:rPr>
          <w:bCs/>
        </w:rPr>
        <w:t>closer</w:t>
      </w:r>
      <w:proofErr w:type="spellEnd"/>
      <w:r w:rsidRPr="00BC0863">
        <w:rPr>
          <w:bCs/>
        </w:rPr>
        <w:t xml:space="preserve"> </w:t>
      </w:r>
      <w:proofErr w:type="spellStart"/>
      <w:r w:rsidRPr="00BC0863">
        <w:rPr>
          <w:bCs/>
        </w:rPr>
        <w:t>to</w:t>
      </w:r>
      <w:proofErr w:type="spellEnd"/>
      <w:r w:rsidRPr="00BC0863">
        <w:rPr>
          <w:bCs/>
        </w:rPr>
        <w:t xml:space="preserve"> </w:t>
      </w:r>
      <w:proofErr w:type="spellStart"/>
      <w:r w:rsidRPr="00BC0863">
        <w:rPr>
          <w:bCs/>
        </w:rPr>
        <w:t>both</w:t>
      </w:r>
      <w:proofErr w:type="spellEnd"/>
      <w:r w:rsidRPr="00BC0863">
        <w:rPr>
          <w:bCs/>
        </w:rPr>
        <w:t xml:space="preserve"> </w:t>
      </w:r>
      <w:proofErr w:type="spellStart"/>
      <w:r w:rsidRPr="00BC0863">
        <w:rPr>
          <w:bCs/>
        </w:rPr>
        <w:t>mathematics</w:t>
      </w:r>
      <w:proofErr w:type="spellEnd"/>
      <w:r w:rsidRPr="00BC0863">
        <w:rPr>
          <w:bCs/>
        </w:rPr>
        <w:t xml:space="preserve"> and computer </w:t>
      </w:r>
      <w:proofErr w:type="spellStart"/>
      <w:r w:rsidRPr="00BC0863">
        <w:rPr>
          <w:bCs/>
        </w:rPr>
        <w:t>science</w:t>
      </w:r>
      <w:proofErr w:type="spellEnd"/>
      <w:r w:rsidRPr="00BC0863">
        <w:rPr>
          <w:bCs/>
        </w:rPr>
        <w:t xml:space="preserve">. </w:t>
      </w:r>
      <w:r w:rsidR="00841B88" w:rsidRPr="00BC0863">
        <w:rPr>
          <w:bCs/>
        </w:rPr>
        <w:br w:type="page"/>
      </w:r>
    </w:p>
    <w:p w14:paraId="0AAF435A" w14:textId="77777777" w:rsidR="00057584" w:rsidRPr="00BC0863" w:rsidRDefault="00057584" w:rsidP="00057584">
      <w:pPr>
        <w:spacing w:after="360"/>
      </w:pPr>
      <w:r w:rsidRPr="00BC0863">
        <w:rPr>
          <w:b/>
          <w:bCs/>
          <w:sz w:val="28"/>
          <w:szCs w:val="28"/>
        </w:rPr>
        <w:lastRenderedPageBreak/>
        <w:t>A mesterséges intelligencia használata</w:t>
      </w:r>
    </w:p>
    <w:p w14:paraId="00B7775E" w14:textId="5C7D8C81" w:rsidR="00057584" w:rsidRPr="00BC0863" w:rsidRDefault="00057584" w:rsidP="00475BCC">
      <w:pPr>
        <w:spacing w:after="0" w:line="360" w:lineRule="auto"/>
        <w:jc w:val="both"/>
      </w:pPr>
      <w:r w:rsidRPr="00BC0863">
        <w:t>Alulír</w:t>
      </w:r>
      <w:r w:rsidR="000961D9" w:rsidRPr="00BC0863">
        <w:t>ot</w:t>
      </w:r>
      <w:r w:rsidRPr="00BC0863">
        <w:t xml:space="preserve">t </w:t>
      </w:r>
      <w:r w:rsidRPr="00BC0863">
        <w:rPr>
          <w:i/>
          <w:iCs/>
        </w:rPr>
        <w:t>Farkas Szabolcs</w:t>
      </w:r>
      <w:r w:rsidRPr="00BC0863">
        <w:t xml:space="preserve"> kijelentem, hogy a jelen </w:t>
      </w:r>
      <w:r w:rsidRPr="00BC0863">
        <w:rPr>
          <w:i/>
          <w:iCs/>
        </w:rPr>
        <w:t>Lineáris algebrai problémák számítógépes prezentálása</w:t>
      </w:r>
      <w:r w:rsidR="00707094" w:rsidRPr="00BC0863">
        <w:t xml:space="preserve"> című dolgozatom és az alkalmazás</w:t>
      </w:r>
      <w:r w:rsidRPr="00BC0863">
        <w:t xml:space="preserve"> elkészítése során generatív mesterséges intelligencia eszközt az alábbi módon vettem igénybe:</w:t>
      </w:r>
    </w:p>
    <w:p w14:paraId="3AF390BE" w14:textId="5DBE2803" w:rsidR="00475BCC" w:rsidRPr="00BC0863" w:rsidRDefault="002B7AC8" w:rsidP="00475BCC">
      <w:pPr>
        <w:pStyle w:val="Listaszerbekezds"/>
        <w:numPr>
          <w:ilvl w:val="0"/>
          <w:numId w:val="13"/>
        </w:numPr>
        <w:spacing w:after="0"/>
        <w:contextualSpacing w:val="0"/>
        <w:jc w:val="both"/>
      </w:pPr>
      <w:proofErr w:type="spellStart"/>
      <w:r w:rsidRPr="00BC0863">
        <w:t>Gemini</w:t>
      </w:r>
      <w:proofErr w:type="spellEnd"/>
      <w:r w:rsidR="00433DE0" w:rsidRPr="00BC0863">
        <w:t xml:space="preserve"> 3.1</w:t>
      </w:r>
      <w:r w:rsidR="00057584" w:rsidRPr="00BC0863">
        <w:t xml:space="preserve">: </w:t>
      </w:r>
      <w:r w:rsidR="007E5400" w:rsidRPr="00BC0863">
        <w:t>Bonyolultabb képletek egyszerűsítése és magyarázata</w:t>
      </w:r>
      <w:r w:rsidR="00E22D73" w:rsidRPr="00BC0863">
        <w:t xml:space="preserve"> megértéshez (5.fejezet)</w:t>
      </w:r>
      <w:r w:rsidR="0081756E">
        <w:t>.</w:t>
      </w:r>
    </w:p>
    <w:p w14:paraId="7CBB302D" w14:textId="77777777" w:rsidR="00057584" w:rsidRPr="00BC0863" w:rsidRDefault="00057584" w:rsidP="00057584">
      <w:pPr>
        <w:spacing w:line="360" w:lineRule="auto"/>
        <w:ind w:firstLine="720"/>
        <w:jc w:val="both"/>
      </w:pPr>
      <w:r w:rsidRPr="00BC0863">
        <w:t>Tudomásul veszem, hogy az MI által generált tartalomért teljes mértékben felelősséggel tartozom, és tisztában vagyok azzal, hogy az MI nem megfelelő vagy jelöletlen használata a Sapientia EMTE vonatkozó szabályzatai szerinti következményekkel járhat.</w:t>
      </w:r>
    </w:p>
    <w:p w14:paraId="3A97ABD9" w14:textId="63683DF7" w:rsidR="00841B88" w:rsidRPr="00BC0863" w:rsidRDefault="00057584" w:rsidP="00475BCC">
      <w:pPr>
        <w:rPr>
          <w:bCs/>
        </w:rPr>
      </w:pPr>
      <w:r w:rsidRPr="00BC0863">
        <w:rPr>
          <w:bCs/>
        </w:rPr>
        <w:br w:type="page"/>
      </w:r>
    </w:p>
    <w:sdt>
      <w:sdtPr>
        <w:rPr>
          <w:rFonts w:ascii="Times New Roman" w:eastAsiaTheme="minorHAnsi" w:hAnsi="Times New Roman" w:cs="Times New Roman"/>
          <w:b w:val="0"/>
          <w:sz w:val="24"/>
          <w:szCs w:val="24"/>
          <w14:ligatures w14:val="standardContextual"/>
        </w:rPr>
        <w:id w:val="-1969966127"/>
        <w:docPartObj>
          <w:docPartGallery w:val="Table of Contents"/>
          <w:docPartUnique/>
        </w:docPartObj>
      </w:sdtPr>
      <w:sdtEndPr>
        <w:rPr>
          <w:bCs/>
        </w:rPr>
      </w:sdtEndPr>
      <w:sdtContent>
        <w:p w14:paraId="5BFA66AE" w14:textId="31CA9F36" w:rsidR="009C09F1" w:rsidRPr="00EE3DBD" w:rsidRDefault="009C09F1" w:rsidP="009C09F1">
          <w:pPr>
            <w:pStyle w:val="Tartalomjegyzkcmsora"/>
            <w:spacing w:after="360"/>
            <w:rPr>
              <w:rFonts w:ascii="Times New Roman" w:hAnsi="Times New Roman" w:cs="Times New Roman"/>
              <w:bCs/>
              <w:color w:val="000000" w:themeColor="text1"/>
            </w:rPr>
          </w:pPr>
          <w:r w:rsidRPr="00EE3DBD">
            <w:rPr>
              <w:rFonts w:ascii="Times New Roman" w:hAnsi="Times New Roman" w:cs="Times New Roman"/>
              <w:bCs/>
              <w:color w:val="000000" w:themeColor="text1"/>
            </w:rPr>
            <w:t>Tartalomjegyzék</w:t>
          </w:r>
        </w:p>
        <w:p w14:paraId="721A3D21" w14:textId="4554E601" w:rsidR="00C219AB" w:rsidRPr="00EE3DBD" w:rsidRDefault="009C09F1">
          <w:pPr>
            <w:pStyle w:val="TJ1"/>
            <w:tabs>
              <w:tab w:val="left" w:pos="480"/>
              <w:tab w:val="right" w:leader="dot" w:pos="9061"/>
            </w:tabs>
            <w:rPr>
              <w:rFonts w:eastAsiaTheme="minorEastAsia"/>
              <w:b/>
              <w:bCs/>
              <w:noProof/>
              <w:kern w:val="2"/>
              <w:sz w:val="22"/>
              <w:szCs w:val="22"/>
              <w:lang w:eastAsia="hu-HU"/>
            </w:rPr>
          </w:pPr>
          <w:r w:rsidRPr="00EE3DBD">
            <w:rPr>
              <w:b/>
              <w:bCs/>
            </w:rPr>
            <w:fldChar w:fldCharType="begin"/>
          </w:r>
          <w:r w:rsidRPr="00EE3DBD">
            <w:rPr>
              <w:b/>
              <w:bCs/>
            </w:rPr>
            <w:instrText xml:space="preserve"> TOC \o "1-3" \h \z \u </w:instrText>
          </w:r>
          <w:r w:rsidRPr="00EE3DBD">
            <w:rPr>
              <w:b/>
              <w:bCs/>
            </w:rPr>
            <w:fldChar w:fldCharType="separate"/>
          </w:r>
          <w:hyperlink w:anchor="_Toc232778343" w:history="1">
            <w:r w:rsidR="00C219AB" w:rsidRPr="00EE3DBD">
              <w:rPr>
                <w:rStyle w:val="Hiperhivatkozs"/>
                <w:b/>
                <w:bCs/>
                <w:noProof/>
              </w:rPr>
              <w:t>1.</w:t>
            </w:r>
            <w:r w:rsidR="00C219AB" w:rsidRPr="00EE3DBD">
              <w:rPr>
                <w:rFonts w:eastAsiaTheme="minorEastAsia"/>
                <w:b/>
                <w:bCs/>
                <w:noProof/>
                <w:kern w:val="2"/>
                <w:sz w:val="22"/>
                <w:szCs w:val="22"/>
                <w:lang w:eastAsia="hu-HU"/>
              </w:rPr>
              <w:tab/>
            </w:r>
            <w:r w:rsidR="00C219AB" w:rsidRPr="00EE3DBD">
              <w:rPr>
                <w:rStyle w:val="Hiperhivatkozs"/>
                <w:b/>
                <w:bCs/>
                <w:noProof/>
              </w:rPr>
              <w:t>Bevezető</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_Toc232778343 \h </w:instrText>
            </w:r>
            <w:r w:rsidR="00C219AB" w:rsidRPr="00EE3DBD">
              <w:rPr>
                <w:b/>
                <w:bCs/>
                <w:noProof/>
                <w:webHidden/>
              </w:rPr>
            </w:r>
            <w:r w:rsidR="00C219AB" w:rsidRPr="00EE3DBD">
              <w:rPr>
                <w:b/>
                <w:bCs/>
                <w:noProof/>
                <w:webHidden/>
              </w:rPr>
              <w:fldChar w:fldCharType="separate"/>
            </w:r>
            <w:r w:rsidR="00C219AB" w:rsidRPr="00EE3DBD">
              <w:rPr>
                <w:b/>
                <w:bCs/>
                <w:noProof/>
                <w:webHidden/>
              </w:rPr>
              <w:t>8</w:t>
            </w:r>
            <w:r w:rsidR="00C219AB" w:rsidRPr="00EE3DBD">
              <w:rPr>
                <w:b/>
                <w:bCs/>
                <w:noProof/>
                <w:webHidden/>
              </w:rPr>
              <w:fldChar w:fldCharType="end"/>
            </w:r>
          </w:hyperlink>
        </w:p>
        <w:p w14:paraId="73A80828" w14:textId="7219A486" w:rsidR="00C219AB" w:rsidRPr="00EE3DBD" w:rsidRDefault="00000000">
          <w:pPr>
            <w:pStyle w:val="TJ1"/>
            <w:tabs>
              <w:tab w:val="left" w:pos="480"/>
              <w:tab w:val="right" w:leader="dot" w:pos="9061"/>
            </w:tabs>
            <w:rPr>
              <w:rFonts w:eastAsiaTheme="minorEastAsia"/>
              <w:b/>
              <w:bCs/>
              <w:noProof/>
              <w:kern w:val="2"/>
              <w:sz w:val="22"/>
              <w:szCs w:val="22"/>
              <w:lang w:eastAsia="hu-HU"/>
            </w:rPr>
          </w:pPr>
          <w:hyperlink w:anchor="_Toc232778344" w:history="1">
            <w:r w:rsidR="00C219AB" w:rsidRPr="00EE3DBD">
              <w:rPr>
                <w:rStyle w:val="Hiperhivatkozs"/>
                <w:b/>
                <w:bCs/>
                <w:noProof/>
              </w:rPr>
              <w:t>2.</w:t>
            </w:r>
            <w:r w:rsidR="00C219AB" w:rsidRPr="00EE3DBD">
              <w:rPr>
                <w:rFonts w:eastAsiaTheme="minorEastAsia"/>
                <w:b/>
                <w:bCs/>
                <w:noProof/>
                <w:kern w:val="2"/>
                <w:sz w:val="22"/>
                <w:szCs w:val="22"/>
                <w:lang w:eastAsia="hu-HU"/>
              </w:rPr>
              <w:tab/>
            </w:r>
            <w:r w:rsidR="00C219AB" w:rsidRPr="00EE3DBD">
              <w:rPr>
                <w:rStyle w:val="Hiperhivatkozs"/>
                <w:b/>
                <w:bCs/>
                <w:noProof/>
              </w:rPr>
              <w:t>Elméleti megalapozás</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_Toc232778344 \h </w:instrText>
            </w:r>
            <w:r w:rsidR="00C219AB" w:rsidRPr="00EE3DBD">
              <w:rPr>
                <w:b/>
                <w:bCs/>
                <w:noProof/>
                <w:webHidden/>
              </w:rPr>
            </w:r>
            <w:r w:rsidR="00C219AB" w:rsidRPr="00EE3DBD">
              <w:rPr>
                <w:b/>
                <w:bCs/>
                <w:noProof/>
                <w:webHidden/>
              </w:rPr>
              <w:fldChar w:fldCharType="separate"/>
            </w:r>
            <w:r w:rsidR="00C219AB" w:rsidRPr="00EE3DBD">
              <w:rPr>
                <w:b/>
                <w:bCs/>
                <w:noProof/>
                <w:webHidden/>
              </w:rPr>
              <w:t>10</w:t>
            </w:r>
            <w:r w:rsidR="00C219AB" w:rsidRPr="00EE3DBD">
              <w:rPr>
                <w:b/>
                <w:bCs/>
                <w:noProof/>
                <w:webHidden/>
              </w:rPr>
              <w:fldChar w:fldCharType="end"/>
            </w:r>
          </w:hyperlink>
        </w:p>
        <w:p w14:paraId="104DD966" w14:textId="0A84CB48"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47" w:history="1">
            <w:r w:rsidR="00C219AB" w:rsidRPr="00EE3DBD">
              <w:rPr>
                <w:rStyle w:val="Hiperhivatkozs"/>
                <w:b/>
                <w:bCs/>
                <w:noProof/>
              </w:rPr>
              <w:t>2.1.</w:t>
            </w:r>
            <w:r w:rsidR="00C219AB" w:rsidRPr="00EE3DBD">
              <w:rPr>
                <w:rFonts w:eastAsiaTheme="minorEastAsia"/>
                <w:b/>
                <w:bCs/>
                <w:noProof/>
                <w:kern w:val="2"/>
                <w:sz w:val="22"/>
                <w:szCs w:val="22"/>
                <w:lang w:eastAsia="hu-HU"/>
              </w:rPr>
              <w:tab/>
            </w:r>
            <w:r w:rsidR="00C219AB" w:rsidRPr="00EE3DBD">
              <w:rPr>
                <w:rStyle w:val="Hiperhivatkozs"/>
                <w:b/>
                <w:bCs/>
                <w:noProof/>
              </w:rPr>
              <w:t>Szakirodalmi áttekintő</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_Toc232778347 \h </w:instrText>
            </w:r>
            <w:r w:rsidR="00C219AB" w:rsidRPr="00EE3DBD">
              <w:rPr>
                <w:b/>
                <w:bCs/>
                <w:noProof/>
                <w:webHidden/>
              </w:rPr>
            </w:r>
            <w:r w:rsidR="00C219AB" w:rsidRPr="00EE3DBD">
              <w:rPr>
                <w:b/>
                <w:bCs/>
                <w:noProof/>
                <w:webHidden/>
              </w:rPr>
              <w:fldChar w:fldCharType="separate"/>
            </w:r>
            <w:r w:rsidR="00C219AB" w:rsidRPr="00EE3DBD">
              <w:rPr>
                <w:b/>
                <w:bCs/>
                <w:noProof/>
                <w:webHidden/>
              </w:rPr>
              <w:t>10</w:t>
            </w:r>
            <w:r w:rsidR="00C219AB" w:rsidRPr="00EE3DBD">
              <w:rPr>
                <w:b/>
                <w:bCs/>
                <w:noProof/>
                <w:webHidden/>
              </w:rPr>
              <w:fldChar w:fldCharType="end"/>
            </w:r>
          </w:hyperlink>
        </w:p>
        <w:p w14:paraId="1599E311" w14:textId="07300C84"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48" w:history="1">
            <w:r w:rsidR="00C219AB" w:rsidRPr="00EE3DBD">
              <w:rPr>
                <w:rStyle w:val="Hiperhivatkozs"/>
                <w:b/>
                <w:bCs/>
                <w:noProof/>
              </w:rPr>
              <w:t>2.2.</w:t>
            </w:r>
            <w:r w:rsidR="00C219AB" w:rsidRPr="00EE3DBD">
              <w:rPr>
                <w:rFonts w:eastAsiaTheme="minorEastAsia"/>
                <w:b/>
                <w:bCs/>
                <w:noProof/>
                <w:kern w:val="2"/>
                <w:sz w:val="22"/>
                <w:szCs w:val="22"/>
                <w:lang w:eastAsia="hu-HU"/>
              </w:rPr>
              <w:tab/>
            </w:r>
            <w:r w:rsidR="00C219AB" w:rsidRPr="00EE3DBD">
              <w:rPr>
                <w:rStyle w:val="Hiperhivatkozs"/>
                <w:b/>
                <w:bCs/>
                <w:noProof/>
              </w:rPr>
              <w:t>Hasonló alkalmazások</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_Toc232778348 \h </w:instrText>
            </w:r>
            <w:r w:rsidR="00C219AB" w:rsidRPr="00EE3DBD">
              <w:rPr>
                <w:b/>
                <w:bCs/>
                <w:noProof/>
                <w:webHidden/>
              </w:rPr>
            </w:r>
            <w:r w:rsidR="00C219AB" w:rsidRPr="00EE3DBD">
              <w:rPr>
                <w:b/>
                <w:bCs/>
                <w:noProof/>
                <w:webHidden/>
              </w:rPr>
              <w:fldChar w:fldCharType="separate"/>
            </w:r>
            <w:r w:rsidR="00C219AB" w:rsidRPr="00EE3DBD">
              <w:rPr>
                <w:b/>
                <w:bCs/>
                <w:noProof/>
                <w:webHidden/>
              </w:rPr>
              <w:t>11</w:t>
            </w:r>
            <w:r w:rsidR="00C219AB" w:rsidRPr="00EE3DBD">
              <w:rPr>
                <w:b/>
                <w:bCs/>
                <w:noProof/>
                <w:webHidden/>
              </w:rPr>
              <w:fldChar w:fldCharType="end"/>
            </w:r>
          </w:hyperlink>
        </w:p>
        <w:p w14:paraId="4BA8C1D1" w14:textId="2CEA7762" w:rsidR="00C219AB" w:rsidRPr="00EE3DBD" w:rsidRDefault="00000000">
          <w:pPr>
            <w:pStyle w:val="TJ1"/>
            <w:tabs>
              <w:tab w:val="left" w:pos="480"/>
              <w:tab w:val="right" w:leader="dot" w:pos="9061"/>
            </w:tabs>
            <w:rPr>
              <w:rFonts w:eastAsiaTheme="minorEastAsia"/>
              <w:b/>
              <w:bCs/>
              <w:noProof/>
              <w:kern w:val="2"/>
              <w:sz w:val="22"/>
              <w:szCs w:val="22"/>
              <w:lang w:eastAsia="hu-HU"/>
            </w:rPr>
          </w:pPr>
          <w:hyperlink w:anchor="_Toc232778349" w:history="1">
            <w:r w:rsidR="00C219AB" w:rsidRPr="00EE3DBD">
              <w:rPr>
                <w:rStyle w:val="Hiperhivatkozs"/>
                <w:b/>
                <w:bCs/>
                <w:noProof/>
              </w:rPr>
              <w:t>3.</w:t>
            </w:r>
            <w:r w:rsidR="00C219AB" w:rsidRPr="00EE3DBD">
              <w:rPr>
                <w:rFonts w:eastAsiaTheme="minorEastAsia"/>
                <w:b/>
                <w:bCs/>
                <w:noProof/>
                <w:kern w:val="2"/>
                <w:sz w:val="22"/>
                <w:szCs w:val="22"/>
                <w:lang w:eastAsia="hu-HU"/>
              </w:rPr>
              <w:tab/>
            </w:r>
            <w:r w:rsidR="00C219AB" w:rsidRPr="00EE3DBD">
              <w:rPr>
                <w:rStyle w:val="Hiperhivatkozs"/>
                <w:b/>
                <w:bCs/>
                <w:noProof/>
              </w:rPr>
              <w:t>A rendszer specifikációja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_Toc232778349 \h </w:instrText>
            </w:r>
            <w:r w:rsidR="00C219AB" w:rsidRPr="00EE3DBD">
              <w:rPr>
                <w:b/>
                <w:bCs/>
                <w:noProof/>
                <w:webHidden/>
              </w:rPr>
            </w:r>
            <w:r w:rsidR="00C219AB" w:rsidRPr="00EE3DBD">
              <w:rPr>
                <w:b/>
                <w:bCs/>
                <w:noProof/>
                <w:webHidden/>
              </w:rPr>
              <w:fldChar w:fldCharType="separate"/>
            </w:r>
            <w:r w:rsidR="00C219AB" w:rsidRPr="00EE3DBD">
              <w:rPr>
                <w:b/>
                <w:bCs/>
                <w:noProof/>
                <w:webHidden/>
              </w:rPr>
              <w:t>13</w:t>
            </w:r>
            <w:r w:rsidR="00C219AB" w:rsidRPr="00EE3DBD">
              <w:rPr>
                <w:b/>
                <w:bCs/>
                <w:noProof/>
                <w:webHidden/>
              </w:rPr>
              <w:fldChar w:fldCharType="end"/>
            </w:r>
          </w:hyperlink>
        </w:p>
        <w:p w14:paraId="24204313" w14:textId="5681E53D"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51" w:history="1">
            <w:r w:rsidR="00C219AB" w:rsidRPr="00EE3DBD">
              <w:rPr>
                <w:rStyle w:val="Hiperhivatkozs"/>
                <w:b/>
                <w:bCs/>
                <w:noProof/>
              </w:rPr>
              <w:t>3.1.</w:t>
            </w:r>
            <w:r w:rsidR="00C219AB" w:rsidRPr="00EE3DBD">
              <w:rPr>
                <w:rFonts w:eastAsiaTheme="minorEastAsia"/>
                <w:b/>
                <w:bCs/>
                <w:noProof/>
                <w:kern w:val="2"/>
                <w:sz w:val="22"/>
                <w:szCs w:val="22"/>
                <w:lang w:eastAsia="hu-HU"/>
              </w:rPr>
              <w:tab/>
            </w:r>
            <w:r w:rsidR="00C219AB" w:rsidRPr="00EE3DBD">
              <w:rPr>
                <w:rStyle w:val="Hiperhivatkozs"/>
                <w:b/>
                <w:bCs/>
                <w:noProof/>
              </w:rPr>
              <w:t>Felhasználói követelmények</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_Toc232778351 \h </w:instrText>
            </w:r>
            <w:r w:rsidR="00C219AB" w:rsidRPr="00EE3DBD">
              <w:rPr>
                <w:b/>
                <w:bCs/>
                <w:noProof/>
                <w:webHidden/>
              </w:rPr>
            </w:r>
            <w:r w:rsidR="00C219AB" w:rsidRPr="00EE3DBD">
              <w:rPr>
                <w:b/>
                <w:bCs/>
                <w:noProof/>
                <w:webHidden/>
              </w:rPr>
              <w:fldChar w:fldCharType="separate"/>
            </w:r>
            <w:r w:rsidR="00C219AB" w:rsidRPr="00EE3DBD">
              <w:rPr>
                <w:b/>
                <w:bCs/>
                <w:noProof/>
                <w:webHidden/>
              </w:rPr>
              <w:t>13</w:t>
            </w:r>
            <w:r w:rsidR="00C219AB" w:rsidRPr="00EE3DBD">
              <w:rPr>
                <w:b/>
                <w:bCs/>
                <w:noProof/>
                <w:webHidden/>
              </w:rPr>
              <w:fldChar w:fldCharType="end"/>
            </w:r>
          </w:hyperlink>
        </w:p>
        <w:p w14:paraId="04B9E2B5" w14:textId="3562E01B"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52" w:history="1">
            <w:r w:rsidR="00C219AB" w:rsidRPr="00EE3DBD">
              <w:rPr>
                <w:rStyle w:val="Hiperhivatkozs"/>
                <w:b/>
                <w:bCs/>
                <w:noProof/>
              </w:rPr>
              <w:t>3.2.</w:t>
            </w:r>
            <w:r w:rsidR="00C219AB" w:rsidRPr="00EE3DBD">
              <w:rPr>
                <w:rFonts w:eastAsiaTheme="minorEastAsia"/>
                <w:b/>
                <w:bCs/>
                <w:noProof/>
                <w:kern w:val="2"/>
                <w:sz w:val="22"/>
                <w:szCs w:val="22"/>
                <w:lang w:eastAsia="hu-HU"/>
              </w:rPr>
              <w:tab/>
            </w:r>
            <w:r w:rsidR="00C219AB" w:rsidRPr="00EE3DBD">
              <w:rPr>
                <w:rStyle w:val="Hiperhivatkozs"/>
                <w:b/>
                <w:bCs/>
                <w:noProof/>
              </w:rPr>
              <w:t>Rendszerkövetelmények</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_Toc232778352 \h </w:instrText>
            </w:r>
            <w:r w:rsidR="00C219AB" w:rsidRPr="00EE3DBD">
              <w:rPr>
                <w:b/>
                <w:bCs/>
                <w:noProof/>
                <w:webHidden/>
              </w:rPr>
            </w:r>
            <w:r w:rsidR="00C219AB" w:rsidRPr="00EE3DBD">
              <w:rPr>
                <w:b/>
                <w:bCs/>
                <w:noProof/>
                <w:webHidden/>
              </w:rPr>
              <w:fldChar w:fldCharType="separate"/>
            </w:r>
            <w:r w:rsidR="00C219AB" w:rsidRPr="00EE3DBD">
              <w:rPr>
                <w:b/>
                <w:bCs/>
                <w:noProof/>
                <w:webHidden/>
              </w:rPr>
              <w:t>13</w:t>
            </w:r>
            <w:r w:rsidR="00C219AB" w:rsidRPr="00EE3DBD">
              <w:rPr>
                <w:b/>
                <w:bCs/>
                <w:noProof/>
                <w:webHidden/>
              </w:rPr>
              <w:fldChar w:fldCharType="end"/>
            </w:r>
          </w:hyperlink>
        </w:p>
        <w:p w14:paraId="6A3AF312" w14:textId="123A9257"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53" w:history="1">
            <w:r w:rsidR="00C219AB" w:rsidRPr="00EE3DBD">
              <w:rPr>
                <w:rStyle w:val="Hiperhivatkozs"/>
                <w:b/>
                <w:bCs/>
                <w:noProof/>
              </w:rPr>
              <w:t>3.2.1.</w:t>
            </w:r>
            <w:r w:rsidR="00C219AB" w:rsidRPr="00EE3DBD">
              <w:rPr>
                <w:rFonts w:eastAsiaTheme="minorEastAsia"/>
                <w:b/>
                <w:bCs/>
                <w:noProof/>
                <w:kern w:val="2"/>
                <w:sz w:val="22"/>
                <w:szCs w:val="22"/>
                <w:lang w:eastAsia="hu-HU"/>
              </w:rPr>
              <w:tab/>
            </w:r>
            <w:r w:rsidR="00C219AB" w:rsidRPr="00EE3DBD">
              <w:rPr>
                <w:rStyle w:val="Hiperhivatkozs"/>
                <w:b/>
                <w:bCs/>
                <w:noProof/>
              </w:rPr>
              <w:t>Funkcionális követelmények</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_Toc232778353 \h </w:instrText>
            </w:r>
            <w:r w:rsidR="00C219AB" w:rsidRPr="00EE3DBD">
              <w:rPr>
                <w:b/>
                <w:bCs/>
                <w:noProof/>
                <w:webHidden/>
              </w:rPr>
            </w:r>
            <w:r w:rsidR="00C219AB" w:rsidRPr="00EE3DBD">
              <w:rPr>
                <w:b/>
                <w:bCs/>
                <w:noProof/>
                <w:webHidden/>
              </w:rPr>
              <w:fldChar w:fldCharType="separate"/>
            </w:r>
            <w:r w:rsidR="00C219AB" w:rsidRPr="00EE3DBD">
              <w:rPr>
                <w:b/>
                <w:bCs/>
                <w:noProof/>
                <w:webHidden/>
              </w:rPr>
              <w:t>13</w:t>
            </w:r>
            <w:r w:rsidR="00C219AB" w:rsidRPr="00EE3DBD">
              <w:rPr>
                <w:b/>
                <w:bCs/>
                <w:noProof/>
                <w:webHidden/>
              </w:rPr>
              <w:fldChar w:fldCharType="end"/>
            </w:r>
          </w:hyperlink>
        </w:p>
        <w:p w14:paraId="728BF804" w14:textId="492B92D7"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54" w:history="1">
            <w:r w:rsidR="00C219AB" w:rsidRPr="00EE3DBD">
              <w:rPr>
                <w:rStyle w:val="Hiperhivatkozs"/>
                <w:b/>
                <w:bCs/>
                <w:noProof/>
              </w:rPr>
              <w:t>3.2.2.</w:t>
            </w:r>
            <w:r w:rsidR="00C219AB" w:rsidRPr="00EE3DBD">
              <w:rPr>
                <w:rFonts w:eastAsiaTheme="minorEastAsia"/>
                <w:b/>
                <w:bCs/>
                <w:noProof/>
                <w:kern w:val="2"/>
                <w:sz w:val="22"/>
                <w:szCs w:val="22"/>
                <w:lang w:eastAsia="hu-HU"/>
              </w:rPr>
              <w:tab/>
            </w:r>
            <w:r w:rsidR="00C219AB" w:rsidRPr="00EE3DBD">
              <w:rPr>
                <w:rStyle w:val="Hiperhivatkozs"/>
                <w:b/>
                <w:bCs/>
                <w:noProof/>
              </w:rPr>
              <w:t>Nem funkcionális követelmények</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_Toc232778354 \h </w:instrText>
            </w:r>
            <w:r w:rsidR="00C219AB" w:rsidRPr="00EE3DBD">
              <w:rPr>
                <w:b/>
                <w:bCs/>
                <w:noProof/>
                <w:webHidden/>
              </w:rPr>
            </w:r>
            <w:r w:rsidR="00C219AB" w:rsidRPr="00EE3DBD">
              <w:rPr>
                <w:b/>
                <w:bCs/>
                <w:noProof/>
                <w:webHidden/>
              </w:rPr>
              <w:fldChar w:fldCharType="separate"/>
            </w:r>
            <w:r w:rsidR="00C219AB" w:rsidRPr="00EE3DBD">
              <w:rPr>
                <w:b/>
                <w:bCs/>
                <w:noProof/>
                <w:webHidden/>
              </w:rPr>
              <w:t>14</w:t>
            </w:r>
            <w:r w:rsidR="00C219AB" w:rsidRPr="00EE3DBD">
              <w:rPr>
                <w:b/>
                <w:bCs/>
                <w:noProof/>
                <w:webHidden/>
              </w:rPr>
              <w:fldChar w:fldCharType="end"/>
            </w:r>
          </w:hyperlink>
        </w:p>
        <w:p w14:paraId="7EB6A2AB" w14:textId="2EF3862D" w:rsidR="00C219AB" w:rsidRPr="00EE3DBD" w:rsidRDefault="00000000">
          <w:pPr>
            <w:pStyle w:val="TJ1"/>
            <w:tabs>
              <w:tab w:val="left" w:pos="480"/>
              <w:tab w:val="right" w:leader="dot" w:pos="9061"/>
            </w:tabs>
            <w:rPr>
              <w:rFonts w:eastAsiaTheme="minorEastAsia"/>
              <w:b/>
              <w:bCs/>
              <w:noProof/>
              <w:kern w:val="2"/>
              <w:sz w:val="22"/>
              <w:szCs w:val="22"/>
              <w:lang w:eastAsia="hu-HU"/>
            </w:rPr>
          </w:pPr>
          <w:hyperlink w:anchor="_Toc232778355" w:history="1">
            <w:r w:rsidR="00C219AB" w:rsidRPr="00EE3DBD">
              <w:rPr>
                <w:rStyle w:val="Hiperhivatkozs"/>
                <w:b/>
                <w:bCs/>
                <w:noProof/>
              </w:rPr>
              <w:t>4.</w:t>
            </w:r>
            <w:r w:rsidR="00C219AB" w:rsidRPr="00EE3DBD">
              <w:rPr>
                <w:rFonts w:eastAsiaTheme="minorEastAsia"/>
                <w:b/>
                <w:bCs/>
                <w:noProof/>
                <w:kern w:val="2"/>
                <w:sz w:val="22"/>
                <w:szCs w:val="22"/>
                <w:lang w:eastAsia="hu-HU"/>
              </w:rPr>
              <w:tab/>
            </w:r>
            <w:r w:rsidR="00C219AB" w:rsidRPr="00EE3DBD">
              <w:rPr>
                <w:rStyle w:val="Hiperhivatkozs"/>
                <w:b/>
                <w:bCs/>
                <w:noProof/>
              </w:rPr>
              <w:t>Tervezés és megvalósítás</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_Toc232778355 \h </w:instrText>
            </w:r>
            <w:r w:rsidR="00C219AB" w:rsidRPr="00EE3DBD">
              <w:rPr>
                <w:b/>
                <w:bCs/>
                <w:noProof/>
                <w:webHidden/>
              </w:rPr>
            </w:r>
            <w:r w:rsidR="00C219AB" w:rsidRPr="00EE3DBD">
              <w:rPr>
                <w:b/>
                <w:bCs/>
                <w:noProof/>
                <w:webHidden/>
              </w:rPr>
              <w:fldChar w:fldCharType="separate"/>
            </w:r>
            <w:r w:rsidR="00C219AB" w:rsidRPr="00EE3DBD">
              <w:rPr>
                <w:b/>
                <w:bCs/>
                <w:noProof/>
                <w:webHidden/>
              </w:rPr>
              <w:t>15</w:t>
            </w:r>
            <w:r w:rsidR="00C219AB" w:rsidRPr="00EE3DBD">
              <w:rPr>
                <w:b/>
                <w:bCs/>
                <w:noProof/>
                <w:webHidden/>
              </w:rPr>
              <w:fldChar w:fldCharType="end"/>
            </w:r>
          </w:hyperlink>
        </w:p>
        <w:p w14:paraId="3F8B65A5" w14:textId="061B9AFD"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57" w:history="1">
            <w:r w:rsidR="00C219AB" w:rsidRPr="00EE3DBD">
              <w:rPr>
                <w:rStyle w:val="Hiperhivatkozs"/>
                <w:b/>
                <w:bCs/>
                <w:noProof/>
              </w:rPr>
              <w:t>4.1.</w:t>
            </w:r>
            <w:r w:rsidR="00C219AB" w:rsidRPr="00EE3DBD">
              <w:rPr>
                <w:rFonts w:eastAsiaTheme="minorEastAsia"/>
                <w:b/>
                <w:bCs/>
                <w:noProof/>
                <w:kern w:val="2"/>
                <w:sz w:val="22"/>
                <w:szCs w:val="22"/>
                <w:lang w:eastAsia="hu-HU"/>
              </w:rPr>
              <w:tab/>
            </w:r>
            <w:r w:rsidR="00C219AB" w:rsidRPr="00EE3DBD">
              <w:rPr>
                <w:rStyle w:val="Hiperhivatkozs"/>
                <w:b/>
                <w:bCs/>
                <w:noProof/>
              </w:rPr>
              <w:t>Használt technológiák</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_Toc232778357 \h </w:instrText>
            </w:r>
            <w:r w:rsidR="00C219AB" w:rsidRPr="00EE3DBD">
              <w:rPr>
                <w:b/>
                <w:bCs/>
                <w:noProof/>
                <w:webHidden/>
              </w:rPr>
            </w:r>
            <w:r w:rsidR="00C219AB" w:rsidRPr="00EE3DBD">
              <w:rPr>
                <w:b/>
                <w:bCs/>
                <w:noProof/>
                <w:webHidden/>
              </w:rPr>
              <w:fldChar w:fldCharType="separate"/>
            </w:r>
            <w:r w:rsidR="00C219AB" w:rsidRPr="00EE3DBD">
              <w:rPr>
                <w:b/>
                <w:bCs/>
                <w:noProof/>
                <w:webHidden/>
              </w:rPr>
              <w:t>15</w:t>
            </w:r>
            <w:r w:rsidR="00C219AB" w:rsidRPr="00EE3DBD">
              <w:rPr>
                <w:b/>
                <w:bCs/>
                <w:noProof/>
                <w:webHidden/>
              </w:rPr>
              <w:fldChar w:fldCharType="end"/>
            </w:r>
          </w:hyperlink>
        </w:p>
        <w:p w14:paraId="61C73797" w14:textId="36D431A2"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58" w:history="1">
            <w:r w:rsidR="00C219AB" w:rsidRPr="00EE3DBD">
              <w:rPr>
                <w:rStyle w:val="Hiperhivatkozs"/>
                <w:b/>
                <w:bCs/>
                <w:noProof/>
              </w:rPr>
              <w:t>4.2.</w:t>
            </w:r>
            <w:r w:rsidR="00C219AB" w:rsidRPr="00EE3DBD">
              <w:rPr>
                <w:rFonts w:eastAsiaTheme="minorEastAsia"/>
                <w:b/>
                <w:bCs/>
                <w:noProof/>
                <w:kern w:val="2"/>
                <w:sz w:val="22"/>
                <w:szCs w:val="22"/>
                <w:lang w:eastAsia="hu-HU"/>
              </w:rPr>
              <w:tab/>
            </w:r>
            <w:r w:rsidR="00C219AB" w:rsidRPr="00EE3DBD">
              <w:rPr>
                <w:rStyle w:val="Hiperhivatkozs"/>
                <w:b/>
                <w:bCs/>
                <w:noProof/>
              </w:rPr>
              <w:t>Az alkalmazás architektúrája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_Toc232778358 \h </w:instrText>
            </w:r>
            <w:r w:rsidR="00C219AB" w:rsidRPr="00EE3DBD">
              <w:rPr>
                <w:b/>
                <w:bCs/>
                <w:noProof/>
                <w:webHidden/>
              </w:rPr>
            </w:r>
            <w:r w:rsidR="00C219AB" w:rsidRPr="00EE3DBD">
              <w:rPr>
                <w:b/>
                <w:bCs/>
                <w:noProof/>
                <w:webHidden/>
              </w:rPr>
              <w:fldChar w:fldCharType="separate"/>
            </w:r>
            <w:r w:rsidR="00C219AB" w:rsidRPr="00EE3DBD">
              <w:rPr>
                <w:b/>
                <w:bCs/>
                <w:noProof/>
                <w:webHidden/>
              </w:rPr>
              <w:t>16</w:t>
            </w:r>
            <w:r w:rsidR="00C219AB" w:rsidRPr="00EE3DBD">
              <w:rPr>
                <w:b/>
                <w:bCs/>
                <w:noProof/>
                <w:webHidden/>
              </w:rPr>
              <w:fldChar w:fldCharType="end"/>
            </w:r>
          </w:hyperlink>
        </w:p>
        <w:p w14:paraId="32AC9517" w14:textId="588861F6" w:rsidR="00C219AB" w:rsidRPr="00EE3DBD" w:rsidRDefault="00000000">
          <w:pPr>
            <w:pStyle w:val="TJ1"/>
            <w:tabs>
              <w:tab w:val="left" w:pos="480"/>
              <w:tab w:val="right" w:leader="dot" w:pos="9061"/>
            </w:tabs>
            <w:rPr>
              <w:rFonts w:eastAsiaTheme="minorEastAsia"/>
              <w:b/>
              <w:bCs/>
              <w:noProof/>
              <w:kern w:val="2"/>
              <w:sz w:val="22"/>
              <w:szCs w:val="22"/>
              <w:lang w:eastAsia="hu-HU"/>
            </w:rPr>
          </w:pPr>
          <w:hyperlink w:anchor="_Toc232778359" w:history="1">
            <w:r w:rsidR="00C219AB" w:rsidRPr="00EE3DBD">
              <w:rPr>
                <w:rStyle w:val="Hiperhivatkozs"/>
                <w:b/>
                <w:bCs/>
                <w:noProof/>
              </w:rPr>
              <w:t>5.</w:t>
            </w:r>
            <w:r w:rsidR="00C219AB" w:rsidRPr="00EE3DBD">
              <w:rPr>
                <w:rFonts w:eastAsiaTheme="minorEastAsia"/>
                <w:b/>
                <w:bCs/>
                <w:noProof/>
                <w:kern w:val="2"/>
                <w:sz w:val="22"/>
                <w:szCs w:val="22"/>
                <w:lang w:eastAsia="hu-HU"/>
              </w:rPr>
              <w:tab/>
            </w:r>
            <w:r w:rsidR="00C219AB" w:rsidRPr="00EE3DBD">
              <w:rPr>
                <w:rStyle w:val="Hiperhivatkozs"/>
                <w:b/>
                <w:bCs/>
                <w:noProof/>
              </w:rPr>
              <w:t>Alkalmazás bemutatása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_Toc232778359 \h </w:instrText>
            </w:r>
            <w:r w:rsidR="00C219AB" w:rsidRPr="00EE3DBD">
              <w:rPr>
                <w:b/>
                <w:bCs/>
                <w:noProof/>
                <w:webHidden/>
              </w:rPr>
            </w:r>
            <w:r w:rsidR="00C219AB" w:rsidRPr="00EE3DBD">
              <w:rPr>
                <w:b/>
                <w:bCs/>
                <w:noProof/>
                <w:webHidden/>
              </w:rPr>
              <w:fldChar w:fldCharType="separate"/>
            </w:r>
            <w:r w:rsidR="00C219AB" w:rsidRPr="00EE3DBD">
              <w:rPr>
                <w:b/>
                <w:bCs/>
                <w:noProof/>
                <w:webHidden/>
              </w:rPr>
              <w:t>17</w:t>
            </w:r>
            <w:r w:rsidR="00C219AB" w:rsidRPr="00EE3DBD">
              <w:rPr>
                <w:b/>
                <w:bCs/>
                <w:noProof/>
                <w:webHidden/>
              </w:rPr>
              <w:fldChar w:fldCharType="end"/>
            </w:r>
          </w:hyperlink>
        </w:p>
        <w:p w14:paraId="21E06927" w14:textId="0E4F2EFE"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61" w:history="1">
            <w:r w:rsidR="00C219AB" w:rsidRPr="00EE3DBD">
              <w:rPr>
                <w:rStyle w:val="Hiperhivatkozs"/>
                <w:b/>
                <w:bCs/>
                <w:noProof/>
              </w:rPr>
              <w:t>5.1.</w:t>
            </w:r>
            <w:r w:rsidR="00C219AB" w:rsidRPr="00EE3DBD">
              <w:rPr>
                <w:rFonts w:eastAsiaTheme="minorEastAsia"/>
                <w:b/>
                <w:bCs/>
                <w:noProof/>
                <w:kern w:val="2"/>
                <w:sz w:val="22"/>
                <w:szCs w:val="22"/>
                <w:lang w:eastAsia="hu-HU"/>
              </w:rPr>
              <w:tab/>
            </w:r>
            <w:r w:rsidR="00C219AB" w:rsidRPr="00EE3DBD">
              <w:rPr>
                <w:rStyle w:val="Hiperhivatkozs"/>
                <w:b/>
                <w:bCs/>
                <w:noProof/>
              </w:rPr>
              <w:t>Rendszer előkészítése indításkor</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_Toc232778361 \h </w:instrText>
            </w:r>
            <w:r w:rsidR="00C219AB" w:rsidRPr="00EE3DBD">
              <w:rPr>
                <w:b/>
                <w:bCs/>
                <w:noProof/>
                <w:webHidden/>
              </w:rPr>
            </w:r>
            <w:r w:rsidR="00C219AB" w:rsidRPr="00EE3DBD">
              <w:rPr>
                <w:b/>
                <w:bCs/>
                <w:noProof/>
                <w:webHidden/>
              </w:rPr>
              <w:fldChar w:fldCharType="separate"/>
            </w:r>
            <w:r w:rsidR="00C219AB" w:rsidRPr="00EE3DBD">
              <w:rPr>
                <w:b/>
                <w:bCs/>
                <w:noProof/>
                <w:webHidden/>
              </w:rPr>
              <w:t>17</w:t>
            </w:r>
            <w:r w:rsidR="00C219AB" w:rsidRPr="00EE3DBD">
              <w:rPr>
                <w:b/>
                <w:bCs/>
                <w:noProof/>
                <w:webHidden/>
              </w:rPr>
              <w:fldChar w:fldCharType="end"/>
            </w:r>
          </w:hyperlink>
        </w:p>
        <w:p w14:paraId="392EAFD2" w14:textId="12BD9580"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62" w:history="1">
            <w:r w:rsidR="00C219AB" w:rsidRPr="00EE3DBD">
              <w:rPr>
                <w:rStyle w:val="Hiperhivatkozs"/>
                <w:b/>
                <w:bCs/>
                <w:noProof/>
              </w:rPr>
              <w:t>5.2.</w:t>
            </w:r>
            <w:r w:rsidR="00C219AB" w:rsidRPr="00EE3DBD">
              <w:rPr>
                <w:rFonts w:eastAsiaTheme="minorEastAsia"/>
                <w:b/>
                <w:bCs/>
                <w:noProof/>
                <w:kern w:val="2"/>
                <w:sz w:val="22"/>
                <w:szCs w:val="22"/>
                <w:lang w:eastAsia="hu-HU"/>
              </w:rPr>
              <w:tab/>
            </w:r>
            <w:r w:rsidR="00C219AB" w:rsidRPr="00EE3DBD">
              <w:rPr>
                <w:rStyle w:val="Hiperhivatkozs"/>
                <w:b/>
                <w:bCs/>
                <w:noProof/>
              </w:rPr>
              <w:t>Ablakok felépítése</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_Toc232778362 \h </w:instrText>
            </w:r>
            <w:r w:rsidR="00C219AB" w:rsidRPr="00EE3DBD">
              <w:rPr>
                <w:b/>
                <w:bCs/>
                <w:noProof/>
                <w:webHidden/>
              </w:rPr>
            </w:r>
            <w:r w:rsidR="00C219AB" w:rsidRPr="00EE3DBD">
              <w:rPr>
                <w:b/>
                <w:bCs/>
                <w:noProof/>
                <w:webHidden/>
              </w:rPr>
              <w:fldChar w:fldCharType="separate"/>
            </w:r>
            <w:r w:rsidR="00C219AB" w:rsidRPr="00EE3DBD">
              <w:rPr>
                <w:b/>
                <w:bCs/>
                <w:noProof/>
                <w:webHidden/>
              </w:rPr>
              <w:t>18</w:t>
            </w:r>
            <w:r w:rsidR="00C219AB" w:rsidRPr="00EE3DBD">
              <w:rPr>
                <w:b/>
                <w:bCs/>
                <w:noProof/>
                <w:webHidden/>
              </w:rPr>
              <w:fldChar w:fldCharType="end"/>
            </w:r>
          </w:hyperlink>
        </w:p>
        <w:p w14:paraId="4F1BDD09" w14:textId="7D859480"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63" w:history="1">
            <w:r w:rsidR="00C219AB" w:rsidRPr="00EE3DBD">
              <w:rPr>
                <w:rStyle w:val="Hiperhivatkozs"/>
                <w:b/>
                <w:bCs/>
                <w:noProof/>
              </w:rPr>
              <w:t>5.3.</w:t>
            </w:r>
            <w:r w:rsidR="00C219AB" w:rsidRPr="00EE3DBD">
              <w:rPr>
                <w:rFonts w:eastAsiaTheme="minorEastAsia"/>
                <w:b/>
                <w:bCs/>
                <w:noProof/>
                <w:kern w:val="2"/>
                <w:sz w:val="22"/>
                <w:szCs w:val="22"/>
                <w:lang w:eastAsia="hu-HU"/>
              </w:rPr>
              <w:tab/>
            </w:r>
            <w:r w:rsidR="00C219AB" w:rsidRPr="00EE3DBD">
              <w:rPr>
                <w:rStyle w:val="Hiperhivatkozs"/>
                <w:b/>
                <w:bCs/>
                <w:noProof/>
              </w:rPr>
              <w:t>Mátrix problémák bemutatása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_Toc232778363 \h </w:instrText>
            </w:r>
            <w:r w:rsidR="00C219AB" w:rsidRPr="00EE3DBD">
              <w:rPr>
                <w:b/>
                <w:bCs/>
                <w:noProof/>
                <w:webHidden/>
              </w:rPr>
            </w:r>
            <w:r w:rsidR="00C219AB" w:rsidRPr="00EE3DBD">
              <w:rPr>
                <w:b/>
                <w:bCs/>
                <w:noProof/>
                <w:webHidden/>
              </w:rPr>
              <w:fldChar w:fldCharType="separate"/>
            </w:r>
            <w:r w:rsidR="00C219AB" w:rsidRPr="00EE3DBD">
              <w:rPr>
                <w:b/>
                <w:bCs/>
                <w:noProof/>
                <w:webHidden/>
              </w:rPr>
              <w:t>19</w:t>
            </w:r>
            <w:r w:rsidR="00C219AB" w:rsidRPr="00EE3DBD">
              <w:rPr>
                <w:b/>
                <w:bCs/>
                <w:noProof/>
                <w:webHidden/>
              </w:rPr>
              <w:fldChar w:fldCharType="end"/>
            </w:r>
          </w:hyperlink>
        </w:p>
        <w:p w14:paraId="7AFB82A0" w14:textId="62F707A9"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64" w:history="1">
            <w:r w:rsidR="00C219AB" w:rsidRPr="00EE3DBD">
              <w:rPr>
                <w:rStyle w:val="Hiperhivatkozs"/>
                <w:b/>
                <w:bCs/>
                <w:noProof/>
              </w:rPr>
              <w:t>5.3.1.</w:t>
            </w:r>
            <w:r w:rsidR="00C219AB" w:rsidRPr="00EE3DBD">
              <w:rPr>
                <w:rFonts w:eastAsiaTheme="minorEastAsia"/>
                <w:b/>
                <w:bCs/>
                <w:noProof/>
                <w:kern w:val="2"/>
                <w:sz w:val="22"/>
                <w:szCs w:val="22"/>
                <w:lang w:eastAsia="hu-HU"/>
              </w:rPr>
              <w:tab/>
            </w:r>
            <w:r w:rsidR="00C219AB" w:rsidRPr="00EE3DBD">
              <w:rPr>
                <w:rStyle w:val="Hiperhivatkozs"/>
                <w:b/>
                <w:bCs/>
                <w:noProof/>
              </w:rPr>
              <w:t>Mátrixok összeadása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_Toc232778364 \h </w:instrText>
            </w:r>
            <w:r w:rsidR="00C219AB" w:rsidRPr="00EE3DBD">
              <w:rPr>
                <w:b/>
                <w:bCs/>
                <w:noProof/>
                <w:webHidden/>
              </w:rPr>
            </w:r>
            <w:r w:rsidR="00C219AB" w:rsidRPr="00EE3DBD">
              <w:rPr>
                <w:b/>
                <w:bCs/>
                <w:noProof/>
                <w:webHidden/>
              </w:rPr>
              <w:fldChar w:fldCharType="separate"/>
            </w:r>
            <w:r w:rsidR="00C219AB" w:rsidRPr="00EE3DBD">
              <w:rPr>
                <w:b/>
                <w:bCs/>
                <w:noProof/>
                <w:webHidden/>
              </w:rPr>
              <w:t>20</w:t>
            </w:r>
            <w:r w:rsidR="00C219AB" w:rsidRPr="00EE3DBD">
              <w:rPr>
                <w:b/>
                <w:bCs/>
                <w:noProof/>
                <w:webHidden/>
              </w:rPr>
              <w:fldChar w:fldCharType="end"/>
            </w:r>
          </w:hyperlink>
        </w:p>
        <w:p w14:paraId="1DCF2498" w14:textId="495FF8EE"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65" w:history="1">
            <w:r w:rsidR="00C219AB" w:rsidRPr="00EE3DBD">
              <w:rPr>
                <w:rStyle w:val="Hiperhivatkozs"/>
                <w:b/>
                <w:bCs/>
                <w:noProof/>
              </w:rPr>
              <w:t>5.3.2.</w:t>
            </w:r>
            <w:r w:rsidR="00C219AB" w:rsidRPr="00EE3DBD">
              <w:rPr>
                <w:rFonts w:eastAsiaTheme="minorEastAsia"/>
                <w:b/>
                <w:bCs/>
                <w:noProof/>
                <w:kern w:val="2"/>
                <w:sz w:val="22"/>
                <w:szCs w:val="22"/>
                <w:lang w:eastAsia="hu-HU"/>
              </w:rPr>
              <w:tab/>
            </w:r>
            <w:r w:rsidR="00C219AB" w:rsidRPr="00EE3DBD">
              <w:rPr>
                <w:rStyle w:val="Hiperhivatkozs"/>
                <w:b/>
                <w:bCs/>
                <w:noProof/>
              </w:rPr>
              <w:t>Mátrixok szorzása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_Toc232778365 \h </w:instrText>
            </w:r>
            <w:r w:rsidR="00C219AB" w:rsidRPr="00EE3DBD">
              <w:rPr>
                <w:b/>
                <w:bCs/>
                <w:noProof/>
                <w:webHidden/>
              </w:rPr>
            </w:r>
            <w:r w:rsidR="00C219AB" w:rsidRPr="00EE3DBD">
              <w:rPr>
                <w:b/>
                <w:bCs/>
                <w:noProof/>
                <w:webHidden/>
              </w:rPr>
              <w:fldChar w:fldCharType="separate"/>
            </w:r>
            <w:r w:rsidR="00C219AB" w:rsidRPr="00EE3DBD">
              <w:rPr>
                <w:b/>
                <w:bCs/>
                <w:noProof/>
                <w:webHidden/>
              </w:rPr>
              <w:t>21</w:t>
            </w:r>
            <w:r w:rsidR="00C219AB" w:rsidRPr="00EE3DBD">
              <w:rPr>
                <w:b/>
                <w:bCs/>
                <w:noProof/>
                <w:webHidden/>
              </w:rPr>
              <w:fldChar w:fldCharType="end"/>
            </w:r>
          </w:hyperlink>
        </w:p>
        <w:p w14:paraId="2EBBA76C" w14:textId="463C37E0"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66" w:history="1">
            <w:r w:rsidR="00C219AB" w:rsidRPr="00EE3DBD">
              <w:rPr>
                <w:rStyle w:val="Hiperhivatkozs"/>
                <w:b/>
                <w:bCs/>
                <w:noProof/>
              </w:rPr>
              <w:t>5.3.3.</w:t>
            </w:r>
            <w:r w:rsidR="00C219AB" w:rsidRPr="00EE3DBD">
              <w:rPr>
                <w:rFonts w:eastAsiaTheme="minorEastAsia"/>
                <w:b/>
                <w:bCs/>
                <w:noProof/>
                <w:kern w:val="2"/>
                <w:sz w:val="22"/>
                <w:szCs w:val="22"/>
                <w:lang w:eastAsia="hu-HU"/>
              </w:rPr>
              <w:tab/>
            </w:r>
            <w:r w:rsidR="00C219AB" w:rsidRPr="00EE3DBD">
              <w:rPr>
                <w:rStyle w:val="Hiperhivatkozs"/>
                <w:b/>
                <w:bCs/>
                <w:noProof/>
              </w:rPr>
              <w:t>Transzponált mátrix</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_Toc232778366 \h </w:instrText>
            </w:r>
            <w:r w:rsidR="00C219AB" w:rsidRPr="00EE3DBD">
              <w:rPr>
                <w:b/>
                <w:bCs/>
                <w:noProof/>
                <w:webHidden/>
              </w:rPr>
            </w:r>
            <w:r w:rsidR="00C219AB" w:rsidRPr="00EE3DBD">
              <w:rPr>
                <w:b/>
                <w:bCs/>
                <w:noProof/>
                <w:webHidden/>
              </w:rPr>
              <w:fldChar w:fldCharType="separate"/>
            </w:r>
            <w:r w:rsidR="00C219AB" w:rsidRPr="00EE3DBD">
              <w:rPr>
                <w:b/>
                <w:bCs/>
                <w:noProof/>
                <w:webHidden/>
              </w:rPr>
              <w:t>21</w:t>
            </w:r>
            <w:r w:rsidR="00C219AB" w:rsidRPr="00EE3DBD">
              <w:rPr>
                <w:b/>
                <w:bCs/>
                <w:noProof/>
                <w:webHidden/>
              </w:rPr>
              <w:fldChar w:fldCharType="end"/>
            </w:r>
          </w:hyperlink>
        </w:p>
        <w:p w14:paraId="7012A9A8" w14:textId="4EC07015"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67" w:history="1">
            <w:r w:rsidR="00C219AB" w:rsidRPr="00EE3DBD">
              <w:rPr>
                <w:rStyle w:val="Hiperhivatkozs"/>
                <w:b/>
                <w:bCs/>
                <w:noProof/>
              </w:rPr>
              <w:t>5.3.4.</w:t>
            </w:r>
            <w:r w:rsidR="00C219AB" w:rsidRPr="00EE3DBD">
              <w:rPr>
                <w:rFonts w:eastAsiaTheme="minorEastAsia"/>
                <w:b/>
                <w:bCs/>
                <w:noProof/>
                <w:kern w:val="2"/>
                <w:sz w:val="22"/>
                <w:szCs w:val="22"/>
                <w:lang w:eastAsia="hu-HU"/>
              </w:rPr>
              <w:tab/>
            </w:r>
            <w:r w:rsidR="00C219AB" w:rsidRPr="00EE3DBD">
              <w:rPr>
                <w:rStyle w:val="Hiperhivatkozs"/>
                <w:b/>
                <w:bCs/>
                <w:noProof/>
              </w:rPr>
              <w:t>Egységmátrix</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_Toc232778367 \h </w:instrText>
            </w:r>
            <w:r w:rsidR="00C219AB" w:rsidRPr="00EE3DBD">
              <w:rPr>
                <w:b/>
                <w:bCs/>
                <w:noProof/>
                <w:webHidden/>
              </w:rPr>
            </w:r>
            <w:r w:rsidR="00C219AB" w:rsidRPr="00EE3DBD">
              <w:rPr>
                <w:b/>
                <w:bCs/>
                <w:noProof/>
                <w:webHidden/>
              </w:rPr>
              <w:fldChar w:fldCharType="separate"/>
            </w:r>
            <w:r w:rsidR="00C219AB" w:rsidRPr="00EE3DBD">
              <w:rPr>
                <w:b/>
                <w:bCs/>
                <w:noProof/>
                <w:webHidden/>
              </w:rPr>
              <w:t>22</w:t>
            </w:r>
            <w:r w:rsidR="00C219AB" w:rsidRPr="00EE3DBD">
              <w:rPr>
                <w:b/>
                <w:bCs/>
                <w:noProof/>
                <w:webHidden/>
              </w:rPr>
              <w:fldChar w:fldCharType="end"/>
            </w:r>
          </w:hyperlink>
        </w:p>
        <w:p w14:paraId="1703808E" w14:textId="08C9EA19"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68" w:history="1">
            <w:r w:rsidR="00C219AB" w:rsidRPr="00EE3DBD">
              <w:rPr>
                <w:rStyle w:val="Hiperhivatkozs"/>
                <w:b/>
                <w:bCs/>
                <w:noProof/>
              </w:rPr>
              <w:t>5.3.5.</w:t>
            </w:r>
            <w:r w:rsidR="00C219AB" w:rsidRPr="00EE3DBD">
              <w:rPr>
                <w:rFonts w:eastAsiaTheme="minorEastAsia"/>
                <w:b/>
                <w:bCs/>
                <w:noProof/>
                <w:kern w:val="2"/>
                <w:sz w:val="22"/>
                <w:szCs w:val="22"/>
                <w:lang w:eastAsia="hu-HU"/>
              </w:rPr>
              <w:tab/>
            </w:r>
            <w:r w:rsidR="00C219AB" w:rsidRPr="00EE3DBD">
              <w:rPr>
                <w:rStyle w:val="Hiperhivatkozs"/>
                <w:b/>
                <w:bCs/>
                <w:noProof/>
              </w:rPr>
              <w:t>Inverz mátrix</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_Toc232778368 \h </w:instrText>
            </w:r>
            <w:r w:rsidR="00C219AB" w:rsidRPr="00EE3DBD">
              <w:rPr>
                <w:b/>
                <w:bCs/>
                <w:noProof/>
                <w:webHidden/>
              </w:rPr>
            </w:r>
            <w:r w:rsidR="00C219AB" w:rsidRPr="00EE3DBD">
              <w:rPr>
                <w:b/>
                <w:bCs/>
                <w:noProof/>
                <w:webHidden/>
              </w:rPr>
              <w:fldChar w:fldCharType="separate"/>
            </w:r>
            <w:r w:rsidR="00C219AB" w:rsidRPr="00EE3DBD">
              <w:rPr>
                <w:b/>
                <w:bCs/>
                <w:noProof/>
                <w:webHidden/>
              </w:rPr>
              <w:t>23</w:t>
            </w:r>
            <w:r w:rsidR="00C219AB" w:rsidRPr="00EE3DBD">
              <w:rPr>
                <w:b/>
                <w:bCs/>
                <w:noProof/>
                <w:webHidden/>
              </w:rPr>
              <w:fldChar w:fldCharType="end"/>
            </w:r>
          </w:hyperlink>
        </w:p>
        <w:p w14:paraId="7C677810" w14:textId="0222871A"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69" w:history="1">
            <w:r w:rsidR="00C219AB" w:rsidRPr="00EE3DBD">
              <w:rPr>
                <w:rStyle w:val="Hiperhivatkozs"/>
                <w:b/>
                <w:bCs/>
                <w:noProof/>
              </w:rPr>
              <w:t>5.3.6.</w:t>
            </w:r>
            <w:r w:rsidR="00C219AB" w:rsidRPr="00EE3DBD">
              <w:rPr>
                <w:rFonts w:eastAsiaTheme="minorEastAsia"/>
                <w:b/>
                <w:bCs/>
                <w:noProof/>
                <w:kern w:val="2"/>
                <w:sz w:val="22"/>
                <w:szCs w:val="22"/>
                <w:lang w:eastAsia="hu-HU"/>
              </w:rPr>
              <w:tab/>
            </w:r>
            <w:r w:rsidR="00C219AB" w:rsidRPr="00EE3DBD">
              <w:rPr>
                <w:rStyle w:val="Hiperhivatkozs"/>
                <w:b/>
                <w:bCs/>
                <w:noProof/>
              </w:rPr>
              <w:t>Mátrix determinánsa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_Toc232778369 \h </w:instrText>
            </w:r>
            <w:r w:rsidR="00C219AB" w:rsidRPr="00EE3DBD">
              <w:rPr>
                <w:b/>
                <w:bCs/>
                <w:noProof/>
                <w:webHidden/>
              </w:rPr>
            </w:r>
            <w:r w:rsidR="00C219AB" w:rsidRPr="00EE3DBD">
              <w:rPr>
                <w:b/>
                <w:bCs/>
                <w:noProof/>
                <w:webHidden/>
              </w:rPr>
              <w:fldChar w:fldCharType="separate"/>
            </w:r>
            <w:r w:rsidR="00C219AB" w:rsidRPr="00EE3DBD">
              <w:rPr>
                <w:b/>
                <w:bCs/>
                <w:noProof/>
                <w:webHidden/>
              </w:rPr>
              <w:t>24</w:t>
            </w:r>
            <w:r w:rsidR="00C219AB" w:rsidRPr="00EE3DBD">
              <w:rPr>
                <w:b/>
                <w:bCs/>
                <w:noProof/>
                <w:webHidden/>
              </w:rPr>
              <w:fldChar w:fldCharType="end"/>
            </w:r>
          </w:hyperlink>
        </w:p>
        <w:p w14:paraId="2875EBA9" w14:textId="2E6349AC"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70" w:history="1">
            <w:r w:rsidR="00C219AB" w:rsidRPr="00EE3DBD">
              <w:rPr>
                <w:rStyle w:val="Hiperhivatkozs"/>
                <w:b/>
                <w:bCs/>
                <w:noProof/>
              </w:rPr>
              <w:t>5.3.7.</w:t>
            </w:r>
            <w:r w:rsidR="00C219AB" w:rsidRPr="00EE3DBD">
              <w:rPr>
                <w:rFonts w:eastAsiaTheme="minorEastAsia"/>
                <w:b/>
                <w:bCs/>
                <w:noProof/>
                <w:kern w:val="2"/>
                <w:sz w:val="22"/>
                <w:szCs w:val="22"/>
                <w:lang w:eastAsia="hu-HU"/>
              </w:rPr>
              <w:tab/>
            </w:r>
            <w:r w:rsidR="00C219AB" w:rsidRPr="00EE3DBD">
              <w:rPr>
                <w:rStyle w:val="Hiperhivatkozs"/>
                <w:b/>
                <w:bCs/>
                <w:noProof/>
              </w:rPr>
              <w:t>Háromszögmátrix</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_Toc232778370 \h </w:instrText>
            </w:r>
            <w:r w:rsidR="00C219AB" w:rsidRPr="00EE3DBD">
              <w:rPr>
                <w:b/>
                <w:bCs/>
                <w:noProof/>
                <w:webHidden/>
              </w:rPr>
            </w:r>
            <w:r w:rsidR="00C219AB" w:rsidRPr="00EE3DBD">
              <w:rPr>
                <w:b/>
                <w:bCs/>
                <w:noProof/>
                <w:webHidden/>
              </w:rPr>
              <w:fldChar w:fldCharType="separate"/>
            </w:r>
            <w:r w:rsidR="00C219AB" w:rsidRPr="00EE3DBD">
              <w:rPr>
                <w:b/>
                <w:bCs/>
                <w:noProof/>
                <w:webHidden/>
              </w:rPr>
              <w:t>25</w:t>
            </w:r>
            <w:r w:rsidR="00C219AB" w:rsidRPr="00EE3DBD">
              <w:rPr>
                <w:b/>
                <w:bCs/>
                <w:noProof/>
                <w:webHidden/>
              </w:rPr>
              <w:fldChar w:fldCharType="end"/>
            </w:r>
          </w:hyperlink>
        </w:p>
        <w:p w14:paraId="4EDE70F6" w14:textId="1464099F"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71" w:history="1">
            <w:r w:rsidR="00C219AB" w:rsidRPr="00EE3DBD">
              <w:rPr>
                <w:rStyle w:val="Hiperhivatkozs"/>
                <w:b/>
                <w:bCs/>
                <w:noProof/>
              </w:rPr>
              <w:t>5.3.8.</w:t>
            </w:r>
            <w:r w:rsidR="00C219AB" w:rsidRPr="00EE3DBD">
              <w:rPr>
                <w:rFonts w:eastAsiaTheme="minorEastAsia"/>
                <w:b/>
                <w:bCs/>
                <w:noProof/>
                <w:kern w:val="2"/>
                <w:sz w:val="22"/>
                <w:szCs w:val="22"/>
                <w:lang w:eastAsia="hu-HU"/>
              </w:rPr>
              <w:tab/>
            </w:r>
            <w:r w:rsidR="00C219AB" w:rsidRPr="00EE3DBD">
              <w:rPr>
                <w:rStyle w:val="Hiperhivatkozs"/>
                <w:b/>
                <w:bCs/>
                <w:noProof/>
              </w:rPr>
              <w:t>Cramer-szabály</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_Toc232778371 \h </w:instrText>
            </w:r>
            <w:r w:rsidR="00C219AB" w:rsidRPr="00EE3DBD">
              <w:rPr>
                <w:b/>
                <w:bCs/>
                <w:noProof/>
                <w:webHidden/>
              </w:rPr>
            </w:r>
            <w:r w:rsidR="00C219AB" w:rsidRPr="00EE3DBD">
              <w:rPr>
                <w:b/>
                <w:bCs/>
                <w:noProof/>
                <w:webHidden/>
              </w:rPr>
              <w:fldChar w:fldCharType="separate"/>
            </w:r>
            <w:r w:rsidR="00C219AB" w:rsidRPr="00EE3DBD">
              <w:rPr>
                <w:b/>
                <w:bCs/>
                <w:noProof/>
                <w:webHidden/>
              </w:rPr>
              <w:t>26</w:t>
            </w:r>
            <w:r w:rsidR="00C219AB" w:rsidRPr="00EE3DBD">
              <w:rPr>
                <w:b/>
                <w:bCs/>
                <w:noProof/>
                <w:webHidden/>
              </w:rPr>
              <w:fldChar w:fldCharType="end"/>
            </w:r>
          </w:hyperlink>
        </w:p>
        <w:p w14:paraId="46A05A8B" w14:textId="1CE8229E"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72" w:history="1">
            <w:r w:rsidR="00C219AB" w:rsidRPr="00EE3DBD">
              <w:rPr>
                <w:rStyle w:val="Hiperhivatkozs"/>
                <w:b/>
                <w:bCs/>
                <w:noProof/>
              </w:rPr>
              <w:t>5.4.</w:t>
            </w:r>
            <w:r w:rsidR="00C219AB" w:rsidRPr="00EE3DBD">
              <w:rPr>
                <w:rFonts w:eastAsiaTheme="minorEastAsia"/>
                <w:b/>
                <w:bCs/>
                <w:noProof/>
                <w:kern w:val="2"/>
                <w:sz w:val="22"/>
                <w:szCs w:val="22"/>
                <w:lang w:eastAsia="hu-HU"/>
              </w:rPr>
              <w:tab/>
            </w:r>
            <w:r w:rsidR="00C219AB" w:rsidRPr="00EE3DBD">
              <w:rPr>
                <w:rStyle w:val="Hiperhivatkozs"/>
                <w:b/>
                <w:bCs/>
                <w:noProof/>
              </w:rPr>
              <w:t>Vektor problémák bemutatása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_Toc232778372 \h </w:instrText>
            </w:r>
            <w:r w:rsidR="00C219AB" w:rsidRPr="00EE3DBD">
              <w:rPr>
                <w:b/>
                <w:bCs/>
                <w:noProof/>
                <w:webHidden/>
              </w:rPr>
            </w:r>
            <w:r w:rsidR="00C219AB" w:rsidRPr="00EE3DBD">
              <w:rPr>
                <w:b/>
                <w:bCs/>
                <w:noProof/>
                <w:webHidden/>
              </w:rPr>
              <w:fldChar w:fldCharType="separate"/>
            </w:r>
            <w:r w:rsidR="00C219AB" w:rsidRPr="00EE3DBD">
              <w:rPr>
                <w:b/>
                <w:bCs/>
                <w:noProof/>
                <w:webHidden/>
              </w:rPr>
              <w:t>28</w:t>
            </w:r>
            <w:r w:rsidR="00C219AB" w:rsidRPr="00EE3DBD">
              <w:rPr>
                <w:b/>
                <w:bCs/>
                <w:noProof/>
                <w:webHidden/>
              </w:rPr>
              <w:fldChar w:fldCharType="end"/>
            </w:r>
          </w:hyperlink>
        </w:p>
        <w:p w14:paraId="10BE63C9" w14:textId="730DE7D2"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73" w:history="1">
            <w:r w:rsidR="00C219AB" w:rsidRPr="00EE3DBD">
              <w:rPr>
                <w:rStyle w:val="Hiperhivatkozs"/>
                <w:b/>
                <w:bCs/>
                <w:noProof/>
              </w:rPr>
              <w:t>5.4.1.</w:t>
            </w:r>
            <w:r w:rsidR="00C219AB" w:rsidRPr="00EE3DBD">
              <w:rPr>
                <w:rFonts w:eastAsiaTheme="minorEastAsia"/>
                <w:b/>
                <w:bCs/>
                <w:noProof/>
                <w:kern w:val="2"/>
                <w:sz w:val="22"/>
                <w:szCs w:val="22"/>
                <w:lang w:eastAsia="hu-HU"/>
              </w:rPr>
              <w:tab/>
            </w:r>
            <w:r w:rsidR="00C219AB" w:rsidRPr="00EE3DBD">
              <w:rPr>
                <w:rStyle w:val="Hiperhivatkozs"/>
                <w:b/>
                <w:bCs/>
                <w:noProof/>
              </w:rPr>
              <w:t>Vektorok normája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_Toc232778373 \h </w:instrText>
            </w:r>
            <w:r w:rsidR="00C219AB" w:rsidRPr="00EE3DBD">
              <w:rPr>
                <w:b/>
                <w:bCs/>
                <w:noProof/>
                <w:webHidden/>
              </w:rPr>
            </w:r>
            <w:r w:rsidR="00C219AB" w:rsidRPr="00EE3DBD">
              <w:rPr>
                <w:b/>
                <w:bCs/>
                <w:noProof/>
                <w:webHidden/>
              </w:rPr>
              <w:fldChar w:fldCharType="separate"/>
            </w:r>
            <w:r w:rsidR="00C219AB" w:rsidRPr="00EE3DBD">
              <w:rPr>
                <w:b/>
                <w:bCs/>
                <w:noProof/>
                <w:webHidden/>
              </w:rPr>
              <w:t>28</w:t>
            </w:r>
            <w:r w:rsidR="00C219AB" w:rsidRPr="00EE3DBD">
              <w:rPr>
                <w:b/>
                <w:bCs/>
                <w:noProof/>
                <w:webHidden/>
              </w:rPr>
              <w:fldChar w:fldCharType="end"/>
            </w:r>
          </w:hyperlink>
        </w:p>
        <w:p w14:paraId="7306CEF6" w14:textId="33EE8126"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74" w:history="1">
            <w:r w:rsidR="00C219AB" w:rsidRPr="00EE3DBD">
              <w:rPr>
                <w:rStyle w:val="Hiperhivatkozs"/>
                <w:b/>
                <w:bCs/>
                <w:noProof/>
              </w:rPr>
              <w:t>5.4.2.</w:t>
            </w:r>
            <w:r w:rsidR="00C219AB" w:rsidRPr="00EE3DBD">
              <w:rPr>
                <w:rFonts w:eastAsiaTheme="minorEastAsia"/>
                <w:b/>
                <w:bCs/>
                <w:noProof/>
                <w:kern w:val="2"/>
                <w:sz w:val="22"/>
                <w:szCs w:val="22"/>
                <w:lang w:eastAsia="hu-HU"/>
              </w:rPr>
              <w:tab/>
            </w:r>
            <w:r w:rsidR="00C219AB" w:rsidRPr="00EE3DBD">
              <w:rPr>
                <w:rStyle w:val="Hiperhivatkozs"/>
                <w:b/>
                <w:bCs/>
                <w:noProof/>
              </w:rPr>
              <w:t>Vektorok összeadása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_Toc232778374 \h </w:instrText>
            </w:r>
            <w:r w:rsidR="00C219AB" w:rsidRPr="00EE3DBD">
              <w:rPr>
                <w:b/>
                <w:bCs/>
                <w:noProof/>
                <w:webHidden/>
              </w:rPr>
            </w:r>
            <w:r w:rsidR="00C219AB" w:rsidRPr="00EE3DBD">
              <w:rPr>
                <w:b/>
                <w:bCs/>
                <w:noProof/>
                <w:webHidden/>
              </w:rPr>
              <w:fldChar w:fldCharType="separate"/>
            </w:r>
            <w:r w:rsidR="00C219AB" w:rsidRPr="00EE3DBD">
              <w:rPr>
                <w:b/>
                <w:bCs/>
                <w:noProof/>
                <w:webHidden/>
              </w:rPr>
              <w:t>30</w:t>
            </w:r>
            <w:r w:rsidR="00C219AB" w:rsidRPr="00EE3DBD">
              <w:rPr>
                <w:b/>
                <w:bCs/>
                <w:noProof/>
                <w:webHidden/>
              </w:rPr>
              <w:fldChar w:fldCharType="end"/>
            </w:r>
          </w:hyperlink>
        </w:p>
        <w:p w14:paraId="673EB55E" w14:textId="4B8D2B87"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75" w:history="1">
            <w:r w:rsidR="00C219AB" w:rsidRPr="00EE3DBD">
              <w:rPr>
                <w:rStyle w:val="Hiperhivatkozs"/>
                <w:b/>
                <w:bCs/>
                <w:noProof/>
              </w:rPr>
              <w:t>5.4.3.</w:t>
            </w:r>
            <w:r w:rsidR="00C219AB" w:rsidRPr="00EE3DBD">
              <w:rPr>
                <w:rFonts w:eastAsiaTheme="minorEastAsia"/>
                <w:b/>
                <w:bCs/>
                <w:noProof/>
                <w:kern w:val="2"/>
                <w:sz w:val="22"/>
                <w:szCs w:val="22"/>
                <w:lang w:eastAsia="hu-HU"/>
              </w:rPr>
              <w:tab/>
            </w:r>
            <w:r w:rsidR="00C219AB" w:rsidRPr="00EE3DBD">
              <w:rPr>
                <w:rStyle w:val="Hiperhivatkozs"/>
                <w:b/>
                <w:bCs/>
                <w:noProof/>
              </w:rPr>
              <w:t>Skalárral való szorzás</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_Toc232778375 \h </w:instrText>
            </w:r>
            <w:r w:rsidR="00C219AB" w:rsidRPr="00EE3DBD">
              <w:rPr>
                <w:b/>
                <w:bCs/>
                <w:noProof/>
                <w:webHidden/>
              </w:rPr>
            </w:r>
            <w:r w:rsidR="00C219AB" w:rsidRPr="00EE3DBD">
              <w:rPr>
                <w:b/>
                <w:bCs/>
                <w:noProof/>
                <w:webHidden/>
              </w:rPr>
              <w:fldChar w:fldCharType="separate"/>
            </w:r>
            <w:r w:rsidR="00C219AB" w:rsidRPr="00EE3DBD">
              <w:rPr>
                <w:b/>
                <w:bCs/>
                <w:noProof/>
                <w:webHidden/>
              </w:rPr>
              <w:t>31</w:t>
            </w:r>
            <w:r w:rsidR="00C219AB" w:rsidRPr="00EE3DBD">
              <w:rPr>
                <w:b/>
                <w:bCs/>
                <w:noProof/>
                <w:webHidden/>
              </w:rPr>
              <w:fldChar w:fldCharType="end"/>
            </w:r>
          </w:hyperlink>
        </w:p>
        <w:p w14:paraId="6BC0B6AE" w14:textId="3FCD4AD5"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76" w:history="1">
            <w:r w:rsidR="00C219AB" w:rsidRPr="00EE3DBD">
              <w:rPr>
                <w:rStyle w:val="Hiperhivatkozs"/>
                <w:b/>
                <w:bCs/>
                <w:noProof/>
              </w:rPr>
              <w:t>5.4.4.</w:t>
            </w:r>
            <w:r w:rsidR="00C219AB" w:rsidRPr="00EE3DBD">
              <w:rPr>
                <w:rFonts w:eastAsiaTheme="minorEastAsia"/>
                <w:b/>
                <w:bCs/>
                <w:noProof/>
                <w:kern w:val="2"/>
                <w:sz w:val="22"/>
                <w:szCs w:val="22"/>
                <w:lang w:eastAsia="hu-HU"/>
              </w:rPr>
              <w:tab/>
            </w:r>
            <w:r w:rsidR="00C219AB" w:rsidRPr="00EE3DBD">
              <w:rPr>
                <w:rStyle w:val="Hiperhivatkozs"/>
                <w:b/>
                <w:bCs/>
                <w:noProof/>
              </w:rPr>
              <w:t>Lineáris kombináció</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_Toc232778376 \h </w:instrText>
            </w:r>
            <w:r w:rsidR="00C219AB" w:rsidRPr="00EE3DBD">
              <w:rPr>
                <w:b/>
                <w:bCs/>
                <w:noProof/>
                <w:webHidden/>
              </w:rPr>
            </w:r>
            <w:r w:rsidR="00C219AB" w:rsidRPr="00EE3DBD">
              <w:rPr>
                <w:b/>
                <w:bCs/>
                <w:noProof/>
                <w:webHidden/>
              </w:rPr>
              <w:fldChar w:fldCharType="separate"/>
            </w:r>
            <w:r w:rsidR="00C219AB" w:rsidRPr="00EE3DBD">
              <w:rPr>
                <w:b/>
                <w:bCs/>
                <w:noProof/>
                <w:webHidden/>
              </w:rPr>
              <w:t>32</w:t>
            </w:r>
            <w:r w:rsidR="00C219AB" w:rsidRPr="00EE3DBD">
              <w:rPr>
                <w:b/>
                <w:bCs/>
                <w:noProof/>
                <w:webHidden/>
              </w:rPr>
              <w:fldChar w:fldCharType="end"/>
            </w:r>
          </w:hyperlink>
        </w:p>
        <w:p w14:paraId="5B2D21C0" w14:textId="53F63FE6"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77" w:history="1">
            <w:r w:rsidR="00C219AB" w:rsidRPr="00EE3DBD">
              <w:rPr>
                <w:rStyle w:val="Hiperhivatkozs"/>
                <w:b/>
                <w:bCs/>
                <w:noProof/>
              </w:rPr>
              <w:t>5.4.5.</w:t>
            </w:r>
            <w:r w:rsidR="00C219AB" w:rsidRPr="00EE3DBD">
              <w:rPr>
                <w:rFonts w:eastAsiaTheme="minorEastAsia"/>
                <w:b/>
                <w:bCs/>
                <w:noProof/>
                <w:kern w:val="2"/>
                <w:sz w:val="22"/>
                <w:szCs w:val="22"/>
                <w:lang w:eastAsia="hu-HU"/>
              </w:rPr>
              <w:tab/>
            </w:r>
            <w:r w:rsidR="00C219AB" w:rsidRPr="00EE3DBD">
              <w:rPr>
                <w:rStyle w:val="Hiperhivatkozs"/>
                <w:b/>
                <w:bCs/>
                <w:noProof/>
              </w:rPr>
              <w:t>Két vektor skaláris szorzata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_Toc232778377 \h </w:instrText>
            </w:r>
            <w:r w:rsidR="00C219AB" w:rsidRPr="00EE3DBD">
              <w:rPr>
                <w:b/>
                <w:bCs/>
                <w:noProof/>
                <w:webHidden/>
              </w:rPr>
            </w:r>
            <w:r w:rsidR="00C219AB" w:rsidRPr="00EE3DBD">
              <w:rPr>
                <w:b/>
                <w:bCs/>
                <w:noProof/>
                <w:webHidden/>
              </w:rPr>
              <w:fldChar w:fldCharType="separate"/>
            </w:r>
            <w:r w:rsidR="00C219AB" w:rsidRPr="00EE3DBD">
              <w:rPr>
                <w:b/>
                <w:bCs/>
                <w:noProof/>
                <w:webHidden/>
              </w:rPr>
              <w:t>33</w:t>
            </w:r>
            <w:r w:rsidR="00C219AB" w:rsidRPr="00EE3DBD">
              <w:rPr>
                <w:b/>
                <w:bCs/>
                <w:noProof/>
                <w:webHidden/>
              </w:rPr>
              <w:fldChar w:fldCharType="end"/>
            </w:r>
          </w:hyperlink>
        </w:p>
        <w:p w14:paraId="6D74BC5B" w14:textId="7B12744E"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78" w:history="1">
            <w:r w:rsidR="00C219AB" w:rsidRPr="00EE3DBD">
              <w:rPr>
                <w:rStyle w:val="Hiperhivatkozs"/>
                <w:b/>
                <w:bCs/>
                <w:noProof/>
              </w:rPr>
              <w:t>5.4.6.</w:t>
            </w:r>
            <w:r w:rsidR="00C219AB" w:rsidRPr="00EE3DBD">
              <w:rPr>
                <w:rFonts w:eastAsiaTheme="minorEastAsia"/>
                <w:b/>
                <w:bCs/>
                <w:noProof/>
                <w:kern w:val="2"/>
                <w:sz w:val="22"/>
                <w:szCs w:val="22"/>
                <w:lang w:eastAsia="hu-HU"/>
              </w:rPr>
              <w:tab/>
            </w:r>
            <w:r w:rsidR="00C219AB" w:rsidRPr="00EE3DBD">
              <w:rPr>
                <w:rStyle w:val="Hiperhivatkozs"/>
                <w:b/>
                <w:bCs/>
                <w:noProof/>
              </w:rPr>
              <w:t>Vektorok vektoriális szorzata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_Toc232778378 \h </w:instrText>
            </w:r>
            <w:r w:rsidR="00C219AB" w:rsidRPr="00EE3DBD">
              <w:rPr>
                <w:b/>
                <w:bCs/>
                <w:noProof/>
                <w:webHidden/>
              </w:rPr>
            </w:r>
            <w:r w:rsidR="00C219AB" w:rsidRPr="00EE3DBD">
              <w:rPr>
                <w:b/>
                <w:bCs/>
                <w:noProof/>
                <w:webHidden/>
              </w:rPr>
              <w:fldChar w:fldCharType="separate"/>
            </w:r>
            <w:r w:rsidR="00C219AB" w:rsidRPr="00EE3DBD">
              <w:rPr>
                <w:b/>
                <w:bCs/>
                <w:noProof/>
                <w:webHidden/>
              </w:rPr>
              <w:t>34</w:t>
            </w:r>
            <w:r w:rsidR="00C219AB" w:rsidRPr="00EE3DBD">
              <w:rPr>
                <w:b/>
                <w:bCs/>
                <w:noProof/>
                <w:webHidden/>
              </w:rPr>
              <w:fldChar w:fldCharType="end"/>
            </w:r>
          </w:hyperlink>
        </w:p>
        <w:p w14:paraId="326AE7B2" w14:textId="6A47A1CF"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79" w:history="1">
            <w:r w:rsidR="00C219AB" w:rsidRPr="00EE3DBD">
              <w:rPr>
                <w:rStyle w:val="Hiperhivatkozs"/>
                <w:b/>
                <w:bCs/>
                <w:noProof/>
              </w:rPr>
              <w:t>5.4.7.</w:t>
            </w:r>
            <w:r w:rsidR="00C219AB" w:rsidRPr="00EE3DBD">
              <w:rPr>
                <w:rFonts w:eastAsiaTheme="minorEastAsia"/>
                <w:b/>
                <w:bCs/>
                <w:noProof/>
                <w:kern w:val="2"/>
                <w:sz w:val="22"/>
                <w:szCs w:val="22"/>
                <w:lang w:eastAsia="hu-HU"/>
              </w:rPr>
              <w:tab/>
            </w:r>
            <w:r w:rsidR="00C219AB" w:rsidRPr="00EE3DBD">
              <w:rPr>
                <w:rStyle w:val="Hiperhivatkozs"/>
                <w:b/>
                <w:bCs/>
                <w:noProof/>
              </w:rPr>
              <w:t>Háromszög megoldás</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_Toc232778379 \h </w:instrText>
            </w:r>
            <w:r w:rsidR="00C219AB" w:rsidRPr="00EE3DBD">
              <w:rPr>
                <w:b/>
                <w:bCs/>
                <w:noProof/>
                <w:webHidden/>
              </w:rPr>
            </w:r>
            <w:r w:rsidR="00C219AB" w:rsidRPr="00EE3DBD">
              <w:rPr>
                <w:b/>
                <w:bCs/>
                <w:noProof/>
                <w:webHidden/>
              </w:rPr>
              <w:fldChar w:fldCharType="separate"/>
            </w:r>
            <w:r w:rsidR="00C219AB" w:rsidRPr="00EE3DBD">
              <w:rPr>
                <w:b/>
                <w:bCs/>
                <w:noProof/>
                <w:webHidden/>
              </w:rPr>
              <w:t>36</w:t>
            </w:r>
            <w:r w:rsidR="00C219AB" w:rsidRPr="00EE3DBD">
              <w:rPr>
                <w:b/>
                <w:bCs/>
                <w:noProof/>
                <w:webHidden/>
              </w:rPr>
              <w:fldChar w:fldCharType="end"/>
            </w:r>
          </w:hyperlink>
        </w:p>
        <w:p w14:paraId="4A475C39" w14:textId="2095BE5B"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80" w:history="1">
            <w:r w:rsidR="00C219AB" w:rsidRPr="00EE3DBD">
              <w:rPr>
                <w:rStyle w:val="Hiperhivatkozs"/>
                <w:b/>
                <w:bCs/>
                <w:noProof/>
              </w:rPr>
              <w:t>5.5.</w:t>
            </w:r>
            <w:r w:rsidR="00C219AB" w:rsidRPr="00EE3DBD">
              <w:rPr>
                <w:rFonts w:eastAsiaTheme="minorEastAsia"/>
                <w:b/>
                <w:bCs/>
                <w:noProof/>
                <w:kern w:val="2"/>
                <w:sz w:val="22"/>
                <w:szCs w:val="22"/>
                <w:lang w:eastAsia="hu-HU"/>
              </w:rPr>
              <w:tab/>
            </w:r>
            <w:r w:rsidR="00C219AB" w:rsidRPr="00EE3DBD">
              <w:rPr>
                <w:rStyle w:val="Hiperhivatkozs"/>
                <w:b/>
                <w:bCs/>
                <w:noProof/>
              </w:rPr>
              <w:t>Vektorterek bemutatása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_Toc232778380 \h </w:instrText>
            </w:r>
            <w:r w:rsidR="00C219AB" w:rsidRPr="00EE3DBD">
              <w:rPr>
                <w:b/>
                <w:bCs/>
                <w:noProof/>
                <w:webHidden/>
              </w:rPr>
            </w:r>
            <w:r w:rsidR="00C219AB" w:rsidRPr="00EE3DBD">
              <w:rPr>
                <w:b/>
                <w:bCs/>
                <w:noProof/>
                <w:webHidden/>
              </w:rPr>
              <w:fldChar w:fldCharType="separate"/>
            </w:r>
            <w:r w:rsidR="00C219AB" w:rsidRPr="00EE3DBD">
              <w:rPr>
                <w:b/>
                <w:bCs/>
                <w:noProof/>
                <w:webHidden/>
              </w:rPr>
              <w:t>37</w:t>
            </w:r>
            <w:r w:rsidR="00C219AB" w:rsidRPr="00EE3DBD">
              <w:rPr>
                <w:b/>
                <w:bCs/>
                <w:noProof/>
                <w:webHidden/>
              </w:rPr>
              <w:fldChar w:fldCharType="end"/>
            </w:r>
          </w:hyperlink>
        </w:p>
        <w:p w14:paraId="2EA9D844" w14:textId="56A06069"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81" w:history="1">
            <w:r w:rsidR="00C219AB" w:rsidRPr="00EE3DBD">
              <w:rPr>
                <w:rStyle w:val="Hiperhivatkozs"/>
                <w:b/>
                <w:bCs/>
                <w:noProof/>
              </w:rPr>
              <w:t>5.5.1.</w:t>
            </w:r>
            <w:r w:rsidR="00C219AB" w:rsidRPr="00EE3DBD">
              <w:rPr>
                <w:rFonts w:eastAsiaTheme="minorEastAsia"/>
                <w:b/>
                <w:bCs/>
                <w:noProof/>
                <w:kern w:val="2"/>
                <w:sz w:val="22"/>
                <w:szCs w:val="22"/>
                <w:lang w:eastAsia="hu-HU"/>
              </w:rPr>
              <w:tab/>
            </w:r>
            <w:r w:rsidR="00C219AB" w:rsidRPr="00EE3DBD">
              <w:rPr>
                <w:rStyle w:val="Hiperhivatkozs"/>
                <w:b/>
                <w:bCs/>
                <w:noProof/>
              </w:rPr>
              <w:t>Alterek</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_Toc232778381 \h </w:instrText>
            </w:r>
            <w:r w:rsidR="00C219AB" w:rsidRPr="00EE3DBD">
              <w:rPr>
                <w:b/>
                <w:bCs/>
                <w:noProof/>
                <w:webHidden/>
              </w:rPr>
            </w:r>
            <w:r w:rsidR="00C219AB" w:rsidRPr="00EE3DBD">
              <w:rPr>
                <w:b/>
                <w:bCs/>
                <w:noProof/>
                <w:webHidden/>
              </w:rPr>
              <w:fldChar w:fldCharType="separate"/>
            </w:r>
            <w:r w:rsidR="00C219AB" w:rsidRPr="00EE3DBD">
              <w:rPr>
                <w:b/>
                <w:bCs/>
                <w:noProof/>
                <w:webHidden/>
              </w:rPr>
              <w:t>39</w:t>
            </w:r>
            <w:r w:rsidR="00C219AB" w:rsidRPr="00EE3DBD">
              <w:rPr>
                <w:b/>
                <w:bCs/>
                <w:noProof/>
                <w:webHidden/>
              </w:rPr>
              <w:fldChar w:fldCharType="end"/>
            </w:r>
          </w:hyperlink>
        </w:p>
        <w:p w14:paraId="44DA6F36" w14:textId="77C84188"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82" w:history="1">
            <w:r w:rsidR="00C219AB" w:rsidRPr="00EE3DBD">
              <w:rPr>
                <w:rStyle w:val="Hiperhivatkozs"/>
                <w:b/>
                <w:bCs/>
                <w:noProof/>
              </w:rPr>
              <w:t>5.5.2.</w:t>
            </w:r>
            <w:r w:rsidR="00C219AB" w:rsidRPr="00EE3DBD">
              <w:rPr>
                <w:rFonts w:eastAsiaTheme="minorEastAsia"/>
                <w:b/>
                <w:bCs/>
                <w:noProof/>
                <w:kern w:val="2"/>
                <w:sz w:val="22"/>
                <w:szCs w:val="22"/>
                <w:lang w:eastAsia="hu-HU"/>
              </w:rPr>
              <w:tab/>
            </w:r>
            <w:r w:rsidR="00C219AB" w:rsidRPr="00EE3DBD">
              <w:rPr>
                <w:rStyle w:val="Hiperhivatkozs"/>
                <w:b/>
                <w:bCs/>
                <w:noProof/>
              </w:rPr>
              <w:t>Lineáris függetlenség</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_Toc232778382 \h </w:instrText>
            </w:r>
            <w:r w:rsidR="00C219AB" w:rsidRPr="00EE3DBD">
              <w:rPr>
                <w:b/>
                <w:bCs/>
                <w:noProof/>
                <w:webHidden/>
              </w:rPr>
            </w:r>
            <w:r w:rsidR="00C219AB" w:rsidRPr="00EE3DBD">
              <w:rPr>
                <w:b/>
                <w:bCs/>
                <w:noProof/>
                <w:webHidden/>
              </w:rPr>
              <w:fldChar w:fldCharType="separate"/>
            </w:r>
            <w:r w:rsidR="00C219AB" w:rsidRPr="00EE3DBD">
              <w:rPr>
                <w:b/>
                <w:bCs/>
                <w:noProof/>
                <w:webHidden/>
              </w:rPr>
              <w:t>41</w:t>
            </w:r>
            <w:r w:rsidR="00C219AB" w:rsidRPr="00EE3DBD">
              <w:rPr>
                <w:b/>
                <w:bCs/>
                <w:noProof/>
                <w:webHidden/>
              </w:rPr>
              <w:fldChar w:fldCharType="end"/>
            </w:r>
          </w:hyperlink>
        </w:p>
        <w:p w14:paraId="0AE9418A" w14:textId="3BE1B928"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83" w:history="1">
            <w:r w:rsidR="00C219AB" w:rsidRPr="00EE3DBD">
              <w:rPr>
                <w:rStyle w:val="Hiperhivatkozs"/>
                <w:b/>
                <w:bCs/>
                <w:noProof/>
              </w:rPr>
              <w:t>5.5.3.</w:t>
            </w:r>
            <w:r w:rsidR="00C219AB" w:rsidRPr="00EE3DBD">
              <w:rPr>
                <w:rFonts w:eastAsiaTheme="minorEastAsia"/>
                <w:b/>
                <w:bCs/>
                <w:noProof/>
                <w:kern w:val="2"/>
                <w:sz w:val="22"/>
                <w:szCs w:val="22"/>
                <w:lang w:eastAsia="hu-HU"/>
              </w:rPr>
              <w:tab/>
            </w:r>
            <w:r w:rsidR="00C219AB" w:rsidRPr="00EE3DBD">
              <w:rPr>
                <w:rStyle w:val="Hiperhivatkozs"/>
                <w:b/>
                <w:bCs/>
                <w:noProof/>
              </w:rPr>
              <w:t>Bázis</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_Toc232778383 \h </w:instrText>
            </w:r>
            <w:r w:rsidR="00C219AB" w:rsidRPr="00EE3DBD">
              <w:rPr>
                <w:b/>
                <w:bCs/>
                <w:noProof/>
                <w:webHidden/>
              </w:rPr>
            </w:r>
            <w:r w:rsidR="00C219AB" w:rsidRPr="00EE3DBD">
              <w:rPr>
                <w:b/>
                <w:bCs/>
                <w:noProof/>
                <w:webHidden/>
              </w:rPr>
              <w:fldChar w:fldCharType="separate"/>
            </w:r>
            <w:r w:rsidR="00C219AB" w:rsidRPr="00EE3DBD">
              <w:rPr>
                <w:b/>
                <w:bCs/>
                <w:noProof/>
                <w:webHidden/>
              </w:rPr>
              <w:t>42</w:t>
            </w:r>
            <w:r w:rsidR="00C219AB" w:rsidRPr="00EE3DBD">
              <w:rPr>
                <w:b/>
                <w:bCs/>
                <w:noProof/>
                <w:webHidden/>
              </w:rPr>
              <w:fldChar w:fldCharType="end"/>
            </w:r>
          </w:hyperlink>
        </w:p>
        <w:p w14:paraId="3183F338" w14:textId="1154C21E"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84" w:history="1">
            <w:r w:rsidR="00C219AB" w:rsidRPr="00EE3DBD">
              <w:rPr>
                <w:rStyle w:val="Hiperhivatkozs"/>
                <w:b/>
                <w:bCs/>
                <w:noProof/>
              </w:rPr>
              <w:t>5.5.4.</w:t>
            </w:r>
            <w:r w:rsidR="00C219AB" w:rsidRPr="00EE3DBD">
              <w:rPr>
                <w:rFonts w:eastAsiaTheme="minorEastAsia"/>
                <w:b/>
                <w:bCs/>
                <w:noProof/>
                <w:kern w:val="2"/>
                <w:sz w:val="22"/>
                <w:szCs w:val="22"/>
                <w:lang w:eastAsia="hu-HU"/>
              </w:rPr>
              <w:tab/>
            </w:r>
            <w:r w:rsidR="00C219AB" w:rsidRPr="00EE3DBD">
              <w:rPr>
                <w:rStyle w:val="Hiperhivatkozs"/>
                <w:b/>
                <w:bCs/>
                <w:noProof/>
              </w:rPr>
              <w:t>Bázis Transzformáció</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_Toc232778384 \h </w:instrText>
            </w:r>
            <w:r w:rsidR="00C219AB" w:rsidRPr="00EE3DBD">
              <w:rPr>
                <w:b/>
                <w:bCs/>
                <w:noProof/>
                <w:webHidden/>
              </w:rPr>
            </w:r>
            <w:r w:rsidR="00C219AB" w:rsidRPr="00EE3DBD">
              <w:rPr>
                <w:b/>
                <w:bCs/>
                <w:noProof/>
                <w:webHidden/>
              </w:rPr>
              <w:fldChar w:fldCharType="separate"/>
            </w:r>
            <w:r w:rsidR="00C219AB" w:rsidRPr="00EE3DBD">
              <w:rPr>
                <w:b/>
                <w:bCs/>
                <w:noProof/>
                <w:webHidden/>
              </w:rPr>
              <w:t>44</w:t>
            </w:r>
            <w:r w:rsidR="00C219AB" w:rsidRPr="00EE3DBD">
              <w:rPr>
                <w:b/>
                <w:bCs/>
                <w:noProof/>
                <w:webHidden/>
              </w:rPr>
              <w:fldChar w:fldCharType="end"/>
            </w:r>
          </w:hyperlink>
        </w:p>
        <w:p w14:paraId="2E168C01" w14:textId="59607E88"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85" w:history="1">
            <w:r w:rsidR="00C219AB" w:rsidRPr="00EE3DBD">
              <w:rPr>
                <w:rStyle w:val="Hiperhivatkozs"/>
                <w:b/>
                <w:bCs/>
                <w:noProof/>
              </w:rPr>
              <w:t>5.5.5.</w:t>
            </w:r>
            <w:r w:rsidR="00C219AB" w:rsidRPr="00EE3DBD">
              <w:rPr>
                <w:rFonts w:eastAsiaTheme="minorEastAsia"/>
                <w:b/>
                <w:bCs/>
                <w:noProof/>
                <w:kern w:val="2"/>
                <w:sz w:val="22"/>
                <w:szCs w:val="22"/>
                <w:lang w:eastAsia="hu-HU"/>
              </w:rPr>
              <w:tab/>
            </w:r>
            <w:r w:rsidR="00C219AB" w:rsidRPr="00EE3DBD">
              <w:rPr>
                <w:rStyle w:val="Hiperhivatkozs"/>
                <w:b/>
                <w:bCs/>
                <w:noProof/>
              </w:rPr>
              <w:t>Mátrix rangja</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_Toc232778385 \h </w:instrText>
            </w:r>
            <w:r w:rsidR="00C219AB" w:rsidRPr="00EE3DBD">
              <w:rPr>
                <w:b/>
                <w:bCs/>
                <w:noProof/>
                <w:webHidden/>
              </w:rPr>
            </w:r>
            <w:r w:rsidR="00C219AB" w:rsidRPr="00EE3DBD">
              <w:rPr>
                <w:b/>
                <w:bCs/>
                <w:noProof/>
                <w:webHidden/>
              </w:rPr>
              <w:fldChar w:fldCharType="separate"/>
            </w:r>
            <w:r w:rsidR="00C219AB" w:rsidRPr="00EE3DBD">
              <w:rPr>
                <w:b/>
                <w:bCs/>
                <w:noProof/>
                <w:webHidden/>
              </w:rPr>
              <w:t>45</w:t>
            </w:r>
            <w:r w:rsidR="00C219AB" w:rsidRPr="00EE3DBD">
              <w:rPr>
                <w:b/>
                <w:bCs/>
                <w:noProof/>
                <w:webHidden/>
              </w:rPr>
              <w:fldChar w:fldCharType="end"/>
            </w:r>
          </w:hyperlink>
        </w:p>
        <w:p w14:paraId="3205C1FB" w14:textId="08305978"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86" w:history="1">
            <w:r w:rsidR="00C219AB" w:rsidRPr="00EE3DBD">
              <w:rPr>
                <w:rStyle w:val="Hiperhivatkozs"/>
                <w:b/>
                <w:bCs/>
                <w:noProof/>
              </w:rPr>
              <w:t>5.5.6.</w:t>
            </w:r>
            <w:r w:rsidR="00C219AB" w:rsidRPr="00EE3DBD">
              <w:rPr>
                <w:rFonts w:eastAsiaTheme="minorEastAsia"/>
                <w:b/>
                <w:bCs/>
                <w:noProof/>
                <w:kern w:val="2"/>
                <w:sz w:val="22"/>
                <w:szCs w:val="22"/>
                <w:lang w:eastAsia="hu-HU"/>
              </w:rPr>
              <w:tab/>
            </w:r>
            <w:r w:rsidR="00C219AB" w:rsidRPr="00EE3DBD">
              <w:rPr>
                <w:rStyle w:val="Hiperhivatkozs"/>
                <w:b/>
                <w:bCs/>
                <w:noProof/>
              </w:rPr>
              <w:t>Lineáris egyenletrendszerek</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_Toc232778386 \h </w:instrText>
            </w:r>
            <w:r w:rsidR="00C219AB" w:rsidRPr="00EE3DBD">
              <w:rPr>
                <w:b/>
                <w:bCs/>
                <w:noProof/>
                <w:webHidden/>
              </w:rPr>
            </w:r>
            <w:r w:rsidR="00C219AB" w:rsidRPr="00EE3DBD">
              <w:rPr>
                <w:b/>
                <w:bCs/>
                <w:noProof/>
                <w:webHidden/>
              </w:rPr>
              <w:fldChar w:fldCharType="separate"/>
            </w:r>
            <w:r w:rsidR="00C219AB" w:rsidRPr="00EE3DBD">
              <w:rPr>
                <w:b/>
                <w:bCs/>
                <w:noProof/>
                <w:webHidden/>
              </w:rPr>
              <w:t>46</w:t>
            </w:r>
            <w:r w:rsidR="00C219AB" w:rsidRPr="00EE3DBD">
              <w:rPr>
                <w:b/>
                <w:bCs/>
                <w:noProof/>
                <w:webHidden/>
              </w:rPr>
              <w:fldChar w:fldCharType="end"/>
            </w:r>
          </w:hyperlink>
        </w:p>
        <w:p w14:paraId="21EF75D4" w14:textId="00727796" w:rsidR="00C219AB" w:rsidRPr="00EE3DBD" w:rsidRDefault="00000000">
          <w:pPr>
            <w:pStyle w:val="TJ2"/>
            <w:tabs>
              <w:tab w:val="left" w:pos="880"/>
              <w:tab w:val="right" w:leader="dot" w:pos="9061"/>
            </w:tabs>
            <w:rPr>
              <w:rFonts w:eastAsiaTheme="minorEastAsia"/>
              <w:b/>
              <w:bCs/>
              <w:noProof/>
              <w:kern w:val="2"/>
              <w:sz w:val="22"/>
              <w:szCs w:val="22"/>
              <w:lang w:eastAsia="hu-HU"/>
            </w:rPr>
          </w:pPr>
          <w:hyperlink w:anchor="_Toc232778387" w:history="1">
            <w:r w:rsidR="00C219AB" w:rsidRPr="00EE3DBD">
              <w:rPr>
                <w:rStyle w:val="Hiperhivatkozs"/>
                <w:b/>
                <w:bCs/>
                <w:noProof/>
              </w:rPr>
              <w:t>5.6.</w:t>
            </w:r>
            <w:r w:rsidR="00C219AB" w:rsidRPr="00EE3DBD">
              <w:rPr>
                <w:rFonts w:eastAsiaTheme="minorEastAsia"/>
                <w:b/>
                <w:bCs/>
                <w:noProof/>
                <w:kern w:val="2"/>
                <w:sz w:val="22"/>
                <w:szCs w:val="22"/>
                <w:lang w:eastAsia="hu-HU"/>
              </w:rPr>
              <w:tab/>
            </w:r>
            <w:r w:rsidR="00C219AB" w:rsidRPr="00EE3DBD">
              <w:rPr>
                <w:rStyle w:val="Hiperhivatkozs"/>
                <w:b/>
                <w:bCs/>
                <w:noProof/>
              </w:rPr>
              <w:t>Lineáris algebra a mindennapokban</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_Toc232778387 \h </w:instrText>
            </w:r>
            <w:r w:rsidR="00C219AB" w:rsidRPr="00EE3DBD">
              <w:rPr>
                <w:b/>
                <w:bCs/>
                <w:noProof/>
                <w:webHidden/>
              </w:rPr>
            </w:r>
            <w:r w:rsidR="00C219AB" w:rsidRPr="00EE3DBD">
              <w:rPr>
                <w:b/>
                <w:bCs/>
                <w:noProof/>
                <w:webHidden/>
              </w:rPr>
              <w:fldChar w:fldCharType="separate"/>
            </w:r>
            <w:r w:rsidR="00C219AB" w:rsidRPr="00EE3DBD">
              <w:rPr>
                <w:b/>
                <w:bCs/>
                <w:noProof/>
                <w:webHidden/>
              </w:rPr>
              <w:t>48</w:t>
            </w:r>
            <w:r w:rsidR="00C219AB" w:rsidRPr="00EE3DBD">
              <w:rPr>
                <w:b/>
                <w:bCs/>
                <w:noProof/>
                <w:webHidden/>
              </w:rPr>
              <w:fldChar w:fldCharType="end"/>
            </w:r>
          </w:hyperlink>
        </w:p>
        <w:p w14:paraId="7A880FF7" w14:textId="5DA9EEE4"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88" w:history="1">
            <w:r w:rsidR="00C219AB" w:rsidRPr="00EE3DBD">
              <w:rPr>
                <w:rStyle w:val="Hiperhivatkozs"/>
                <w:b/>
                <w:bCs/>
                <w:noProof/>
              </w:rPr>
              <w:t>5.6.1.</w:t>
            </w:r>
            <w:r w:rsidR="00C219AB" w:rsidRPr="00EE3DBD">
              <w:rPr>
                <w:rFonts w:eastAsiaTheme="minorEastAsia"/>
                <w:b/>
                <w:bCs/>
                <w:noProof/>
                <w:kern w:val="2"/>
                <w:sz w:val="22"/>
                <w:szCs w:val="22"/>
                <w:lang w:eastAsia="hu-HU"/>
              </w:rPr>
              <w:tab/>
            </w:r>
            <w:r w:rsidR="00C219AB" w:rsidRPr="00EE3DBD">
              <w:rPr>
                <w:rStyle w:val="Hiperhivatkozs"/>
                <w:b/>
                <w:bCs/>
                <w:noProof/>
              </w:rPr>
              <w:t>Digitális képfeldolgozás</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_Toc232778388 \h </w:instrText>
            </w:r>
            <w:r w:rsidR="00C219AB" w:rsidRPr="00EE3DBD">
              <w:rPr>
                <w:b/>
                <w:bCs/>
                <w:noProof/>
                <w:webHidden/>
              </w:rPr>
            </w:r>
            <w:r w:rsidR="00C219AB" w:rsidRPr="00EE3DBD">
              <w:rPr>
                <w:b/>
                <w:bCs/>
                <w:noProof/>
                <w:webHidden/>
              </w:rPr>
              <w:fldChar w:fldCharType="separate"/>
            </w:r>
            <w:r w:rsidR="00C219AB" w:rsidRPr="00EE3DBD">
              <w:rPr>
                <w:b/>
                <w:bCs/>
                <w:noProof/>
                <w:webHidden/>
              </w:rPr>
              <w:t>49</w:t>
            </w:r>
            <w:r w:rsidR="00C219AB" w:rsidRPr="00EE3DBD">
              <w:rPr>
                <w:b/>
                <w:bCs/>
                <w:noProof/>
                <w:webHidden/>
              </w:rPr>
              <w:fldChar w:fldCharType="end"/>
            </w:r>
          </w:hyperlink>
        </w:p>
        <w:p w14:paraId="50D981A6" w14:textId="39A43805"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89" w:history="1">
            <w:r w:rsidR="00C219AB" w:rsidRPr="00EE3DBD">
              <w:rPr>
                <w:rStyle w:val="Hiperhivatkozs"/>
                <w:b/>
                <w:bCs/>
                <w:noProof/>
              </w:rPr>
              <w:t>5.6.2.</w:t>
            </w:r>
            <w:r w:rsidR="00C219AB" w:rsidRPr="00EE3DBD">
              <w:rPr>
                <w:rFonts w:eastAsiaTheme="minorEastAsia"/>
                <w:b/>
                <w:bCs/>
                <w:noProof/>
                <w:kern w:val="2"/>
                <w:sz w:val="22"/>
                <w:szCs w:val="22"/>
                <w:lang w:eastAsia="hu-HU"/>
              </w:rPr>
              <w:tab/>
            </w:r>
            <w:r w:rsidR="00C219AB" w:rsidRPr="00EE3DBD">
              <w:rPr>
                <w:rStyle w:val="Hiperhivatkozs"/>
                <w:b/>
                <w:bCs/>
                <w:noProof/>
              </w:rPr>
              <w:t>Lineáris programozás</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_Toc232778389 \h </w:instrText>
            </w:r>
            <w:r w:rsidR="00C219AB" w:rsidRPr="00EE3DBD">
              <w:rPr>
                <w:b/>
                <w:bCs/>
                <w:noProof/>
                <w:webHidden/>
              </w:rPr>
            </w:r>
            <w:r w:rsidR="00C219AB" w:rsidRPr="00EE3DBD">
              <w:rPr>
                <w:b/>
                <w:bCs/>
                <w:noProof/>
                <w:webHidden/>
              </w:rPr>
              <w:fldChar w:fldCharType="separate"/>
            </w:r>
            <w:r w:rsidR="00C219AB" w:rsidRPr="00EE3DBD">
              <w:rPr>
                <w:b/>
                <w:bCs/>
                <w:noProof/>
                <w:webHidden/>
              </w:rPr>
              <w:t>53</w:t>
            </w:r>
            <w:r w:rsidR="00C219AB" w:rsidRPr="00EE3DBD">
              <w:rPr>
                <w:b/>
                <w:bCs/>
                <w:noProof/>
                <w:webHidden/>
              </w:rPr>
              <w:fldChar w:fldCharType="end"/>
            </w:r>
          </w:hyperlink>
        </w:p>
        <w:p w14:paraId="434F8E27" w14:textId="0D03302D" w:rsidR="00C219AB" w:rsidRPr="00EE3DBD" w:rsidRDefault="00000000">
          <w:pPr>
            <w:pStyle w:val="TJ3"/>
            <w:tabs>
              <w:tab w:val="left" w:pos="1320"/>
              <w:tab w:val="right" w:leader="dot" w:pos="9061"/>
            </w:tabs>
            <w:rPr>
              <w:rFonts w:eastAsiaTheme="minorEastAsia"/>
              <w:b/>
              <w:bCs/>
              <w:noProof/>
              <w:kern w:val="2"/>
              <w:sz w:val="22"/>
              <w:szCs w:val="22"/>
              <w:lang w:eastAsia="hu-HU"/>
            </w:rPr>
          </w:pPr>
          <w:hyperlink w:anchor="_Toc232778390" w:history="1">
            <w:r w:rsidR="00C219AB" w:rsidRPr="00EE3DBD">
              <w:rPr>
                <w:rStyle w:val="Hiperhivatkozs"/>
                <w:b/>
                <w:bCs/>
                <w:noProof/>
              </w:rPr>
              <w:t>5.6.3.</w:t>
            </w:r>
            <w:r w:rsidR="00C219AB" w:rsidRPr="00EE3DBD">
              <w:rPr>
                <w:rFonts w:eastAsiaTheme="minorEastAsia"/>
                <w:b/>
                <w:bCs/>
                <w:noProof/>
                <w:kern w:val="2"/>
                <w:sz w:val="22"/>
                <w:szCs w:val="22"/>
                <w:lang w:eastAsia="hu-HU"/>
              </w:rPr>
              <w:tab/>
            </w:r>
            <w:r w:rsidR="00C219AB" w:rsidRPr="00EE3DBD">
              <w:rPr>
                <w:rStyle w:val="Hiperhivatkozs"/>
                <w:b/>
                <w:bCs/>
                <w:noProof/>
              </w:rPr>
              <w:t>Portfólió optimalizálás</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_Toc232778390 \h </w:instrText>
            </w:r>
            <w:r w:rsidR="00C219AB" w:rsidRPr="00EE3DBD">
              <w:rPr>
                <w:b/>
                <w:bCs/>
                <w:noProof/>
                <w:webHidden/>
              </w:rPr>
            </w:r>
            <w:r w:rsidR="00C219AB" w:rsidRPr="00EE3DBD">
              <w:rPr>
                <w:b/>
                <w:bCs/>
                <w:noProof/>
                <w:webHidden/>
              </w:rPr>
              <w:fldChar w:fldCharType="separate"/>
            </w:r>
            <w:r w:rsidR="00C219AB" w:rsidRPr="00EE3DBD">
              <w:rPr>
                <w:b/>
                <w:bCs/>
                <w:noProof/>
                <w:webHidden/>
              </w:rPr>
              <w:t>55</w:t>
            </w:r>
            <w:r w:rsidR="00C219AB" w:rsidRPr="00EE3DBD">
              <w:rPr>
                <w:b/>
                <w:bCs/>
                <w:noProof/>
                <w:webHidden/>
              </w:rPr>
              <w:fldChar w:fldCharType="end"/>
            </w:r>
          </w:hyperlink>
        </w:p>
        <w:p w14:paraId="5E0D47A1" w14:textId="685AACF8" w:rsidR="00C219AB" w:rsidRPr="00EE3DBD" w:rsidRDefault="00000000">
          <w:pPr>
            <w:pStyle w:val="TJ1"/>
            <w:tabs>
              <w:tab w:val="left" w:pos="480"/>
              <w:tab w:val="right" w:leader="dot" w:pos="9061"/>
            </w:tabs>
            <w:rPr>
              <w:rFonts w:eastAsiaTheme="minorEastAsia"/>
              <w:b/>
              <w:bCs/>
              <w:noProof/>
              <w:kern w:val="2"/>
              <w:sz w:val="22"/>
              <w:szCs w:val="22"/>
              <w:lang w:eastAsia="hu-HU"/>
            </w:rPr>
          </w:pPr>
          <w:hyperlink w:anchor="_Toc232778391" w:history="1">
            <w:r w:rsidR="00C219AB" w:rsidRPr="00EE3DBD">
              <w:rPr>
                <w:rStyle w:val="Hiperhivatkozs"/>
                <w:b/>
                <w:bCs/>
                <w:noProof/>
              </w:rPr>
              <w:t>6.</w:t>
            </w:r>
            <w:r w:rsidR="00C219AB" w:rsidRPr="00EE3DBD">
              <w:rPr>
                <w:rFonts w:eastAsiaTheme="minorEastAsia"/>
                <w:b/>
                <w:bCs/>
                <w:noProof/>
                <w:kern w:val="2"/>
                <w:sz w:val="22"/>
                <w:szCs w:val="22"/>
                <w:lang w:eastAsia="hu-HU"/>
              </w:rPr>
              <w:tab/>
            </w:r>
            <w:r w:rsidR="00C219AB" w:rsidRPr="00EE3DBD">
              <w:rPr>
                <w:rStyle w:val="Hiperhivatkozs"/>
                <w:b/>
                <w:bCs/>
                <w:noProof/>
              </w:rPr>
              <w:t>Következtetések</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_Toc232778391 \h </w:instrText>
            </w:r>
            <w:r w:rsidR="00C219AB" w:rsidRPr="00EE3DBD">
              <w:rPr>
                <w:b/>
                <w:bCs/>
                <w:noProof/>
                <w:webHidden/>
              </w:rPr>
            </w:r>
            <w:r w:rsidR="00C219AB" w:rsidRPr="00EE3DBD">
              <w:rPr>
                <w:b/>
                <w:bCs/>
                <w:noProof/>
                <w:webHidden/>
              </w:rPr>
              <w:fldChar w:fldCharType="separate"/>
            </w:r>
            <w:r w:rsidR="00C219AB" w:rsidRPr="00EE3DBD">
              <w:rPr>
                <w:b/>
                <w:bCs/>
                <w:noProof/>
                <w:webHidden/>
              </w:rPr>
              <w:t>57</w:t>
            </w:r>
            <w:r w:rsidR="00C219AB" w:rsidRPr="00EE3DBD">
              <w:rPr>
                <w:b/>
                <w:bCs/>
                <w:noProof/>
                <w:webHidden/>
              </w:rPr>
              <w:fldChar w:fldCharType="end"/>
            </w:r>
          </w:hyperlink>
        </w:p>
        <w:p w14:paraId="3E81E70C" w14:textId="122DC1C0" w:rsidR="00C219AB" w:rsidRPr="00EE3DBD" w:rsidRDefault="00000000">
          <w:pPr>
            <w:pStyle w:val="TJ1"/>
            <w:tabs>
              <w:tab w:val="right" w:leader="dot" w:pos="9061"/>
            </w:tabs>
            <w:rPr>
              <w:rFonts w:eastAsiaTheme="minorEastAsia"/>
              <w:b/>
              <w:bCs/>
              <w:noProof/>
              <w:kern w:val="2"/>
              <w:sz w:val="22"/>
              <w:szCs w:val="22"/>
              <w:lang w:eastAsia="hu-HU"/>
            </w:rPr>
          </w:pPr>
          <w:hyperlink w:anchor="_Toc232778392" w:history="1">
            <w:r w:rsidR="00C219AB" w:rsidRPr="00EE3DBD">
              <w:rPr>
                <w:rStyle w:val="Hiperhivatkozs"/>
                <w:b/>
                <w:bCs/>
                <w:noProof/>
              </w:rPr>
              <w:t>Irodalomjegyzék</w:t>
            </w:r>
            <w:r w:rsidR="00C219AB" w:rsidRPr="00EE3DBD">
              <w:rPr>
                <w:b/>
                <w:bCs/>
                <w:noProof/>
                <w:webHidden/>
              </w:rPr>
              <w:tab/>
            </w:r>
            <w:r w:rsidR="00C219AB" w:rsidRPr="00EE3DBD">
              <w:rPr>
                <w:b/>
                <w:bCs/>
                <w:noProof/>
                <w:webHidden/>
              </w:rPr>
              <w:fldChar w:fldCharType="begin"/>
            </w:r>
            <w:r w:rsidR="00C219AB" w:rsidRPr="00EE3DBD">
              <w:rPr>
                <w:b/>
                <w:bCs/>
                <w:noProof/>
                <w:webHidden/>
              </w:rPr>
              <w:instrText xml:space="preserve"> PAGEREF _Toc232778392 \h </w:instrText>
            </w:r>
            <w:r w:rsidR="00C219AB" w:rsidRPr="00EE3DBD">
              <w:rPr>
                <w:b/>
                <w:bCs/>
                <w:noProof/>
                <w:webHidden/>
              </w:rPr>
            </w:r>
            <w:r w:rsidR="00C219AB" w:rsidRPr="00EE3DBD">
              <w:rPr>
                <w:b/>
                <w:bCs/>
                <w:noProof/>
                <w:webHidden/>
              </w:rPr>
              <w:fldChar w:fldCharType="separate"/>
            </w:r>
            <w:r w:rsidR="00C219AB" w:rsidRPr="00EE3DBD">
              <w:rPr>
                <w:b/>
                <w:bCs/>
                <w:noProof/>
                <w:webHidden/>
              </w:rPr>
              <w:t>58</w:t>
            </w:r>
            <w:r w:rsidR="00C219AB" w:rsidRPr="00EE3DBD">
              <w:rPr>
                <w:b/>
                <w:bCs/>
                <w:noProof/>
                <w:webHidden/>
              </w:rPr>
              <w:fldChar w:fldCharType="end"/>
            </w:r>
          </w:hyperlink>
        </w:p>
        <w:p w14:paraId="4C568CFE" w14:textId="18897EFE" w:rsidR="009C09F1" w:rsidRPr="00BC0863" w:rsidRDefault="009C09F1" w:rsidP="008E38CA">
          <w:r w:rsidRPr="00EE3DBD">
            <w:rPr>
              <w:b/>
              <w:bCs/>
            </w:rPr>
            <w:fldChar w:fldCharType="end"/>
          </w:r>
        </w:p>
      </w:sdtContent>
    </w:sdt>
    <w:p w14:paraId="630678D9" w14:textId="77777777" w:rsidR="00C219AB" w:rsidRPr="00BC0863" w:rsidRDefault="00C219AB">
      <w:pPr>
        <w:rPr>
          <w:rFonts w:eastAsiaTheme="majorEastAsia"/>
          <w:b/>
          <w:bCs/>
          <w:color w:val="000000" w:themeColor="text1"/>
          <w:sz w:val="28"/>
          <w:szCs w:val="28"/>
        </w:rPr>
      </w:pPr>
      <w:bookmarkStart w:id="0" w:name="_Toc232778343"/>
      <w:r w:rsidRPr="00BC0863">
        <w:rPr>
          <w:bCs/>
          <w:color w:val="000000" w:themeColor="text1"/>
          <w:szCs w:val="28"/>
        </w:rPr>
        <w:br w:type="page"/>
      </w:r>
    </w:p>
    <w:p w14:paraId="64C3BFC7" w14:textId="1DB27A31" w:rsidR="00975922" w:rsidRPr="00BC0863" w:rsidRDefault="00B049A5" w:rsidP="008E38CA">
      <w:pPr>
        <w:pStyle w:val="Cmsor1"/>
        <w:numPr>
          <w:ilvl w:val="0"/>
          <w:numId w:val="2"/>
        </w:numPr>
        <w:spacing w:before="360" w:after="360"/>
        <w:ind w:left="357" w:hanging="357"/>
        <w:rPr>
          <w:rFonts w:ascii="Times New Roman" w:hAnsi="Times New Roman" w:cs="Times New Roman"/>
          <w:b w:val="0"/>
          <w:bCs/>
          <w:color w:val="000000" w:themeColor="text1"/>
        </w:rPr>
      </w:pPr>
      <w:r w:rsidRPr="00BC0863">
        <w:rPr>
          <w:rFonts w:ascii="Times New Roman" w:hAnsi="Times New Roman" w:cs="Times New Roman"/>
          <w:bCs/>
          <w:color w:val="000000" w:themeColor="text1"/>
          <w:szCs w:val="28"/>
        </w:rPr>
        <w:lastRenderedPageBreak/>
        <w:t>Bevezető</w:t>
      </w:r>
      <w:bookmarkEnd w:id="0"/>
    </w:p>
    <w:p w14:paraId="61D99E72" w14:textId="6522D68F" w:rsidR="001A4A0B" w:rsidRPr="00BC0863" w:rsidRDefault="00525E31" w:rsidP="001D0609">
      <w:pPr>
        <w:spacing w:after="0" w:line="360" w:lineRule="auto"/>
        <w:jc w:val="both"/>
        <w:rPr>
          <w:bCs/>
        </w:rPr>
      </w:pPr>
      <w:r w:rsidRPr="00BC0863">
        <w:rPr>
          <w:bCs/>
        </w:rPr>
        <w:t>A lineáris algebra a mindennap</w:t>
      </w:r>
      <w:r w:rsidR="000961D9" w:rsidRPr="00BC0863">
        <w:rPr>
          <w:bCs/>
        </w:rPr>
        <w:t>jaink</w:t>
      </w:r>
      <w:r w:rsidRPr="00BC0863">
        <w:rPr>
          <w:bCs/>
        </w:rPr>
        <w:t xml:space="preserve"> részét képezi,</w:t>
      </w:r>
      <w:r w:rsidR="009D6805" w:rsidRPr="00BC0863">
        <w:rPr>
          <w:bCs/>
        </w:rPr>
        <w:t xml:space="preserve"> valamint jelen van a digitális világunkban is, ezért </w:t>
      </w:r>
      <w:r w:rsidR="000961D9" w:rsidRPr="00BC0863">
        <w:rPr>
          <w:bCs/>
        </w:rPr>
        <w:t>kiemelten</w:t>
      </w:r>
      <w:r w:rsidR="009D6805" w:rsidRPr="00BC0863">
        <w:rPr>
          <w:bCs/>
        </w:rPr>
        <w:t xml:space="preserve"> fontos</w:t>
      </w:r>
      <w:r w:rsidR="000961D9" w:rsidRPr="00BC0863">
        <w:rPr>
          <w:bCs/>
        </w:rPr>
        <w:t>,</w:t>
      </w:r>
      <w:r w:rsidR="009D6805" w:rsidRPr="00BC0863">
        <w:rPr>
          <w:bCs/>
        </w:rPr>
        <w:t xml:space="preserve"> hogy a diákok jól megismerjék és elsajátítsák ez</w:t>
      </w:r>
      <w:r w:rsidR="000961D9" w:rsidRPr="00BC0863">
        <w:rPr>
          <w:bCs/>
        </w:rPr>
        <w:t>t a területet</w:t>
      </w:r>
      <w:r w:rsidR="009D6805" w:rsidRPr="00BC0863">
        <w:rPr>
          <w:bCs/>
        </w:rPr>
        <w:t>.</w:t>
      </w:r>
      <w:r w:rsidRPr="00BC0863">
        <w:rPr>
          <w:bCs/>
        </w:rPr>
        <w:t xml:space="preserve"> </w:t>
      </w:r>
      <w:r w:rsidR="009D6805" w:rsidRPr="00BC0863">
        <w:rPr>
          <w:bCs/>
        </w:rPr>
        <w:t>A</w:t>
      </w:r>
      <w:r w:rsidR="000961D9" w:rsidRPr="00BC0863">
        <w:rPr>
          <w:bCs/>
        </w:rPr>
        <w:t xml:space="preserve"> hagyományos oktatásban a</w:t>
      </w:r>
      <w:r w:rsidR="009D6805" w:rsidRPr="00BC0863">
        <w:rPr>
          <w:bCs/>
        </w:rPr>
        <w:t xml:space="preserve"> tanár az osztályteremben </w:t>
      </w:r>
      <w:r w:rsidR="000961D9" w:rsidRPr="00BC0863">
        <w:rPr>
          <w:bCs/>
        </w:rPr>
        <w:t>felír</w:t>
      </w:r>
      <w:r w:rsidR="009D6805" w:rsidRPr="00BC0863">
        <w:rPr>
          <w:bCs/>
        </w:rPr>
        <w:t xml:space="preserve"> egy lineáris egyenletrendszert, megoldja, megmutatja</w:t>
      </w:r>
      <w:r w:rsidR="000961D9" w:rsidRPr="00BC0863">
        <w:rPr>
          <w:bCs/>
        </w:rPr>
        <w:t>,</w:t>
      </w:r>
      <w:r w:rsidR="009D6805" w:rsidRPr="00BC0863">
        <w:rPr>
          <w:bCs/>
        </w:rPr>
        <w:t xml:space="preserve"> hogy és miért változik az ismeretlen, de minden értékmódosításnál újra kell írni az egész számítást, leellenőrizni, és utána pedig összehasonlítani a két számítás közötti értéket. A digitális világ megszületése óta olyan erős számítás segítő eszközeink vannak mint a számítógépek, ezek jelentősen segítik és gyorsítják a mindennapi teendőinket</w:t>
      </w:r>
      <w:r w:rsidR="006F56A0" w:rsidRPr="00BC0863">
        <w:rPr>
          <w:bCs/>
        </w:rPr>
        <w:t>, beleértve a komplex matematikai műveleteket is</w:t>
      </w:r>
      <w:r w:rsidR="009D6805" w:rsidRPr="00BC0863">
        <w:rPr>
          <w:bCs/>
        </w:rPr>
        <w:t xml:space="preserve">.  </w:t>
      </w:r>
    </w:p>
    <w:p w14:paraId="73255D42" w14:textId="552E726E" w:rsidR="001A4A0B" w:rsidRPr="00BC0863" w:rsidRDefault="001A4A0B" w:rsidP="001D0609">
      <w:pPr>
        <w:spacing w:after="0" w:line="360" w:lineRule="auto"/>
        <w:jc w:val="both"/>
        <w:rPr>
          <w:bCs/>
        </w:rPr>
      </w:pPr>
      <w:r w:rsidRPr="00BC0863">
        <w:rPr>
          <w:bCs/>
        </w:rPr>
        <w:tab/>
        <w:t>Erre a</w:t>
      </w:r>
      <w:r w:rsidR="006F56A0" w:rsidRPr="00BC0863">
        <w:rPr>
          <w:bCs/>
        </w:rPr>
        <w:t xml:space="preserve"> szemléltetési és oktatási kihívásra</w:t>
      </w:r>
      <w:r w:rsidRPr="00BC0863">
        <w:rPr>
          <w:bCs/>
        </w:rPr>
        <w:t xml:space="preserve"> kínál megoldást az alkalmazás, </w:t>
      </w:r>
      <w:r w:rsidR="006F56A0" w:rsidRPr="00BC0863">
        <w:rPr>
          <w:bCs/>
        </w:rPr>
        <w:t>amellyel a</w:t>
      </w:r>
      <w:r w:rsidRPr="00BC0863">
        <w:rPr>
          <w:bCs/>
        </w:rPr>
        <w:t xml:space="preserve"> különböző problémákat gyorsan, egyszerűen, és látványosan be</w:t>
      </w:r>
      <w:r w:rsidR="006F56A0" w:rsidRPr="00BC0863">
        <w:rPr>
          <w:bCs/>
        </w:rPr>
        <w:t xml:space="preserve"> </w:t>
      </w:r>
      <w:r w:rsidRPr="00BC0863">
        <w:rPr>
          <w:bCs/>
        </w:rPr>
        <w:t>lehet mutatni az</w:t>
      </w:r>
      <w:r w:rsidR="006F56A0" w:rsidRPr="00BC0863">
        <w:rPr>
          <w:bCs/>
        </w:rPr>
        <w:t xml:space="preserve"> érdeklődők számára</w:t>
      </w:r>
      <w:r w:rsidRPr="00BC0863">
        <w:rPr>
          <w:bCs/>
        </w:rPr>
        <w:t xml:space="preserve">. A cél egy olyan digitális interfész létrehozása </w:t>
      </w:r>
      <w:r w:rsidR="006F56A0" w:rsidRPr="00BC0863">
        <w:rPr>
          <w:bCs/>
        </w:rPr>
        <w:t>amellyel</w:t>
      </w:r>
      <w:r w:rsidRPr="00BC0863">
        <w:rPr>
          <w:bCs/>
        </w:rPr>
        <w:t xml:space="preserve"> a diákokat és tanárokat egyaránt lehet segíteni a lineáris algebra szépségének a bemutatására valamint arra, hogy miként befolyásol egy érték egy eredményt, ezt pedig látványosan és gyorsan megjeleníteni</w:t>
      </w:r>
      <w:r w:rsidR="001D0609" w:rsidRPr="00BC0863">
        <w:rPr>
          <w:bCs/>
        </w:rPr>
        <w:t>, ezzel is fenntartani az érdeklődést a mai felgyorsult világban.</w:t>
      </w:r>
    </w:p>
    <w:p w14:paraId="415EFEA7" w14:textId="0CB08381" w:rsidR="001A4A0B" w:rsidRPr="00BC0863" w:rsidRDefault="001A4A0B" w:rsidP="008B03CC">
      <w:pPr>
        <w:spacing w:after="0" w:line="360" w:lineRule="auto"/>
        <w:jc w:val="both"/>
        <w:rPr>
          <w:bCs/>
        </w:rPr>
      </w:pPr>
      <w:r w:rsidRPr="00BC0863">
        <w:rPr>
          <w:bCs/>
        </w:rPr>
        <w:tab/>
        <w:t xml:space="preserve"> A lineáris algebra kifejezetten jelentős a gazdasági életben is (kockázatszámítás, optimalizálás stb.), valamint a digitális világunkban, ami egyre jobban fejlődik és terjeszkedik már-már megállíthatatlanul, például a képfeldolgozás, ahogyan egy kép rendelkezik pixelekkel, és a pixelek rendelkeznek bizonyos színnel, ezek mind mátrix feladatok, amit a számítógépünk gyorsan és egyszerűen meg</w:t>
      </w:r>
      <w:r w:rsidR="006F56A0" w:rsidRPr="00BC0863">
        <w:rPr>
          <w:bCs/>
        </w:rPr>
        <w:t xml:space="preserve"> </w:t>
      </w:r>
      <w:r w:rsidRPr="00BC0863">
        <w:rPr>
          <w:bCs/>
        </w:rPr>
        <w:t>tud jeleníteni és módosítani.</w:t>
      </w:r>
    </w:p>
    <w:p w14:paraId="1FAD0DCF" w14:textId="3055603E" w:rsidR="008B03CC" w:rsidRPr="00BC0863" w:rsidRDefault="008B03CC" w:rsidP="001A4A0B">
      <w:pPr>
        <w:spacing w:line="360" w:lineRule="auto"/>
        <w:jc w:val="both"/>
        <w:rPr>
          <w:bCs/>
        </w:rPr>
      </w:pPr>
      <w:r w:rsidRPr="00BC0863">
        <w:rPr>
          <w:bCs/>
        </w:rPr>
        <w:tab/>
        <w:t>Az alkalmazás letölthető és kipróbálható a következő GitHub</w:t>
      </w:r>
      <w:r w:rsidR="00C219AB" w:rsidRPr="00BC0863">
        <w:rPr>
          <w:bCs/>
        </w:rPr>
        <w:t xml:space="preserve"> linkről</w:t>
      </w:r>
      <w:r w:rsidRPr="00BC0863">
        <w:rPr>
          <w:bCs/>
        </w:rPr>
        <w:t>:</w:t>
      </w:r>
      <w:r w:rsidRPr="00BC0863">
        <w:t xml:space="preserve"> </w:t>
      </w:r>
      <w:hyperlink r:id="rId8" w:history="1">
        <w:r w:rsidRPr="00BC0863">
          <w:rPr>
            <w:rStyle w:val="Hiperhivatkozs"/>
            <w:bCs/>
          </w:rPr>
          <w:t>https://github.com/farkasszabolcs-sap/Farkas-Szabolcs-Szakdolgozat</w:t>
        </w:r>
      </w:hyperlink>
    </w:p>
    <w:p w14:paraId="02CDFD06" w14:textId="337092C4" w:rsidR="00F55AD6" w:rsidRPr="00BC0863" w:rsidRDefault="00F55AD6" w:rsidP="001A4A0B">
      <w:pPr>
        <w:spacing w:line="360" w:lineRule="auto"/>
        <w:jc w:val="both"/>
        <w:rPr>
          <w:bCs/>
        </w:rPr>
      </w:pPr>
      <w:r w:rsidRPr="00BC0863">
        <w:rPr>
          <w:bCs/>
        </w:rPr>
        <w:tab/>
      </w:r>
    </w:p>
    <w:p w14:paraId="5F61E0DA" w14:textId="4106EA80" w:rsidR="001A4A0B" w:rsidRPr="00BC0863" w:rsidRDefault="001A4A0B" w:rsidP="001A4A0B">
      <w:pPr>
        <w:spacing w:line="360" w:lineRule="auto"/>
        <w:jc w:val="both"/>
        <w:rPr>
          <w:bCs/>
        </w:rPr>
      </w:pPr>
      <w:r w:rsidRPr="00BC0863">
        <w:rPr>
          <w:bCs/>
        </w:rPr>
        <w:t xml:space="preserve"> </w:t>
      </w:r>
    </w:p>
    <w:p w14:paraId="5583E81A" w14:textId="406C1E23" w:rsidR="00525E31" w:rsidRPr="00BC0863" w:rsidRDefault="00525E31" w:rsidP="001A4A0B">
      <w:pPr>
        <w:spacing w:line="360" w:lineRule="auto"/>
        <w:jc w:val="both"/>
        <w:rPr>
          <w:bCs/>
        </w:rPr>
      </w:pPr>
      <w:r w:rsidRPr="00BC0863">
        <w:rPr>
          <w:bCs/>
        </w:rPr>
        <w:tab/>
      </w:r>
    </w:p>
    <w:p w14:paraId="453E2E7D" w14:textId="7D8A5B95" w:rsidR="00525E31" w:rsidRPr="00BC0863" w:rsidRDefault="00525E31" w:rsidP="00525E31">
      <w:pPr>
        <w:spacing w:line="360" w:lineRule="auto"/>
        <w:jc w:val="both"/>
        <w:rPr>
          <w:bCs/>
        </w:rPr>
      </w:pPr>
      <w:r w:rsidRPr="00BC0863">
        <w:rPr>
          <w:bCs/>
        </w:rPr>
        <w:tab/>
      </w:r>
    </w:p>
    <w:p w14:paraId="3CB875ED" w14:textId="6BC13B1A" w:rsidR="004C6760" w:rsidRPr="00BC0863" w:rsidRDefault="00026A63" w:rsidP="00026A63">
      <w:pPr>
        <w:rPr>
          <w:bCs/>
        </w:rPr>
      </w:pPr>
      <w:r w:rsidRPr="00BC0863">
        <w:rPr>
          <w:bCs/>
        </w:rPr>
        <w:br w:type="page"/>
      </w:r>
    </w:p>
    <w:p w14:paraId="036DCBB3" w14:textId="201057F7" w:rsidR="004C6760" w:rsidRPr="00BC0863" w:rsidRDefault="004C6760" w:rsidP="008E38CA">
      <w:pPr>
        <w:pStyle w:val="Cmsor1"/>
        <w:numPr>
          <w:ilvl w:val="0"/>
          <w:numId w:val="2"/>
        </w:numPr>
        <w:spacing w:before="360" w:after="360"/>
        <w:ind w:left="357" w:hanging="357"/>
        <w:rPr>
          <w:rFonts w:ascii="Times New Roman" w:hAnsi="Times New Roman" w:cs="Times New Roman"/>
          <w:b w:val="0"/>
          <w:bCs/>
          <w:color w:val="000000" w:themeColor="text1"/>
          <w:szCs w:val="28"/>
        </w:rPr>
      </w:pPr>
      <w:bookmarkStart w:id="1" w:name="_Toc232778344"/>
      <w:r w:rsidRPr="00BC0863">
        <w:rPr>
          <w:rFonts w:ascii="Times New Roman" w:hAnsi="Times New Roman" w:cs="Times New Roman"/>
          <w:bCs/>
          <w:color w:val="000000" w:themeColor="text1"/>
          <w:szCs w:val="28"/>
        </w:rPr>
        <w:lastRenderedPageBreak/>
        <w:t>Elméleti megalapozás</w:t>
      </w:r>
      <w:bookmarkEnd w:id="1"/>
    </w:p>
    <w:p w14:paraId="5D519F30" w14:textId="39A639AA" w:rsidR="00D15DC7" w:rsidRPr="00BC0863" w:rsidRDefault="00126739" w:rsidP="00126739">
      <w:pPr>
        <w:spacing w:line="360" w:lineRule="auto"/>
        <w:jc w:val="both"/>
        <w:rPr>
          <w:bCs/>
        </w:rPr>
      </w:pPr>
      <w:r w:rsidRPr="00BC0863">
        <w:rPr>
          <w:bCs/>
        </w:rPr>
        <w:t>A dolgozat követ</w:t>
      </w:r>
      <w:r w:rsidR="006F56A0" w:rsidRPr="00BC0863">
        <w:rPr>
          <w:bCs/>
        </w:rPr>
        <w:t>kez</w:t>
      </w:r>
      <w:r w:rsidRPr="00BC0863">
        <w:rPr>
          <w:bCs/>
        </w:rPr>
        <w:t>ő fejezeteiben részletesen bemutatom azokat a technológiákat, amelyeket az alkalmazásom fejlesztése közben használtam.</w:t>
      </w:r>
    </w:p>
    <w:p w14:paraId="63FB1AC1" w14:textId="77777777" w:rsidR="00D15DC7" w:rsidRPr="00BC0863" w:rsidRDefault="00D15DC7" w:rsidP="00D15DC7">
      <w:pPr>
        <w:pStyle w:val="Listaszerbekezds"/>
        <w:keepNext/>
        <w:keepLines/>
        <w:numPr>
          <w:ilvl w:val="0"/>
          <w:numId w:val="11"/>
        </w:numPr>
        <w:spacing w:before="40" w:after="0"/>
        <w:contextualSpacing w:val="0"/>
        <w:outlineLvl w:val="1"/>
        <w:rPr>
          <w:rFonts w:eastAsiaTheme="majorEastAsia"/>
          <w:vanish/>
          <w:color w:val="2E74B5" w:themeColor="accent1" w:themeShade="BF"/>
          <w:sz w:val="26"/>
          <w:szCs w:val="26"/>
        </w:rPr>
      </w:pPr>
      <w:bookmarkStart w:id="2" w:name="_Toc223353205"/>
      <w:bookmarkStart w:id="3" w:name="_Toc223353212"/>
      <w:bookmarkStart w:id="4" w:name="_Toc223355064"/>
      <w:bookmarkStart w:id="5" w:name="_Toc223357857"/>
      <w:bookmarkStart w:id="6" w:name="_Toc230103849"/>
      <w:bookmarkStart w:id="7" w:name="_Toc230186813"/>
      <w:bookmarkStart w:id="8" w:name="_Toc230186838"/>
      <w:bookmarkStart w:id="9" w:name="_Toc230431460"/>
      <w:bookmarkStart w:id="10" w:name="_Toc230784957"/>
      <w:bookmarkStart w:id="11" w:name="_Toc230801364"/>
      <w:bookmarkStart w:id="12" w:name="_Toc231038848"/>
      <w:bookmarkStart w:id="13" w:name="_Toc231129766"/>
      <w:bookmarkStart w:id="14" w:name="_Toc232778345"/>
      <w:bookmarkEnd w:id="2"/>
      <w:bookmarkEnd w:id="3"/>
      <w:bookmarkEnd w:id="4"/>
      <w:bookmarkEnd w:id="5"/>
      <w:bookmarkEnd w:id="6"/>
      <w:bookmarkEnd w:id="7"/>
      <w:bookmarkEnd w:id="8"/>
      <w:bookmarkEnd w:id="9"/>
      <w:bookmarkEnd w:id="10"/>
      <w:bookmarkEnd w:id="11"/>
      <w:bookmarkEnd w:id="12"/>
      <w:bookmarkEnd w:id="13"/>
      <w:bookmarkEnd w:id="14"/>
    </w:p>
    <w:p w14:paraId="79310C8E" w14:textId="77777777" w:rsidR="00D15DC7" w:rsidRPr="00BC0863" w:rsidRDefault="00D15DC7" w:rsidP="00D15DC7">
      <w:pPr>
        <w:pStyle w:val="Listaszerbekezds"/>
        <w:keepNext/>
        <w:keepLines/>
        <w:numPr>
          <w:ilvl w:val="0"/>
          <w:numId w:val="11"/>
        </w:numPr>
        <w:spacing w:before="40" w:after="0"/>
        <w:contextualSpacing w:val="0"/>
        <w:outlineLvl w:val="1"/>
        <w:rPr>
          <w:rFonts w:eastAsiaTheme="majorEastAsia"/>
          <w:vanish/>
          <w:color w:val="2E74B5" w:themeColor="accent1" w:themeShade="BF"/>
          <w:sz w:val="26"/>
          <w:szCs w:val="26"/>
        </w:rPr>
      </w:pPr>
      <w:bookmarkStart w:id="15" w:name="_Toc223353206"/>
      <w:bookmarkStart w:id="16" w:name="_Toc223353213"/>
      <w:bookmarkStart w:id="17" w:name="_Toc223355065"/>
      <w:bookmarkStart w:id="18" w:name="_Toc223357858"/>
      <w:bookmarkStart w:id="19" w:name="_Toc230103850"/>
      <w:bookmarkStart w:id="20" w:name="_Toc230186814"/>
      <w:bookmarkStart w:id="21" w:name="_Toc230186839"/>
      <w:bookmarkStart w:id="22" w:name="_Toc230431461"/>
      <w:bookmarkStart w:id="23" w:name="_Toc230784958"/>
      <w:bookmarkStart w:id="24" w:name="_Toc230801365"/>
      <w:bookmarkStart w:id="25" w:name="_Toc231038849"/>
      <w:bookmarkStart w:id="26" w:name="_Toc231129767"/>
      <w:bookmarkStart w:id="27" w:name="_Toc232778346"/>
      <w:bookmarkEnd w:id="15"/>
      <w:bookmarkEnd w:id="16"/>
      <w:bookmarkEnd w:id="17"/>
      <w:bookmarkEnd w:id="18"/>
      <w:bookmarkEnd w:id="19"/>
      <w:bookmarkEnd w:id="20"/>
      <w:bookmarkEnd w:id="21"/>
      <w:bookmarkEnd w:id="22"/>
      <w:bookmarkEnd w:id="23"/>
      <w:bookmarkEnd w:id="24"/>
      <w:bookmarkEnd w:id="25"/>
      <w:bookmarkEnd w:id="26"/>
      <w:bookmarkEnd w:id="27"/>
    </w:p>
    <w:p w14:paraId="6D06D038" w14:textId="333E5434" w:rsidR="00D15DC7" w:rsidRPr="00BC0863" w:rsidRDefault="00D15DC7" w:rsidP="00D15DC7">
      <w:pPr>
        <w:pStyle w:val="Cmsor2"/>
        <w:numPr>
          <w:ilvl w:val="1"/>
          <w:numId w:val="11"/>
        </w:numPr>
        <w:spacing w:before="360" w:after="360"/>
        <w:ind w:left="454" w:hanging="454"/>
        <w:rPr>
          <w:rFonts w:ascii="Times New Roman" w:hAnsi="Times New Roman" w:cs="Times New Roman"/>
          <w:color w:val="000000" w:themeColor="text1"/>
          <w:szCs w:val="24"/>
        </w:rPr>
      </w:pPr>
      <w:bookmarkStart w:id="28" w:name="_Toc232778347"/>
      <w:r w:rsidRPr="00BC0863">
        <w:rPr>
          <w:rFonts w:ascii="Times New Roman" w:hAnsi="Times New Roman" w:cs="Times New Roman"/>
          <w:color w:val="000000" w:themeColor="text1"/>
          <w:szCs w:val="24"/>
        </w:rPr>
        <w:t>Szakirodalmi áttekintő</w:t>
      </w:r>
      <w:bookmarkEnd w:id="28"/>
      <w:r w:rsidRPr="00BC0863">
        <w:rPr>
          <w:rFonts w:ascii="Times New Roman" w:hAnsi="Times New Roman" w:cs="Times New Roman"/>
          <w:color w:val="000000" w:themeColor="text1"/>
          <w:szCs w:val="24"/>
        </w:rPr>
        <w:t xml:space="preserve"> </w:t>
      </w:r>
    </w:p>
    <w:p w14:paraId="19BF38F7" w14:textId="55ABE4DB" w:rsidR="004C6760" w:rsidRPr="00BC0863" w:rsidRDefault="00A43083" w:rsidP="00A43083">
      <w:pPr>
        <w:spacing w:after="0" w:line="360" w:lineRule="auto"/>
        <w:jc w:val="both"/>
        <w:rPr>
          <w:bCs/>
        </w:rPr>
      </w:pPr>
      <w:r w:rsidRPr="00BC0863">
        <w:rPr>
          <w:bCs/>
        </w:rPr>
        <w:t>Windows: A Windows egy számítógépes operációs rendszer, amit a Microsoft Corporation fejlesztett ki, rendelkez</w:t>
      </w:r>
      <w:r w:rsidR="009A37EE" w:rsidRPr="00BC0863">
        <w:rPr>
          <w:bCs/>
        </w:rPr>
        <w:t>ik</w:t>
      </w:r>
      <w:r w:rsidRPr="00BC0863">
        <w:rPr>
          <w:bCs/>
        </w:rPr>
        <w:t xml:space="preserve"> beépített grafikus felülettel. Szabványos felületet nyújtanak, amelyek </w:t>
      </w:r>
      <w:r w:rsidR="009A37EE" w:rsidRPr="00BC0863">
        <w:rPr>
          <w:bCs/>
        </w:rPr>
        <w:t>menükre, ablakokra, valamint egy mutatóeszközre, például egy egérre alapszik. Alapfilozófiája a popularitás,  a könnyen kezelhetőség, valamint a “minden egyben” filozófia.</w:t>
      </w:r>
    </w:p>
    <w:p w14:paraId="6D5B8E42" w14:textId="238D637B" w:rsidR="001372C0" w:rsidRPr="00BC0863" w:rsidRDefault="001372C0" w:rsidP="00A43083">
      <w:pPr>
        <w:spacing w:after="0" w:line="360" w:lineRule="auto"/>
        <w:jc w:val="both"/>
        <w:rPr>
          <w:bCs/>
        </w:rPr>
      </w:pPr>
      <w:r w:rsidRPr="00BC0863">
        <w:rPr>
          <w:bCs/>
        </w:rPr>
        <w:tab/>
        <w:t>Python: A Python egy általános célú, nagyon magas szintű programozási nyelv</w:t>
      </w:r>
      <w:r w:rsidR="007376BE" w:rsidRPr="00BC0863">
        <w:rPr>
          <w:bCs/>
        </w:rPr>
        <w:t xml:space="preserve">. A nyelv filozófiája az olvashatóságot és a programozói munka megkönnyítését helyezi előtérbe a futási sebességgel szemben. Úgynevezett </w:t>
      </w:r>
      <w:proofErr w:type="spellStart"/>
      <w:r w:rsidR="007376BE" w:rsidRPr="00BC0863">
        <w:rPr>
          <w:bCs/>
        </w:rPr>
        <w:t>interpreteres</w:t>
      </w:r>
      <w:proofErr w:type="spellEnd"/>
      <w:r w:rsidR="007376BE" w:rsidRPr="00BC0863">
        <w:rPr>
          <w:bCs/>
        </w:rPr>
        <w:t xml:space="preserve"> nyelv, ami azt jelenti, hogy a forráskód és a tárgykód nincs különválasztva, és máris futtatható a megírt program. Az egyik legnépszerűbb programozási nyelv. Nyitott, közösségalapú fejlesztési modellel rendelkezik, amit a Python Software </w:t>
      </w:r>
      <w:proofErr w:type="spellStart"/>
      <w:r w:rsidR="007376BE" w:rsidRPr="00BC0863">
        <w:rPr>
          <w:bCs/>
        </w:rPr>
        <w:t>Foundation</w:t>
      </w:r>
      <w:proofErr w:type="spellEnd"/>
      <w:r w:rsidR="007376BE" w:rsidRPr="00BC0863">
        <w:rPr>
          <w:bCs/>
        </w:rPr>
        <w:t xml:space="preserve"> felügyel. </w:t>
      </w:r>
      <w:sdt>
        <w:sdtPr>
          <w:rPr>
            <w:bCs/>
          </w:rPr>
          <w:id w:val="-1485853867"/>
          <w:citation/>
        </w:sdtPr>
        <w:sdtContent>
          <w:r w:rsidR="00073822" w:rsidRPr="00BC0863">
            <w:rPr>
              <w:bCs/>
            </w:rPr>
            <w:fldChar w:fldCharType="begin"/>
          </w:r>
          <w:r w:rsidR="00073822" w:rsidRPr="00BC0863">
            <w:rPr>
              <w:bCs/>
            </w:rPr>
            <w:instrText xml:space="preserve"> CITATION Pyt25 \l 1038 </w:instrText>
          </w:r>
          <w:r w:rsidR="00073822" w:rsidRPr="00BC0863">
            <w:rPr>
              <w:bCs/>
            </w:rPr>
            <w:fldChar w:fldCharType="separate"/>
          </w:r>
          <w:r w:rsidR="00EE3DBD">
            <w:rPr>
              <w:noProof/>
            </w:rPr>
            <w:t>(Python dokumentáció, 2025)</w:t>
          </w:r>
          <w:r w:rsidR="00073822" w:rsidRPr="00BC0863">
            <w:rPr>
              <w:bCs/>
            </w:rPr>
            <w:fldChar w:fldCharType="end"/>
          </w:r>
        </w:sdtContent>
      </w:sdt>
    </w:p>
    <w:p w14:paraId="6E95A8E6" w14:textId="341B0C49" w:rsidR="002A1C97" w:rsidRPr="00BC0863" w:rsidRDefault="00BC6B34" w:rsidP="00A43083">
      <w:pPr>
        <w:spacing w:after="0" w:line="360" w:lineRule="auto"/>
        <w:jc w:val="both"/>
        <w:rPr>
          <w:bCs/>
        </w:rPr>
      </w:pPr>
      <w:r w:rsidRPr="00BC0863">
        <w:rPr>
          <w:bCs/>
        </w:rPr>
        <w:tab/>
        <w:t xml:space="preserve">Python fejlesztési eszközök: A </w:t>
      </w:r>
      <w:proofErr w:type="spellStart"/>
      <w:r w:rsidRPr="00BC0863">
        <w:rPr>
          <w:bCs/>
        </w:rPr>
        <w:t>PyCharm</w:t>
      </w:r>
      <w:proofErr w:type="spellEnd"/>
      <w:r w:rsidRPr="00BC0863">
        <w:rPr>
          <w:bCs/>
        </w:rPr>
        <w:t xml:space="preserve"> egy integrált fejlesztői környezet</w:t>
      </w:r>
      <w:r w:rsidR="002A1C97" w:rsidRPr="00BC0863">
        <w:rPr>
          <w:bCs/>
        </w:rPr>
        <w:t xml:space="preserve"> (IDE)</w:t>
      </w:r>
      <w:r w:rsidRPr="00BC0863">
        <w:rPr>
          <w:bCs/>
        </w:rPr>
        <w:t xml:space="preserve">, amelyet a Pythonban való programozáshoz használnak. Kódelemzést, grafikus </w:t>
      </w:r>
      <w:proofErr w:type="spellStart"/>
      <w:r w:rsidRPr="00BC0863">
        <w:rPr>
          <w:bCs/>
        </w:rPr>
        <w:t>debugger</w:t>
      </w:r>
      <w:r w:rsidR="002A1C97" w:rsidRPr="00BC0863">
        <w:rPr>
          <w:bCs/>
        </w:rPr>
        <w:t>rel</w:t>
      </w:r>
      <w:proofErr w:type="spellEnd"/>
      <w:r w:rsidRPr="00BC0863">
        <w:rPr>
          <w:bCs/>
        </w:rPr>
        <w:t>,</w:t>
      </w:r>
      <w:r w:rsidR="002A1C97" w:rsidRPr="00BC0863">
        <w:rPr>
          <w:bCs/>
        </w:rPr>
        <w:t xml:space="preserve"> valamint</w:t>
      </w:r>
      <w:r w:rsidRPr="00BC0863">
        <w:rPr>
          <w:bCs/>
        </w:rPr>
        <w:t xml:space="preserve"> </w:t>
      </w:r>
      <w:r w:rsidR="002A1C97" w:rsidRPr="00BC0863">
        <w:rPr>
          <w:bCs/>
        </w:rPr>
        <w:t xml:space="preserve">verzióirányító rendszerrel rendelkezik. A </w:t>
      </w:r>
      <w:proofErr w:type="spellStart"/>
      <w:r w:rsidR="002A1C97" w:rsidRPr="00BC0863">
        <w:rPr>
          <w:bCs/>
        </w:rPr>
        <w:t>PyCharm</w:t>
      </w:r>
      <w:proofErr w:type="spellEnd"/>
      <w:r w:rsidR="002A1C97" w:rsidRPr="00BC0863">
        <w:rPr>
          <w:bCs/>
        </w:rPr>
        <w:t xml:space="preserve"> úgynevezett </w:t>
      </w:r>
      <w:proofErr w:type="spellStart"/>
      <w:r w:rsidR="002A1C97" w:rsidRPr="00BC0863">
        <w:rPr>
          <w:bCs/>
        </w:rPr>
        <w:t>cross</w:t>
      </w:r>
      <w:proofErr w:type="spellEnd"/>
      <w:r w:rsidR="002A1C97" w:rsidRPr="00BC0863">
        <w:rPr>
          <w:bCs/>
        </w:rPr>
        <w:t>-platform rendszer, hiszen működik Windows-</w:t>
      </w:r>
      <w:proofErr w:type="spellStart"/>
      <w:r w:rsidR="002A1C97" w:rsidRPr="00BC0863">
        <w:rPr>
          <w:bCs/>
        </w:rPr>
        <w:t>on</w:t>
      </w:r>
      <w:proofErr w:type="spellEnd"/>
      <w:r w:rsidR="002A1C97" w:rsidRPr="00BC0863">
        <w:rPr>
          <w:bCs/>
        </w:rPr>
        <w:t xml:space="preserve">, </w:t>
      </w:r>
      <w:proofErr w:type="spellStart"/>
      <w:r w:rsidR="002A1C97" w:rsidRPr="00BC0863">
        <w:rPr>
          <w:bCs/>
        </w:rPr>
        <w:t>macOS</w:t>
      </w:r>
      <w:proofErr w:type="spellEnd"/>
      <w:r w:rsidR="002A1C97" w:rsidRPr="00BC0863">
        <w:rPr>
          <w:bCs/>
        </w:rPr>
        <w:t>-en, és Linux-</w:t>
      </w:r>
      <w:proofErr w:type="spellStart"/>
      <w:r w:rsidR="002A1C97" w:rsidRPr="00BC0863">
        <w:rPr>
          <w:bCs/>
        </w:rPr>
        <w:t>on</w:t>
      </w:r>
      <w:proofErr w:type="spellEnd"/>
      <w:r w:rsidR="002A1C97" w:rsidRPr="00BC0863">
        <w:rPr>
          <w:bCs/>
        </w:rPr>
        <w:t xml:space="preserve"> egyaránt.</w:t>
      </w:r>
      <w:sdt>
        <w:sdtPr>
          <w:rPr>
            <w:bCs/>
          </w:rPr>
          <w:id w:val="850993996"/>
          <w:citation/>
        </w:sdtPr>
        <w:sdtContent>
          <w:r w:rsidR="00073822" w:rsidRPr="00BC0863">
            <w:rPr>
              <w:bCs/>
            </w:rPr>
            <w:fldChar w:fldCharType="begin"/>
          </w:r>
          <w:r w:rsidR="00073822" w:rsidRPr="00BC0863">
            <w:rPr>
              <w:bCs/>
            </w:rPr>
            <w:instrText xml:space="preserve"> CITATION PyC25 \l 1038 </w:instrText>
          </w:r>
          <w:r w:rsidR="00073822" w:rsidRPr="00BC0863">
            <w:rPr>
              <w:bCs/>
            </w:rPr>
            <w:fldChar w:fldCharType="separate"/>
          </w:r>
          <w:r w:rsidR="00EE3DBD">
            <w:rPr>
              <w:bCs/>
              <w:noProof/>
            </w:rPr>
            <w:t xml:space="preserve"> </w:t>
          </w:r>
          <w:r w:rsidR="00EE3DBD">
            <w:rPr>
              <w:noProof/>
            </w:rPr>
            <w:t>(Pycharm dokumentáció, 2025)</w:t>
          </w:r>
          <w:r w:rsidR="00073822" w:rsidRPr="00BC0863">
            <w:rPr>
              <w:bCs/>
            </w:rPr>
            <w:fldChar w:fldCharType="end"/>
          </w:r>
        </w:sdtContent>
      </w:sdt>
    </w:p>
    <w:p w14:paraId="2E700299" w14:textId="584331BA" w:rsidR="001B5EE9" w:rsidRPr="00BC0863" w:rsidRDefault="002A1C97" w:rsidP="00A43083">
      <w:pPr>
        <w:spacing w:after="0" w:line="360" w:lineRule="auto"/>
        <w:jc w:val="both"/>
        <w:rPr>
          <w:bCs/>
        </w:rPr>
      </w:pPr>
      <w:r w:rsidRPr="00BC0863">
        <w:rPr>
          <w:bCs/>
        </w:rPr>
        <w:tab/>
        <w:t>Python csomagok: A fejlesztés során számos csomagot használtam ami megkönnyítette a fejlesztés különböző területeit</w:t>
      </w:r>
      <w:r w:rsidR="00044F92" w:rsidRPr="00BC0863">
        <w:rPr>
          <w:bCs/>
        </w:rPr>
        <w:t xml:space="preserve">: </w:t>
      </w:r>
      <w:proofErr w:type="spellStart"/>
      <w:r w:rsidR="00044F92" w:rsidRPr="00BC0863">
        <w:rPr>
          <w:bCs/>
        </w:rPr>
        <w:t>Numpy</w:t>
      </w:r>
      <w:proofErr w:type="spellEnd"/>
      <w:r w:rsidR="00044F92" w:rsidRPr="00BC0863">
        <w:rPr>
          <w:bCs/>
        </w:rPr>
        <w:t xml:space="preserve"> (lineáris algebrai műveletek elvégzése), </w:t>
      </w:r>
      <w:proofErr w:type="spellStart"/>
      <w:r w:rsidR="00044F92" w:rsidRPr="00BC0863">
        <w:rPr>
          <w:bCs/>
        </w:rPr>
        <w:t>Scipy</w:t>
      </w:r>
      <w:proofErr w:type="spellEnd"/>
      <w:r w:rsidR="00044F92" w:rsidRPr="00BC0863">
        <w:rPr>
          <w:bCs/>
        </w:rPr>
        <w:t xml:space="preserve"> (lineáris programozás), </w:t>
      </w:r>
      <w:proofErr w:type="spellStart"/>
      <w:r w:rsidR="00044F92" w:rsidRPr="00BC0863">
        <w:rPr>
          <w:bCs/>
        </w:rPr>
        <w:t>Tkinter</w:t>
      </w:r>
      <w:proofErr w:type="spellEnd"/>
      <w:r w:rsidR="00044F92" w:rsidRPr="00BC0863">
        <w:rPr>
          <w:bCs/>
        </w:rPr>
        <w:t xml:space="preserve"> (ablak alkalmazás alapja), </w:t>
      </w:r>
      <w:proofErr w:type="spellStart"/>
      <w:r w:rsidR="00044F92" w:rsidRPr="00BC0863">
        <w:rPr>
          <w:bCs/>
        </w:rPr>
        <w:t>Matplotlib</w:t>
      </w:r>
      <w:proofErr w:type="spellEnd"/>
      <w:r w:rsidR="00044F92" w:rsidRPr="00BC0863">
        <w:rPr>
          <w:bCs/>
        </w:rPr>
        <w:t xml:space="preserve"> (Diagramok elkészítése), Random (véletlenszerűen generált számok létrehozása), </w:t>
      </w:r>
      <w:proofErr w:type="spellStart"/>
      <w:r w:rsidR="00044F92" w:rsidRPr="00BC0863">
        <w:rPr>
          <w:bCs/>
        </w:rPr>
        <w:t>Importlib</w:t>
      </w:r>
      <w:proofErr w:type="spellEnd"/>
      <w:r w:rsidR="00044F92" w:rsidRPr="00BC0863">
        <w:rPr>
          <w:bCs/>
        </w:rPr>
        <w:t xml:space="preserve"> (modulok importálása), </w:t>
      </w:r>
      <w:proofErr w:type="spellStart"/>
      <w:r w:rsidR="00044F92" w:rsidRPr="00BC0863">
        <w:rPr>
          <w:bCs/>
        </w:rPr>
        <w:t>Pathlib</w:t>
      </w:r>
      <w:proofErr w:type="spellEnd"/>
      <w:r w:rsidR="00044F92" w:rsidRPr="00BC0863">
        <w:rPr>
          <w:bCs/>
        </w:rPr>
        <w:t xml:space="preserve"> (fájlok elérhetőségi útvonalainak kezelése), </w:t>
      </w:r>
      <w:r w:rsidR="009D44D0" w:rsidRPr="00BC0863">
        <w:rPr>
          <w:bCs/>
        </w:rPr>
        <w:t>PIL (képekkel kapcsolatos műveletek)</w:t>
      </w:r>
    </w:p>
    <w:p w14:paraId="7EA8D3DA" w14:textId="74C3C289" w:rsidR="00773867" w:rsidRPr="00BC0863" w:rsidRDefault="00132E5A" w:rsidP="00073822">
      <w:pPr>
        <w:spacing w:line="360" w:lineRule="auto"/>
        <w:jc w:val="both"/>
        <w:rPr>
          <w:bCs/>
        </w:rPr>
      </w:pPr>
      <w:r w:rsidRPr="00BC0863">
        <w:rPr>
          <w:bCs/>
        </w:rPr>
        <w:tab/>
        <w:t xml:space="preserve">Lineáris algebra: A lineáris algebra </w:t>
      </w:r>
      <w:sdt>
        <w:sdtPr>
          <w:rPr>
            <w:bCs/>
          </w:rPr>
          <w:id w:val="1198122465"/>
          <w:citation/>
        </w:sdtPr>
        <w:sdtContent>
          <w:r w:rsidRPr="00BC0863">
            <w:rPr>
              <w:bCs/>
            </w:rPr>
            <w:fldChar w:fldCharType="begin"/>
          </w:r>
          <w:r w:rsidR="00214A3A" w:rsidRPr="00BC0863">
            <w:rPr>
              <w:bCs/>
            </w:rPr>
            <w:instrText xml:space="preserve">CITATION CsP97 \l 1038 </w:instrText>
          </w:r>
          <w:r w:rsidRPr="00BC0863">
            <w:rPr>
              <w:bCs/>
            </w:rPr>
            <w:fldChar w:fldCharType="separate"/>
          </w:r>
          <w:r w:rsidR="00EE3DBD">
            <w:rPr>
              <w:noProof/>
            </w:rPr>
            <w:t>(Puskás, Szabó, &amp; Tallos, 1997)</w:t>
          </w:r>
          <w:r w:rsidRPr="00BC0863">
            <w:rPr>
              <w:bCs/>
            </w:rPr>
            <w:fldChar w:fldCharType="end"/>
          </w:r>
        </w:sdtContent>
      </w:sdt>
      <w:r w:rsidR="00B915F3" w:rsidRPr="00BC0863">
        <w:rPr>
          <w:bCs/>
        </w:rPr>
        <w:t xml:space="preserve"> eredetileg lineáris egyenletrendszerek megoldásával foglalkozott, ezért elősz</w:t>
      </w:r>
      <w:r w:rsidR="000961D9" w:rsidRPr="00BC0863">
        <w:rPr>
          <w:bCs/>
        </w:rPr>
        <w:t>ö</w:t>
      </w:r>
      <w:r w:rsidR="00B915F3" w:rsidRPr="00BC0863">
        <w:rPr>
          <w:bCs/>
        </w:rPr>
        <w:t>r csak a mátrixaritmetika és determinánselmélet tartozott</w:t>
      </w:r>
      <w:r w:rsidR="006F56A0" w:rsidRPr="00BC0863">
        <w:rPr>
          <w:bCs/>
        </w:rPr>
        <w:t xml:space="preserve"> a</w:t>
      </w:r>
      <w:r w:rsidR="00B915F3" w:rsidRPr="00BC0863">
        <w:rPr>
          <w:bCs/>
        </w:rPr>
        <w:t xml:space="preserve"> tárgy</w:t>
      </w:r>
      <w:r w:rsidR="006F56A0" w:rsidRPr="00BC0863">
        <w:rPr>
          <w:bCs/>
        </w:rPr>
        <w:t>köréhez</w:t>
      </w:r>
      <w:r w:rsidR="00B915F3" w:rsidRPr="00BC0863">
        <w:rPr>
          <w:bCs/>
        </w:rPr>
        <w:t>.</w:t>
      </w:r>
      <w:r w:rsidR="00773867" w:rsidRPr="00BC0863">
        <w:rPr>
          <w:bCs/>
        </w:rPr>
        <w:t xml:space="preserve"> A matematika </w:t>
      </w:r>
      <w:r w:rsidR="006F56A0" w:rsidRPr="00BC0863">
        <w:rPr>
          <w:bCs/>
        </w:rPr>
        <w:t xml:space="preserve">ezen </w:t>
      </w:r>
      <w:r w:rsidR="00773867" w:rsidRPr="00BC0863">
        <w:rPr>
          <w:bCs/>
        </w:rPr>
        <w:t xml:space="preserve">tudományága, jelentős geometriai, fizikai, és mérnöki alkalmazással rendelkezik. A modern közgazdaság-tudományban is jelentős fontossággal bír. Mátrixok, vektorok, vektorterek, lineáris egyenletrendszerek tartoznak hozzá, de rendkívül fontos szerepe van a modern számítástechnika területén is. Roppant egyszerűen meglehet oldani a lineáris </w:t>
      </w:r>
      <w:r w:rsidR="00773867" w:rsidRPr="00BC0863">
        <w:rPr>
          <w:bCs/>
        </w:rPr>
        <w:lastRenderedPageBreak/>
        <w:t>egyenletrendszereket, átalakítjuk egy mátrixra, aztán pedig azt kiszámoljuk, de egy modern képfeldolgozás is lineáris algebra segítségével történik, hiszen egy kép egy hatalmas mátrix, minden benne szereplő elem egy pixelt jelképez, és ezek a pixelek egy bizonyos színt tárolnak.  A 2D-s és 3D-s transzformációk mátrixokkal</w:t>
      </w:r>
      <w:r w:rsidR="00644AF0" w:rsidRPr="00BC0863">
        <w:rPr>
          <w:bCs/>
        </w:rPr>
        <w:t xml:space="preserve"> történő kiszámítása</w:t>
      </w:r>
      <w:r w:rsidR="00773867" w:rsidRPr="00BC0863">
        <w:rPr>
          <w:bCs/>
        </w:rPr>
        <w:t xml:space="preserve"> fontos szerepet töltenek be egy számítógépes grafikában, ahol az adott alakzatot, forgatjuk, méretezzük különböző lineáris algebrai műveletekkel</w:t>
      </w:r>
      <w:r w:rsidR="00644AF0" w:rsidRPr="00BC0863">
        <w:rPr>
          <w:bCs/>
        </w:rPr>
        <w:t>. Hatalmas mennyiségű adathalmazok hatékonyan való kezelése és elemzése is mátrixokkal való műveletek. Közgazdaságtanban is például gazdasági modelleknél, portfólió</w:t>
      </w:r>
      <w:r w:rsidR="006F56A0" w:rsidRPr="00BC0863">
        <w:rPr>
          <w:bCs/>
        </w:rPr>
        <w:t>-</w:t>
      </w:r>
      <w:r w:rsidR="00644AF0" w:rsidRPr="00BC0863">
        <w:rPr>
          <w:bCs/>
        </w:rPr>
        <w:t>optimalizációnál jelentős szerepet tölt be.</w:t>
      </w:r>
    </w:p>
    <w:p w14:paraId="1499B08E" w14:textId="1B985786" w:rsidR="004C6760" w:rsidRPr="00BC0863" w:rsidRDefault="004C6760" w:rsidP="00D15DC7">
      <w:pPr>
        <w:pStyle w:val="Cmsor2"/>
        <w:numPr>
          <w:ilvl w:val="1"/>
          <w:numId w:val="11"/>
        </w:numPr>
        <w:spacing w:before="360" w:after="360"/>
        <w:ind w:left="454" w:hanging="454"/>
        <w:rPr>
          <w:rFonts w:ascii="Times New Roman" w:hAnsi="Times New Roman" w:cs="Times New Roman"/>
          <w:bCs/>
          <w:color w:val="000000" w:themeColor="text1"/>
          <w:szCs w:val="24"/>
        </w:rPr>
      </w:pPr>
      <w:bookmarkStart w:id="29" w:name="_Toc232778348"/>
      <w:r w:rsidRPr="00BC0863">
        <w:rPr>
          <w:rFonts w:ascii="Times New Roman" w:hAnsi="Times New Roman" w:cs="Times New Roman"/>
          <w:bCs/>
          <w:color w:val="000000" w:themeColor="text1"/>
          <w:szCs w:val="24"/>
        </w:rPr>
        <w:t>Hasonló alkalmazások</w:t>
      </w:r>
      <w:bookmarkEnd w:id="29"/>
    </w:p>
    <w:p w14:paraId="7BAA0C81" w14:textId="333F6482" w:rsidR="001B5EE9" w:rsidRPr="00BC0863" w:rsidRDefault="001B5EE9" w:rsidP="008A35B6">
      <w:pPr>
        <w:spacing w:after="0" w:line="360" w:lineRule="auto"/>
        <w:jc w:val="both"/>
      </w:pPr>
      <w:r w:rsidRPr="00BC0863">
        <w:t>Az alkalmazás fejlesztése során kiemelten fontos szempont volt, hogy a piacon jelen levő, hasonló alkalmazások funkcióit is figyelembe vegyem. Az alábbiakban bemutatok pár nemzetközi alkalmazást, amelyeknek a célja szintén matematikai problémák bemutatása vagy kiszámítása egy digitális környezetben</w:t>
      </w:r>
      <w:r w:rsidR="00A7244B" w:rsidRPr="00BC0863">
        <w:t>.</w:t>
      </w:r>
    </w:p>
    <w:p w14:paraId="27310F9F" w14:textId="0D283C4A" w:rsidR="00526E53" w:rsidRPr="00BC0863" w:rsidRDefault="00526E53" w:rsidP="008A35B6">
      <w:pPr>
        <w:spacing w:after="0" w:line="360" w:lineRule="auto"/>
        <w:jc w:val="both"/>
      </w:pPr>
      <w:r w:rsidRPr="00BC0863">
        <w:tab/>
      </w:r>
      <w:proofErr w:type="spellStart"/>
      <w:r w:rsidRPr="00BC0863">
        <w:rPr>
          <w:b/>
          <w:bCs/>
        </w:rPr>
        <w:t>Symbolab</w:t>
      </w:r>
      <w:proofErr w:type="spellEnd"/>
      <w:r w:rsidRPr="00BC0863">
        <w:rPr>
          <w:b/>
          <w:bCs/>
        </w:rPr>
        <w:t>:</w:t>
      </w:r>
      <w:r w:rsidRPr="00BC0863">
        <w:t xml:space="preserve"> </w:t>
      </w:r>
      <w:r w:rsidR="00B21DDF" w:rsidRPr="00BC0863">
        <w:t xml:space="preserve">Egy weboldalas alkalmazás, rendelkezik különböző matematikai számológépekkel, képes függvényszámításra, geometriai és lineáris számolásokra szintúgy. Nagyon erős, részletes és kiterjedt példatárral rendelkezik, rengeteg feladattal. Funkcionális szempontból érdemes kiemelni, hogy rendelkezik egy csoport létrehozási rendszerrel, ahol a tanárok akár </w:t>
      </w:r>
      <w:proofErr w:type="spellStart"/>
      <w:r w:rsidR="00B21DDF" w:rsidRPr="00BC0863">
        <w:t>quiz</w:t>
      </w:r>
      <w:proofErr w:type="spellEnd"/>
      <w:r w:rsidR="00B21DDF" w:rsidRPr="00BC0863">
        <w:t xml:space="preserve">-t csinálhatnak a diákjaiknak, ezzel is egyfajta játékosabb </w:t>
      </w:r>
      <w:r w:rsidR="00AB6C99" w:rsidRPr="00BC0863">
        <w:t xml:space="preserve">és látványos képességfelmérést szervezni az óra keretein belül. </w:t>
      </w:r>
      <w:sdt>
        <w:sdtPr>
          <w:id w:val="336509204"/>
          <w:citation/>
        </w:sdtPr>
        <w:sdtContent>
          <w:r w:rsidR="006532F6" w:rsidRPr="00BC0863">
            <w:fldChar w:fldCharType="begin"/>
          </w:r>
          <w:r w:rsidR="00162F20" w:rsidRPr="00BC0863">
            <w:instrText xml:space="preserve">CITATION Sym26 \l 1033 </w:instrText>
          </w:r>
          <w:r w:rsidR="006532F6" w:rsidRPr="00BC0863">
            <w:fldChar w:fldCharType="separate"/>
          </w:r>
          <w:r w:rsidR="00EE3DBD" w:rsidRPr="00EE3DBD">
            <w:rPr>
              <w:noProof/>
            </w:rPr>
            <w:t>(Symbolab, 2026)</w:t>
          </w:r>
          <w:r w:rsidR="006532F6" w:rsidRPr="00BC0863">
            <w:fldChar w:fldCharType="end"/>
          </w:r>
        </w:sdtContent>
      </w:sdt>
    </w:p>
    <w:p w14:paraId="247B8B8B" w14:textId="76E903A4" w:rsidR="006532F6" w:rsidRPr="00BC0863" w:rsidRDefault="006532F6" w:rsidP="008A35B6">
      <w:pPr>
        <w:spacing w:after="0" w:line="360" w:lineRule="auto"/>
        <w:jc w:val="both"/>
      </w:pPr>
      <w:r w:rsidRPr="00BC0863">
        <w:tab/>
      </w:r>
      <w:proofErr w:type="spellStart"/>
      <w:r w:rsidRPr="00BC0863">
        <w:rPr>
          <w:b/>
          <w:bCs/>
        </w:rPr>
        <w:t>GeoGebra</w:t>
      </w:r>
      <w:proofErr w:type="spellEnd"/>
      <w:r w:rsidRPr="00BC0863">
        <w:t>: Rendelkezik weboldalas alkalmazással, számítógépes programmal, valamint mobilokon is elérhető eszközökkel. A felhasználó kedve szerint választhat 2D, 3D</w:t>
      </w:r>
      <w:r w:rsidR="00162F20" w:rsidRPr="00BC0863">
        <w:t xml:space="preserve"> geometriát, esetleg valószínűségszámítást, vagy komplex függvényszámítást. Rendkívül egyszerű és széleskörben elterjedt. Funkcionális téren nagyon fontos kiemelni, hogy rendelkezik egy interaktív tanító példakönyvtárral, ahol 4-12 osztályban megtanult különböző matematikai feladatokat meg</w:t>
      </w:r>
      <w:r w:rsidR="00ED4A9E" w:rsidRPr="00BC0863">
        <w:t xml:space="preserve"> </w:t>
      </w:r>
      <w:r w:rsidR="00162F20" w:rsidRPr="00BC0863">
        <w:t xml:space="preserve">lehet tanulni, elsajátítani, valamint ezek az interaktív példák valós időben megmutatják a változásokat, eredményeket, és visszakérdeznek, ezzel is hatékonyan és egyszerűen tanulva. </w:t>
      </w:r>
      <w:sdt>
        <w:sdtPr>
          <w:id w:val="-385957224"/>
          <w:citation/>
        </w:sdtPr>
        <w:sdtContent>
          <w:r w:rsidR="00162F20" w:rsidRPr="00BC0863">
            <w:fldChar w:fldCharType="begin"/>
          </w:r>
          <w:r w:rsidR="00162F20" w:rsidRPr="00BC0863">
            <w:instrText xml:space="preserve"> CITATION Geo26 \l 1033 </w:instrText>
          </w:r>
          <w:r w:rsidR="00162F20" w:rsidRPr="00BC0863">
            <w:fldChar w:fldCharType="separate"/>
          </w:r>
          <w:r w:rsidR="00EE3DBD" w:rsidRPr="00EE3DBD">
            <w:rPr>
              <w:noProof/>
            </w:rPr>
            <w:t>(Geogebra, 2026)</w:t>
          </w:r>
          <w:r w:rsidR="00162F20" w:rsidRPr="00BC0863">
            <w:fldChar w:fldCharType="end"/>
          </w:r>
        </w:sdtContent>
      </w:sdt>
    </w:p>
    <w:p w14:paraId="1B969404" w14:textId="145B8201" w:rsidR="00B21DDF" w:rsidRPr="00BC0863" w:rsidRDefault="00B21DDF" w:rsidP="008A35B6">
      <w:pPr>
        <w:spacing w:after="0" w:line="360" w:lineRule="auto"/>
        <w:jc w:val="both"/>
      </w:pPr>
      <w:r w:rsidRPr="00BC0863">
        <w:tab/>
      </w:r>
      <w:proofErr w:type="spellStart"/>
      <w:r w:rsidRPr="00BC0863">
        <w:rPr>
          <w:b/>
          <w:bCs/>
        </w:rPr>
        <w:t>Maplesoft</w:t>
      </w:r>
      <w:proofErr w:type="spellEnd"/>
      <w:r w:rsidRPr="00BC0863">
        <w:t xml:space="preserve">: </w:t>
      </w:r>
      <w:r w:rsidR="002B6BF8" w:rsidRPr="00BC0863">
        <w:t xml:space="preserve">A </w:t>
      </w:r>
      <w:proofErr w:type="spellStart"/>
      <w:r w:rsidR="002B6BF8" w:rsidRPr="00BC0863">
        <w:t>Maplesoft</w:t>
      </w:r>
      <w:proofErr w:type="spellEnd"/>
      <w:r w:rsidR="002B6BF8" w:rsidRPr="00BC0863">
        <w:t xml:space="preserve"> egy modern és innovatív megoldást kínál a mai kihívásokhoz, matematikai problémák</w:t>
      </w:r>
      <w:r w:rsidR="006F56A0" w:rsidRPr="00BC0863">
        <w:t xml:space="preserve"> mobileszközökön való</w:t>
      </w:r>
      <w:r w:rsidR="00ED4A9E" w:rsidRPr="00BC0863">
        <w:t xml:space="preserve"> vizsgálástól</w:t>
      </w:r>
      <w:r w:rsidR="006F56A0" w:rsidRPr="00BC0863">
        <w:t xml:space="preserve"> </w:t>
      </w:r>
      <w:r w:rsidR="002B6BF8" w:rsidRPr="00BC0863">
        <w:t>kezdve, egészen a fejlesztési kockázatok csökkentéséig egy komplex mérnöki proje</w:t>
      </w:r>
      <w:r w:rsidR="00CD5138" w:rsidRPr="00BC0863">
        <w:t>k</w:t>
      </w:r>
      <w:r w:rsidR="002B6BF8" w:rsidRPr="00BC0863">
        <w:t xml:space="preserve">tben. Több mint 8000 oktatási intézményben, kutató laborokban és egyéb cégeknél használják több mint 90 országban. Mérnököktől elkezdve, kutatókig, és diákokig mindenki megtalálja a számára kellő eszközt, </w:t>
      </w:r>
      <w:r w:rsidR="002B6BF8" w:rsidRPr="00BC0863">
        <w:lastRenderedPageBreak/>
        <w:t xml:space="preserve">ami segítheti munkájában, esetleg tanulásában. Különböző verzióval rendelkezik, ahol jelen van a tanulóknak szánt </w:t>
      </w:r>
      <w:proofErr w:type="spellStart"/>
      <w:r w:rsidR="002B6BF8" w:rsidRPr="00BC0863">
        <w:t>edukatív</w:t>
      </w:r>
      <w:proofErr w:type="spellEnd"/>
      <w:r w:rsidR="002B6BF8" w:rsidRPr="00BC0863">
        <w:t xml:space="preserve"> jelleggel készült program, valamint mérnököknek, kutatóknak szánt erős és komplex rendszer, egészen az egyszerű számolásoktól kezdve, adatelemzésekig, algoritmusfejlesztésig, vagy akár különböző modellek például atomok modellezésig, az alkalmazás kellően fel</w:t>
      </w:r>
      <w:r w:rsidR="00ED4A9E" w:rsidRPr="00BC0863">
        <w:t xml:space="preserve"> </w:t>
      </w:r>
      <w:r w:rsidR="002B6BF8" w:rsidRPr="00BC0863">
        <w:t xml:space="preserve">van szerelve eszközökkel. </w:t>
      </w:r>
      <w:r w:rsidR="00BE365F" w:rsidRPr="00BC0863">
        <w:t>Egy ideális matematikai alkalmazás függetlenül, hogy tanuló, mérnök, kutató, vagy egyetemista az illető, viszont az előfizetési rendszer miatt az alkalmazás nehezen elérhető és kipróbálható a 15 napos próbaidőszakon kívül</w:t>
      </w:r>
      <w:r w:rsidR="003A4056">
        <w:t>.</w:t>
      </w:r>
    </w:p>
    <w:p w14:paraId="262BEC30" w14:textId="159727C6" w:rsidR="00A7244B" w:rsidRPr="00BC0863" w:rsidRDefault="00162F20" w:rsidP="008A35B6">
      <w:pPr>
        <w:spacing w:line="360" w:lineRule="auto"/>
        <w:jc w:val="both"/>
      </w:pPr>
      <w:r w:rsidRPr="00BC0863">
        <w:tab/>
      </w:r>
      <w:r w:rsidR="006F56A0" w:rsidRPr="00BC0863">
        <w:t>A fent</w:t>
      </w:r>
      <w:r w:rsidR="00BE365F" w:rsidRPr="00BC0863">
        <w:t xml:space="preserve"> említett alkalmazások jól mutatják, hogy</w:t>
      </w:r>
      <w:r w:rsidR="00272676" w:rsidRPr="00BC0863">
        <w:t xml:space="preserve"> különböző matematikai problémákat látványosan meglehet mutatni, valamint jól megmagyarázni, viszont a könnyen és ingyen elérhető alkalmazások közül jelentősen kevés pillant bele a lineáris algebra részleteibe és problémáiba, és ott is csak néhány egyszerűbb példára fókuszál. Az alkalmazásom ezekkel szemben viszont jóval részletesebben, több problémát prezentál</w:t>
      </w:r>
      <w:r w:rsidR="003A4056">
        <w:t>,</w:t>
      </w:r>
      <w:r w:rsidR="00272676" w:rsidRPr="00BC0863">
        <w:t xml:space="preserve"> valamint bemutat pár mindennapi életben használt lineáris algebrai felhasználást is, ami jóval érdekesebbé teheti a matematikát a diákok számára.</w:t>
      </w:r>
    </w:p>
    <w:p w14:paraId="27CD6B7B" w14:textId="77777777" w:rsidR="00272676" w:rsidRPr="00BC0863" w:rsidRDefault="00272676" w:rsidP="008A35B6">
      <w:pPr>
        <w:spacing w:line="360" w:lineRule="auto"/>
        <w:rPr>
          <w:rFonts w:eastAsiaTheme="majorEastAsia"/>
          <w:b/>
          <w:bCs/>
          <w:color w:val="000000" w:themeColor="text1"/>
          <w:sz w:val="28"/>
          <w:szCs w:val="28"/>
        </w:rPr>
      </w:pPr>
      <w:r w:rsidRPr="00BC0863">
        <w:rPr>
          <w:bCs/>
          <w:color w:val="000000" w:themeColor="text1"/>
          <w:szCs w:val="28"/>
        </w:rPr>
        <w:br w:type="page"/>
      </w:r>
    </w:p>
    <w:p w14:paraId="344EE97F" w14:textId="5C00DA8E" w:rsidR="009C09F1" w:rsidRPr="00BC0863" w:rsidRDefault="004C6760" w:rsidP="008E38CA">
      <w:pPr>
        <w:pStyle w:val="Cmsor1"/>
        <w:numPr>
          <w:ilvl w:val="0"/>
          <w:numId w:val="2"/>
        </w:numPr>
        <w:spacing w:before="360" w:after="360"/>
        <w:ind w:left="357" w:hanging="357"/>
        <w:rPr>
          <w:rFonts w:ascii="Times New Roman" w:hAnsi="Times New Roman" w:cs="Times New Roman"/>
          <w:b w:val="0"/>
          <w:bCs/>
          <w:color w:val="000000" w:themeColor="text1"/>
          <w:szCs w:val="28"/>
        </w:rPr>
      </w:pPr>
      <w:bookmarkStart w:id="30" w:name="_Toc232778349"/>
      <w:r w:rsidRPr="00BC0863">
        <w:rPr>
          <w:rFonts w:ascii="Times New Roman" w:hAnsi="Times New Roman" w:cs="Times New Roman"/>
          <w:bCs/>
          <w:color w:val="000000" w:themeColor="text1"/>
          <w:szCs w:val="28"/>
        </w:rPr>
        <w:lastRenderedPageBreak/>
        <w:t>A rendszer specifikációja</w:t>
      </w:r>
      <w:bookmarkEnd w:id="30"/>
    </w:p>
    <w:p w14:paraId="5401D53C" w14:textId="14F1D6BA" w:rsidR="008E38CA" w:rsidRPr="00BC0863" w:rsidRDefault="00272676" w:rsidP="008A35B6">
      <w:pPr>
        <w:spacing w:after="0" w:line="360" w:lineRule="auto"/>
        <w:jc w:val="both"/>
        <w:rPr>
          <w:bCs/>
        </w:rPr>
      </w:pPr>
      <w:r w:rsidRPr="00BC0863">
        <w:rPr>
          <w:bCs/>
        </w:rPr>
        <w:t>Az alkalmazásom lineáris algebra</w:t>
      </w:r>
      <w:r w:rsidR="00ED4A9E" w:rsidRPr="00BC0863">
        <w:rPr>
          <w:bCs/>
        </w:rPr>
        <w:t>i</w:t>
      </w:r>
      <w:r w:rsidRPr="00BC0863">
        <w:rPr>
          <w:bCs/>
        </w:rPr>
        <w:t xml:space="preserve"> problém</w:t>
      </w:r>
      <w:r w:rsidR="006F56A0" w:rsidRPr="00BC0863">
        <w:rPr>
          <w:bCs/>
        </w:rPr>
        <w:t>ákat</w:t>
      </w:r>
      <w:r w:rsidRPr="00BC0863">
        <w:rPr>
          <w:bCs/>
        </w:rPr>
        <w:t xml:space="preserve"> bemutató alkalmazás számítógépes környezetben, amelynek célja, hogy ezeket a problémákat látványosan, egyszerűen és könnyen megérthetően prezentálja az eziránt érdeklődők felé.</w:t>
      </w:r>
      <w:r w:rsidR="008A35B6" w:rsidRPr="00BC0863">
        <w:rPr>
          <w:bCs/>
        </w:rPr>
        <w:t xml:space="preserve"> Az alkalmazás felhasználói lehetnek tanárok, diákok, vagy egyszerű kíváncsi emberek. A funkciók bármilyen bejelentkezés, regisztráció vagy előfizetés nélkül egyszerűen elérhetőek, egy probléma navigáló menün belül pedig kiválaszthatják a nekik megfelelő opciót. </w:t>
      </w:r>
    </w:p>
    <w:p w14:paraId="0ED1714C" w14:textId="77777777" w:rsidR="00FA5569" w:rsidRPr="00BC0863" w:rsidRDefault="00FA5569" w:rsidP="00FA5569">
      <w:pPr>
        <w:pStyle w:val="Listaszerbekezds"/>
        <w:keepNext/>
        <w:keepLines/>
        <w:numPr>
          <w:ilvl w:val="0"/>
          <w:numId w:val="11"/>
        </w:numPr>
        <w:spacing w:before="360" w:after="360"/>
        <w:contextualSpacing w:val="0"/>
        <w:outlineLvl w:val="1"/>
        <w:rPr>
          <w:rFonts w:eastAsiaTheme="majorEastAsia"/>
          <w:b/>
          <w:bCs/>
          <w:vanish/>
          <w:color w:val="000000" w:themeColor="text1"/>
        </w:rPr>
      </w:pPr>
      <w:bookmarkStart w:id="31" w:name="_Toc223357862"/>
      <w:bookmarkStart w:id="32" w:name="_Toc230103854"/>
      <w:bookmarkStart w:id="33" w:name="_Toc230186818"/>
      <w:bookmarkStart w:id="34" w:name="_Toc230186843"/>
      <w:bookmarkStart w:id="35" w:name="_Toc230431465"/>
      <w:bookmarkStart w:id="36" w:name="_Toc230784962"/>
      <w:bookmarkStart w:id="37" w:name="_Toc230801369"/>
      <w:bookmarkStart w:id="38" w:name="_Toc231038853"/>
      <w:bookmarkStart w:id="39" w:name="_Toc231129771"/>
      <w:bookmarkStart w:id="40" w:name="_Toc232778350"/>
      <w:bookmarkEnd w:id="31"/>
      <w:bookmarkEnd w:id="32"/>
      <w:bookmarkEnd w:id="33"/>
      <w:bookmarkEnd w:id="34"/>
      <w:bookmarkEnd w:id="35"/>
      <w:bookmarkEnd w:id="36"/>
      <w:bookmarkEnd w:id="37"/>
      <w:bookmarkEnd w:id="38"/>
      <w:bookmarkEnd w:id="39"/>
      <w:bookmarkEnd w:id="40"/>
    </w:p>
    <w:p w14:paraId="3873FB23" w14:textId="6D19B8BF" w:rsidR="00FA5569" w:rsidRPr="00BC0863" w:rsidRDefault="00FA5569" w:rsidP="00FA5569">
      <w:pPr>
        <w:pStyle w:val="Cmsor2"/>
        <w:numPr>
          <w:ilvl w:val="1"/>
          <w:numId w:val="11"/>
        </w:numPr>
        <w:spacing w:before="360" w:after="360"/>
        <w:ind w:left="432"/>
        <w:rPr>
          <w:rFonts w:ascii="Times New Roman" w:hAnsi="Times New Roman" w:cs="Times New Roman"/>
          <w:color w:val="000000" w:themeColor="text1"/>
          <w:szCs w:val="24"/>
        </w:rPr>
      </w:pPr>
      <w:bookmarkStart w:id="41" w:name="_Toc232778351"/>
      <w:r w:rsidRPr="00BC0863">
        <w:rPr>
          <w:rFonts w:ascii="Times New Roman" w:hAnsi="Times New Roman" w:cs="Times New Roman"/>
          <w:color w:val="000000" w:themeColor="text1"/>
          <w:szCs w:val="24"/>
        </w:rPr>
        <w:t>Felhasználói követelmények</w:t>
      </w:r>
      <w:bookmarkEnd w:id="41"/>
    </w:p>
    <w:p w14:paraId="3A809D67" w14:textId="1CC7692D" w:rsidR="00F858ED" w:rsidRPr="00BC0863" w:rsidRDefault="008A35B6" w:rsidP="008B2B2F">
      <w:pPr>
        <w:spacing w:after="0" w:line="360" w:lineRule="auto"/>
        <w:jc w:val="both"/>
        <w:rPr>
          <w:bCs/>
        </w:rPr>
      </w:pPr>
      <w:r w:rsidRPr="00BC0863">
        <w:rPr>
          <w:bCs/>
        </w:rPr>
        <w:t>A felhasználó egy probléma navigációs mezőn belül kiválaszthatja a lineáris algebrai probléma típusát, ez lehet mátrix, vektor, vektortér, esetleg mindennapi felhasználás, ezeken belül pedig részletesebben fel</w:t>
      </w:r>
      <w:r w:rsidR="006F56A0" w:rsidRPr="00BC0863">
        <w:rPr>
          <w:bCs/>
        </w:rPr>
        <w:t xml:space="preserve"> </w:t>
      </w:r>
      <w:r w:rsidRPr="00BC0863">
        <w:rPr>
          <w:bCs/>
        </w:rPr>
        <w:t>vannak bontva a problémák, ebből amint a felhasználó kiválaszt egyet, megjelen</w:t>
      </w:r>
      <w:r w:rsidR="006F56A0" w:rsidRPr="00BC0863">
        <w:rPr>
          <w:bCs/>
        </w:rPr>
        <w:t>nek</w:t>
      </w:r>
      <w:r w:rsidRPr="00BC0863">
        <w:rPr>
          <w:bCs/>
        </w:rPr>
        <w:t xml:space="preserve"> a problémának megfelelő beviteli mezők,</w:t>
      </w:r>
      <w:r w:rsidR="00ED4A9E" w:rsidRPr="00BC0863">
        <w:rPr>
          <w:bCs/>
        </w:rPr>
        <w:t xml:space="preserve"> </w:t>
      </w:r>
      <w:r w:rsidR="00F858ED" w:rsidRPr="00BC0863">
        <w:rPr>
          <w:bCs/>
        </w:rPr>
        <w:t>a program megkérdezi például</w:t>
      </w:r>
      <w:r w:rsidR="006F56A0" w:rsidRPr="00BC0863">
        <w:rPr>
          <w:bCs/>
        </w:rPr>
        <w:t>,</w:t>
      </w:r>
      <w:r w:rsidR="00F858ED" w:rsidRPr="00BC0863">
        <w:rPr>
          <w:bCs/>
        </w:rPr>
        <w:t xml:space="preserve"> hogy mekkora mátrixokat szeretne, vagy hány ismeretlennel szeretne számolni. Ezt kétféle módon teheti meg, van egy fül saját értékek megadására, vagy előre generált értékek megadására.</w:t>
      </w:r>
    </w:p>
    <w:p w14:paraId="0FAC9731" w14:textId="49020CC7" w:rsidR="008B2B2F" w:rsidRPr="00BC0863" w:rsidRDefault="00F858ED" w:rsidP="00F858ED">
      <w:pPr>
        <w:spacing w:line="360" w:lineRule="auto"/>
        <w:jc w:val="both"/>
        <w:rPr>
          <w:bCs/>
        </w:rPr>
      </w:pPr>
      <w:r w:rsidRPr="00BC0863">
        <w:rPr>
          <w:bCs/>
        </w:rPr>
        <w:tab/>
        <w:t>Helyesen kitöltve a legenerált mezőket, ezután a felhasználó kiszámol</w:t>
      </w:r>
      <w:r w:rsidR="006F56A0" w:rsidRPr="00BC0863">
        <w:rPr>
          <w:bCs/>
        </w:rPr>
        <w:t>tat</w:t>
      </w:r>
      <w:r w:rsidRPr="00BC0863">
        <w:rPr>
          <w:bCs/>
        </w:rPr>
        <w:t>hatja a problémától függően a</w:t>
      </w:r>
      <w:r w:rsidR="006F56A0" w:rsidRPr="00BC0863">
        <w:rPr>
          <w:bCs/>
        </w:rPr>
        <w:t>z</w:t>
      </w:r>
      <w:r w:rsidRPr="00BC0863">
        <w:rPr>
          <w:bCs/>
        </w:rPr>
        <w:t xml:space="preserve"> eredményt, esetleg megjeleníthet diagramokat, ábrákat</w:t>
      </w:r>
      <w:r w:rsidR="008B2B2F" w:rsidRPr="00BC0863">
        <w:rPr>
          <w:bCs/>
        </w:rPr>
        <w:t>. Módosítás után a felhasználó egy gombnyomással kiszámolhatja az új eredményt, és a program kiszámolja és megjeleníti az új eredményt, ezáltal is akadálymentesen prezentálja, hogy miként változik az eredmény, ha akár csak egy értéket módosítunk.</w:t>
      </w:r>
    </w:p>
    <w:p w14:paraId="66C8EA42" w14:textId="6C94AFED" w:rsidR="00FA5569" w:rsidRPr="00BC0863" w:rsidRDefault="00FA5569" w:rsidP="00FA5569">
      <w:pPr>
        <w:pStyle w:val="Cmsor2"/>
        <w:numPr>
          <w:ilvl w:val="1"/>
          <w:numId w:val="11"/>
        </w:numPr>
        <w:spacing w:before="360" w:after="360"/>
        <w:ind w:left="454" w:hanging="454"/>
        <w:rPr>
          <w:rFonts w:ascii="Times New Roman" w:hAnsi="Times New Roman" w:cs="Times New Roman"/>
          <w:color w:val="000000" w:themeColor="text1"/>
          <w:szCs w:val="24"/>
        </w:rPr>
      </w:pPr>
      <w:bookmarkStart w:id="42" w:name="_Toc232778352"/>
      <w:r w:rsidRPr="00BC0863">
        <w:rPr>
          <w:rFonts w:ascii="Times New Roman" w:hAnsi="Times New Roman" w:cs="Times New Roman"/>
          <w:color w:val="000000" w:themeColor="text1"/>
          <w:szCs w:val="24"/>
        </w:rPr>
        <w:t>Rendszerkövetelmények</w:t>
      </w:r>
      <w:bookmarkEnd w:id="42"/>
    </w:p>
    <w:p w14:paraId="42BA1F54" w14:textId="6E783275" w:rsidR="00FA5569" w:rsidRPr="00BC0863" w:rsidRDefault="0080413A" w:rsidP="00316207">
      <w:pPr>
        <w:spacing w:line="360" w:lineRule="auto"/>
        <w:jc w:val="both"/>
        <w:rPr>
          <w:bCs/>
        </w:rPr>
      </w:pPr>
      <w:r w:rsidRPr="00BC0863">
        <w:rPr>
          <w:bCs/>
        </w:rPr>
        <w:t>A program működéséhez elengedhetetlen egy asztali számítógép vagy laptop</w:t>
      </w:r>
      <w:r w:rsidR="00D31907" w:rsidRPr="00BC0863">
        <w:rPr>
          <w:bCs/>
        </w:rPr>
        <w:t>, Python 3.11-es verzió</w:t>
      </w:r>
      <w:r w:rsidR="00BA3BAF" w:rsidRPr="00BC0863">
        <w:rPr>
          <w:bCs/>
        </w:rPr>
        <w:t xml:space="preserve"> letöltése</w:t>
      </w:r>
      <w:r w:rsidRPr="00BC0863">
        <w:rPr>
          <w:bCs/>
        </w:rPr>
        <w:t>,</w:t>
      </w:r>
      <w:r w:rsidR="00D31907" w:rsidRPr="00BC0863">
        <w:rPr>
          <w:bCs/>
        </w:rPr>
        <w:t xml:space="preserve"> valamint</w:t>
      </w:r>
      <w:r w:rsidRPr="00BC0863">
        <w:rPr>
          <w:bCs/>
        </w:rPr>
        <w:t xml:space="preserve"> minimum Windows 7-es operációs rendszer, és 4GB </w:t>
      </w:r>
      <w:r w:rsidR="00ED4A9E" w:rsidRPr="00BC0863">
        <w:rPr>
          <w:bCs/>
        </w:rPr>
        <w:t>RAM</w:t>
      </w:r>
      <w:r w:rsidRPr="00BC0863">
        <w:rPr>
          <w:bCs/>
        </w:rPr>
        <w:t xml:space="preserve"> az akadálymentes működéshez.</w:t>
      </w:r>
      <w:r w:rsidR="00BA3BAF" w:rsidRPr="00BC0863">
        <w:t xml:space="preserve"> A program nem használ internetkapcsolatot, ezért a kellő előkészületek után bármikor és bárhol a felhasználó futtathatja és használhatja bármilyen probléma nélkül.</w:t>
      </w:r>
    </w:p>
    <w:p w14:paraId="00C09C7E" w14:textId="7988D90D" w:rsidR="00FA5569" w:rsidRPr="00BC0863" w:rsidRDefault="00FA5569" w:rsidP="00FA5569">
      <w:pPr>
        <w:pStyle w:val="Cmsor3"/>
        <w:numPr>
          <w:ilvl w:val="2"/>
          <w:numId w:val="11"/>
        </w:numPr>
        <w:spacing w:before="360" w:after="360"/>
        <w:ind w:left="454" w:hanging="454"/>
        <w:rPr>
          <w:rFonts w:ascii="Times New Roman" w:hAnsi="Times New Roman" w:cs="Times New Roman"/>
        </w:rPr>
      </w:pPr>
      <w:bookmarkStart w:id="43" w:name="_Toc232778353"/>
      <w:r w:rsidRPr="00BC0863">
        <w:rPr>
          <w:rFonts w:ascii="Times New Roman" w:hAnsi="Times New Roman" w:cs="Times New Roman"/>
        </w:rPr>
        <w:t>Funkcionális követelmények</w:t>
      </w:r>
      <w:bookmarkEnd w:id="43"/>
    </w:p>
    <w:p w14:paraId="10BEC194" w14:textId="5F6CAFCD" w:rsidR="00FA5569" w:rsidRPr="00BC0863" w:rsidRDefault="00BA3BAF" w:rsidP="00063DC4">
      <w:pPr>
        <w:pStyle w:val="Listaszerbekezds"/>
        <w:numPr>
          <w:ilvl w:val="0"/>
          <w:numId w:val="14"/>
        </w:numPr>
        <w:spacing w:line="360" w:lineRule="auto"/>
      </w:pPr>
      <w:r w:rsidRPr="00BC0863">
        <w:t>Műveletek pontos megoldása</w:t>
      </w:r>
    </w:p>
    <w:p w14:paraId="305A0F1C" w14:textId="0ADEA771" w:rsidR="00BA3BAF" w:rsidRPr="00BC0863" w:rsidRDefault="00BA3BAF" w:rsidP="00063DC4">
      <w:pPr>
        <w:pStyle w:val="Listaszerbekezds"/>
        <w:numPr>
          <w:ilvl w:val="0"/>
          <w:numId w:val="14"/>
        </w:numPr>
        <w:spacing w:line="360" w:lineRule="auto"/>
      </w:pPr>
      <w:r w:rsidRPr="00BC0863">
        <w:t>A kellő eredmények helyes megjelenítése</w:t>
      </w:r>
    </w:p>
    <w:p w14:paraId="60A507D7" w14:textId="4EF47D82" w:rsidR="00BA3BAF" w:rsidRPr="00BC0863" w:rsidRDefault="00BA3BAF" w:rsidP="00063DC4">
      <w:pPr>
        <w:pStyle w:val="Listaszerbekezds"/>
        <w:numPr>
          <w:ilvl w:val="0"/>
          <w:numId w:val="14"/>
        </w:numPr>
        <w:spacing w:line="360" w:lineRule="auto"/>
      </w:pPr>
      <w:r w:rsidRPr="00BC0863">
        <w:lastRenderedPageBreak/>
        <w:t>Diagrammok, ábrák pontos ábrázolása</w:t>
      </w:r>
    </w:p>
    <w:p w14:paraId="335AF45C" w14:textId="1285FCF9" w:rsidR="00BA3BAF" w:rsidRPr="00BC0863" w:rsidRDefault="00BA3BAF" w:rsidP="00063DC4">
      <w:pPr>
        <w:pStyle w:val="Listaszerbekezds"/>
        <w:numPr>
          <w:ilvl w:val="0"/>
          <w:numId w:val="14"/>
        </w:numPr>
        <w:spacing w:line="360" w:lineRule="auto"/>
      </w:pPr>
      <w:r w:rsidRPr="00BC0863">
        <w:t>Dinamikus méret generálás felhasználók igénye szerint</w:t>
      </w:r>
    </w:p>
    <w:p w14:paraId="3E4FD385" w14:textId="570247FF" w:rsidR="00BA3BAF" w:rsidRPr="00BC0863" w:rsidRDefault="00BA3BAF" w:rsidP="00063DC4">
      <w:pPr>
        <w:pStyle w:val="Listaszerbekezds"/>
        <w:numPr>
          <w:ilvl w:val="0"/>
          <w:numId w:val="14"/>
        </w:numPr>
        <w:spacing w:line="360" w:lineRule="auto"/>
      </w:pPr>
      <w:r w:rsidRPr="00BC0863">
        <w:t>Üres mezőkkel rendelkező probléma generálás</w:t>
      </w:r>
    </w:p>
    <w:p w14:paraId="621B205C" w14:textId="4A7F8F28" w:rsidR="00BA3BAF" w:rsidRPr="00BC0863" w:rsidRDefault="00BA3BAF" w:rsidP="00063DC4">
      <w:pPr>
        <w:pStyle w:val="Listaszerbekezds"/>
        <w:numPr>
          <w:ilvl w:val="0"/>
          <w:numId w:val="14"/>
        </w:numPr>
        <w:spacing w:line="360" w:lineRule="auto"/>
      </w:pPr>
      <w:r w:rsidRPr="00BC0863">
        <w:t xml:space="preserve">Előre generált értékekkel rendelkező  probléma generálás </w:t>
      </w:r>
    </w:p>
    <w:p w14:paraId="1DA6BF7B" w14:textId="5B6A3C14" w:rsidR="00FA5569" w:rsidRPr="00BC0863" w:rsidRDefault="00BA3BAF" w:rsidP="00063DC4">
      <w:pPr>
        <w:pStyle w:val="Listaszerbekezds"/>
        <w:numPr>
          <w:ilvl w:val="0"/>
          <w:numId w:val="14"/>
        </w:numPr>
        <w:spacing w:line="360" w:lineRule="auto"/>
      </w:pPr>
      <w:r w:rsidRPr="00BC0863">
        <w:t>Képszerkesztésnél kép feltöltése, szerkesztése, és kimentése</w:t>
      </w:r>
    </w:p>
    <w:p w14:paraId="2A47D63D" w14:textId="1820C055" w:rsidR="00CB0990" w:rsidRPr="00BC0863" w:rsidRDefault="00CB0990" w:rsidP="00063DC4">
      <w:pPr>
        <w:pStyle w:val="Listaszerbekezds"/>
        <w:numPr>
          <w:ilvl w:val="0"/>
          <w:numId w:val="14"/>
        </w:numPr>
        <w:spacing w:line="360" w:lineRule="auto"/>
      </w:pPr>
      <w:r w:rsidRPr="00BC0863">
        <w:t>Problémáknak, példáknak a működési leírásának megtekintése</w:t>
      </w:r>
    </w:p>
    <w:p w14:paraId="46D41F68" w14:textId="679C2E31" w:rsidR="00BA3BAF" w:rsidRPr="00BC0863" w:rsidRDefault="00BA3BAF" w:rsidP="00BA3BAF">
      <w:pPr>
        <w:pStyle w:val="Cmsor3"/>
        <w:numPr>
          <w:ilvl w:val="2"/>
          <w:numId w:val="11"/>
        </w:numPr>
        <w:spacing w:before="360" w:after="360"/>
        <w:ind w:left="454" w:hanging="454"/>
        <w:rPr>
          <w:rFonts w:ascii="Times New Roman" w:hAnsi="Times New Roman" w:cs="Times New Roman"/>
        </w:rPr>
      </w:pPr>
      <w:bookmarkStart w:id="44" w:name="_Toc232778354"/>
      <w:r w:rsidRPr="00BC0863">
        <w:rPr>
          <w:rFonts w:ascii="Times New Roman" w:hAnsi="Times New Roman" w:cs="Times New Roman"/>
        </w:rPr>
        <w:t>Nem funkcionális követelmények</w:t>
      </w:r>
      <w:bookmarkEnd w:id="44"/>
    </w:p>
    <w:p w14:paraId="58D09D18" w14:textId="4A50D818" w:rsidR="00BA3BAF" w:rsidRPr="00BC0863" w:rsidRDefault="00BA3BAF" w:rsidP="00063DC4">
      <w:pPr>
        <w:pStyle w:val="Listaszerbekezds"/>
        <w:numPr>
          <w:ilvl w:val="0"/>
          <w:numId w:val="15"/>
        </w:numPr>
        <w:spacing w:line="360" w:lineRule="auto"/>
      </w:pPr>
      <w:r w:rsidRPr="00BC0863">
        <w:t>Felhasználóbarát grafikus felület, egyszerű navigáció</w:t>
      </w:r>
    </w:p>
    <w:p w14:paraId="1097B188" w14:textId="65F726FF" w:rsidR="00BA3BAF" w:rsidRPr="00BC0863" w:rsidRDefault="00CB0990" w:rsidP="00063DC4">
      <w:pPr>
        <w:pStyle w:val="Listaszerbekezds"/>
        <w:numPr>
          <w:ilvl w:val="0"/>
          <w:numId w:val="15"/>
        </w:numPr>
        <w:spacing w:line="360" w:lineRule="auto"/>
      </w:pPr>
      <w:r w:rsidRPr="00BC0863">
        <w:t>Problémák kategóriába való sorolása, és menüpont mögé helyezése</w:t>
      </w:r>
    </w:p>
    <w:p w14:paraId="7296357F" w14:textId="77777777" w:rsidR="00063DC4" w:rsidRPr="00BC0863" w:rsidRDefault="00CB0990" w:rsidP="00063DC4">
      <w:pPr>
        <w:pStyle w:val="Listaszerbekezds"/>
        <w:numPr>
          <w:ilvl w:val="0"/>
          <w:numId w:val="15"/>
        </w:numPr>
        <w:spacing w:line="360" w:lineRule="auto"/>
      </w:pPr>
      <w:r w:rsidRPr="00BC0863">
        <w:t>Gyors és akadálymentes működés</w:t>
      </w:r>
    </w:p>
    <w:p w14:paraId="765C83FB" w14:textId="1AA268C7" w:rsidR="00CB0990" w:rsidRPr="00BC0863" w:rsidRDefault="00063DC4" w:rsidP="00FA36B6">
      <w:pPr>
        <w:spacing w:line="360" w:lineRule="auto"/>
        <w:jc w:val="both"/>
      </w:pPr>
      <w:r w:rsidRPr="00BC0863">
        <w:t>A program kidolgozásánál fontos cél volt, hogy a felhasználó a sok, akár számára elsőre ismeretlen problémák és példák között is egyszerűen megtalálja mit keres, meg</w:t>
      </w:r>
      <w:r w:rsidR="00ED4A9E" w:rsidRPr="00BC0863">
        <w:t xml:space="preserve"> </w:t>
      </w:r>
      <w:r w:rsidRPr="00BC0863">
        <w:t>tudja tekinteni, és ki</w:t>
      </w:r>
      <w:r w:rsidR="00ED4A9E" w:rsidRPr="00BC0863">
        <w:t xml:space="preserve"> </w:t>
      </w:r>
      <w:r w:rsidRPr="00BC0863">
        <w:t xml:space="preserve">tudja próbálni. Mindegyik </w:t>
      </w:r>
      <w:r w:rsidR="006F56A0" w:rsidRPr="00BC0863">
        <w:t>menüpont</w:t>
      </w:r>
      <w:r w:rsidRPr="00BC0863">
        <w:t xml:space="preserve"> csak a kiválasztott problémával foglalkozik, ezzel is elkerülve a felesleges plusz információkat mindegyik példa megmagyarázásánál, bemutatásánál</w:t>
      </w:r>
      <w:r w:rsidR="00ED4A9E" w:rsidRPr="00BC0863">
        <w:t>.</w:t>
      </w:r>
      <w:r w:rsidRPr="00BC0863">
        <w:t xml:space="preserve"> </w:t>
      </w:r>
    </w:p>
    <w:p w14:paraId="1DBF8C13" w14:textId="77777777" w:rsidR="00063DC4" w:rsidRPr="00BC0863" w:rsidRDefault="00063DC4">
      <w:pPr>
        <w:rPr>
          <w:rFonts w:eastAsiaTheme="majorEastAsia"/>
          <w:bCs/>
          <w:color w:val="000000" w:themeColor="text1"/>
          <w:sz w:val="28"/>
          <w:szCs w:val="28"/>
        </w:rPr>
      </w:pPr>
      <w:r w:rsidRPr="00BC0863">
        <w:rPr>
          <w:b/>
          <w:bCs/>
          <w:color w:val="000000" w:themeColor="text1"/>
          <w:szCs w:val="28"/>
        </w:rPr>
        <w:br w:type="page"/>
      </w:r>
    </w:p>
    <w:p w14:paraId="4BEE594D" w14:textId="6D4A54DF" w:rsidR="00FA5569" w:rsidRPr="00BC0863" w:rsidRDefault="007B0800" w:rsidP="00FA5569">
      <w:pPr>
        <w:pStyle w:val="Cmsor1"/>
        <w:numPr>
          <w:ilvl w:val="0"/>
          <w:numId w:val="2"/>
        </w:numPr>
        <w:spacing w:before="360" w:after="360"/>
        <w:ind w:left="357" w:hanging="357"/>
        <w:rPr>
          <w:rFonts w:ascii="Times New Roman" w:hAnsi="Times New Roman" w:cs="Times New Roman"/>
          <w:color w:val="000000" w:themeColor="text1"/>
          <w:szCs w:val="28"/>
        </w:rPr>
      </w:pPr>
      <w:bookmarkStart w:id="45" w:name="_Toc232778355"/>
      <w:r w:rsidRPr="00BC0863">
        <w:rPr>
          <w:rFonts w:ascii="Times New Roman" w:hAnsi="Times New Roman" w:cs="Times New Roman"/>
          <w:color w:val="000000" w:themeColor="text1"/>
          <w:szCs w:val="28"/>
        </w:rPr>
        <w:lastRenderedPageBreak/>
        <w:t>Tervezés</w:t>
      </w:r>
      <w:r w:rsidR="00063DC4" w:rsidRPr="00BC0863">
        <w:rPr>
          <w:rFonts w:ascii="Times New Roman" w:hAnsi="Times New Roman" w:cs="Times New Roman"/>
          <w:color w:val="000000" w:themeColor="text1"/>
          <w:szCs w:val="28"/>
        </w:rPr>
        <w:t xml:space="preserve"> és megvalósítás</w:t>
      </w:r>
      <w:bookmarkEnd w:id="45"/>
    </w:p>
    <w:p w14:paraId="341E681D" w14:textId="63C6A238" w:rsidR="007B0800" w:rsidRPr="00BC0863" w:rsidRDefault="00063DC4" w:rsidP="00FA36B6">
      <w:pPr>
        <w:spacing w:line="360" w:lineRule="auto"/>
        <w:jc w:val="both"/>
      </w:pPr>
      <w:r w:rsidRPr="00BC0863">
        <w:t>Az alábbi fejezetekben beszélni fogok a lineáris algebrai problémák számítógépes prezentálásának a fejlesztési folyamatáról, valamint a  legfontosabb lépéseiről, elméleti háttereiről</w:t>
      </w:r>
      <w:r w:rsidR="00FA36B6" w:rsidRPr="00BC0863">
        <w:t>. A hangsúlyt az elmélet és a gyakorlat kapcsolatára, a választott technológiák indoklására, valamint az alkalmazás architektúrájának az ismertetésére helyezem.</w:t>
      </w:r>
    </w:p>
    <w:p w14:paraId="29BC5824" w14:textId="77777777" w:rsidR="008744CF" w:rsidRPr="00BC0863" w:rsidRDefault="008744CF" w:rsidP="008744CF">
      <w:pPr>
        <w:pStyle w:val="Listaszerbekezds"/>
        <w:keepNext/>
        <w:keepLines/>
        <w:numPr>
          <w:ilvl w:val="0"/>
          <w:numId w:val="11"/>
        </w:numPr>
        <w:spacing w:before="360" w:after="360"/>
        <w:contextualSpacing w:val="0"/>
        <w:outlineLvl w:val="1"/>
        <w:rPr>
          <w:rFonts w:eastAsiaTheme="majorEastAsia"/>
          <w:b/>
          <w:bCs/>
          <w:vanish/>
          <w:color w:val="000000" w:themeColor="text1"/>
        </w:rPr>
      </w:pPr>
      <w:bookmarkStart w:id="46" w:name="_Toc230103860"/>
      <w:bookmarkStart w:id="47" w:name="_Toc230186824"/>
      <w:bookmarkStart w:id="48" w:name="_Toc230186849"/>
      <w:bookmarkStart w:id="49" w:name="_Toc230431471"/>
      <w:bookmarkStart w:id="50" w:name="_Toc230784968"/>
      <w:bookmarkStart w:id="51" w:name="_Toc230801375"/>
      <w:bookmarkStart w:id="52" w:name="_Toc231038859"/>
      <w:bookmarkStart w:id="53" w:name="_Toc231129777"/>
      <w:bookmarkStart w:id="54" w:name="_Toc232778356"/>
      <w:bookmarkEnd w:id="46"/>
      <w:bookmarkEnd w:id="47"/>
      <w:bookmarkEnd w:id="48"/>
      <w:bookmarkEnd w:id="49"/>
      <w:bookmarkEnd w:id="50"/>
      <w:bookmarkEnd w:id="51"/>
      <w:bookmarkEnd w:id="52"/>
      <w:bookmarkEnd w:id="53"/>
      <w:bookmarkEnd w:id="54"/>
    </w:p>
    <w:p w14:paraId="3BDB66EE" w14:textId="1B7DD266" w:rsidR="007B0800" w:rsidRPr="00BC0863" w:rsidRDefault="00FA36B6" w:rsidP="008744CF">
      <w:pPr>
        <w:pStyle w:val="Cmsor2"/>
        <w:numPr>
          <w:ilvl w:val="1"/>
          <w:numId w:val="11"/>
        </w:numPr>
        <w:spacing w:before="360" w:after="360"/>
        <w:ind w:left="432"/>
        <w:rPr>
          <w:rFonts w:ascii="Times New Roman" w:hAnsi="Times New Roman" w:cs="Times New Roman"/>
          <w:color w:val="000000" w:themeColor="text1"/>
          <w:szCs w:val="24"/>
        </w:rPr>
      </w:pPr>
      <w:bookmarkStart w:id="55" w:name="_Toc232778357"/>
      <w:r w:rsidRPr="00BC0863">
        <w:rPr>
          <w:rFonts w:ascii="Times New Roman" w:hAnsi="Times New Roman" w:cs="Times New Roman"/>
          <w:color w:val="000000" w:themeColor="text1"/>
          <w:szCs w:val="24"/>
        </w:rPr>
        <w:t>Használt technológiák</w:t>
      </w:r>
      <w:bookmarkEnd w:id="55"/>
    </w:p>
    <w:p w14:paraId="47E2EEE6" w14:textId="757843BE" w:rsidR="00FA36B6" w:rsidRPr="00BC0863" w:rsidRDefault="00FA36B6" w:rsidP="009D20CE">
      <w:pPr>
        <w:spacing w:line="360" w:lineRule="auto"/>
        <w:jc w:val="both"/>
      </w:pPr>
      <w:r w:rsidRPr="00BC0863">
        <w:t>A program fejlesztése során több megbízható és modern technológiát használtam, amely elősegíti a lineáris algebra iránt érdeklődőknek a problémák helyes megoldását, bemutatását, és gyors használatát.</w:t>
      </w:r>
    </w:p>
    <w:p w14:paraId="6AD81467" w14:textId="77777777" w:rsidR="009D20CE" w:rsidRPr="00BC0863" w:rsidRDefault="00FA36B6" w:rsidP="009D20CE">
      <w:pPr>
        <w:pStyle w:val="Listaszerbekezds"/>
        <w:numPr>
          <w:ilvl w:val="0"/>
          <w:numId w:val="18"/>
        </w:numPr>
        <w:spacing w:line="360" w:lineRule="auto"/>
        <w:jc w:val="both"/>
      </w:pPr>
      <w:r w:rsidRPr="00BC0863">
        <w:rPr>
          <w:b/>
          <w:bCs/>
        </w:rPr>
        <w:t>Windows operációs rendszer:</w:t>
      </w:r>
      <w:r w:rsidRPr="00BC0863">
        <w:t xml:space="preserve"> A program célplatformja a Windows, amelyet Python programozási nyelv használatával valósítottam meg. A </w:t>
      </w:r>
      <w:proofErr w:type="spellStart"/>
      <w:r w:rsidRPr="00BC0863">
        <w:t>PyCharm</w:t>
      </w:r>
      <w:proofErr w:type="spellEnd"/>
      <w:r w:rsidRPr="00BC0863">
        <w:t xml:space="preserve"> fejlesztőkörnyezet lehetővé tette számomra hogy az architektúra könnyen átlátható legyen, problémákat egyszerűbben kijavítsak, valamint az akadálymentes Python csomagok telepítését, hiszen számos csomagot használatba vettem a fejlesztés során, amely mint felhasználó mint fejlesztési téren</w:t>
      </w:r>
      <w:r w:rsidR="007234EA" w:rsidRPr="00BC0863">
        <w:t xml:space="preserve"> megkönnyítik a program kivitelezését.</w:t>
      </w:r>
    </w:p>
    <w:p w14:paraId="4FBCD899" w14:textId="61730FC8" w:rsidR="007234EA" w:rsidRPr="00BC0863" w:rsidRDefault="007234EA" w:rsidP="009D20CE">
      <w:pPr>
        <w:pStyle w:val="Listaszerbekezds"/>
        <w:numPr>
          <w:ilvl w:val="0"/>
          <w:numId w:val="18"/>
        </w:numPr>
        <w:spacing w:line="360" w:lineRule="auto"/>
        <w:jc w:val="both"/>
      </w:pPr>
      <w:r w:rsidRPr="00BC0863">
        <w:rPr>
          <w:b/>
          <w:bCs/>
        </w:rPr>
        <w:t>Python:</w:t>
      </w:r>
      <w:r w:rsidRPr="00BC0863">
        <w:t xml:space="preserve"> A program teljes része Python 3.11-ben lett </w:t>
      </w:r>
      <w:r w:rsidR="00FA36B6" w:rsidRPr="00BC0863">
        <w:t xml:space="preserve"> </w:t>
      </w:r>
      <w:r w:rsidRPr="00BC0863">
        <w:t>megírva. Biztosítja az egyszerű fejlesztést, könnyű karbantarthatóságot, és az egyik legnépszerűbb programozási nyelv. A felhasznált csomagok és modulok</w:t>
      </w:r>
      <w:r w:rsidR="00ED4A9E" w:rsidRPr="00BC0863">
        <w:t>:</w:t>
      </w:r>
      <w:r w:rsidRPr="00BC0863">
        <w:t xml:space="preserve"> </w:t>
      </w:r>
    </w:p>
    <w:p w14:paraId="53913D57" w14:textId="34DF0AA1" w:rsidR="007234EA" w:rsidRPr="00BC0863" w:rsidRDefault="007234EA" w:rsidP="009D20CE">
      <w:pPr>
        <w:pStyle w:val="Listaszerbekezds"/>
        <w:numPr>
          <w:ilvl w:val="0"/>
          <w:numId w:val="18"/>
        </w:numPr>
        <w:spacing w:line="360" w:lineRule="auto"/>
        <w:jc w:val="both"/>
      </w:pPr>
      <w:proofErr w:type="spellStart"/>
      <w:r w:rsidRPr="00BC0863">
        <w:rPr>
          <w:b/>
          <w:bCs/>
        </w:rPr>
        <w:t>Numpy</w:t>
      </w:r>
      <w:proofErr w:type="spellEnd"/>
      <w:r w:rsidRPr="00BC0863">
        <w:rPr>
          <w:b/>
          <w:bCs/>
        </w:rPr>
        <w:t>:</w:t>
      </w:r>
      <w:r w:rsidRPr="00BC0863">
        <w:t xml:space="preserve"> A </w:t>
      </w:r>
      <w:r w:rsidR="00D816F5" w:rsidRPr="00BC0863">
        <w:t>matematikai műveletek elvégzéséhez elengedhetetlen eszköz, egyszerű használni, és pontos eredményeket kínál.</w:t>
      </w:r>
    </w:p>
    <w:p w14:paraId="35FB855D" w14:textId="639A6A64" w:rsidR="00D816F5" w:rsidRPr="00BC0863" w:rsidRDefault="00D816F5" w:rsidP="009D20CE">
      <w:pPr>
        <w:pStyle w:val="Listaszerbekezds"/>
        <w:numPr>
          <w:ilvl w:val="0"/>
          <w:numId w:val="18"/>
        </w:numPr>
        <w:spacing w:line="360" w:lineRule="auto"/>
        <w:jc w:val="both"/>
      </w:pPr>
      <w:proofErr w:type="spellStart"/>
      <w:r w:rsidRPr="00BC0863">
        <w:rPr>
          <w:b/>
          <w:bCs/>
        </w:rPr>
        <w:t>Tkinter</w:t>
      </w:r>
      <w:proofErr w:type="spellEnd"/>
      <w:r w:rsidRPr="00BC0863">
        <w:rPr>
          <w:b/>
          <w:bCs/>
        </w:rPr>
        <w:t>:</w:t>
      </w:r>
      <w:r w:rsidRPr="00BC0863">
        <w:t xml:space="preserve"> A program ablakos megjelenítéséhez alap eszköz volt, amely lehetővé teszi, hogy gombok, beviteli mezők, és egyéb eszközök segítségével egyszerűen be</w:t>
      </w:r>
      <w:r w:rsidR="00ED4A9E" w:rsidRPr="00BC0863">
        <w:t xml:space="preserve"> </w:t>
      </w:r>
      <w:r w:rsidRPr="00BC0863">
        <w:t>tudjuk táplálni a feladatok adatait, valamint átlátható, formázható, és felhasználóbarát környezetben lehessen a problémákkal dolgozni.</w:t>
      </w:r>
    </w:p>
    <w:p w14:paraId="00F5185D" w14:textId="35F05ED6" w:rsidR="00D816F5" w:rsidRPr="00BC0863" w:rsidRDefault="00D816F5" w:rsidP="009D20CE">
      <w:pPr>
        <w:pStyle w:val="Listaszerbekezds"/>
        <w:numPr>
          <w:ilvl w:val="0"/>
          <w:numId w:val="18"/>
        </w:numPr>
        <w:spacing w:line="360" w:lineRule="auto"/>
        <w:jc w:val="both"/>
      </w:pPr>
      <w:proofErr w:type="spellStart"/>
      <w:r w:rsidRPr="00BC0863">
        <w:rPr>
          <w:b/>
          <w:bCs/>
        </w:rPr>
        <w:t>Matplotlib</w:t>
      </w:r>
      <w:proofErr w:type="spellEnd"/>
      <w:r w:rsidRPr="00BC0863">
        <w:rPr>
          <w:b/>
          <w:bCs/>
        </w:rPr>
        <w:t>:</w:t>
      </w:r>
      <w:r w:rsidRPr="00BC0863">
        <w:t xml:space="preserve"> A 3D, 2D, oszlopdiagrammok elkészítéséhez rendkívül fontos eszköz volt, hiszen sok lineáris algebrai problémát akkor lehet látványosan bemutatni, és ábrázolni, ha ezeket vizuálisan megjelenítjük, hogy az eredmény, esetleg az értékmódosítások átláthatóak legyenek.</w:t>
      </w:r>
    </w:p>
    <w:p w14:paraId="50553CC7" w14:textId="7905699E" w:rsidR="00D816F5" w:rsidRPr="00BC0863" w:rsidRDefault="00D816F5" w:rsidP="009D20CE">
      <w:pPr>
        <w:pStyle w:val="Listaszerbekezds"/>
        <w:numPr>
          <w:ilvl w:val="0"/>
          <w:numId w:val="18"/>
        </w:numPr>
        <w:spacing w:line="360" w:lineRule="auto"/>
        <w:jc w:val="both"/>
      </w:pPr>
      <w:proofErr w:type="spellStart"/>
      <w:r w:rsidRPr="00BC0863">
        <w:rPr>
          <w:b/>
          <w:bCs/>
        </w:rPr>
        <w:t>Scipy</w:t>
      </w:r>
      <w:proofErr w:type="spellEnd"/>
      <w:r w:rsidRPr="00BC0863">
        <w:rPr>
          <w:b/>
          <w:bCs/>
        </w:rPr>
        <w:t>:</w:t>
      </w:r>
      <w:r w:rsidRPr="00BC0863">
        <w:t xml:space="preserve"> Lineáris programozás megoldásához használtam, melyet a kellő értékekkel, és határértékekkel megoldhatunk, és később ábrázolhatunk</w:t>
      </w:r>
      <w:r w:rsidR="00FD7700" w:rsidRPr="00BC0863">
        <w:t>.</w:t>
      </w:r>
    </w:p>
    <w:p w14:paraId="1A14AF1B" w14:textId="71E24910" w:rsidR="00FD7700" w:rsidRPr="00BC0863" w:rsidRDefault="00FD7700" w:rsidP="009D20CE">
      <w:pPr>
        <w:pStyle w:val="Listaszerbekezds"/>
        <w:numPr>
          <w:ilvl w:val="0"/>
          <w:numId w:val="18"/>
        </w:numPr>
        <w:spacing w:line="360" w:lineRule="auto"/>
        <w:jc w:val="both"/>
      </w:pPr>
      <w:r w:rsidRPr="00BC0863">
        <w:rPr>
          <w:b/>
          <w:bCs/>
        </w:rPr>
        <w:lastRenderedPageBreak/>
        <w:t>Random:</w:t>
      </w:r>
      <w:r w:rsidRPr="00BC0863">
        <w:t xml:space="preserve"> Véletlenszerűen generált értékek létrehozása jelentősen leegyszerűsíti a problémák értékekkel való feltöltését.</w:t>
      </w:r>
    </w:p>
    <w:p w14:paraId="1E5D3C5F" w14:textId="03835A36" w:rsidR="009D20CE" w:rsidRPr="00BC0863" w:rsidRDefault="00FD7700" w:rsidP="009D20CE">
      <w:pPr>
        <w:pStyle w:val="Listaszerbekezds"/>
        <w:numPr>
          <w:ilvl w:val="0"/>
          <w:numId w:val="18"/>
        </w:numPr>
        <w:spacing w:line="360" w:lineRule="auto"/>
        <w:jc w:val="both"/>
      </w:pPr>
      <w:proofErr w:type="spellStart"/>
      <w:r w:rsidRPr="00BC0863">
        <w:rPr>
          <w:b/>
          <w:bCs/>
        </w:rPr>
        <w:t>Importlib</w:t>
      </w:r>
      <w:proofErr w:type="spellEnd"/>
      <w:r w:rsidRPr="00BC0863">
        <w:rPr>
          <w:b/>
          <w:bCs/>
        </w:rPr>
        <w:t>:</w:t>
      </w:r>
      <w:r w:rsidRPr="00BC0863">
        <w:t xml:space="preserve"> Dinamikus modul importálást használtam az alkalmazás </w:t>
      </w:r>
      <w:r w:rsidR="00CB40B3" w:rsidRPr="00BC0863">
        <w:t>futtatásakor</w:t>
      </w:r>
      <w:r w:rsidR="008F6990" w:rsidRPr="00BC0863">
        <w:t>, amely minden</w:t>
      </w:r>
      <w:r w:rsidR="00CB40B3" w:rsidRPr="00BC0863">
        <w:t xml:space="preserve"> ablakot</w:t>
      </w:r>
      <w:r w:rsidR="008F6990" w:rsidRPr="00BC0863">
        <w:t xml:space="preserve"> dinamikusan betölt, ellenőriz</w:t>
      </w:r>
      <w:r w:rsidR="00CB40B3" w:rsidRPr="00BC0863">
        <w:t>, így akadálymentesen lehet váltani menüpontok között</w:t>
      </w:r>
      <w:r w:rsidR="009D20CE" w:rsidRPr="00BC0863">
        <w:t xml:space="preserve"> használatkor.</w:t>
      </w:r>
    </w:p>
    <w:p w14:paraId="67024C4E" w14:textId="1E46D4C5" w:rsidR="008F6990" w:rsidRPr="00BC0863" w:rsidRDefault="008F6990" w:rsidP="009D20CE">
      <w:pPr>
        <w:pStyle w:val="Listaszerbekezds"/>
        <w:numPr>
          <w:ilvl w:val="0"/>
          <w:numId w:val="18"/>
        </w:numPr>
        <w:spacing w:line="360" w:lineRule="auto"/>
        <w:jc w:val="both"/>
      </w:pPr>
      <w:proofErr w:type="spellStart"/>
      <w:r w:rsidRPr="00BC0863">
        <w:rPr>
          <w:b/>
          <w:bCs/>
        </w:rPr>
        <w:t>Pathlib</w:t>
      </w:r>
      <w:proofErr w:type="spellEnd"/>
      <w:r w:rsidRPr="00BC0863">
        <w:rPr>
          <w:b/>
          <w:bCs/>
        </w:rPr>
        <w:t>:</w:t>
      </w:r>
      <w:r w:rsidRPr="00BC0863">
        <w:t xml:space="preserve"> Olyan modulokhoz amelyek külön fájlokban helyezkednek el, az elérési útvonaluk elengedhetetlen egy dinamikus betöltéshez.</w:t>
      </w:r>
    </w:p>
    <w:p w14:paraId="21F4BEEC" w14:textId="27A9FEF5" w:rsidR="00FA36B6" w:rsidRPr="00BC0863" w:rsidRDefault="008F6990" w:rsidP="009D20CE">
      <w:pPr>
        <w:pStyle w:val="Listaszerbekezds"/>
        <w:numPr>
          <w:ilvl w:val="0"/>
          <w:numId w:val="18"/>
        </w:numPr>
        <w:spacing w:line="360" w:lineRule="auto"/>
        <w:jc w:val="both"/>
      </w:pPr>
      <w:r w:rsidRPr="00BC0863">
        <w:rPr>
          <w:b/>
          <w:bCs/>
        </w:rPr>
        <w:t>PIL:</w:t>
      </w:r>
      <w:r w:rsidRPr="00BC0863">
        <w:t xml:space="preserve"> Digitális képfeldolgozás megvalósításánál, hogy egy képet feltöltés után módosítani tudjunk lineáris algebrai módszerekkel, majd pedig azt megjelenítsünk. </w:t>
      </w:r>
    </w:p>
    <w:p w14:paraId="4F8B533A" w14:textId="3D852DDD" w:rsidR="00D62CF8" w:rsidRPr="00BC0863" w:rsidRDefault="00D62CF8" w:rsidP="00D62CF8">
      <w:pPr>
        <w:pStyle w:val="Cmsor2"/>
        <w:numPr>
          <w:ilvl w:val="1"/>
          <w:numId w:val="11"/>
        </w:numPr>
        <w:spacing w:before="360" w:after="360"/>
        <w:ind w:left="454" w:hanging="454"/>
        <w:rPr>
          <w:rFonts w:ascii="Times New Roman" w:hAnsi="Times New Roman" w:cs="Times New Roman"/>
          <w:color w:val="000000" w:themeColor="text1"/>
          <w:szCs w:val="24"/>
        </w:rPr>
      </w:pPr>
      <w:bookmarkStart w:id="56" w:name="_Toc232778358"/>
      <w:r w:rsidRPr="00BC0863">
        <w:rPr>
          <w:rFonts w:ascii="Times New Roman" w:hAnsi="Times New Roman" w:cs="Times New Roman"/>
          <w:color w:val="000000" w:themeColor="text1"/>
          <w:szCs w:val="24"/>
        </w:rPr>
        <w:t>Az alkalmazás architektúrája</w:t>
      </w:r>
      <w:bookmarkEnd w:id="56"/>
    </w:p>
    <w:p w14:paraId="3D972776" w14:textId="3BFE4B28" w:rsidR="00957BF0" w:rsidRPr="00BC0863" w:rsidRDefault="00D62CF8" w:rsidP="008B73E0">
      <w:pPr>
        <w:spacing w:after="0" w:line="360" w:lineRule="auto"/>
        <w:jc w:val="both"/>
      </w:pPr>
      <w:r w:rsidRPr="00BC0863">
        <w:t xml:space="preserve">Az alkalmazás egy MVC </w:t>
      </w:r>
      <w:sdt>
        <w:sdtPr>
          <w:id w:val="270293987"/>
          <w:citation/>
        </w:sdtPr>
        <w:sdtContent>
          <w:r w:rsidR="00957BF0" w:rsidRPr="00BC0863">
            <w:fldChar w:fldCharType="begin"/>
          </w:r>
          <w:r w:rsidR="00073822" w:rsidRPr="00BC0863">
            <w:instrText xml:space="preserve">CITATION MVC25 \l 1038 </w:instrText>
          </w:r>
          <w:r w:rsidR="00957BF0" w:rsidRPr="00BC0863">
            <w:fldChar w:fldCharType="separate"/>
          </w:r>
          <w:r w:rsidR="00EE3DBD">
            <w:rPr>
              <w:noProof/>
            </w:rPr>
            <w:t>(MVC dokumentáció, 2025)</w:t>
          </w:r>
          <w:r w:rsidR="00957BF0" w:rsidRPr="00BC0863">
            <w:fldChar w:fldCharType="end"/>
          </w:r>
        </w:sdtContent>
      </w:sdt>
      <w:r w:rsidR="00957BF0" w:rsidRPr="00BC0863">
        <w:t xml:space="preserve"> </w:t>
      </w:r>
      <w:r w:rsidRPr="00BC0863">
        <w:t xml:space="preserve">architektúrát követ, amely elősegíti a kód jól strukturált, valamint jól karbantartható felépítését. </w:t>
      </w:r>
      <w:r w:rsidR="00957BF0" w:rsidRPr="00BC0863">
        <w:t xml:space="preserve">Az alkalmazás felépítését három részre lehet felbontani, </w:t>
      </w:r>
      <w:proofErr w:type="spellStart"/>
      <w:r w:rsidR="00957BF0" w:rsidRPr="00BC0863">
        <w:t>Model</w:t>
      </w:r>
      <w:proofErr w:type="spellEnd"/>
      <w:r w:rsidR="00957BF0" w:rsidRPr="00BC0863">
        <w:t xml:space="preserve">, </w:t>
      </w:r>
      <w:proofErr w:type="spellStart"/>
      <w:r w:rsidR="00957BF0" w:rsidRPr="00BC0863">
        <w:t>View</w:t>
      </w:r>
      <w:proofErr w:type="spellEnd"/>
      <w:r w:rsidR="00957BF0" w:rsidRPr="00BC0863">
        <w:t xml:space="preserve">, és </w:t>
      </w:r>
      <w:proofErr w:type="spellStart"/>
      <w:r w:rsidR="00957BF0" w:rsidRPr="00BC0863">
        <w:t>Controller</w:t>
      </w:r>
      <w:proofErr w:type="spellEnd"/>
      <w:r w:rsidR="00957BF0" w:rsidRPr="00BC0863">
        <w:t xml:space="preserve"> részekre, ezt láthatjuk a 4.1. ábrán.</w:t>
      </w:r>
    </w:p>
    <w:p w14:paraId="07ACB955" w14:textId="4164E291" w:rsidR="00957BF0" w:rsidRPr="00BC0863" w:rsidRDefault="00D62CF8" w:rsidP="008B73E0">
      <w:pPr>
        <w:spacing w:after="0" w:line="360" w:lineRule="auto"/>
        <w:ind w:firstLine="720"/>
        <w:jc w:val="both"/>
      </w:pPr>
      <w:r w:rsidRPr="00BC0863">
        <w:t xml:space="preserve">Az MVC modellben a </w:t>
      </w:r>
      <w:proofErr w:type="spellStart"/>
      <w:r w:rsidRPr="00BC0863">
        <w:t>Model</w:t>
      </w:r>
      <w:proofErr w:type="spellEnd"/>
      <w:r w:rsidR="00957BF0" w:rsidRPr="00BC0863">
        <w:t xml:space="preserve"> felelős a háttérszámításokért, adatbáziskezelésekért, esetünkben a háttérszámításokért felelős.</w:t>
      </w:r>
    </w:p>
    <w:p w14:paraId="386F4D0C" w14:textId="744435B9" w:rsidR="00957BF0" w:rsidRPr="00BC0863" w:rsidRDefault="00957BF0" w:rsidP="008B73E0">
      <w:pPr>
        <w:spacing w:after="0" w:line="360" w:lineRule="auto"/>
        <w:ind w:firstLine="720"/>
        <w:jc w:val="both"/>
      </w:pPr>
      <w:r w:rsidRPr="00BC0863">
        <w:t xml:space="preserve">A </w:t>
      </w:r>
      <w:r w:rsidR="00D62CF8" w:rsidRPr="00BC0863">
        <w:t xml:space="preserve"> </w:t>
      </w:r>
      <w:proofErr w:type="spellStart"/>
      <w:r w:rsidR="00D62CF8" w:rsidRPr="00BC0863">
        <w:t>View</w:t>
      </w:r>
      <w:proofErr w:type="spellEnd"/>
      <w:r w:rsidR="00D62CF8" w:rsidRPr="00BC0863">
        <w:t xml:space="preserve"> felelős a felhasználói felület</w:t>
      </w:r>
      <w:r w:rsidRPr="00BC0863">
        <w:t xml:space="preserve">ért. Ezt megvalósítja a </w:t>
      </w:r>
      <w:proofErr w:type="spellStart"/>
      <w:r w:rsidRPr="00BC0863">
        <w:t>Tkinter</w:t>
      </w:r>
      <w:proofErr w:type="spellEnd"/>
      <w:r w:rsidRPr="00BC0863">
        <w:t xml:space="preserve"> </w:t>
      </w:r>
      <w:r w:rsidR="00061504" w:rsidRPr="00BC0863">
        <w:t>mint grafikus keretrendszer, amely lehetővé teszi, hogy a felhasználó interakcióba lépjen az alkalmazással, és annak beépített funkcióival.</w:t>
      </w:r>
    </w:p>
    <w:p w14:paraId="02609327" w14:textId="553A76ED" w:rsidR="00D62CF8" w:rsidRPr="00BC0863" w:rsidRDefault="00E7001D" w:rsidP="00957BF0">
      <w:pPr>
        <w:spacing w:line="360" w:lineRule="auto"/>
        <w:ind w:firstLine="720"/>
        <w:jc w:val="both"/>
      </w:pPr>
      <w:r w:rsidRPr="00BC0863">
        <w:t>A</w:t>
      </w:r>
      <w:r w:rsidR="00D62CF8" w:rsidRPr="00BC0863">
        <w:t xml:space="preserve"> </w:t>
      </w:r>
      <w:proofErr w:type="spellStart"/>
      <w:r w:rsidR="00D62CF8" w:rsidRPr="00BC0863">
        <w:t>Controller</w:t>
      </w:r>
      <w:proofErr w:type="spellEnd"/>
      <w:r w:rsidR="00D62CF8" w:rsidRPr="00BC0863">
        <w:t xml:space="preserve"> </w:t>
      </w:r>
      <w:r w:rsidRPr="00BC0863">
        <w:t xml:space="preserve">felelős a </w:t>
      </w:r>
      <w:proofErr w:type="spellStart"/>
      <w:r w:rsidRPr="00BC0863">
        <w:t>Model</w:t>
      </w:r>
      <w:proofErr w:type="spellEnd"/>
      <w:r w:rsidRPr="00BC0863">
        <w:t xml:space="preserve"> és a </w:t>
      </w:r>
      <w:proofErr w:type="spellStart"/>
      <w:r w:rsidRPr="00BC0863">
        <w:t>View</w:t>
      </w:r>
      <w:proofErr w:type="spellEnd"/>
      <w:r w:rsidRPr="00BC0863">
        <w:t xml:space="preserve"> közötti interakcióért, fenntartásáért, valamint a felhasználói felületek váltakozásáért. Fontos megemlíteni, hogy a </w:t>
      </w:r>
      <w:proofErr w:type="spellStart"/>
      <w:r w:rsidRPr="00BC0863">
        <w:t>Model</w:t>
      </w:r>
      <w:proofErr w:type="spellEnd"/>
      <w:r w:rsidRPr="00BC0863">
        <w:t xml:space="preserve"> és </w:t>
      </w:r>
      <w:proofErr w:type="spellStart"/>
      <w:r w:rsidRPr="00BC0863">
        <w:t>View</w:t>
      </w:r>
      <w:proofErr w:type="spellEnd"/>
      <w:r w:rsidRPr="00BC0863">
        <w:t xml:space="preserve"> közvetlenül egymással nem kommunikálhat, ezek csak a </w:t>
      </w:r>
      <w:proofErr w:type="spellStart"/>
      <w:r w:rsidRPr="00BC0863">
        <w:t>Controllerek</w:t>
      </w:r>
      <w:proofErr w:type="spellEnd"/>
      <w:r w:rsidRPr="00BC0863">
        <w:t xml:space="preserve"> segítségével léphetnek kapcsolatba, rajtuk keresztül kerül küldésre és fogadásra az adat.</w:t>
      </w:r>
    </w:p>
    <w:p w14:paraId="707F234D" w14:textId="22AD0612" w:rsidR="008744CF" w:rsidRPr="00BC0863" w:rsidRDefault="008F3139" w:rsidP="00CB0A04">
      <w:pPr>
        <w:pStyle w:val="NormlWeb"/>
        <w:spacing w:before="0" w:beforeAutospacing="0" w:after="0" w:afterAutospacing="0"/>
        <w:jc w:val="center"/>
      </w:pPr>
      <w:r w:rsidRPr="00BC0863">
        <w:rPr>
          <w:noProof/>
        </w:rPr>
        <w:drawing>
          <wp:inline distT="0" distB="0" distL="0" distR="0" wp14:anchorId="62CEA1A6" wp14:editId="21AF8123">
            <wp:extent cx="2451886" cy="2100704"/>
            <wp:effectExtent l="19050" t="19050" r="2476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10031" cy="2150521"/>
                    </a:xfrm>
                    <a:prstGeom prst="rect">
                      <a:avLst/>
                    </a:prstGeom>
                    <a:ln>
                      <a:solidFill>
                        <a:schemeClr val="accent1"/>
                      </a:solidFill>
                    </a:ln>
                  </pic:spPr>
                </pic:pic>
              </a:graphicData>
            </a:graphic>
          </wp:inline>
        </w:drawing>
      </w:r>
    </w:p>
    <w:p w14:paraId="587A3389" w14:textId="1C2ABF4D" w:rsidR="008744CF" w:rsidRPr="00BC0863" w:rsidRDefault="008744CF" w:rsidP="00957BF0">
      <w:pPr>
        <w:pStyle w:val="NormlWeb"/>
        <w:spacing w:before="0" w:beforeAutospacing="0" w:after="0" w:afterAutospacing="0"/>
        <w:jc w:val="center"/>
        <w:rPr>
          <w:color w:val="000000"/>
          <w:sz w:val="22"/>
          <w:szCs w:val="22"/>
        </w:rPr>
      </w:pPr>
      <w:r w:rsidRPr="00BC0863">
        <w:rPr>
          <w:b/>
          <w:bCs/>
          <w:color w:val="000000"/>
          <w:sz w:val="22"/>
          <w:szCs w:val="22"/>
        </w:rPr>
        <w:t>4.</w:t>
      </w:r>
      <w:r w:rsidR="008F3139" w:rsidRPr="00BC0863">
        <w:rPr>
          <w:b/>
          <w:bCs/>
          <w:color w:val="000000"/>
          <w:sz w:val="22"/>
          <w:szCs w:val="22"/>
        </w:rPr>
        <w:t>1</w:t>
      </w:r>
      <w:r w:rsidRPr="00BC0863">
        <w:rPr>
          <w:b/>
          <w:bCs/>
          <w:color w:val="000000"/>
          <w:sz w:val="22"/>
          <w:szCs w:val="22"/>
        </w:rPr>
        <w:t>. ábra.</w:t>
      </w:r>
      <w:r w:rsidRPr="00BC0863">
        <w:rPr>
          <w:color w:val="000000"/>
          <w:sz w:val="22"/>
          <w:szCs w:val="22"/>
        </w:rPr>
        <w:t xml:space="preserve"> Az alkalmazás </w:t>
      </w:r>
      <w:r w:rsidR="008F3139" w:rsidRPr="00BC0863">
        <w:rPr>
          <w:color w:val="000000"/>
          <w:sz w:val="22"/>
          <w:szCs w:val="22"/>
        </w:rPr>
        <w:t>MVC architektúrája</w:t>
      </w:r>
    </w:p>
    <w:p w14:paraId="79BA5956" w14:textId="3027F20A" w:rsidR="00B915F3" w:rsidRPr="00BC0863" w:rsidRDefault="00957BF0" w:rsidP="00C13BFF">
      <w:pPr>
        <w:pStyle w:val="NormlWeb"/>
        <w:spacing w:before="0" w:beforeAutospacing="0" w:after="160" w:afterAutospacing="0"/>
        <w:jc w:val="center"/>
        <w:rPr>
          <w:sz w:val="20"/>
          <w:szCs w:val="20"/>
        </w:rPr>
      </w:pPr>
      <w:r w:rsidRPr="00BC0863">
        <w:rPr>
          <w:sz w:val="20"/>
          <w:szCs w:val="20"/>
        </w:rPr>
        <w:t xml:space="preserve">(Forrás: </w:t>
      </w:r>
      <w:hyperlink r:id="rId10" w:history="1">
        <w:r w:rsidRPr="00BC0863">
          <w:rPr>
            <w:rStyle w:val="Hiperhivatkozs"/>
            <w:sz w:val="20"/>
            <w:szCs w:val="20"/>
          </w:rPr>
          <w:t>https://www.pythontutorial.net/tkinter/tkinter-mvc/)</w:t>
        </w:r>
      </w:hyperlink>
    </w:p>
    <w:p w14:paraId="47EC6ACB" w14:textId="147C6232" w:rsidR="007B0800" w:rsidRPr="00BC0863" w:rsidRDefault="00ED4A9E" w:rsidP="007B0800">
      <w:pPr>
        <w:pStyle w:val="Cmsor1"/>
        <w:numPr>
          <w:ilvl w:val="0"/>
          <w:numId w:val="2"/>
        </w:numPr>
        <w:spacing w:before="360" w:after="360"/>
        <w:ind w:left="357" w:hanging="357"/>
        <w:rPr>
          <w:rFonts w:ascii="Times New Roman" w:hAnsi="Times New Roman" w:cs="Times New Roman"/>
          <w:color w:val="000000" w:themeColor="text1"/>
          <w:szCs w:val="28"/>
        </w:rPr>
      </w:pPr>
      <w:bookmarkStart w:id="57" w:name="_Toc232778359"/>
      <w:r w:rsidRPr="00BC0863">
        <w:rPr>
          <w:rFonts w:ascii="Times New Roman" w:hAnsi="Times New Roman" w:cs="Times New Roman"/>
          <w:color w:val="000000" w:themeColor="text1"/>
          <w:szCs w:val="28"/>
        </w:rPr>
        <w:lastRenderedPageBreak/>
        <w:t>Az a</w:t>
      </w:r>
      <w:r w:rsidR="007B0800" w:rsidRPr="00BC0863">
        <w:rPr>
          <w:rFonts w:ascii="Times New Roman" w:hAnsi="Times New Roman" w:cs="Times New Roman"/>
          <w:color w:val="000000" w:themeColor="text1"/>
          <w:szCs w:val="28"/>
        </w:rPr>
        <w:t xml:space="preserve">lkalmazás </w:t>
      </w:r>
      <w:r w:rsidR="006F56A0" w:rsidRPr="00BC0863">
        <w:rPr>
          <w:rFonts w:ascii="Times New Roman" w:hAnsi="Times New Roman" w:cs="Times New Roman"/>
          <w:color w:val="000000" w:themeColor="text1"/>
          <w:szCs w:val="28"/>
        </w:rPr>
        <w:t>b</w:t>
      </w:r>
      <w:r w:rsidR="007B0800" w:rsidRPr="00BC0863">
        <w:rPr>
          <w:rFonts w:ascii="Times New Roman" w:hAnsi="Times New Roman" w:cs="Times New Roman"/>
          <w:color w:val="000000" w:themeColor="text1"/>
          <w:szCs w:val="28"/>
        </w:rPr>
        <w:t>emutatása</w:t>
      </w:r>
      <w:bookmarkEnd w:id="57"/>
    </w:p>
    <w:p w14:paraId="7A4AE419" w14:textId="46FA0FB9" w:rsidR="00C13BFF" w:rsidRPr="00BC0863" w:rsidRDefault="00C13BFF" w:rsidP="00C13BFF">
      <w:pPr>
        <w:spacing w:line="360" w:lineRule="auto"/>
        <w:jc w:val="both"/>
        <w:rPr>
          <w:bCs/>
        </w:rPr>
      </w:pPr>
      <w:r w:rsidRPr="00BC0863">
        <w:rPr>
          <w:bCs/>
        </w:rPr>
        <w:t>Mivel az alkalmazás a lineáris algebrai problémákon alapszik, ezért kiemelt hangsúlyt fektettem ezen elméletek és tulajdonságok megértésé</w:t>
      </w:r>
      <w:r w:rsidR="00ED4A9E" w:rsidRPr="00BC0863">
        <w:rPr>
          <w:bCs/>
        </w:rPr>
        <w:t>re</w:t>
      </w:r>
      <w:r w:rsidRPr="00BC0863">
        <w:rPr>
          <w:bCs/>
        </w:rPr>
        <w:t xml:space="preserve">. </w:t>
      </w:r>
      <w:r w:rsidR="00ED4A9E" w:rsidRPr="00BC0863">
        <w:rPr>
          <w:bCs/>
        </w:rPr>
        <w:t xml:space="preserve">Implementálja a legfontosabb </w:t>
      </w:r>
      <w:r w:rsidRPr="00BC0863">
        <w:rPr>
          <w:bCs/>
        </w:rPr>
        <w:t>mátrix</w:t>
      </w:r>
      <w:r w:rsidR="00ED4A9E" w:rsidRPr="00BC0863">
        <w:rPr>
          <w:bCs/>
        </w:rPr>
        <w:t>- és</w:t>
      </w:r>
      <w:r w:rsidRPr="00BC0863">
        <w:rPr>
          <w:bCs/>
        </w:rPr>
        <w:t xml:space="preserve"> vektor</w:t>
      </w:r>
      <w:r w:rsidR="00ED4A9E" w:rsidRPr="00BC0863">
        <w:rPr>
          <w:bCs/>
        </w:rPr>
        <w:t>műveleteket</w:t>
      </w:r>
      <w:r w:rsidRPr="00BC0863">
        <w:rPr>
          <w:bCs/>
        </w:rPr>
        <w:t>,</w:t>
      </w:r>
      <w:r w:rsidR="00ED4A9E" w:rsidRPr="00BC0863">
        <w:rPr>
          <w:bCs/>
        </w:rPr>
        <w:t xml:space="preserve"> bemutatja</w:t>
      </w:r>
      <w:r w:rsidRPr="00BC0863">
        <w:rPr>
          <w:bCs/>
        </w:rPr>
        <w:t xml:space="preserve"> vektort</w:t>
      </w:r>
      <w:r w:rsidR="00ED4A9E" w:rsidRPr="00BC0863">
        <w:rPr>
          <w:bCs/>
        </w:rPr>
        <w:t>erek tulajdonságait</w:t>
      </w:r>
      <w:r w:rsidRPr="00BC0863">
        <w:rPr>
          <w:bCs/>
        </w:rPr>
        <w:t>, valamint mindennapok</w:t>
      </w:r>
      <w:r w:rsidR="00ED4A9E" w:rsidRPr="00BC0863">
        <w:rPr>
          <w:bCs/>
        </w:rPr>
        <w:t>b</w:t>
      </w:r>
      <w:r w:rsidRPr="00BC0863">
        <w:rPr>
          <w:bCs/>
        </w:rPr>
        <w:t>an használt példá</w:t>
      </w:r>
      <w:r w:rsidR="00ED4A9E" w:rsidRPr="00BC0863">
        <w:rPr>
          <w:bCs/>
        </w:rPr>
        <w:t>kat is feldolgoz</w:t>
      </w:r>
      <w:r w:rsidRPr="00BC0863">
        <w:rPr>
          <w:bCs/>
        </w:rPr>
        <w:t>. Az alábbi fejezetekben beszélni fogok ezekről a problémákról, tulajdonságaikról, hogyan oldottam meg ezeket a gyakorlatban, valamint az alkalmazás működéséről.</w:t>
      </w:r>
    </w:p>
    <w:p w14:paraId="7CA4224C" w14:textId="77777777" w:rsidR="00C13BFF" w:rsidRPr="00BC0863" w:rsidRDefault="00C13BFF" w:rsidP="00C13BFF">
      <w:pPr>
        <w:pStyle w:val="Listaszerbekezds"/>
        <w:keepNext/>
        <w:keepLines/>
        <w:numPr>
          <w:ilvl w:val="0"/>
          <w:numId w:val="11"/>
        </w:numPr>
        <w:spacing w:before="360" w:after="360"/>
        <w:contextualSpacing w:val="0"/>
        <w:outlineLvl w:val="1"/>
        <w:rPr>
          <w:rFonts w:eastAsiaTheme="majorEastAsia"/>
          <w:b/>
          <w:vanish/>
          <w:color w:val="000000" w:themeColor="text1"/>
        </w:rPr>
      </w:pPr>
      <w:bookmarkStart w:id="58" w:name="_Toc230784972"/>
      <w:bookmarkStart w:id="59" w:name="_Toc230801379"/>
      <w:bookmarkStart w:id="60" w:name="_Toc231038863"/>
      <w:bookmarkStart w:id="61" w:name="_Toc231129781"/>
      <w:bookmarkStart w:id="62" w:name="_Toc232778360"/>
      <w:bookmarkEnd w:id="58"/>
      <w:bookmarkEnd w:id="59"/>
      <w:bookmarkEnd w:id="60"/>
      <w:bookmarkEnd w:id="61"/>
      <w:bookmarkEnd w:id="62"/>
    </w:p>
    <w:p w14:paraId="23459C66" w14:textId="4407DC88" w:rsidR="00C13BFF" w:rsidRPr="00BC0863" w:rsidRDefault="00C13BFF" w:rsidP="00C13BFF">
      <w:pPr>
        <w:pStyle w:val="Cmsor2"/>
        <w:numPr>
          <w:ilvl w:val="1"/>
          <w:numId w:val="11"/>
        </w:numPr>
        <w:spacing w:before="360" w:after="360"/>
        <w:ind w:left="432"/>
        <w:rPr>
          <w:rFonts w:ascii="Times New Roman" w:hAnsi="Times New Roman" w:cs="Times New Roman"/>
          <w:color w:val="000000" w:themeColor="text1"/>
          <w:szCs w:val="24"/>
        </w:rPr>
      </w:pPr>
      <w:bookmarkStart w:id="63" w:name="_Toc232778361"/>
      <w:r w:rsidRPr="00BC0863">
        <w:rPr>
          <w:rFonts w:ascii="Times New Roman" w:hAnsi="Times New Roman" w:cs="Times New Roman"/>
          <w:color w:val="000000" w:themeColor="text1"/>
          <w:szCs w:val="24"/>
        </w:rPr>
        <w:t>Rendszer előkészítése indításkor</w:t>
      </w:r>
      <w:bookmarkEnd w:id="63"/>
    </w:p>
    <w:p w14:paraId="31059E27" w14:textId="317F4A28" w:rsidR="004727D7" w:rsidRPr="00BC0863" w:rsidRDefault="00C13BFF" w:rsidP="00CC266F">
      <w:pPr>
        <w:spacing w:after="0" w:line="360" w:lineRule="auto"/>
        <w:jc w:val="both"/>
      </w:pPr>
      <w:r w:rsidRPr="00BC0863">
        <w:t>Az alkalmazás indítás</w:t>
      </w:r>
      <w:r w:rsidR="008D7B60" w:rsidRPr="00BC0863">
        <w:t>a</w:t>
      </w:r>
      <w:r w:rsidRPr="00BC0863">
        <w:t>kor</w:t>
      </w:r>
      <w:r w:rsidR="00ED0A86" w:rsidRPr="00BC0863">
        <w:t xml:space="preserve"> automatikusan</w:t>
      </w:r>
      <w:r w:rsidRPr="00BC0863">
        <w:t xml:space="preserve"> betöltésre</w:t>
      </w:r>
      <w:r w:rsidR="008D7B60" w:rsidRPr="00BC0863">
        <w:t xml:space="preserve"> kerül</w:t>
      </w:r>
      <w:r w:rsidR="00EA12C2" w:rsidRPr="00BC0863">
        <w:t xml:space="preserve"> a stílusfájl, hiszen alkalmaztam a </w:t>
      </w:r>
      <w:proofErr w:type="spellStart"/>
      <w:r w:rsidR="00EA12C2" w:rsidRPr="00BC0863">
        <w:rPr>
          <w:i/>
          <w:iCs/>
        </w:rPr>
        <w:t>Themed</w:t>
      </w:r>
      <w:proofErr w:type="spellEnd"/>
      <w:r w:rsidR="00EA12C2" w:rsidRPr="00BC0863">
        <w:rPr>
          <w:i/>
          <w:iCs/>
        </w:rPr>
        <w:t xml:space="preserve"> </w:t>
      </w:r>
      <w:proofErr w:type="spellStart"/>
      <w:r w:rsidR="00EA12C2" w:rsidRPr="00BC0863">
        <w:rPr>
          <w:i/>
          <w:iCs/>
        </w:rPr>
        <w:t>TKintert</w:t>
      </w:r>
      <w:proofErr w:type="spellEnd"/>
      <w:r w:rsidR="00EA12C2" w:rsidRPr="00BC0863">
        <w:t xml:space="preserve">, ami a </w:t>
      </w:r>
      <w:proofErr w:type="spellStart"/>
      <w:r w:rsidR="00EA12C2" w:rsidRPr="00BC0863">
        <w:rPr>
          <w:i/>
          <w:iCs/>
        </w:rPr>
        <w:t>Tkinter</w:t>
      </w:r>
      <w:proofErr w:type="spellEnd"/>
      <w:r w:rsidR="00EA12C2" w:rsidRPr="00BC0863">
        <w:t xml:space="preserve"> egy modifikálható változata, </w:t>
      </w:r>
      <w:r w:rsidR="00ED4A9E" w:rsidRPr="00BC0863">
        <w:t>amelynek</w:t>
      </w:r>
      <w:r w:rsidR="00EA12C2" w:rsidRPr="00BC0863">
        <w:t xml:space="preserve"> segítségével font, bet</w:t>
      </w:r>
      <w:r w:rsidR="00ED4A9E" w:rsidRPr="00BC0863">
        <w:t>ű</w:t>
      </w:r>
      <w:r w:rsidR="00EA12C2" w:rsidRPr="00BC0863">
        <w:t>méret, szín, gombstílus, és egyéb kozmetikai beállításokat lehet változtatni.</w:t>
      </w:r>
      <w:r w:rsidR="00E14022" w:rsidRPr="00BC0863">
        <w:t xml:space="preserve"> Ezek mellett</w:t>
      </w:r>
      <w:r w:rsidR="00EA12C2" w:rsidRPr="00BC0863">
        <w:t xml:space="preserve"> </w:t>
      </w:r>
      <w:r w:rsidR="00E14022" w:rsidRPr="00BC0863">
        <w:t>b</w:t>
      </w:r>
      <w:r w:rsidR="00EA12C2" w:rsidRPr="00BC0863">
        <w:t>etöltés</w:t>
      </w:r>
      <w:r w:rsidR="008D7B60" w:rsidRPr="00BC0863">
        <w:t>re</w:t>
      </w:r>
      <w:r w:rsidR="00EA12C2" w:rsidRPr="00BC0863">
        <w:t xml:space="preserve"> </w:t>
      </w:r>
      <w:r w:rsidRPr="00BC0863">
        <w:t>kerül az összes ablak amik között a felhasználó képes lesz navigálni. Ezt</w:t>
      </w:r>
      <w:r w:rsidR="00E51614" w:rsidRPr="00BC0863">
        <w:t xml:space="preserve"> az </w:t>
      </w:r>
      <w:proofErr w:type="spellStart"/>
      <w:r w:rsidR="00E51614" w:rsidRPr="00BC0863">
        <w:rPr>
          <w:i/>
          <w:iCs/>
        </w:rPr>
        <w:t>Importlib</w:t>
      </w:r>
      <w:proofErr w:type="spellEnd"/>
      <w:r w:rsidR="00E51614" w:rsidRPr="00BC0863">
        <w:t xml:space="preserve"> és </w:t>
      </w:r>
      <w:proofErr w:type="spellStart"/>
      <w:r w:rsidR="00E51614" w:rsidRPr="00BC0863">
        <w:rPr>
          <w:i/>
          <w:iCs/>
        </w:rPr>
        <w:t>Pathlib</w:t>
      </w:r>
      <w:proofErr w:type="spellEnd"/>
      <w:r w:rsidR="00E51614" w:rsidRPr="00BC0863">
        <w:t xml:space="preserve"> segítségével értem el</w:t>
      </w:r>
      <w:r w:rsidR="004727D7" w:rsidRPr="00BC0863">
        <w:t>, ahol fájlonként ellenőrizve az osztályok neveit dinamikusan importáljuk későbbi használatra.</w:t>
      </w:r>
    </w:p>
    <w:p w14:paraId="601563CE" w14:textId="3058C2CA" w:rsidR="00CC266F" w:rsidRPr="00BC0863" w:rsidRDefault="00E51614" w:rsidP="00CC266F">
      <w:pPr>
        <w:spacing w:after="0" w:line="360" w:lineRule="auto"/>
        <w:ind w:firstLine="720"/>
        <w:jc w:val="both"/>
      </w:pPr>
      <w:r w:rsidRPr="00BC0863">
        <w:t xml:space="preserve"> Elősz</w:t>
      </w:r>
      <w:r w:rsidR="000961D9" w:rsidRPr="00BC0863">
        <w:t>ö</w:t>
      </w:r>
      <w:r w:rsidRPr="00BC0863">
        <w:t>r a “</w:t>
      </w:r>
      <w:proofErr w:type="spellStart"/>
      <w:r w:rsidRPr="00BC0863">
        <w:t>views</w:t>
      </w:r>
      <w:proofErr w:type="spellEnd"/>
      <w:r w:rsidRPr="00BC0863">
        <w:t>” mappában amiben ezen ablakok vannak elhelyezve, a program megnézi azokat amik nincsenek mappában, tehát a főbb ablakok fájljai</w:t>
      </w:r>
      <w:r w:rsidR="00ED0A86" w:rsidRPr="00BC0863">
        <w:t xml:space="preserve"> kerülnek regisztrálásra. E</w:t>
      </w:r>
      <w:r w:rsidRPr="00BC0863">
        <w:t xml:space="preserve">zt követve </w:t>
      </w:r>
      <w:r w:rsidR="004727D7" w:rsidRPr="00BC0863">
        <w:t>a</w:t>
      </w:r>
      <w:r w:rsidRPr="00BC0863">
        <w:t xml:space="preserve"> problémák ablakait</w:t>
      </w:r>
      <w:r w:rsidR="004727D7" w:rsidRPr="00BC0863">
        <w:t>,</w:t>
      </w:r>
      <w:r w:rsidRPr="00BC0863">
        <w:t xml:space="preserve"> amik külön kategorizálva vannak mappákban</w:t>
      </w:r>
      <w:r w:rsidR="004727D7" w:rsidRPr="00BC0863">
        <w:t xml:space="preserve">. Ezek regisztrálása fájlról fájlra történik, ahol ellenőrizzük a benne szereplő osztály nevét a fájl nevével. </w:t>
      </w:r>
    </w:p>
    <w:p w14:paraId="0DC171D4" w14:textId="68ABE299" w:rsidR="004727D7" w:rsidRPr="00BC0863" w:rsidRDefault="004727D7" w:rsidP="00CC266F">
      <w:pPr>
        <w:spacing w:line="360" w:lineRule="auto"/>
        <w:ind w:firstLine="720"/>
        <w:jc w:val="both"/>
      </w:pPr>
      <w:r w:rsidRPr="00BC0863">
        <w:t xml:space="preserve">Miután az ellenőrzés megtörtént, az osztályt ki importáljuk egy külön </w:t>
      </w:r>
      <w:proofErr w:type="spellStart"/>
      <w:r w:rsidRPr="00BC0863">
        <w:rPr>
          <w:i/>
          <w:iCs/>
        </w:rPr>
        <w:t>screen_class</w:t>
      </w:r>
      <w:proofErr w:type="spellEnd"/>
      <w:r w:rsidRPr="00BC0863">
        <w:rPr>
          <w:i/>
          <w:iCs/>
        </w:rPr>
        <w:t xml:space="preserve"> </w:t>
      </w:r>
      <w:r w:rsidRPr="00BC0863">
        <w:t xml:space="preserve">változóba, ami átkerül a </w:t>
      </w:r>
      <w:proofErr w:type="spellStart"/>
      <w:r w:rsidR="007C79FD" w:rsidRPr="00BC0863">
        <w:rPr>
          <w:i/>
          <w:iCs/>
        </w:rPr>
        <w:t>S</w:t>
      </w:r>
      <w:r w:rsidRPr="00BC0863">
        <w:rPr>
          <w:i/>
          <w:iCs/>
        </w:rPr>
        <w:t>creenController</w:t>
      </w:r>
      <w:proofErr w:type="spellEnd"/>
      <w:r w:rsidRPr="00BC0863">
        <w:t xml:space="preserve">-en belül egy </w:t>
      </w:r>
      <w:r w:rsidRPr="00BC0863">
        <w:rPr>
          <w:i/>
          <w:iCs/>
        </w:rPr>
        <w:t>“</w:t>
      </w:r>
      <w:proofErr w:type="spellStart"/>
      <w:r w:rsidRPr="00BC0863">
        <w:rPr>
          <w:i/>
          <w:iCs/>
        </w:rPr>
        <w:t>self.screens</w:t>
      </w:r>
      <w:proofErr w:type="spellEnd"/>
      <w:r w:rsidRPr="00BC0863">
        <w:rPr>
          <w:i/>
          <w:iCs/>
        </w:rPr>
        <w:t>[]”</w:t>
      </w:r>
      <w:r w:rsidRPr="00BC0863">
        <w:t xml:space="preserve"> listába. Ezzel is felgyorsítva a gyors ablakváltást, és az egyszerűbb karbantartást elősegítve. A kategorizált probléma betöltést</w:t>
      </w:r>
      <w:r w:rsidR="00CC266F" w:rsidRPr="00BC0863">
        <w:t xml:space="preserve"> egy erre specifikált </w:t>
      </w:r>
      <w:proofErr w:type="spellStart"/>
      <w:r w:rsidR="00CC266F" w:rsidRPr="00BC0863">
        <w:rPr>
          <w:i/>
          <w:iCs/>
        </w:rPr>
        <w:t>auto_register_problems</w:t>
      </w:r>
      <w:proofErr w:type="spellEnd"/>
      <w:r w:rsidR="00CC266F" w:rsidRPr="00BC0863">
        <w:rPr>
          <w:i/>
          <w:iCs/>
        </w:rPr>
        <w:t>()</w:t>
      </w:r>
      <w:r w:rsidR="00CC266F" w:rsidRPr="00BC0863">
        <w:t xml:space="preserve"> metódus végzi.</w:t>
      </w:r>
    </w:p>
    <w:p w14:paraId="3DE155D4" w14:textId="77777777" w:rsidR="00E14022" w:rsidRPr="00BC0863" w:rsidRDefault="004727D7" w:rsidP="00CB0A04">
      <w:pPr>
        <w:pStyle w:val="NormlWeb"/>
        <w:spacing w:before="0" w:beforeAutospacing="0" w:after="0" w:afterAutospacing="0"/>
        <w:jc w:val="center"/>
        <w:rPr>
          <w:b/>
          <w:bCs/>
          <w:color w:val="000000"/>
          <w:sz w:val="22"/>
          <w:szCs w:val="22"/>
        </w:rPr>
      </w:pPr>
      <w:r w:rsidRPr="00BC0863">
        <w:rPr>
          <w:noProof/>
          <w14:textOutline w14:w="9525" w14:cap="rnd" w14:cmpd="sng" w14:algn="ctr">
            <w14:solidFill>
              <w14:schemeClr w14:val="tx1"/>
            </w14:solidFill>
            <w14:prstDash w14:val="solid"/>
            <w14:bevel/>
          </w14:textOutline>
        </w:rPr>
        <w:drawing>
          <wp:inline distT="0" distB="0" distL="0" distR="0" wp14:anchorId="10AB65E4" wp14:editId="1AEDF8F0">
            <wp:extent cx="4012261" cy="1935138"/>
            <wp:effectExtent l="19050" t="19050" r="26670" b="273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46717" cy="1951757"/>
                    </a:xfrm>
                    <a:prstGeom prst="rect">
                      <a:avLst/>
                    </a:prstGeom>
                    <a:ln>
                      <a:solidFill>
                        <a:schemeClr val="accent1"/>
                      </a:solidFill>
                    </a:ln>
                  </pic:spPr>
                </pic:pic>
              </a:graphicData>
            </a:graphic>
          </wp:inline>
        </w:drawing>
      </w:r>
    </w:p>
    <w:p w14:paraId="467E9B30" w14:textId="5F9A4F4E" w:rsidR="00CC266F" w:rsidRPr="00BC0863" w:rsidRDefault="004A4D48" w:rsidP="007C79FD">
      <w:pPr>
        <w:pStyle w:val="NormlWeb"/>
        <w:spacing w:before="0" w:beforeAutospacing="0" w:after="160" w:afterAutospacing="0"/>
        <w:jc w:val="center"/>
        <w:rPr>
          <w14:textOutline w14:w="9525" w14:cap="rnd" w14:cmpd="sng" w14:algn="ctr">
            <w14:solidFill>
              <w14:schemeClr w14:val="tx1"/>
            </w14:solidFill>
            <w14:prstDash w14:val="solid"/>
            <w14:bevel/>
          </w14:textOutline>
        </w:rPr>
      </w:pPr>
      <w:r w:rsidRPr="00BC0863">
        <w:rPr>
          <w:b/>
          <w:bCs/>
          <w:color w:val="000000"/>
          <w:sz w:val="22"/>
          <w:szCs w:val="22"/>
        </w:rPr>
        <w:t>5.1</w:t>
      </w:r>
      <w:r w:rsidR="00A42C91" w:rsidRPr="00BC0863">
        <w:rPr>
          <w:b/>
          <w:bCs/>
          <w:color w:val="000000"/>
          <w:sz w:val="22"/>
          <w:szCs w:val="22"/>
        </w:rPr>
        <w:t>.</w:t>
      </w:r>
      <w:r w:rsidRPr="00BC0863">
        <w:rPr>
          <w:b/>
          <w:bCs/>
          <w:color w:val="000000"/>
          <w:sz w:val="22"/>
          <w:szCs w:val="22"/>
        </w:rPr>
        <w:t xml:space="preserve"> ábra.</w:t>
      </w:r>
      <w:r w:rsidRPr="00BC0863">
        <w:rPr>
          <w:color w:val="000000"/>
          <w:sz w:val="22"/>
          <w:szCs w:val="22"/>
        </w:rPr>
        <w:t xml:space="preserve"> </w:t>
      </w:r>
      <w:r w:rsidR="00ED0A86" w:rsidRPr="00BC0863">
        <w:rPr>
          <w:color w:val="000000"/>
          <w:sz w:val="22"/>
          <w:szCs w:val="22"/>
        </w:rPr>
        <w:t xml:space="preserve">Részlet az </w:t>
      </w:r>
      <w:proofErr w:type="spellStart"/>
      <w:r w:rsidR="000F5E7A" w:rsidRPr="00BC0863">
        <w:rPr>
          <w:i/>
          <w:iCs/>
          <w:color w:val="000000"/>
          <w:sz w:val="22"/>
          <w:szCs w:val="22"/>
        </w:rPr>
        <w:t>ApplicationController</w:t>
      </w:r>
      <w:proofErr w:type="spellEnd"/>
      <w:r w:rsidR="000F5E7A" w:rsidRPr="00BC0863">
        <w:rPr>
          <w:color w:val="000000"/>
          <w:sz w:val="22"/>
          <w:szCs w:val="22"/>
        </w:rPr>
        <w:t xml:space="preserve"> működéséről</w:t>
      </w:r>
      <w:r w:rsidR="00ED0A86" w:rsidRPr="00BC0863">
        <w:rPr>
          <w:color w:val="000000"/>
          <w:sz w:val="22"/>
          <w:szCs w:val="22"/>
        </w:rPr>
        <w:t xml:space="preserve"> – </w:t>
      </w:r>
      <w:proofErr w:type="spellStart"/>
      <w:r w:rsidR="00ED0A86" w:rsidRPr="00BC0863">
        <w:rPr>
          <w:i/>
          <w:iCs/>
          <w:color w:val="000000"/>
          <w:sz w:val="22"/>
          <w:szCs w:val="22"/>
        </w:rPr>
        <w:t>auto_register_screens</w:t>
      </w:r>
      <w:proofErr w:type="spellEnd"/>
      <w:r w:rsidR="00ED0A86" w:rsidRPr="00BC0863">
        <w:rPr>
          <w:i/>
          <w:iCs/>
          <w:color w:val="000000"/>
          <w:sz w:val="22"/>
          <w:szCs w:val="22"/>
        </w:rPr>
        <w:t>()</w:t>
      </w:r>
      <w:r w:rsidR="00ED0A86" w:rsidRPr="00BC0863">
        <w:rPr>
          <w:color w:val="000000"/>
          <w:sz w:val="22"/>
          <w:szCs w:val="22"/>
        </w:rPr>
        <w:t xml:space="preserve"> metódus</w:t>
      </w:r>
    </w:p>
    <w:p w14:paraId="630E997F" w14:textId="555610B5" w:rsidR="00CC266F" w:rsidRPr="00BC0863" w:rsidRDefault="00CC266F" w:rsidP="007C79FD">
      <w:pPr>
        <w:spacing w:after="0" w:line="360" w:lineRule="auto"/>
        <w:ind w:firstLine="720"/>
        <w:jc w:val="both"/>
      </w:pPr>
      <w:r w:rsidRPr="00BC0863">
        <w:lastRenderedPageBreak/>
        <w:t xml:space="preserve">Ezen említett fájlok betöltése előtt létrejön az ablakok alapja, amire épül az egész ablakrendszer, a </w:t>
      </w:r>
      <w:proofErr w:type="spellStart"/>
      <w:r w:rsidRPr="00BC0863">
        <w:rPr>
          <w:i/>
          <w:iCs/>
        </w:rPr>
        <w:t>Tkinter</w:t>
      </w:r>
      <w:proofErr w:type="spellEnd"/>
      <w:r w:rsidRPr="00BC0863">
        <w:t xml:space="preserve"> </w:t>
      </w:r>
      <w:proofErr w:type="spellStart"/>
      <w:r w:rsidRPr="00BC0863">
        <w:rPr>
          <w:i/>
          <w:iCs/>
        </w:rPr>
        <w:t>root</w:t>
      </w:r>
      <w:proofErr w:type="spellEnd"/>
      <w:r w:rsidRPr="00BC0863">
        <w:t>, amire később ezek az ablakok kerülnek, hiszen nem szeretnénk többrétegű ablakokat, hanem azt szeretnénk, hogy minden egy ablakban történhessen.</w:t>
      </w:r>
    </w:p>
    <w:p w14:paraId="2B7BB0FB" w14:textId="187B2073" w:rsidR="007C79FD" w:rsidRPr="00BC0863" w:rsidRDefault="00CC266F" w:rsidP="00603E7E">
      <w:pPr>
        <w:spacing w:after="0" w:line="360" w:lineRule="auto"/>
        <w:jc w:val="both"/>
      </w:pPr>
      <w:r w:rsidRPr="00BC0863">
        <w:tab/>
      </w:r>
      <w:r w:rsidR="007C79FD" w:rsidRPr="00BC0863">
        <w:t xml:space="preserve">A </w:t>
      </w:r>
      <w:proofErr w:type="spellStart"/>
      <w:r w:rsidR="007C79FD" w:rsidRPr="00BC0863">
        <w:rPr>
          <w:i/>
          <w:iCs/>
        </w:rPr>
        <w:t>ScreenController</w:t>
      </w:r>
      <w:proofErr w:type="spellEnd"/>
      <w:r w:rsidR="007C79FD" w:rsidRPr="00BC0863">
        <w:t xml:space="preserve"> nemcsak az ablakok regisztrálásáért felelős, hanem ezek cserélésére is navigáció történésekor. Ablakcímet cserél, majd pedig egyszerűen a meglévő ablakot eltünteti, meghívja az ablakot az előre beregisztrált ablakokból, ezt egyszerűen csak megjeleníti.</w:t>
      </w:r>
    </w:p>
    <w:p w14:paraId="67D163E3" w14:textId="24D4166E" w:rsidR="00CC266F" w:rsidRPr="00BC0863" w:rsidRDefault="007C79FD" w:rsidP="00CB0A04">
      <w:pPr>
        <w:spacing w:after="0" w:line="276" w:lineRule="auto"/>
        <w:jc w:val="center"/>
      </w:pPr>
      <w:r w:rsidRPr="00BC0863">
        <w:rPr>
          <w:noProof/>
        </w:rPr>
        <w:drawing>
          <wp:inline distT="0" distB="0" distL="0" distR="0" wp14:anchorId="333E5E28" wp14:editId="0929D1B6">
            <wp:extent cx="3877216" cy="2391109"/>
            <wp:effectExtent l="19050" t="19050" r="9525"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7216" cy="2391109"/>
                    </a:xfrm>
                    <a:prstGeom prst="rect">
                      <a:avLst/>
                    </a:prstGeom>
                    <a:ln>
                      <a:solidFill>
                        <a:schemeClr val="accent1"/>
                      </a:solidFill>
                    </a:ln>
                  </pic:spPr>
                </pic:pic>
              </a:graphicData>
            </a:graphic>
          </wp:inline>
        </w:drawing>
      </w:r>
    </w:p>
    <w:p w14:paraId="5A82B313" w14:textId="4C1B9827" w:rsidR="007C79FD" w:rsidRPr="00BC0863" w:rsidRDefault="007C79FD" w:rsidP="007C79FD">
      <w:pPr>
        <w:pStyle w:val="NormlWeb"/>
        <w:spacing w:before="0" w:beforeAutospacing="0" w:after="160" w:afterAutospacing="0"/>
        <w:jc w:val="center"/>
        <w:rPr>
          <w14:textOutline w14:w="9525" w14:cap="rnd" w14:cmpd="sng" w14:algn="ctr">
            <w14:solidFill>
              <w14:schemeClr w14:val="tx1"/>
            </w14:solidFill>
            <w14:prstDash w14:val="solid"/>
            <w14:bevel/>
          </w14:textOutline>
        </w:rPr>
      </w:pPr>
      <w:r w:rsidRPr="00BC0863">
        <w:rPr>
          <w:b/>
          <w:bCs/>
          <w:color w:val="000000"/>
          <w:sz w:val="22"/>
          <w:szCs w:val="22"/>
        </w:rPr>
        <w:t>5.</w:t>
      </w:r>
      <w:r w:rsidR="00A42C91" w:rsidRPr="00BC0863">
        <w:rPr>
          <w:b/>
          <w:bCs/>
          <w:color w:val="000000"/>
          <w:sz w:val="22"/>
          <w:szCs w:val="22"/>
        </w:rPr>
        <w:t>2.</w:t>
      </w:r>
      <w:r w:rsidRPr="00BC0863">
        <w:rPr>
          <w:b/>
          <w:bCs/>
          <w:color w:val="000000"/>
          <w:sz w:val="22"/>
          <w:szCs w:val="22"/>
        </w:rPr>
        <w:t xml:space="preserve"> ábra.</w:t>
      </w:r>
      <w:r w:rsidRPr="00BC0863">
        <w:rPr>
          <w:color w:val="000000"/>
          <w:sz w:val="22"/>
          <w:szCs w:val="22"/>
        </w:rPr>
        <w:t xml:space="preserve"> Részlet a </w:t>
      </w:r>
      <w:proofErr w:type="spellStart"/>
      <w:r w:rsidRPr="00BC0863">
        <w:rPr>
          <w:i/>
          <w:iCs/>
          <w:color w:val="000000"/>
          <w:sz w:val="22"/>
          <w:szCs w:val="22"/>
        </w:rPr>
        <w:t>ScreenController</w:t>
      </w:r>
      <w:proofErr w:type="spellEnd"/>
      <w:r w:rsidRPr="00BC0863">
        <w:rPr>
          <w:color w:val="000000"/>
          <w:sz w:val="22"/>
          <w:szCs w:val="22"/>
        </w:rPr>
        <w:t xml:space="preserve"> működéséről – </w:t>
      </w:r>
      <w:proofErr w:type="spellStart"/>
      <w:r w:rsidRPr="00BC0863">
        <w:rPr>
          <w:i/>
          <w:iCs/>
          <w:color w:val="000000"/>
          <w:sz w:val="22"/>
          <w:szCs w:val="22"/>
        </w:rPr>
        <w:t>show_screen</w:t>
      </w:r>
      <w:proofErr w:type="spellEnd"/>
      <w:r w:rsidRPr="00BC0863">
        <w:rPr>
          <w:i/>
          <w:iCs/>
          <w:color w:val="000000"/>
          <w:sz w:val="22"/>
          <w:szCs w:val="22"/>
        </w:rPr>
        <w:t>()</w:t>
      </w:r>
      <w:r w:rsidRPr="00BC0863">
        <w:rPr>
          <w:color w:val="000000"/>
          <w:sz w:val="22"/>
          <w:szCs w:val="22"/>
        </w:rPr>
        <w:t xml:space="preserve"> metódus</w:t>
      </w:r>
    </w:p>
    <w:p w14:paraId="5D7FB597" w14:textId="23D2DEED" w:rsidR="00A42C91" w:rsidRPr="00BC0863" w:rsidRDefault="007C79FD" w:rsidP="007C79FD">
      <w:pPr>
        <w:spacing w:line="276" w:lineRule="auto"/>
      </w:pPr>
      <w:r w:rsidRPr="00BC0863">
        <w:tab/>
        <w:t>Ez a dinamikus rendszer</w:t>
      </w:r>
      <w:r w:rsidR="00A42C91" w:rsidRPr="00BC0863">
        <w:t xml:space="preserve"> lehetővé teszi, hogy az alkalmazást könnyen bővítsük új ablakokkal, átlátható maradjon, és egyszerűen karbantartható maradjon. (5.</w:t>
      </w:r>
      <w:r w:rsidR="00603E7E">
        <w:t>1</w:t>
      </w:r>
      <w:r w:rsidR="00A42C91" w:rsidRPr="00BC0863">
        <w:t xml:space="preserve">. ábra) </w:t>
      </w:r>
    </w:p>
    <w:p w14:paraId="6956E310" w14:textId="4D77D09A" w:rsidR="00CC266F" w:rsidRPr="00BC0863" w:rsidRDefault="00A42C91" w:rsidP="00CB0A04">
      <w:pPr>
        <w:spacing w:after="0"/>
        <w:jc w:val="center"/>
      </w:pPr>
      <w:r w:rsidRPr="00BC0863">
        <w:rPr>
          <w:noProof/>
        </w:rPr>
        <w:drawing>
          <wp:inline distT="0" distB="0" distL="0" distR="0" wp14:anchorId="3A28F869" wp14:editId="6F1B9C08">
            <wp:extent cx="5437847" cy="1855978"/>
            <wp:effectExtent l="19050" t="19050" r="1079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7847" cy="1855978"/>
                    </a:xfrm>
                    <a:prstGeom prst="rect">
                      <a:avLst/>
                    </a:prstGeom>
                    <a:ln>
                      <a:solidFill>
                        <a:schemeClr val="accent1"/>
                      </a:solidFill>
                    </a:ln>
                  </pic:spPr>
                </pic:pic>
              </a:graphicData>
            </a:graphic>
          </wp:inline>
        </w:drawing>
      </w:r>
    </w:p>
    <w:p w14:paraId="46ACA9A1" w14:textId="68F4513D" w:rsidR="00644AF0" w:rsidRPr="00BC0863" w:rsidRDefault="00A42C91" w:rsidP="00644AF0">
      <w:pPr>
        <w:pStyle w:val="NormlWeb"/>
        <w:spacing w:before="0" w:beforeAutospacing="0" w:after="160" w:afterAutospacing="0"/>
        <w:jc w:val="center"/>
        <w:rPr>
          <w:color w:val="000000"/>
          <w:sz w:val="22"/>
          <w:szCs w:val="22"/>
        </w:rPr>
      </w:pPr>
      <w:r w:rsidRPr="00BC0863">
        <w:rPr>
          <w:b/>
          <w:bCs/>
          <w:color w:val="000000"/>
          <w:sz w:val="22"/>
          <w:szCs w:val="22"/>
        </w:rPr>
        <w:t>5.3. ábra.</w:t>
      </w:r>
      <w:r w:rsidRPr="00BC0863">
        <w:rPr>
          <w:color w:val="000000"/>
          <w:sz w:val="22"/>
          <w:szCs w:val="22"/>
        </w:rPr>
        <w:t xml:space="preserve"> Részlet a </w:t>
      </w:r>
      <w:proofErr w:type="spellStart"/>
      <w:r w:rsidRPr="00BC0863">
        <w:rPr>
          <w:i/>
          <w:iCs/>
          <w:color w:val="000000"/>
          <w:sz w:val="22"/>
          <w:szCs w:val="22"/>
        </w:rPr>
        <w:t>Matrixmenu</w:t>
      </w:r>
      <w:proofErr w:type="spellEnd"/>
      <w:r w:rsidRPr="00BC0863">
        <w:rPr>
          <w:color w:val="000000"/>
          <w:sz w:val="22"/>
          <w:szCs w:val="22"/>
        </w:rPr>
        <w:t xml:space="preserve"> működéséről – </w:t>
      </w:r>
      <w:proofErr w:type="spellStart"/>
      <w:r w:rsidRPr="00BC0863">
        <w:rPr>
          <w:i/>
          <w:iCs/>
          <w:color w:val="000000"/>
          <w:sz w:val="22"/>
          <w:szCs w:val="22"/>
        </w:rPr>
        <w:t>create_screen</w:t>
      </w:r>
      <w:proofErr w:type="spellEnd"/>
      <w:r w:rsidRPr="00BC0863">
        <w:rPr>
          <w:i/>
          <w:iCs/>
          <w:color w:val="000000"/>
          <w:sz w:val="22"/>
          <w:szCs w:val="22"/>
        </w:rPr>
        <w:t>()</w:t>
      </w:r>
      <w:r w:rsidRPr="00BC0863">
        <w:rPr>
          <w:color w:val="000000"/>
          <w:sz w:val="22"/>
          <w:szCs w:val="22"/>
        </w:rPr>
        <w:t xml:space="preserve"> metódus</w:t>
      </w:r>
    </w:p>
    <w:p w14:paraId="69EFDDC1" w14:textId="63FC2666" w:rsidR="00644AF0" w:rsidRPr="00BC0863" w:rsidRDefault="00644AF0" w:rsidP="00516075">
      <w:pPr>
        <w:pStyle w:val="Cmsor2"/>
        <w:numPr>
          <w:ilvl w:val="1"/>
          <w:numId w:val="11"/>
        </w:numPr>
        <w:spacing w:before="360" w:after="360"/>
        <w:ind w:left="432"/>
        <w:rPr>
          <w:rFonts w:ascii="Times New Roman" w:hAnsi="Times New Roman" w:cs="Times New Roman"/>
          <w:color w:val="000000" w:themeColor="text1"/>
          <w:szCs w:val="24"/>
        </w:rPr>
      </w:pPr>
      <w:bookmarkStart w:id="64" w:name="_Toc232778362"/>
      <w:r w:rsidRPr="00BC0863">
        <w:rPr>
          <w:rFonts w:ascii="Times New Roman" w:hAnsi="Times New Roman" w:cs="Times New Roman"/>
          <w:color w:val="000000" w:themeColor="text1"/>
          <w:szCs w:val="24"/>
        </w:rPr>
        <w:t>Ablakok felépítése</w:t>
      </w:r>
      <w:bookmarkEnd w:id="64"/>
    </w:p>
    <w:p w14:paraId="28FEDEE0" w14:textId="60256284" w:rsidR="00644AF0" w:rsidRPr="00BC0863" w:rsidRDefault="00240739" w:rsidP="00240739">
      <w:pPr>
        <w:pStyle w:val="NormlWeb"/>
        <w:spacing w:before="0" w:beforeAutospacing="0" w:after="0" w:afterAutospacing="0" w:line="360" w:lineRule="auto"/>
        <w:jc w:val="both"/>
        <w:rPr>
          <w:color w:val="000000"/>
        </w:rPr>
      </w:pPr>
      <w:r w:rsidRPr="00BC0863">
        <w:rPr>
          <w:color w:val="000000"/>
        </w:rPr>
        <w:t xml:space="preserve">Egy ablakokon működő alkalmazás rendkívül fontos aspektusa, hogy ha navigálunk, akkor ne új ablakok nyíljanak meg, hanem minden ugyanabban az ablakban jelenjen meg, esetleg más menü jelenjen meg helyette. Minden ablak örököli az alkalmazás elindításakor létrehozott </w:t>
      </w:r>
      <w:proofErr w:type="spellStart"/>
      <w:r w:rsidRPr="00BC0863">
        <w:rPr>
          <w:i/>
          <w:iCs/>
          <w:color w:val="000000"/>
        </w:rPr>
        <w:t>root</w:t>
      </w:r>
      <w:proofErr w:type="spellEnd"/>
      <w:r w:rsidRPr="00BC0863">
        <w:rPr>
          <w:color w:val="000000"/>
        </w:rPr>
        <w:t>-</w:t>
      </w:r>
      <w:r w:rsidRPr="00BC0863">
        <w:rPr>
          <w:color w:val="000000"/>
        </w:rPr>
        <w:lastRenderedPageBreak/>
        <w:t xml:space="preserve">ot, ezzel teljesen elkerülve azt, hogy új, egymásra felugró ablakok jelenjenek meg, rombolva a felhasználói élményt, és lassítva a teljesítményt. </w:t>
      </w:r>
    </w:p>
    <w:p w14:paraId="3559D3DF" w14:textId="4306EE8E" w:rsidR="00CC266F" w:rsidRPr="00BC0863" w:rsidRDefault="00240739" w:rsidP="00A31E82">
      <w:pPr>
        <w:pStyle w:val="NormlWeb"/>
        <w:spacing w:before="0" w:beforeAutospacing="0" w:after="0" w:afterAutospacing="0" w:line="360" w:lineRule="auto"/>
        <w:jc w:val="both"/>
        <w:rPr>
          <w:color w:val="000000"/>
        </w:rPr>
      </w:pPr>
      <w:r w:rsidRPr="00BC0863">
        <w:rPr>
          <w:color w:val="000000"/>
        </w:rPr>
        <w:tab/>
        <w:t xml:space="preserve">Minden ablak meghíváskor, tehát amikor a felhasználó megnyitja az adott menüpontot, problémát, lefut a </w:t>
      </w:r>
      <w:proofErr w:type="spellStart"/>
      <w:r w:rsidRPr="00BC0863">
        <w:rPr>
          <w:i/>
          <w:iCs/>
          <w:color w:val="000000"/>
        </w:rPr>
        <w:t>create_screen</w:t>
      </w:r>
      <w:proofErr w:type="spellEnd"/>
      <w:r w:rsidRPr="00BC0863">
        <w:rPr>
          <w:i/>
          <w:iCs/>
          <w:color w:val="000000"/>
        </w:rPr>
        <w:t>()</w:t>
      </w:r>
      <w:r w:rsidRPr="00BC0863">
        <w:rPr>
          <w:color w:val="000000"/>
        </w:rPr>
        <w:t xml:space="preserve"> metódus,</w:t>
      </w:r>
      <w:r w:rsidR="00EA12C2" w:rsidRPr="00BC0863">
        <w:rPr>
          <w:color w:val="000000"/>
        </w:rPr>
        <w:t xml:space="preserve"> ami a menüpontoknál létrehozza az adott menüt, problémáknál létrehozza a kezdő paramétereket, </w:t>
      </w:r>
      <w:proofErr w:type="spellStart"/>
      <w:r w:rsidR="00EA12C2" w:rsidRPr="00BC0863">
        <w:rPr>
          <w:i/>
          <w:iCs/>
          <w:color w:val="000000"/>
        </w:rPr>
        <w:t>frame</w:t>
      </w:r>
      <w:r w:rsidR="00EA12C2" w:rsidRPr="00BC0863">
        <w:rPr>
          <w:color w:val="000000"/>
        </w:rPr>
        <w:t>-eket</w:t>
      </w:r>
      <w:proofErr w:type="spellEnd"/>
      <w:r w:rsidR="00EA12C2" w:rsidRPr="00BC0863">
        <w:rPr>
          <w:color w:val="000000"/>
        </w:rPr>
        <w:t xml:space="preserve"> amikbe később beviteli mezők kerülnek, fülekkel való navigációs panelt, ami elkülöníti a szabályokat, a generáláskor üres értékekkel rendelkező beviteli mezőket, valamint a véletlenszerűen generált előre feltöltött beviteli mezőket.</w:t>
      </w:r>
    </w:p>
    <w:p w14:paraId="791A2A9B" w14:textId="502553A6" w:rsidR="00CC266F" w:rsidRPr="00BC0863" w:rsidRDefault="00A31E82" w:rsidP="00CB0A04">
      <w:pPr>
        <w:spacing w:after="0"/>
        <w:jc w:val="center"/>
      </w:pPr>
      <w:r w:rsidRPr="00BC0863">
        <w:rPr>
          <w:noProof/>
        </w:rPr>
        <w:drawing>
          <wp:inline distT="0" distB="0" distL="0" distR="0" wp14:anchorId="4BC9C2EE" wp14:editId="6DE3BCB0">
            <wp:extent cx="5760085" cy="4034155"/>
            <wp:effectExtent l="19050" t="19050" r="12065" b="234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4034155"/>
                    </a:xfrm>
                    <a:prstGeom prst="rect">
                      <a:avLst/>
                    </a:prstGeom>
                    <a:ln>
                      <a:solidFill>
                        <a:schemeClr val="accent1"/>
                      </a:solidFill>
                    </a:ln>
                  </pic:spPr>
                </pic:pic>
              </a:graphicData>
            </a:graphic>
          </wp:inline>
        </w:drawing>
      </w:r>
    </w:p>
    <w:p w14:paraId="279E6AEB" w14:textId="2E3D3B9F" w:rsidR="00A31E82" w:rsidRPr="00BC0863" w:rsidRDefault="00A31E82" w:rsidP="00A31E82">
      <w:pPr>
        <w:pStyle w:val="NormlWeb"/>
        <w:spacing w:before="0" w:beforeAutospacing="0" w:after="160" w:afterAutospacing="0"/>
        <w:jc w:val="center"/>
        <w:rPr>
          <w:color w:val="000000"/>
          <w:sz w:val="22"/>
          <w:szCs w:val="22"/>
        </w:rPr>
      </w:pPr>
      <w:r w:rsidRPr="00BC0863">
        <w:rPr>
          <w:b/>
          <w:bCs/>
          <w:color w:val="000000"/>
          <w:sz w:val="22"/>
          <w:szCs w:val="22"/>
        </w:rPr>
        <w:t>5.4. ábra.</w:t>
      </w:r>
      <w:r w:rsidRPr="00BC0863">
        <w:rPr>
          <w:color w:val="000000"/>
          <w:sz w:val="22"/>
          <w:szCs w:val="22"/>
        </w:rPr>
        <w:t xml:space="preserve"> Részlet a </w:t>
      </w:r>
      <w:proofErr w:type="spellStart"/>
      <w:r w:rsidRPr="00BC0863">
        <w:rPr>
          <w:i/>
          <w:iCs/>
          <w:color w:val="000000"/>
          <w:sz w:val="22"/>
          <w:szCs w:val="22"/>
        </w:rPr>
        <w:t>Matix_sum</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create_screen</w:t>
      </w:r>
      <w:proofErr w:type="spellEnd"/>
      <w:r w:rsidRPr="00BC0863">
        <w:rPr>
          <w:i/>
          <w:iCs/>
          <w:color w:val="000000"/>
          <w:sz w:val="22"/>
          <w:szCs w:val="22"/>
        </w:rPr>
        <w:t>()</w:t>
      </w:r>
      <w:r w:rsidRPr="00BC0863">
        <w:rPr>
          <w:color w:val="000000"/>
          <w:sz w:val="22"/>
          <w:szCs w:val="22"/>
        </w:rPr>
        <w:t xml:space="preserve"> metódusából.</w:t>
      </w:r>
    </w:p>
    <w:p w14:paraId="77365BD6" w14:textId="77095ECF" w:rsidR="00CC266F" w:rsidRPr="00BC0863" w:rsidRDefault="00A31E82" w:rsidP="00516075">
      <w:pPr>
        <w:pStyle w:val="NormlWeb"/>
        <w:spacing w:before="0" w:beforeAutospacing="0" w:after="160" w:afterAutospacing="0" w:line="360" w:lineRule="auto"/>
        <w:ind w:firstLine="720"/>
        <w:jc w:val="both"/>
        <w:rPr>
          <w:color w:val="000000"/>
        </w:rPr>
      </w:pPr>
      <w:r w:rsidRPr="00BC0863">
        <w:rPr>
          <w:color w:val="000000"/>
        </w:rPr>
        <w:t xml:space="preserve">Minden megoldás kérés amit a </w:t>
      </w:r>
      <w:proofErr w:type="spellStart"/>
      <w:r w:rsidRPr="00BC0863">
        <w:rPr>
          <w:i/>
          <w:iCs/>
          <w:color w:val="000000"/>
        </w:rPr>
        <w:t>SolutionController</w:t>
      </w:r>
      <w:proofErr w:type="spellEnd"/>
      <w:r w:rsidRPr="00BC0863">
        <w:rPr>
          <w:color w:val="000000"/>
        </w:rPr>
        <w:t xml:space="preserve"> megkap</w:t>
      </w:r>
      <w:r w:rsidR="004415BD" w:rsidRPr="00BC0863">
        <w:rPr>
          <w:color w:val="000000"/>
        </w:rPr>
        <w:t xml:space="preserve"> problémától függően</w:t>
      </w:r>
      <w:r w:rsidRPr="00BC0863">
        <w:rPr>
          <w:color w:val="000000"/>
        </w:rPr>
        <w:t>, továbbítja a neki meghatározott</w:t>
      </w:r>
      <w:r w:rsidR="004415BD" w:rsidRPr="00BC0863">
        <w:rPr>
          <w:color w:val="000000"/>
        </w:rPr>
        <w:t xml:space="preserve"> kiszámító rendszeréhez, </w:t>
      </w:r>
      <w:r w:rsidR="00E41E23" w:rsidRPr="00BC0863">
        <w:rPr>
          <w:color w:val="000000"/>
        </w:rPr>
        <w:t>a</w:t>
      </w:r>
      <w:r w:rsidR="004415BD" w:rsidRPr="00BC0863">
        <w:rPr>
          <w:color w:val="000000"/>
        </w:rPr>
        <w:t xml:space="preserve"> </w:t>
      </w:r>
      <w:proofErr w:type="spellStart"/>
      <w:r w:rsidR="004415BD" w:rsidRPr="00BC0863">
        <w:rPr>
          <w:color w:val="000000"/>
        </w:rPr>
        <w:t>solver</w:t>
      </w:r>
      <w:proofErr w:type="spellEnd"/>
      <w:r w:rsidR="004415BD" w:rsidRPr="00BC0863">
        <w:rPr>
          <w:color w:val="000000"/>
        </w:rPr>
        <w:t xml:space="preserve"> pedig kiszámolja a kért eredményt, és megjeleníti arra az ablakra amire kérték</w:t>
      </w:r>
      <w:r w:rsidR="004F57C1" w:rsidRPr="00BC0863">
        <w:rPr>
          <w:color w:val="000000"/>
        </w:rPr>
        <w:t xml:space="preserve">. </w:t>
      </w:r>
    </w:p>
    <w:p w14:paraId="5A98C2A5" w14:textId="08D74BF8" w:rsidR="00516075" w:rsidRPr="00BC0863" w:rsidRDefault="00516075" w:rsidP="00516075">
      <w:pPr>
        <w:pStyle w:val="Cmsor2"/>
        <w:numPr>
          <w:ilvl w:val="1"/>
          <w:numId w:val="11"/>
        </w:numPr>
        <w:spacing w:before="360" w:after="360"/>
        <w:ind w:left="432"/>
        <w:rPr>
          <w:rFonts w:ascii="Times New Roman" w:hAnsi="Times New Roman" w:cs="Times New Roman"/>
          <w:color w:val="000000" w:themeColor="text1"/>
          <w:szCs w:val="24"/>
        </w:rPr>
      </w:pPr>
      <w:bookmarkStart w:id="65" w:name="_Toc232778363"/>
      <w:r w:rsidRPr="00BC0863">
        <w:rPr>
          <w:rFonts w:ascii="Times New Roman" w:hAnsi="Times New Roman" w:cs="Times New Roman"/>
          <w:color w:val="000000" w:themeColor="text1"/>
          <w:szCs w:val="24"/>
        </w:rPr>
        <w:t>Mátrix problémák bemutatása</w:t>
      </w:r>
      <w:bookmarkEnd w:id="65"/>
    </w:p>
    <w:p w14:paraId="52B3D88F" w14:textId="21E1D79F" w:rsidR="005B0EBD" w:rsidRPr="00BC0863" w:rsidRDefault="00516075" w:rsidP="003D5103">
      <w:pPr>
        <w:spacing w:line="360" w:lineRule="auto"/>
        <w:jc w:val="both"/>
      </w:pPr>
      <w:r w:rsidRPr="00BC0863">
        <w:t xml:space="preserve">Az alábbi fejezetekben részletesen </w:t>
      </w:r>
      <w:r w:rsidR="008D7B60" w:rsidRPr="00BC0863">
        <w:t>ismertetem</w:t>
      </w:r>
      <w:r w:rsidR="003D5103" w:rsidRPr="00BC0863">
        <w:t xml:space="preserve"> </w:t>
      </w:r>
      <w:r w:rsidR="008D7B60" w:rsidRPr="00BC0863">
        <w:t>azokat a</w:t>
      </w:r>
      <w:r w:rsidR="003D5103" w:rsidRPr="00BC0863">
        <w:t xml:space="preserve"> mátrix problémákat amelyeket az alkalmazásomban bemutattam</w:t>
      </w:r>
      <w:r w:rsidR="005B0EBD" w:rsidRPr="00BC0863">
        <w:t>, ezek tulajdonságait, képleteit, valamint hogyan oldottam meg egy számítógépes rendszeren belül.</w:t>
      </w:r>
      <w:r w:rsidR="00A3164B" w:rsidRPr="00BC0863">
        <w:t xml:space="preserve"> De mi is egy mátrix? A matematikában számok, szimbólumok, vagy kifejezések téglalap alakú elrendezése, amelyeket sorok és oszlopok </w:t>
      </w:r>
      <w:r w:rsidR="00A3164B" w:rsidRPr="00BC0863">
        <w:lastRenderedPageBreak/>
        <w:t>alkotnak.</w:t>
      </w:r>
      <w:r w:rsidR="008D7B60" w:rsidRPr="00BC0863">
        <w:t xml:space="preserve"> A</w:t>
      </w:r>
      <w:r w:rsidR="00A3164B" w:rsidRPr="00BC0863">
        <w:t xml:space="preserve"> </w:t>
      </w:r>
      <w:r w:rsidR="008D7B60" w:rsidRPr="00BC0863">
        <w:t>b</w:t>
      </w:r>
      <w:r w:rsidR="00A3164B" w:rsidRPr="00BC0863">
        <w:t xml:space="preserve">enne tárolt értékeket elemeknek nevezzük, a mátrix vízszintes </w:t>
      </w:r>
      <w:r w:rsidR="008D7B60" w:rsidRPr="00BC0863">
        <w:t xml:space="preserve">elrendezéseit </w:t>
      </w:r>
      <w:r w:rsidR="00A3164B" w:rsidRPr="00BC0863">
        <w:t>soroknak, a függőleges</w:t>
      </w:r>
      <w:r w:rsidR="008D7B60" w:rsidRPr="00BC0863">
        <w:t>ek</w:t>
      </w:r>
      <w:r w:rsidR="00ED4A9E" w:rsidRPr="00BC0863">
        <w:t>et</w:t>
      </w:r>
      <w:r w:rsidR="00A3164B" w:rsidRPr="00BC0863">
        <w:t xml:space="preserve"> pedig oszlop</w:t>
      </w:r>
      <w:r w:rsidR="00ED4A9E" w:rsidRPr="00BC0863">
        <w:t>ok</w:t>
      </w:r>
      <w:r w:rsidR="00A3164B" w:rsidRPr="00BC0863">
        <w:t xml:space="preserve">nak nevezzük. Egy mátrix </w:t>
      </w:r>
      <m:oMath>
        <m:r>
          <w:rPr>
            <w:rFonts w:ascii="Cambria Math" w:hAnsi="Cambria Math"/>
          </w:rPr>
          <m:t xml:space="preserve">m × n </m:t>
        </m:r>
      </m:oMath>
      <w:r w:rsidR="00A3164B" w:rsidRPr="00BC0863">
        <w:rPr>
          <w:rFonts w:eastAsiaTheme="minorEastAsia"/>
        </w:rPr>
        <w:t>méretű,</w:t>
      </w:r>
      <w:r w:rsidR="008D7B60" w:rsidRPr="00BC0863">
        <w:rPr>
          <w:rFonts w:eastAsiaTheme="minorEastAsia"/>
        </w:rPr>
        <w:t xml:space="preserve"> ha </w:t>
      </w:r>
      <m:oMath>
        <m:r>
          <w:rPr>
            <w:rFonts w:ascii="Cambria Math" w:eastAsiaTheme="minorEastAsia" w:hAnsi="Cambria Math"/>
          </w:rPr>
          <m:t>m</m:t>
        </m:r>
      </m:oMath>
      <w:r w:rsidR="008D7B60" w:rsidRPr="00BC0863">
        <w:rPr>
          <w:rFonts w:eastAsiaTheme="minorEastAsia"/>
        </w:rPr>
        <w:t xml:space="preserve"> sora és </w:t>
      </w:r>
      <m:oMath>
        <m:r>
          <w:rPr>
            <w:rFonts w:ascii="Cambria Math" w:eastAsiaTheme="minorEastAsia" w:hAnsi="Cambria Math"/>
          </w:rPr>
          <m:t>n</m:t>
        </m:r>
      </m:oMath>
      <w:r w:rsidR="008D7B60" w:rsidRPr="00BC0863">
        <w:rPr>
          <w:rFonts w:eastAsiaTheme="minorEastAsia"/>
        </w:rPr>
        <w:t xml:space="preserve"> oszlopa van</w:t>
      </w:r>
      <w:r w:rsidR="00A3164B" w:rsidRPr="00BC0863">
        <w:rPr>
          <w:rFonts w:eastAsiaTheme="minorEastAsia"/>
        </w:rPr>
        <w:t xml:space="preserve"> és nagybetűkkel jelöljük, valamint a soraira és oszlopaira </w:t>
      </w:r>
      <m:oMath>
        <m:r>
          <w:rPr>
            <w:rFonts w:ascii="Cambria Math" w:eastAsiaTheme="minorEastAsia" w:hAnsi="Cambria Math"/>
          </w:rPr>
          <m:t>i</m:t>
        </m:r>
      </m:oMath>
      <w:r w:rsidR="00A3164B" w:rsidRPr="00BC0863">
        <w:rPr>
          <w:rFonts w:eastAsiaTheme="minorEastAsia"/>
        </w:rPr>
        <w:t xml:space="preserve"> és </w:t>
      </w:r>
      <m:oMath>
        <m:r>
          <w:rPr>
            <w:rFonts w:ascii="Cambria Math" w:eastAsiaTheme="minorEastAsia" w:hAnsi="Cambria Math"/>
          </w:rPr>
          <m:t>j</m:t>
        </m:r>
      </m:oMath>
      <w:r w:rsidR="00A3164B" w:rsidRPr="00BC0863">
        <w:rPr>
          <w:rFonts w:eastAsiaTheme="minorEastAsia"/>
        </w:rPr>
        <w:t>-ként fogunk hivatkozni.</w:t>
      </w:r>
    </w:p>
    <w:p w14:paraId="17E79930" w14:textId="52E72254" w:rsidR="005B0EBD" w:rsidRPr="00BC0863" w:rsidRDefault="005B0EBD" w:rsidP="005B0EBD">
      <w:pPr>
        <w:pStyle w:val="Cmsor3"/>
        <w:numPr>
          <w:ilvl w:val="2"/>
          <w:numId w:val="11"/>
        </w:numPr>
        <w:spacing w:before="360" w:after="360"/>
        <w:ind w:left="454" w:hanging="454"/>
        <w:rPr>
          <w:rFonts w:ascii="Times New Roman" w:hAnsi="Times New Roman" w:cs="Times New Roman"/>
        </w:rPr>
      </w:pPr>
      <w:bookmarkStart w:id="66" w:name="_Toc232778364"/>
      <w:r w:rsidRPr="00BC0863">
        <w:rPr>
          <w:rFonts w:ascii="Times New Roman" w:hAnsi="Times New Roman" w:cs="Times New Roman"/>
        </w:rPr>
        <w:t>Mátrix</w:t>
      </w:r>
      <w:r w:rsidR="008D7B60" w:rsidRPr="00BC0863">
        <w:rPr>
          <w:rFonts w:ascii="Times New Roman" w:hAnsi="Times New Roman" w:cs="Times New Roman"/>
        </w:rPr>
        <w:t>ok</w:t>
      </w:r>
      <w:r w:rsidRPr="00BC0863">
        <w:rPr>
          <w:rFonts w:ascii="Times New Roman" w:hAnsi="Times New Roman" w:cs="Times New Roman"/>
        </w:rPr>
        <w:t xml:space="preserve"> összeadás</w:t>
      </w:r>
      <w:r w:rsidR="008D7B60" w:rsidRPr="00BC0863">
        <w:rPr>
          <w:rFonts w:ascii="Times New Roman" w:hAnsi="Times New Roman" w:cs="Times New Roman"/>
        </w:rPr>
        <w:t>a</w:t>
      </w:r>
      <w:bookmarkEnd w:id="66"/>
    </w:p>
    <w:p w14:paraId="5B9BD4AD" w14:textId="4E77FFE8" w:rsidR="00591110" w:rsidRPr="00BC0863" w:rsidRDefault="00941454" w:rsidP="00E544D1">
      <w:pPr>
        <w:spacing w:line="360" w:lineRule="auto"/>
        <w:jc w:val="both"/>
      </w:pPr>
      <w:r w:rsidRPr="00BC0863">
        <w:t>Akkor értelme</w:t>
      </w:r>
      <w:r w:rsidR="008D7B60" w:rsidRPr="00BC0863">
        <w:t>zzük</w:t>
      </w:r>
      <w:r w:rsidRPr="00BC0863">
        <w:t xml:space="preserve"> két mátrix összeadását, amikor a típusaik</w:t>
      </w:r>
      <w:r w:rsidR="008D7B60" w:rsidRPr="00BC0863">
        <w:t xml:space="preserve"> (dimenziójuk)</w:t>
      </w:r>
      <w:r w:rsidRPr="00BC0863">
        <w:t xml:space="preserve"> megegyeznek, és az összegmátrix </w:t>
      </w:r>
      <w:r w:rsidRPr="00BC0863">
        <w:rPr>
          <w:i/>
          <w:iCs/>
        </w:rPr>
        <w:t>i</w:t>
      </w:r>
      <w:r w:rsidRPr="00BC0863">
        <w:t>-</w:t>
      </w:r>
      <w:proofErr w:type="spellStart"/>
      <w:r w:rsidRPr="00BC0863">
        <w:t>dik</w:t>
      </w:r>
      <w:proofErr w:type="spellEnd"/>
      <w:r w:rsidRPr="00BC0863">
        <w:t xml:space="preserve"> sorának </w:t>
      </w:r>
      <w:r w:rsidRPr="00BC0863">
        <w:rPr>
          <w:i/>
          <w:iCs/>
        </w:rPr>
        <w:t>j</w:t>
      </w:r>
      <w:r w:rsidRPr="00BC0863">
        <w:t>-</w:t>
      </w:r>
      <w:proofErr w:type="spellStart"/>
      <w:r w:rsidRPr="00BC0863">
        <w:t>dik</w:t>
      </w:r>
      <w:proofErr w:type="spellEnd"/>
      <w:r w:rsidRPr="00BC0863">
        <w:t xml:space="preserve"> eleme az összeadandó mátrixok </w:t>
      </w:r>
      <w:r w:rsidRPr="00BC0863">
        <w:rPr>
          <w:i/>
          <w:iCs/>
        </w:rPr>
        <w:t>i</w:t>
      </w:r>
      <w:r w:rsidRPr="00BC0863">
        <w:t>-</w:t>
      </w:r>
      <w:proofErr w:type="spellStart"/>
      <w:r w:rsidRPr="00BC0863">
        <w:t>dik</w:t>
      </w:r>
      <w:proofErr w:type="spellEnd"/>
      <w:r w:rsidRPr="00BC0863">
        <w:t xml:space="preserve"> sorában és </w:t>
      </w:r>
      <w:r w:rsidRPr="00BC0863">
        <w:rPr>
          <w:i/>
          <w:iCs/>
        </w:rPr>
        <w:t>j</w:t>
      </w:r>
      <w:r w:rsidRPr="00BC0863">
        <w:t>-</w:t>
      </w:r>
      <w:proofErr w:type="spellStart"/>
      <w:r w:rsidRPr="00BC0863">
        <w:t>dik</w:t>
      </w:r>
      <w:proofErr w:type="spellEnd"/>
      <w:r w:rsidRPr="00BC0863">
        <w:t xml:space="preserve"> oszlopában</w:t>
      </w:r>
      <w:r w:rsidR="008D7B60" w:rsidRPr="00BC0863">
        <w:t xml:space="preserve"> levő</w:t>
      </w:r>
      <w:r w:rsidRPr="00BC0863">
        <w:t xml:space="preserve"> elemek összege. </w:t>
      </w:r>
      <w:r w:rsidR="00A23EAD" w:rsidRPr="00BC0863">
        <w:t>Legyen egy A és B mátrix:</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6BF09473" w14:textId="77777777" w:rsidTr="002425D8">
        <w:tc>
          <w:tcPr>
            <w:tcW w:w="3020" w:type="dxa"/>
          </w:tcPr>
          <w:p w14:paraId="164C0597" w14:textId="77777777" w:rsidR="00C04D01" w:rsidRPr="00BC0863" w:rsidRDefault="00C04D01" w:rsidP="00A23EAD">
            <w:pPr>
              <w:spacing w:line="360" w:lineRule="auto"/>
            </w:pPr>
          </w:p>
        </w:tc>
        <w:tc>
          <w:tcPr>
            <w:tcW w:w="3020" w:type="dxa"/>
          </w:tcPr>
          <w:p w14:paraId="7D7F263A" w14:textId="4584B9AD" w:rsidR="00C04D01" w:rsidRPr="00BC0863" w:rsidRDefault="00C04D01" w:rsidP="002425D8">
            <w:pPr>
              <w:spacing w:line="360" w:lineRule="auto"/>
              <w:jc w:val="center"/>
              <w:rPr>
                <w:rFonts w:eastAsia="Calibri"/>
              </w:rPr>
            </w:pPr>
            <m:oMath>
              <m:r>
                <m:rPr>
                  <m:nor/>
                </m:rPr>
                <m:t>Α</m:t>
              </m:r>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α</m:t>
                            </m:r>
                          </m:e>
                          <m:sub>
                            <m:r>
                              <w:rPr>
                                <w:rFonts w:ascii="Cambria Math" w:hAnsi="Cambria Math"/>
                              </w:rPr>
                              <m:t>11</m:t>
                            </m:r>
                          </m:sub>
                        </m:sSub>
                      </m:e>
                      <m:e>
                        <m:sSub>
                          <m:sSubPr>
                            <m:ctrlPr>
                              <w:rPr>
                                <w:rFonts w:ascii="Cambria Math" w:hAnsi="Cambria Math"/>
                                <w:i/>
                              </w:rPr>
                            </m:ctrlPr>
                          </m:sSubPr>
                          <m:e>
                            <m:r>
                              <w:rPr>
                                <w:rFonts w:ascii="Cambria Math" w:hAnsi="Cambria Math"/>
                              </w:rPr>
                              <m:t>α</m:t>
                            </m:r>
                          </m:e>
                          <m:sub>
                            <m:r>
                              <w:rPr>
                                <w:rFonts w:ascii="Cambria Math" w:hAnsi="Cambria Math"/>
                              </w:rPr>
                              <m:t>12</m:t>
                            </m:r>
                          </m:sub>
                        </m:sSub>
                        <m:ctrlPr>
                          <w:rPr>
                            <w:rFonts w:ascii="Cambria Math" w:eastAsia="Cambria Math" w:hAnsi="Cambria Math"/>
                            <w:i/>
                          </w:rPr>
                        </m:ctrlPr>
                      </m:e>
                      <m:e>
                        <m:r>
                          <w:rPr>
                            <w:rFonts w:ascii="Cambria Math" w:hAnsi="Cambria Math"/>
                          </w:rPr>
                          <m:t>⋯</m:t>
                        </m:r>
                      </m:e>
                      <m:e>
                        <m:sSub>
                          <m:sSubPr>
                            <m:ctrlPr>
                              <w:rPr>
                                <w:rFonts w:ascii="Cambria Math" w:hAnsi="Cambria Math"/>
                                <w:i/>
                              </w:rPr>
                            </m:ctrlPr>
                          </m:sSubPr>
                          <m:e>
                            <m:r>
                              <w:rPr>
                                <w:rFonts w:ascii="Cambria Math" w:hAnsi="Cambria Math"/>
                              </w:rPr>
                              <m:t>α</m:t>
                            </m:r>
                          </m:e>
                          <m:sub>
                            <m:r>
                              <w:rPr>
                                <w:rFonts w:ascii="Cambria Math" w:hAnsi="Cambria Math"/>
                              </w:rPr>
                              <m:t>1</m:t>
                            </m:r>
                            <m:r>
                              <m:rPr>
                                <m:scr m:val="script"/>
                              </m:rPr>
                              <w:rPr>
                                <w:rFonts w:ascii="Cambria Math" w:hAnsi="Cambria Math"/>
                              </w:rPr>
                              <m:t>j</m:t>
                            </m:r>
                          </m:sub>
                        </m:sSub>
                      </m:e>
                    </m:mr>
                    <m:mr>
                      <m:e>
                        <m:sSub>
                          <m:sSubPr>
                            <m:ctrlPr>
                              <w:rPr>
                                <w:rFonts w:ascii="Cambria Math" w:hAnsi="Cambria Math"/>
                                <w:i/>
                              </w:rPr>
                            </m:ctrlPr>
                          </m:sSubPr>
                          <m:e>
                            <m:r>
                              <w:rPr>
                                <w:rFonts w:ascii="Cambria Math" w:hAnsi="Cambria Math"/>
                              </w:rPr>
                              <m:t>α</m:t>
                            </m:r>
                          </m:e>
                          <m:sub>
                            <m:r>
                              <w:rPr>
                                <w:rFonts w:ascii="Cambria Math" w:hAnsi="Cambria Math"/>
                              </w:rPr>
                              <m:t>21</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α</m:t>
                            </m:r>
                          </m:e>
                          <m:sub>
                            <m:r>
                              <w:rPr>
                                <w:rFonts w:ascii="Cambria Math" w:hAnsi="Cambria Math"/>
                              </w:rPr>
                              <m:t>22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hAnsi="Cambria Math"/>
                                <w:i/>
                              </w:rPr>
                            </m:ctrlPr>
                          </m:sSubPr>
                          <m:e>
                            <m:r>
                              <w:rPr>
                                <w:rFonts w:ascii="Cambria Math" w:hAnsi="Cambria Math"/>
                              </w:rPr>
                              <m:t>α</m:t>
                            </m:r>
                          </m:e>
                          <m:sub>
                            <m:r>
                              <w:rPr>
                                <w:rFonts w:ascii="Cambria Math" w:hAnsi="Cambria Math"/>
                              </w:rPr>
                              <m:t>2</m:t>
                            </m:r>
                            <m:r>
                              <m:rPr>
                                <m:scr m:val="script"/>
                              </m:rPr>
                              <w:rPr>
                                <w:rFonts w:ascii="Cambria Math" w:hAnsi="Cambria Math"/>
                              </w:rPr>
                              <m:t>j</m:t>
                            </m:r>
                          </m:sub>
                        </m:sSub>
                        <m:ctrlPr>
                          <w:rPr>
                            <w:rFonts w:ascii="Cambria Math" w:eastAsia="Cambria Math" w:hAnsi="Cambria Math"/>
                            <w:i/>
                          </w:rPr>
                        </m:ctrlPr>
                      </m:e>
                    </m:mr>
                    <m:mr>
                      <m:e>
                        <m:r>
                          <w:rPr>
                            <w:rFonts w:ascii="Cambria Math" w:hAnsi="Cambria Math"/>
                          </w:rPr>
                          <m:t>⋮</m:t>
                        </m:r>
                      </m:e>
                      <m:e>
                        <m:r>
                          <w:rPr>
                            <w:rFonts w:ascii="Cambria Math" w:hAnsi="Cambria Math"/>
                          </w:rPr>
                          <m:t>⋮</m:t>
                        </m:r>
                        <m:ctrlPr>
                          <w:rPr>
                            <w:rFonts w:ascii="Cambria Math" w:eastAsia="Cambria Math" w:hAnsi="Cambria Math"/>
                            <w:i/>
                          </w:rPr>
                        </m:ctrlP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α</m:t>
                            </m:r>
                          </m:e>
                          <m:sub>
                            <m:r>
                              <m:rPr>
                                <m:scr m:val="script"/>
                              </m:rPr>
                              <w:rPr>
                                <w:rFonts w:ascii="Cambria Math" w:hAnsi="Cambria Math"/>
                              </w:rPr>
                              <m:t>i</m:t>
                            </m:r>
                            <m:r>
                              <w:rPr>
                                <w:rFonts w:ascii="Cambria Math" w:hAnsi="Cambria Math"/>
                              </w:rPr>
                              <m:t>1</m:t>
                            </m:r>
                          </m:sub>
                        </m:sSub>
                      </m:e>
                      <m:e>
                        <m:sSub>
                          <m:sSubPr>
                            <m:ctrlPr>
                              <w:rPr>
                                <w:rFonts w:ascii="Cambria Math" w:hAnsi="Cambria Math"/>
                                <w:i/>
                              </w:rPr>
                            </m:ctrlPr>
                          </m:sSubPr>
                          <m:e>
                            <m:r>
                              <w:rPr>
                                <w:rFonts w:ascii="Cambria Math" w:hAnsi="Cambria Math"/>
                              </w:rPr>
                              <m:t>α</m:t>
                            </m:r>
                          </m:e>
                          <m:sub>
                            <m:r>
                              <m:rPr>
                                <m:scr m:val="script"/>
                              </m:rPr>
                              <w:rPr>
                                <w:rFonts w:ascii="Cambria Math" w:hAnsi="Cambria Math"/>
                              </w:rPr>
                              <m:t>i</m:t>
                            </m:r>
                            <m:r>
                              <w:rPr>
                                <w:rFonts w:ascii="Cambria Math" w:hAnsi="Cambria Math"/>
                              </w:rPr>
                              <m:t>2</m:t>
                            </m:r>
                          </m:sub>
                        </m:sSub>
                        <m:ctrlPr>
                          <w:rPr>
                            <w:rFonts w:ascii="Cambria Math" w:eastAsia="Cambria Math" w:hAnsi="Cambria Math"/>
                            <w:i/>
                          </w:rPr>
                        </m:ctrlPr>
                      </m:e>
                      <m:e>
                        <m:r>
                          <w:rPr>
                            <w:rFonts w:ascii="Cambria Math" w:hAnsi="Cambria Math"/>
                          </w:rPr>
                          <m:t>⋯</m:t>
                        </m:r>
                      </m:e>
                      <m:e>
                        <m:sSub>
                          <m:sSubPr>
                            <m:ctrlPr>
                              <w:rPr>
                                <w:rFonts w:ascii="Cambria Math" w:hAnsi="Cambria Math"/>
                                <w:i/>
                              </w:rPr>
                            </m:ctrlPr>
                          </m:sSubPr>
                          <m:e>
                            <m:r>
                              <w:rPr>
                                <w:rFonts w:ascii="Cambria Math" w:hAnsi="Cambria Math"/>
                              </w:rPr>
                              <m:t>α</m:t>
                            </m:r>
                          </m:e>
                          <m:sub>
                            <m:r>
                              <m:rPr>
                                <m:scr m:val="script"/>
                              </m:rPr>
                              <w:rPr>
                                <w:rFonts w:ascii="Cambria Math" w:hAnsi="Cambria Math"/>
                              </w:rPr>
                              <m:t>ij</m:t>
                            </m:r>
                          </m:sub>
                        </m:sSub>
                      </m:e>
                    </m:mr>
                  </m:m>
                </m:e>
              </m:d>
            </m:oMath>
            <w:r w:rsidRPr="00BC0863">
              <w:rPr>
                <w:rFonts w:eastAsiaTheme="minorEastAsia"/>
              </w:rPr>
              <w:t>,</w:t>
            </w:r>
          </w:p>
        </w:tc>
        <w:tc>
          <w:tcPr>
            <w:tcW w:w="3021" w:type="dxa"/>
            <w:vAlign w:val="center"/>
          </w:tcPr>
          <w:p w14:paraId="11EA7E01" w14:textId="32F5B9A0" w:rsidR="00C04D01" w:rsidRPr="00BC0863" w:rsidRDefault="00C04D01" w:rsidP="002425D8">
            <w:pPr>
              <w:spacing w:line="360" w:lineRule="auto"/>
              <w:jc w:val="right"/>
            </w:pPr>
            <w:r w:rsidRPr="00BC0863">
              <w:t>(1)</w:t>
            </w:r>
          </w:p>
        </w:tc>
      </w:tr>
      <w:tr w:rsidR="00591110" w:rsidRPr="00BC0863" w14:paraId="10540264" w14:textId="77777777" w:rsidTr="002425D8">
        <w:tc>
          <w:tcPr>
            <w:tcW w:w="3020" w:type="dxa"/>
          </w:tcPr>
          <w:p w14:paraId="135BEEAF" w14:textId="77777777" w:rsidR="00591110" w:rsidRPr="00BC0863" w:rsidRDefault="00591110" w:rsidP="00A23EAD">
            <w:pPr>
              <w:spacing w:line="360" w:lineRule="auto"/>
            </w:pPr>
          </w:p>
        </w:tc>
        <w:tc>
          <w:tcPr>
            <w:tcW w:w="3020" w:type="dxa"/>
          </w:tcPr>
          <w:p w14:paraId="48E0588F" w14:textId="6EFDAC83" w:rsidR="00591110" w:rsidRPr="00BC0863" w:rsidRDefault="00591110" w:rsidP="002425D8">
            <w:pPr>
              <w:spacing w:line="360" w:lineRule="auto"/>
              <w:jc w:val="center"/>
            </w:pPr>
            <m:oMath>
              <m:r>
                <m:rPr>
                  <m:nor/>
                </m:rPr>
                <m:t>Β</m:t>
              </m:r>
              <m:r>
                <m:rPr>
                  <m:sty m:val="p"/>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β</m:t>
                            </m:r>
                          </m:e>
                          <m:sub>
                            <m:r>
                              <m:rPr>
                                <m:sty m:val="p"/>
                              </m:rPr>
                              <w:rPr>
                                <w:rFonts w:ascii="Cambria Math" w:hAnsi="Cambria Math"/>
                              </w:rPr>
                              <m:t>11</m:t>
                            </m:r>
                          </m:sub>
                        </m:sSub>
                      </m:e>
                      <m:e>
                        <m:sSub>
                          <m:sSubPr>
                            <m:ctrlPr>
                              <w:rPr>
                                <w:rFonts w:ascii="Cambria Math" w:hAnsi="Cambria Math"/>
                              </w:rPr>
                            </m:ctrlPr>
                          </m:sSubPr>
                          <m:e>
                            <m:r>
                              <w:rPr>
                                <w:rFonts w:ascii="Cambria Math" w:hAnsi="Cambria Math"/>
                              </w:rPr>
                              <m:t>β</m:t>
                            </m:r>
                          </m:e>
                          <m:sub>
                            <m:r>
                              <m:rPr>
                                <m:sty m:val="p"/>
                              </m:rPr>
                              <w:rPr>
                                <w:rFonts w:ascii="Cambria Math" w:hAnsi="Cambria Math"/>
                              </w:rPr>
                              <m:t>12</m:t>
                            </m:r>
                          </m:sub>
                        </m:sSub>
                        <m:ctrlPr>
                          <w:rPr>
                            <w:rFonts w:ascii="Cambria Math" w:eastAsia="Cambria Math" w:hAnsi="Cambria Math"/>
                          </w:rPr>
                        </m:ctrlPr>
                      </m:e>
                      <m:e>
                        <m:r>
                          <m:rPr>
                            <m:sty m:val="p"/>
                          </m:rPr>
                          <w:rPr>
                            <w:rFonts w:ascii="Cambria Math" w:hAnsi="Cambria Math"/>
                          </w:rPr>
                          <m:t>⋯</m:t>
                        </m:r>
                      </m:e>
                      <m:e>
                        <m:sSub>
                          <m:sSubPr>
                            <m:ctrlPr>
                              <w:rPr>
                                <w:rFonts w:ascii="Cambria Math" w:hAnsi="Cambria Math"/>
                              </w:rPr>
                            </m:ctrlPr>
                          </m:sSubPr>
                          <m:e>
                            <m:r>
                              <w:rPr>
                                <w:rFonts w:ascii="Cambria Math" w:hAnsi="Cambria Math"/>
                              </w:rPr>
                              <m:t>β</m:t>
                            </m:r>
                          </m:e>
                          <m:sub>
                            <m:r>
                              <m:rPr>
                                <m:sty m:val="p"/>
                              </m:rPr>
                              <w:rPr>
                                <w:rFonts w:ascii="Cambria Math" w:hAnsi="Cambria Math"/>
                              </w:rPr>
                              <m:t>1</m:t>
                            </m:r>
                            <m:r>
                              <m:rPr>
                                <m:scr m:val="script"/>
                                <m:sty m:val="p"/>
                              </m:rPr>
                              <w:rPr>
                                <w:rFonts w:ascii="Cambria Math" w:hAnsi="Cambria Math"/>
                              </w:rPr>
                              <m:t>j</m:t>
                            </m:r>
                          </m:sub>
                        </m:sSub>
                      </m:e>
                    </m:mr>
                    <m:mr>
                      <m:e>
                        <m:sSub>
                          <m:sSubPr>
                            <m:ctrlPr>
                              <w:rPr>
                                <w:rFonts w:ascii="Cambria Math" w:hAnsi="Cambria Math"/>
                              </w:rPr>
                            </m:ctrlPr>
                          </m:sSubPr>
                          <m:e>
                            <m:r>
                              <w:rPr>
                                <w:rFonts w:ascii="Cambria Math" w:hAnsi="Cambria Math"/>
                              </w:rPr>
                              <m:t>β</m:t>
                            </m:r>
                          </m:e>
                          <m:sub>
                            <m:r>
                              <m:rPr>
                                <m:sty m:val="p"/>
                              </m:rPr>
                              <w:rPr>
                                <w:rFonts w:ascii="Cambria Math" w:hAnsi="Cambria Math"/>
                              </w:rPr>
                              <m:t>21</m:t>
                            </m:r>
                          </m:sub>
                        </m:sSub>
                        <m:ctrlPr>
                          <w:rPr>
                            <w:rFonts w:ascii="Cambria Math" w:eastAsia="Cambria Math" w:hAnsi="Cambria Math"/>
                          </w:rPr>
                        </m:ctrlPr>
                      </m:e>
                      <m:e>
                        <m:sSub>
                          <m:sSubPr>
                            <m:ctrlPr>
                              <w:rPr>
                                <w:rFonts w:ascii="Cambria Math" w:hAnsi="Cambria Math"/>
                              </w:rPr>
                            </m:ctrlPr>
                          </m:sSubPr>
                          <m:e>
                            <m:r>
                              <w:rPr>
                                <w:rFonts w:ascii="Cambria Math" w:hAnsi="Cambria Math"/>
                              </w:rPr>
                              <m:t>β</m:t>
                            </m:r>
                          </m:e>
                          <m:sub>
                            <m:r>
                              <m:rPr>
                                <m:sty m:val="p"/>
                              </m:rPr>
                              <w:rPr>
                                <w:rFonts w:ascii="Cambria Math" w:hAnsi="Cambria Math"/>
                              </w:rPr>
                              <m:t>22</m:t>
                            </m:r>
                          </m:sub>
                        </m:sSub>
                        <m:ctrlPr>
                          <w:rPr>
                            <w:rFonts w:ascii="Cambria Math" w:eastAsia="Cambria Math" w:hAnsi="Cambria Math"/>
                          </w:rPr>
                        </m:ctrlPr>
                      </m:e>
                      <m:e>
                        <m:r>
                          <m:rPr>
                            <m:sty m:val="p"/>
                          </m:rPr>
                          <w:rPr>
                            <w:rFonts w:ascii="Cambria Math" w:eastAsia="Cambria Math" w:hAnsi="Cambria Math"/>
                          </w:rPr>
                          <m:t>…</m:t>
                        </m:r>
                        <m:ctrlPr>
                          <w:rPr>
                            <w:rFonts w:ascii="Cambria Math" w:eastAsia="Cambria Math" w:hAnsi="Cambria Math"/>
                          </w:rPr>
                        </m:ctrlPr>
                      </m:e>
                      <m:e>
                        <m:sSub>
                          <m:sSubPr>
                            <m:ctrlPr>
                              <w:rPr>
                                <w:rFonts w:ascii="Cambria Math" w:hAnsi="Cambria Math"/>
                              </w:rPr>
                            </m:ctrlPr>
                          </m:sSubPr>
                          <m:e>
                            <m:r>
                              <w:rPr>
                                <w:rFonts w:ascii="Cambria Math" w:hAnsi="Cambria Math"/>
                              </w:rPr>
                              <m:t>β</m:t>
                            </m:r>
                          </m:e>
                          <m:sub>
                            <m:r>
                              <m:rPr>
                                <m:sty m:val="p"/>
                              </m:rPr>
                              <w:rPr>
                                <w:rFonts w:ascii="Cambria Math" w:hAnsi="Cambria Math"/>
                              </w:rPr>
                              <m:t>2</m:t>
                            </m:r>
                            <m:r>
                              <m:rPr>
                                <m:scr m:val="script"/>
                                <m:sty m:val="p"/>
                              </m:rPr>
                              <w:rPr>
                                <w:rFonts w:ascii="Cambria Math" w:hAnsi="Cambria Math"/>
                              </w:rPr>
                              <m:t>j</m:t>
                            </m:r>
                          </m:sub>
                        </m:sSub>
                        <m:ctrlPr>
                          <w:rPr>
                            <w:rFonts w:ascii="Cambria Math" w:eastAsia="Cambria Math" w:hAnsi="Cambria Math"/>
                          </w:rPr>
                        </m:ctrlPr>
                      </m:e>
                    </m:mr>
                    <m:mr>
                      <m:e>
                        <m:r>
                          <m:rPr>
                            <m:sty m:val="p"/>
                          </m:rPr>
                          <w:rPr>
                            <w:rFonts w:ascii="Cambria Math" w:hAnsi="Cambria Math"/>
                          </w:rPr>
                          <m:t>⋮</m:t>
                        </m:r>
                      </m:e>
                      <m:e>
                        <m:r>
                          <m:rPr>
                            <m:sty m:val="p"/>
                          </m:rPr>
                          <w:rPr>
                            <w:rFonts w:ascii="Cambria Math" w:hAnsi="Cambria Math"/>
                          </w:rPr>
                          <m:t>⋮</m:t>
                        </m:r>
                        <m:ctrlPr>
                          <w:rPr>
                            <w:rFonts w:ascii="Cambria Math" w:eastAsia="Cambria Math" w:hAnsi="Cambria Math"/>
                          </w:rPr>
                        </m:ctrlP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β</m:t>
                            </m:r>
                          </m:e>
                          <m:sub>
                            <m:r>
                              <m:rPr>
                                <m:scr m:val="script"/>
                                <m:sty m:val="p"/>
                              </m:rPr>
                              <w:rPr>
                                <w:rFonts w:ascii="Cambria Math" w:hAnsi="Cambria Math"/>
                              </w:rPr>
                              <m:t>i</m:t>
                            </m:r>
                            <m:r>
                              <m:rPr>
                                <m:sty m:val="p"/>
                              </m:rPr>
                              <w:rPr>
                                <w:rFonts w:ascii="Cambria Math" w:hAnsi="Cambria Math"/>
                              </w:rPr>
                              <m:t>1</m:t>
                            </m:r>
                          </m:sub>
                        </m:sSub>
                      </m:e>
                      <m:e>
                        <m:sSub>
                          <m:sSubPr>
                            <m:ctrlPr>
                              <w:rPr>
                                <w:rFonts w:ascii="Cambria Math" w:hAnsi="Cambria Math"/>
                              </w:rPr>
                            </m:ctrlPr>
                          </m:sSubPr>
                          <m:e>
                            <m:r>
                              <w:rPr>
                                <w:rFonts w:ascii="Cambria Math" w:hAnsi="Cambria Math"/>
                              </w:rPr>
                              <m:t>β</m:t>
                            </m:r>
                          </m:e>
                          <m:sub>
                            <m:r>
                              <m:rPr>
                                <m:scr m:val="script"/>
                                <m:sty m:val="p"/>
                              </m:rPr>
                              <w:rPr>
                                <w:rFonts w:ascii="Cambria Math" w:hAnsi="Cambria Math"/>
                              </w:rPr>
                              <m:t>i</m:t>
                            </m:r>
                            <m:r>
                              <m:rPr>
                                <m:sty m:val="p"/>
                              </m:rPr>
                              <w:rPr>
                                <w:rFonts w:ascii="Cambria Math" w:hAnsi="Cambria Math"/>
                              </w:rPr>
                              <m:t>2</m:t>
                            </m:r>
                          </m:sub>
                        </m:sSub>
                        <m:ctrlPr>
                          <w:rPr>
                            <w:rFonts w:ascii="Cambria Math" w:eastAsia="Cambria Math" w:hAnsi="Cambria Math"/>
                          </w:rPr>
                        </m:ctrlPr>
                      </m:e>
                      <m:e>
                        <m:r>
                          <m:rPr>
                            <m:sty m:val="p"/>
                          </m:rPr>
                          <w:rPr>
                            <w:rFonts w:ascii="Cambria Math" w:hAnsi="Cambria Math"/>
                          </w:rPr>
                          <m:t>⋯</m:t>
                        </m:r>
                      </m:e>
                      <m:e>
                        <m:sSub>
                          <m:sSubPr>
                            <m:ctrlPr>
                              <w:rPr>
                                <w:rFonts w:ascii="Cambria Math" w:hAnsi="Cambria Math"/>
                              </w:rPr>
                            </m:ctrlPr>
                          </m:sSubPr>
                          <m:e>
                            <m:r>
                              <w:rPr>
                                <w:rFonts w:ascii="Cambria Math" w:hAnsi="Cambria Math"/>
                              </w:rPr>
                              <m:t>β</m:t>
                            </m:r>
                          </m:e>
                          <m:sub>
                            <m:r>
                              <m:rPr>
                                <m:scr m:val="script"/>
                                <m:sty m:val="p"/>
                              </m:rPr>
                              <w:rPr>
                                <w:rFonts w:ascii="Cambria Math" w:hAnsi="Cambria Math"/>
                              </w:rPr>
                              <m:t>ij</m:t>
                            </m:r>
                          </m:sub>
                        </m:sSub>
                      </m:e>
                    </m:mr>
                  </m:m>
                </m:e>
              </m:d>
            </m:oMath>
            <w:r w:rsidRPr="00BC0863">
              <w:t>,</w:t>
            </w:r>
          </w:p>
        </w:tc>
        <w:tc>
          <w:tcPr>
            <w:tcW w:w="3021" w:type="dxa"/>
            <w:vAlign w:val="center"/>
          </w:tcPr>
          <w:p w14:paraId="61B24D80" w14:textId="75955156" w:rsidR="00591110" w:rsidRPr="00BC0863" w:rsidRDefault="002425D8" w:rsidP="002425D8">
            <w:pPr>
              <w:spacing w:line="360" w:lineRule="auto"/>
              <w:jc w:val="right"/>
            </w:pPr>
            <w:r w:rsidRPr="00BC0863">
              <w:t>(2)</w:t>
            </w:r>
          </w:p>
        </w:tc>
      </w:tr>
    </w:tbl>
    <w:p w14:paraId="666EFC36" w14:textId="4C1D1907" w:rsidR="004B6D0E" w:rsidRPr="00BC0863" w:rsidRDefault="008D7B60" w:rsidP="00C04D01">
      <w:pPr>
        <w:spacing w:after="0" w:line="360" w:lineRule="auto"/>
      </w:pPr>
      <w:r w:rsidRPr="00BC0863">
        <w:t>ekkor</w:t>
      </w:r>
    </w:p>
    <w:tbl>
      <w:tblPr>
        <w:tblStyle w:val="Rcsostblzat"/>
        <w:tblW w:w="90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984"/>
        <w:gridCol w:w="624"/>
      </w:tblGrid>
      <w:tr w:rsidR="000A40AB" w:rsidRPr="00BC0863" w14:paraId="5307680D" w14:textId="77777777" w:rsidTr="000A40AB">
        <w:tc>
          <w:tcPr>
            <w:tcW w:w="426" w:type="dxa"/>
          </w:tcPr>
          <w:p w14:paraId="5A40DD7B" w14:textId="77777777" w:rsidR="002425D8" w:rsidRPr="00BC0863" w:rsidRDefault="002425D8" w:rsidP="004B6D0E">
            <w:pPr>
              <w:spacing w:line="360" w:lineRule="auto"/>
              <w:jc w:val="center"/>
              <w:rPr>
                <w:rFonts w:eastAsiaTheme="minorEastAsia"/>
              </w:rPr>
            </w:pPr>
          </w:p>
        </w:tc>
        <w:tc>
          <w:tcPr>
            <w:tcW w:w="7984" w:type="dxa"/>
          </w:tcPr>
          <w:p w14:paraId="057DAC47" w14:textId="1355EC79" w:rsidR="002425D8" w:rsidRPr="00BC0863" w:rsidRDefault="002425D8" w:rsidP="00A335D7">
            <w:pPr>
              <w:spacing w:line="360" w:lineRule="auto"/>
              <w:jc w:val="center"/>
            </w:pPr>
            <m:oMath>
              <m:r>
                <m:rPr>
                  <m:nor/>
                </m:rPr>
                <m:t>Α+Β = A</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α</m:t>
                      </m:r>
                    </m:e>
                    <m:sub>
                      <m:r>
                        <m:rPr>
                          <m:scr m:val="script"/>
                        </m:rPr>
                        <w:rPr>
                          <w:rFonts w:ascii="Cambria Math" w:hAnsi="Cambria Math"/>
                        </w:rPr>
                        <m:t>ij</m:t>
                      </m:r>
                    </m:sub>
                  </m:sSub>
                  <m:r>
                    <w:rPr>
                      <w:rFonts w:ascii="Cambria Math" w:hAnsi="Cambria Math"/>
                    </w:rPr>
                    <m:t xml:space="preserve"> </m:t>
                  </m:r>
                </m:e>
              </m:d>
              <m:r>
                <m:rPr>
                  <m:nor/>
                </m:rPr>
                <m:t>+ B</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β</m:t>
                      </m:r>
                    </m:e>
                    <m:sub>
                      <m:r>
                        <m:rPr>
                          <m:scr m:val="script"/>
                        </m:rPr>
                        <w:rPr>
                          <w:rFonts w:ascii="Cambria Math" w:hAnsi="Cambria Math"/>
                        </w:rPr>
                        <m:t>ij</m:t>
                      </m:r>
                    </m:sub>
                  </m:sSub>
                </m:e>
              </m:d>
              <m:r>
                <m:rPr>
                  <m:nor/>
                </m: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m:rPr>
                          <m:scr m:val="script"/>
                        </m:rP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β</m:t>
                      </m:r>
                    </m:e>
                    <m:sub>
                      <m:r>
                        <m:rPr>
                          <m:scr m:val="script"/>
                        </m:rPr>
                        <w:rPr>
                          <w:rFonts w:ascii="Cambria Math" w:hAnsi="Cambria Math"/>
                        </w:rPr>
                        <m:t>ij</m:t>
                      </m:r>
                    </m:sub>
                  </m:sSub>
                </m:e>
              </m:d>
            </m:oMath>
            <w:r w:rsidR="00DB3FFE" w:rsidRPr="00BC0863">
              <w:rPr>
                <w:rFonts w:eastAsiaTheme="minorEastAsia"/>
              </w:rPr>
              <w:t>.</w:t>
            </w:r>
          </w:p>
        </w:tc>
        <w:tc>
          <w:tcPr>
            <w:tcW w:w="624" w:type="dxa"/>
            <w:vAlign w:val="center"/>
          </w:tcPr>
          <w:p w14:paraId="4146C52F" w14:textId="11FEA94D" w:rsidR="002425D8" w:rsidRPr="00BC0863" w:rsidRDefault="000A40AB" w:rsidP="000A40AB">
            <w:pPr>
              <w:spacing w:line="360" w:lineRule="auto"/>
              <w:jc w:val="right"/>
            </w:pPr>
            <w:r w:rsidRPr="00BC0863">
              <w:t>(3)</w:t>
            </w:r>
          </w:p>
        </w:tc>
      </w:tr>
    </w:tbl>
    <w:p w14:paraId="2512E6A3" w14:textId="77777777" w:rsidR="00824462" w:rsidRPr="00BC0863" w:rsidRDefault="004B6D0E" w:rsidP="00A335D7">
      <w:pPr>
        <w:spacing w:line="360" w:lineRule="auto"/>
        <w:ind w:firstLine="720"/>
        <w:jc w:val="both"/>
      </w:pPr>
      <w:r w:rsidRPr="00BC0863">
        <w:t xml:space="preserve">A mátrix feladatokat egy egyszerű </w:t>
      </w:r>
      <w:proofErr w:type="spellStart"/>
      <w:r w:rsidRPr="00BC0863">
        <w:rPr>
          <w:i/>
          <w:iCs/>
        </w:rPr>
        <w:t>NumPy</w:t>
      </w:r>
      <w:proofErr w:type="spellEnd"/>
      <w:r w:rsidRPr="00BC0863">
        <w:t xml:space="preserve"> függvénnyel is megoldhatjuk, viszont az egyszerűbb példáknál</w:t>
      </w:r>
      <w:r w:rsidR="00824462" w:rsidRPr="00BC0863">
        <w:t xml:space="preserve"> a hagyományos ciklusos bejárást alkalmaztam, ahol sorról sorra, és oszlopról oszlopra bejártam az értékeket, majd pedig egyesével összeadtam ezeket és egy teljesen új összegmátrixba behelyeztem.</w:t>
      </w:r>
    </w:p>
    <w:p w14:paraId="58B39463" w14:textId="18F58BB1" w:rsidR="004B6D0E" w:rsidRPr="00BC0863" w:rsidRDefault="00824462" w:rsidP="00CB0A04">
      <w:pPr>
        <w:spacing w:after="0" w:line="360" w:lineRule="auto"/>
        <w:ind w:firstLine="720"/>
        <w:jc w:val="center"/>
      </w:pPr>
      <w:r w:rsidRPr="00BC0863">
        <w:rPr>
          <w:noProof/>
        </w:rPr>
        <w:drawing>
          <wp:inline distT="0" distB="0" distL="0" distR="0" wp14:anchorId="0DE69279" wp14:editId="490245DB">
            <wp:extent cx="4324954" cy="1848108"/>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4954" cy="1848108"/>
                    </a:xfrm>
                    <a:prstGeom prst="rect">
                      <a:avLst/>
                    </a:prstGeom>
                    <a:ln>
                      <a:solidFill>
                        <a:schemeClr val="accent1"/>
                      </a:solidFill>
                    </a:ln>
                  </pic:spPr>
                </pic:pic>
              </a:graphicData>
            </a:graphic>
          </wp:inline>
        </w:drawing>
      </w:r>
    </w:p>
    <w:p w14:paraId="13EAF160" w14:textId="39317197" w:rsidR="00824462" w:rsidRPr="00BC0863" w:rsidRDefault="00824462" w:rsidP="00824462">
      <w:pPr>
        <w:pStyle w:val="NormlWeb"/>
        <w:spacing w:before="0" w:beforeAutospacing="0" w:after="160" w:afterAutospacing="0"/>
        <w:jc w:val="center"/>
        <w:rPr>
          <w:color w:val="000000"/>
          <w:sz w:val="22"/>
          <w:szCs w:val="22"/>
        </w:rPr>
      </w:pPr>
      <w:r w:rsidRPr="00BC0863">
        <w:rPr>
          <w:b/>
          <w:bCs/>
          <w:color w:val="000000"/>
          <w:sz w:val="22"/>
          <w:szCs w:val="22"/>
        </w:rPr>
        <w:t>5.</w:t>
      </w:r>
      <w:r w:rsidR="00630CE1" w:rsidRPr="00BC0863">
        <w:rPr>
          <w:b/>
          <w:bCs/>
          <w:color w:val="000000"/>
          <w:sz w:val="22"/>
          <w:szCs w:val="22"/>
        </w:rPr>
        <w:t>5</w:t>
      </w:r>
      <w:r w:rsidRPr="00BC0863">
        <w:rPr>
          <w:b/>
          <w:bCs/>
          <w:color w:val="000000"/>
          <w:sz w:val="22"/>
          <w:szCs w:val="22"/>
        </w:rPr>
        <w:t>. ábra.</w:t>
      </w:r>
      <w:r w:rsidRPr="00BC0863">
        <w:rPr>
          <w:color w:val="000000"/>
          <w:sz w:val="22"/>
          <w:szCs w:val="22"/>
        </w:rPr>
        <w:t xml:space="preserve"> Részlet a </w:t>
      </w:r>
      <w:proofErr w:type="spellStart"/>
      <w:r w:rsidRPr="00BC0863">
        <w:rPr>
          <w:i/>
          <w:iCs/>
          <w:color w:val="000000"/>
          <w:sz w:val="22"/>
          <w:szCs w:val="22"/>
        </w:rPr>
        <w:t>MatrixProblems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matrix_sum</w:t>
      </w:r>
      <w:proofErr w:type="spellEnd"/>
      <w:r w:rsidRPr="00BC0863">
        <w:rPr>
          <w:i/>
          <w:iCs/>
          <w:color w:val="000000"/>
          <w:sz w:val="22"/>
          <w:szCs w:val="22"/>
        </w:rPr>
        <w:t>()</w:t>
      </w:r>
      <w:r w:rsidRPr="00BC0863">
        <w:rPr>
          <w:color w:val="000000"/>
          <w:sz w:val="22"/>
          <w:szCs w:val="22"/>
        </w:rPr>
        <w:t xml:space="preserve"> metódusából.</w:t>
      </w:r>
    </w:p>
    <w:p w14:paraId="2F926E01" w14:textId="67A6D0F1" w:rsidR="00B85FB0" w:rsidRPr="00BC0863" w:rsidRDefault="001D7C40" w:rsidP="00B16FE8">
      <w:pPr>
        <w:pStyle w:val="NormlWeb"/>
        <w:spacing w:before="0" w:beforeAutospacing="0" w:after="160" w:afterAutospacing="0" w:line="360" w:lineRule="auto"/>
        <w:rPr>
          <w:color w:val="000000"/>
        </w:rPr>
      </w:pPr>
      <w:r w:rsidRPr="00BC0863">
        <w:rPr>
          <w:color w:val="000000"/>
        </w:rPr>
        <w:tab/>
        <w:t>Miután az eredményt megkaptam egy egyszerű táblázatot generáltam ugyanabban a méretben mint az összegmátrix és feltöltöttem a megfelelő értékekkel.</w:t>
      </w:r>
    </w:p>
    <w:p w14:paraId="7FB50BCF" w14:textId="3E4FF694" w:rsidR="00B85FB0" w:rsidRPr="00BC0863" w:rsidRDefault="00B85FB0" w:rsidP="00174D32">
      <w:pPr>
        <w:pStyle w:val="Cmsor3"/>
        <w:numPr>
          <w:ilvl w:val="2"/>
          <w:numId w:val="11"/>
        </w:numPr>
        <w:spacing w:before="360" w:after="360"/>
        <w:ind w:left="454" w:hanging="454"/>
        <w:rPr>
          <w:rFonts w:ascii="Times New Roman" w:hAnsi="Times New Roman" w:cs="Times New Roman"/>
        </w:rPr>
      </w:pPr>
      <w:bookmarkStart w:id="67" w:name="_Toc232778365"/>
      <w:r w:rsidRPr="00BC0863">
        <w:rPr>
          <w:rFonts w:ascii="Times New Roman" w:hAnsi="Times New Roman" w:cs="Times New Roman"/>
        </w:rPr>
        <w:lastRenderedPageBreak/>
        <w:t>Mátrix</w:t>
      </w:r>
      <w:r w:rsidR="008D7B60" w:rsidRPr="00BC0863">
        <w:rPr>
          <w:rFonts w:ascii="Times New Roman" w:hAnsi="Times New Roman" w:cs="Times New Roman"/>
        </w:rPr>
        <w:t>ok</w:t>
      </w:r>
      <w:r w:rsidRPr="00BC0863">
        <w:rPr>
          <w:rFonts w:ascii="Times New Roman" w:hAnsi="Times New Roman" w:cs="Times New Roman"/>
        </w:rPr>
        <w:t xml:space="preserve"> szorzása</w:t>
      </w:r>
      <w:bookmarkEnd w:id="67"/>
    </w:p>
    <w:p w14:paraId="66FDE97E" w14:textId="27E38D47" w:rsidR="003D5B7E" w:rsidRPr="00BC0863" w:rsidRDefault="00B85FB0" w:rsidP="00EC07B0">
      <w:pPr>
        <w:spacing w:after="0" w:line="360" w:lineRule="auto"/>
        <w:jc w:val="both"/>
      </w:pPr>
      <w:r w:rsidRPr="00BC0863">
        <w:t>Két mátrix szorzata akkor létezik, ha a bal oldali</w:t>
      </w:r>
      <w:r w:rsidR="000511F8" w:rsidRPr="00BC0863">
        <w:t xml:space="preserve"> </w:t>
      </w:r>
      <m:oMath>
        <m:r>
          <w:rPr>
            <w:rFonts w:ascii="Cambria Math" w:hAnsi="Cambria Math"/>
          </w:rPr>
          <m:t>A</m:t>
        </m:r>
      </m:oMath>
      <w:r w:rsidRPr="00BC0863">
        <w:t xml:space="preserve"> mátrix oszlopainak száma megegyezik a jobb oldali</w:t>
      </w:r>
      <w:r w:rsidR="000511F8" w:rsidRPr="00BC0863">
        <w:t xml:space="preserve"> </w:t>
      </w:r>
      <m:oMath>
        <m:r>
          <w:rPr>
            <w:rFonts w:ascii="Cambria Math" w:hAnsi="Cambria Math"/>
          </w:rPr>
          <m:t>B</m:t>
        </m:r>
      </m:oMath>
      <w:r w:rsidRPr="00BC0863">
        <w:t xml:space="preserve"> mátrix sorainak a számával. </w:t>
      </w:r>
      <w:r w:rsidR="00C05443" w:rsidRPr="00BC0863">
        <w:t>A szorzásuk nem kommutatív vagy felcserélhető, még akkor sem, ha a mátrixok négyzet</w:t>
      </w:r>
      <w:r w:rsidR="008D7B60" w:rsidRPr="00BC0863">
        <w:t>es</w:t>
      </w:r>
      <w:r w:rsidR="00C05443" w:rsidRPr="00BC0863">
        <w:t xml:space="preserve"> mátrixok, tehát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A335D7" w:rsidRPr="00BC0863" w14:paraId="23A8A68A" w14:textId="77777777" w:rsidTr="00E544D1">
        <w:tc>
          <w:tcPr>
            <w:tcW w:w="3020" w:type="dxa"/>
          </w:tcPr>
          <w:p w14:paraId="0EB4596B" w14:textId="77777777" w:rsidR="00A335D7" w:rsidRPr="00BC0863" w:rsidRDefault="00A335D7" w:rsidP="00EC07B0">
            <w:pPr>
              <w:spacing w:line="360" w:lineRule="auto"/>
            </w:pPr>
          </w:p>
        </w:tc>
        <w:tc>
          <w:tcPr>
            <w:tcW w:w="3020" w:type="dxa"/>
          </w:tcPr>
          <w:p w14:paraId="37D71B17" w14:textId="4C31A554" w:rsidR="00A335D7" w:rsidRPr="00BC0863" w:rsidRDefault="00A335D7" w:rsidP="00A335D7">
            <w:pPr>
              <w:jc w:val="center"/>
              <w:rPr>
                <w:rFonts w:eastAsiaTheme="minorEastAsia"/>
              </w:rPr>
            </w:pPr>
            <m:oMath>
              <m:r>
                <w:rPr>
                  <w:rFonts w:ascii="Cambria Math" w:hAnsi="Cambria Math"/>
                </w:rPr>
                <m:t>A∙B</m:t>
              </m:r>
              <m:r>
                <w:rPr>
                  <w:rFonts w:ascii="Cambria Math" w:eastAsiaTheme="minorEastAsia" w:hAnsi="Cambria Math"/>
                </w:rPr>
                <m:t>≠</m:t>
              </m:r>
              <m:r>
                <w:rPr>
                  <w:rFonts w:ascii="Cambria Math" w:hAnsi="Cambria Math"/>
                </w:rPr>
                <m:t xml:space="preserve">B∙A </m:t>
              </m:r>
            </m:oMath>
            <w:r w:rsidRPr="00BC0863">
              <w:rPr>
                <w:rFonts w:eastAsiaTheme="minorEastAsia"/>
              </w:rPr>
              <w:t>.</w:t>
            </w:r>
          </w:p>
        </w:tc>
        <w:tc>
          <w:tcPr>
            <w:tcW w:w="3021" w:type="dxa"/>
            <w:vAlign w:val="center"/>
          </w:tcPr>
          <w:p w14:paraId="52370431" w14:textId="3B34C9A3" w:rsidR="00A335D7" w:rsidRPr="00BC0863" w:rsidRDefault="00E544D1" w:rsidP="00E544D1">
            <w:pPr>
              <w:spacing w:line="360" w:lineRule="auto"/>
              <w:jc w:val="right"/>
            </w:pPr>
            <w:r w:rsidRPr="00BC0863">
              <w:t>(4)</w:t>
            </w:r>
          </w:p>
        </w:tc>
      </w:tr>
    </w:tbl>
    <w:p w14:paraId="012D0524" w14:textId="49B16DEA" w:rsidR="003D5B7E" w:rsidRPr="00BC0863" w:rsidRDefault="003D5B7E" w:rsidP="00EC07B0">
      <w:pPr>
        <w:spacing w:after="0" w:line="360" w:lineRule="auto"/>
      </w:pPr>
      <w:r w:rsidRPr="00BC0863">
        <w:t xml:space="preserve"> </w:t>
      </w:r>
      <w:r w:rsidR="008438BC" w:rsidRPr="00BC0863">
        <w:tab/>
      </w:r>
      <w:r w:rsidR="00C05443" w:rsidRPr="00BC0863">
        <w:t>Meglepő mégis, hogy szorzatuk asszociatív</w:t>
      </w:r>
      <w:r w:rsidR="00036A2B" w:rsidRPr="00BC0863">
        <w:t>, tehát csoportosítható</w:t>
      </w:r>
      <w:r w:rsidRPr="00BC0863">
        <w:t>, vagyis</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A335D7" w:rsidRPr="00BC0863" w14:paraId="675B1807" w14:textId="77777777" w:rsidTr="00E544D1">
        <w:tc>
          <w:tcPr>
            <w:tcW w:w="3020" w:type="dxa"/>
          </w:tcPr>
          <w:p w14:paraId="1BC2271E" w14:textId="77777777" w:rsidR="00A335D7" w:rsidRPr="00BC0863" w:rsidRDefault="00A335D7" w:rsidP="00EC07B0">
            <w:pPr>
              <w:spacing w:line="360" w:lineRule="auto"/>
              <w:jc w:val="both"/>
            </w:pPr>
          </w:p>
        </w:tc>
        <w:tc>
          <w:tcPr>
            <w:tcW w:w="3020" w:type="dxa"/>
          </w:tcPr>
          <w:p w14:paraId="026358BC" w14:textId="5283797E" w:rsidR="00A335D7" w:rsidRPr="00BC0863" w:rsidRDefault="00000000" w:rsidP="00A335D7">
            <w:pPr>
              <w:jc w:val="center"/>
            </w:pPr>
            <m:oMath>
              <m:d>
                <m:dPr>
                  <m:ctrlPr>
                    <w:rPr>
                      <w:rFonts w:ascii="Cambria Math" w:hAnsi="Cambria Math"/>
                      <w:i/>
                    </w:rPr>
                  </m:ctrlPr>
                </m:dPr>
                <m:e>
                  <m:r>
                    <w:rPr>
                      <w:rFonts w:ascii="Cambria Math" w:hAnsi="Cambria Math"/>
                    </w:rPr>
                    <m:t>A∙B</m:t>
                  </m:r>
                </m:e>
              </m:d>
              <m:r>
                <w:rPr>
                  <w:rFonts w:ascii="Cambria Math" w:hAnsi="Cambria Math"/>
                </w:rPr>
                <m:t>∙C=A∙</m:t>
              </m:r>
              <m:d>
                <m:dPr>
                  <m:ctrlPr>
                    <w:rPr>
                      <w:rFonts w:ascii="Cambria Math" w:hAnsi="Cambria Math"/>
                      <w:i/>
                    </w:rPr>
                  </m:ctrlPr>
                </m:dPr>
                <m:e>
                  <m:r>
                    <w:rPr>
                      <w:rFonts w:ascii="Cambria Math" w:hAnsi="Cambria Math"/>
                    </w:rPr>
                    <m:t>B∙C</m:t>
                  </m:r>
                </m:e>
              </m:d>
            </m:oMath>
            <w:r w:rsidR="00A335D7" w:rsidRPr="00BC0863">
              <w:t>.</w:t>
            </w:r>
          </w:p>
        </w:tc>
        <w:tc>
          <w:tcPr>
            <w:tcW w:w="3021" w:type="dxa"/>
            <w:vAlign w:val="center"/>
          </w:tcPr>
          <w:p w14:paraId="384FC591" w14:textId="1D072B16" w:rsidR="00A335D7" w:rsidRPr="00BC0863" w:rsidRDefault="00E544D1" w:rsidP="00E544D1">
            <w:pPr>
              <w:spacing w:line="360" w:lineRule="auto"/>
              <w:jc w:val="right"/>
            </w:pPr>
            <w:r w:rsidRPr="00BC0863">
              <w:t>(5)</w:t>
            </w:r>
          </w:p>
        </w:tc>
      </w:tr>
    </w:tbl>
    <w:p w14:paraId="4649B017" w14:textId="5D3AB9F0" w:rsidR="00B85FB0" w:rsidRPr="00BC0863" w:rsidRDefault="00821AA3" w:rsidP="00EC07B0">
      <w:pPr>
        <w:spacing w:after="0" w:line="360" w:lineRule="auto"/>
        <w:jc w:val="both"/>
      </w:pPr>
      <w:r w:rsidRPr="00BC0863">
        <w:tab/>
      </w:r>
      <w:r w:rsidR="008D7B60" w:rsidRPr="00BC0863">
        <w:t>Bár a</w:t>
      </w:r>
      <w:r w:rsidR="00B14726" w:rsidRPr="00BC0863">
        <w:t xml:space="preserve"> mátrix szorzás nem-kommutatív</w:t>
      </w:r>
      <w:r w:rsidR="008D7B60" w:rsidRPr="00BC0863">
        <w:t>,</w:t>
      </w:r>
      <w:r w:rsidR="00B14726" w:rsidRPr="00BC0863">
        <w:t xml:space="preserve"> bármely mátrixhoz</w:t>
      </w:r>
      <w:r w:rsidR="008D7B60" w:rsidRPr="00BC0863">
        <w:t xml:space="preserve"> hozzárendelhető</w:t>
      </w:r>
      <w:r w:rsidR="00B14726" w:rsidRPr="00BC0863">
        <w:t xml:space="preserve"> egy</w:t>
      </w:r>
      <w:r w:rsidR="008D7B60" w:rsidRPr="00BC0863">
        <w:t xml:space="preserve"> </w:t>
      </w:r>
      <m:oMath>
        <m:r>
          <w:rPr>
            <w:rFonts w:ascii="Cambria Math" w:eastAsiaTheme="minorEastAsia" w:hAnsi="Cambria Math"/>
          </w:rPr>
          <m:t>n × n</m:t>
        </m:r>
      </m:oMath>
      <w:r w:rsidR="008D7B60" w:rsidRPr="00BC0863">
        <w:rPr>
          <w:rFonts w:eastAsiaTheme="minorEastAsia"/>
        </w:rPr>
        <w:t>-es</w:t>
      </w:r>
      <w:r w:rsidR="00B14726" w:rsidRPr="00BC0863">
        <w:t xml:space="preserve">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rsidR="00B14726" w:rsidRPr="00BC0863">
        <w:rPr>
          <w:rFonts w:eastAsiaTheme="minorEastAsia"/>
        </w:rPr>
        <w:t xml:space="preserve"> </w:t>
      </w:r>
      <w:r w:rsidR="008D7B60" w:rsidRPr="00BC0863">
        <w:rPr>
          <w:rFonts w:eastAsiaTheme="minorEastAsia"/>
        </w:rPr>
        <w:t>egység</w:t>
      </w:r>
      <w:r w:rsidR="00B14726" w:rsidRPr="00BC0863">
        <w:rPr>
          <w:rFonts w:eastAsiaTheme="minorEastAsia"/>
        </w:rPr>
        <w:t>mátrix, ami</w:t>
      </w:r>
      <w:r w:rsidR="008D7B60" w:rsidRPr="00BC0863">
        <w:rPr>
          <w:rFonts w:eastAsiaTheme="minorEastAsia"/>
        </w:rPr>
        <w:t xml:space="preserve"> semleges a szorzásra nézve</w:t>
      </w:r>
      <w:r w:rsidR="00B14726" w:rsidRPr="00BC0863">
        <w:t xml:space="preserve">, amelynek </w:t>
      </w:r>
      <m:oMath>
        <m:sSub>
          <m:sSubPr>
            <m:ctrlPr>
              <w:rPr>
                <w:rFonts w:ascii="Cambria Math" w:hAnsi="Cambria Math"/>
                <w:i/>
              </w:rPr>
            </m:ctrlPr>
          </m:sSubPr>
          <m:e>
            <m:r>
              <w:rPr>
                <w:rFonts w:ascii="Cambria Math" w:hAnsi="Cambria Math"/>
              </w:rPr>
              <m:t>e</m:t>
            </m:r>
          </m:e>
          <m:sub>
            <m:r>
              <w:rPr>
                <w:rFonts w:ascii="Cambria Math" w:hAnsi="Cambria Math"/>
              </w:rPr>
              <m:t>ij</m:t>
            </m:r>
          </m:sub>
        </m:sSub>
      </m:oMath>
      <w:r w:rsidR="00B14726" w:rsidRPr="00BC0863">
        <w:rPr>
          <w:rFonts w:eastAsiaTheme="minorEastAsia"/>
        </w:rPr>
        <w:t xml:space="preserve"> eleme 1, ha </w:t>
      </w:r>
      <m:oMath>
        <m:r>
          <w:rPr>
            <w:rFonts w:ascii="Cambria Math" w:eastAsiaTheme="minorEastAsia" w:hAnsi="Cambria Math"/>
          </w:rPr>
          <m:t>i = j</m:t>
        </m:r>
      </m:oMath>
      <w:r w:rsidR="00B14726" w:rsidRPr="00BC0863">
        <w:rPr>
          <w:rFonts w:eastAsiaTheme="minorEastAsia"/>
        </w:rPr>
        <w:t xml:space="preserve"> , és ha </w:t>
      </w:r>
      <m:oMath>
        <m:r>
          <w:rPr>
            <w:rFonts w:ascii="Cambria Math" w:eastAsiaTheme="minorEastAsia" w:hAnsi="Cambria Math"/>
          </w:rPr>
          <m:t>i ≠ j</m:t>
        </m:r>
      </m:oMath>
      <w:r w:rsidR="00B14726" w:rsidRPr="00BC0863">
        <w:rPr>
          <w:rFonts w:eastAsiaTheme="minorEastAsia"/>
        </w:rPr>
        <w:t xml:space="preserve"> akkor pedig 0</w:t>
      </w:r>
      <w:r w:rsidR="00D727B1" w:rsidRPr="00BC0863">
        <w:rPr>
          <w:rFonts w:eastAsiaTheme="minorEastAsia"/>
        </w:rPr>
        <w:t xml:space="preserve">, </w:t>
      </w:r>
      <w:r w:rsidR="008D7B60" w:rsidRPr="00BC0863">
        <w:rPr>
          <w:rFonts w:eastAsiaTheme="minorEastAsia"/>
        </w:rPr>
        <w:t>azaz</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A335D7" w:rsidRPr="00BC0863" w14:paraId="1AC4DB63" w14:textId="77777777" w:rsidTr="003A1EE4">
        <w:tc>
          <w:tcPr>
            <w:tcW w:w="3020" w:type="dxa"/>
          </w:tcPr>
          <w:p w14:paraId="40251B6C" w14:textId="77777777" w:rsidR="00A335D7" w:rsidRPr="00BC0863" w:rsidRDefault="00A335D7" w:rsidP="0047587C">
            <w:pPr>
              <w:jc w:val="center"/>
              <w:rPr>
                <w:rFonts w:eastAsiaTheme="minorEastAsia"/>
              </w:rPr>
            </w:pPr>
          </w:p>
        </w:tc>
        <w:tc>
          <w:tcPr>
            <w:tcW w:w="3020" w:type="dxa"/>
          </w:tcPr>
          <w:p w14:paraId="6A99D4ED" w14:textId="117EFAD7" w:rsidR="00A335D7" w:rsidRPr="00BC0863" w:rsidRDefault="00000000" w:rsidP="003A1EE4">
            <w:pPr>
              <w:jc w:val="cente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ctrlPr>
                          <w:rPr>
                            <w:rFonts w:ascii="Cambria Math" w:eastAsia="Cambria Math" w:hAnsi="Cambria Math"/>
                            <w:i/>
                          </w:rPr>
                        </m:ctrlPr>
                      </m:e>
                      <m:e>
                        <m:r>
                          <w:rPr>
                            <w:rFonts w:ascii="Cambria Math" w:hAnsi="Cambria Math"/>
                          </w:rPr>
                          <m:t>⋯</m:t>
                        </m:r>
                      </m:e>
                      <m:e>
                        <m:r>
                          <w:rPr>
                            <w:rFonts w:ascii="Cambria Math" w:hAnsi="Cambria Math"/>
                          </w:rPr>
                          <m:t>0</m:t>
                        </m:r>
                      </m:e>
                    </m:mr>
                    <m:mr>
                      <m:e>
                        <m:r>
                          <w:rPr>
                            <w:rFonts w:ascii="Cambria Math" w:hAnsi="Cambria Math"/>
                          </w:rPr>
                          <m:t>0</m:t>
                        </m:r>
                        <m:ctrlPr>
                          <w:rPr>
                            <w:rFonts w:ascii="Cambria Math" w:eastAsia="Cambria Math" w:hAnsi="Cambria Math"/>
                            <w:i/>
                          </w:rPr>
                        </m:ctrlPr>
                      </m:e>
                      <m:e>
                        <m:r>
                          <w:rPr>
                            <w:rFonts w:ascii="Cambria Math" w:hAnsi="Cambria Math"/>
                          </w:rPr>
                          <m:t>1</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hAnsi="Cambria Math"/>
                          </w:rPr>
                          <m:t>0</m:t>
                        </m:r>
                        <m:ctrlPr>
                          <w:rPr>
                            <w:rFonts w:ascii="Cambria Math" w:eastAsia="Cambria Math" w:hAnsi="Cambria Math"/>
                            <w:i/>
                          </w:rPr>
                        </m:ctrlPr>
                      </m:e>
                    </m:mr>
                    <m:mr>
                      <m:e>
                        <m:r>
                          <w:rPr>
                            <w:rFonts w:ascii="Cambria Math" w:hAnsi="Cambria Math"/>
                          </w:rPr>
                          <m:t>⋮</m:t>
                        </m:r>
                      </m:e>
                      <m:e>
                        <m:r>
                          <w:rPr>
                            <w:rFonts w:ascii="Cambria Math" w:hAnsi="Cambria Math"/>
                          </w:rPr>
                          <m:t>⋮</m:t>
                        </m:r>
                        <m:ctrlPr>
                          <w:rPr>
                            <w:rFonts w:ascii="Cambria Math" w:eastAsia="Cambria Math" w:hAnsi="Cambria Math"/>
                            <w:i/>
                          </w:rPr>
                        </m:ctrlPr>
                      </m:e>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ctrlPr>
                          <w:rPr>
                            <w:rFonts w:ascii="Cambria Math" w:eastAsia="Cambria Math" w:hAnsi="Cambria Math"/>
                            <w:i/>
                          </w:rPr>
                        </m:ctrlPr>
                      </m:e>
                      <m:e>
                        <m:r>
                          <w:rPr>
                            <w:rFonts w:ascii="Cambria Math" w:hAnsi="Cambria Math"/>
                          </w:rPr>
                          <m:t>⋯</m:t>
                        </m:r>
                      </m:e>
                      <m:e>
                        <m:r>
                          <w:rPr>
                            <w:rFonts w:ascii="Cambria Math" w:hAnsi="Cambria Math"/>
                          </w:rPr>
                          <m:t>1</m:t>
                        </m:r>
                      </m:e>
                    </m:mr>
                  </m:m>
                </m:e>
              </m:d>
            </m:oMath>
            <w:r w:rsidR="00A335D7" w:rsidRPr="00BC0863">
              <w:rPr>
                <w:rFonts w:eastAsiaTheme="minorEastAsia"/>
              </w:rPr>
              <w:t>.</w:t>
            </w:r>
          </w:p>
        </w:tc>
        <w:tc>
          <w:tcPr>
            <w:tcW w:w="3021" w:type="dxa"/>
            <w:vAlign w:val="center"/>
          </w:tcPr>
          <w:p w14:paraId="2A8A6802" w14:textId="50FC9A4C" w:rsidR="00A335D7" w:rsidRPr="00BC0863" w:rsidRDefault="00E544D1" w:rsidP="00E544D1">
            <w:pPr>
              <w:jc w:val="right"/>
              <w:rPr>
                <w:rFonts w:eastAsiaTheme="minorEastAsia"/>
              </w:rPr>
            </w:pPr>
            <w:r w:rsidRPr="00BC0863">
              <w:rPr>
                <w:rFonts w:eastAsiaTheme="minorEastAsia"/>
              </w:rPr>
              <w:t>(6)</w:t>
            </w:r>
          </w:p>
        </w:tc>
      </w:tr>
    </w:tbl>
    <w:p w14:paraId="5AC61275" w14:textId="0CFD3405" w:rsidR="00862FA2" w:rsidRPr="00BC0863" w:rsidRDefault="00862FA2" w:rsidP="00EC07B0">
      <w:pPr>
        <w:spacing w:after="0" w:line="360" w:lineRule="auto"/>
        <w:ind w:firstLine="720"/>
      </w:pPr>
      <w:r w:rsidRPr="00BC0863">
        <w:t>Akkor, ez könnyen ellenőrizhető,</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A335D7" w:rsidRPr="00BC0863" w14:paraId="42F7EA3A" w14:textId="77777777" w:rsidTr="003A1EE4">
        <w:tc>
          <w:tcPr>
            <w:tcW w:w="3020" w:type="dxa"/>
          </w:tcPr>
          <w:p w14:paraId="5774E3A0" w14:textId="77777777" w:rsidR="00A335D7" w:rsidRPr="00BC0863" w:rsidRDefault="00A335D7" w:rsidP="00EC07B0">
            <w:pPr>
              <w:spacing w:line="360" w:lineRule="auto"/>
              <w:jc w:val="both"/>
              <w:rPr>
                <w:rFonts w:eastAsiaTheme="minorEastAsia"/>
                <w:iCs/>
              </w:rPr>
            </w:pPr>
          </w:p>
        </w:tc>
        <w:tc>
          <w:tcPr>
            <w:tcW w:w="3020" w:type="dxa"/>
          </w:tcPr>
          <w:p w14:paraId="3A4D4532" w14:textId="56971BF0" w:rsidR="00A335D7" w:rsidRPr="00BC0863" w:rsidRDefault="00000000" w:rsidP="00A335D7">
            <w:pPr>
              <w:jc w:val="center"/>
              <w:rPr>
                <w:rFonts w:eastAsiaTheme="minorEastAsia"/>
                <w:i/>
              </w:rPr>
            </w:pPr>
            <m:oMath>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∙A=A</m:t>
              </m:r>
            </m:oMath>
            <w:r w:rsidR="00A335D7" w:rsidRPr="00BC0863">
              <w:rPr>
                <w:rFonts w:eastAsiaTheme="minorEastAsia"/>
                <w:i/>
              </w:rPr>
              <w:t xml:space="preserve"> </w:t>
            </w:r>
            <w:r w:rsidR="00A335D7" w:rsidRPr="00BC0863">
              <w:rPr>
                <w:rFonts w:eastAsiaTheme="minorEastAsia"/>
                <w:iCs/>
              </w:rPr>
              <w:t>és</w:t>
            </w:r>
            <w:r w:rsidR="00A335D7" w:rsidRPr="00BC0863">
              <w:rPr>
                <w:rFonts w:eastAsiaTheme="minorEastAsia"/>
                <w:i/>
              </w:rPr>
              <w:t xml:space="preserve">  </w:t>
            </w:r>
            <m:oMath>
              <m:sSub>
                <m:sSubPr>
                  <m:ctrlPr>
                    <w:rPr>
                      <w:rFonts w:ascii="Cambria Math" w:hAnsi="Cambria Math"/>
                      <w:i/>
                    </w:rPr>
                  </m:ctrlPr>
                </m:sSubPr>
                <m:e>
                  <m:r>
                    <w:rPr>
                      <w:rFonts w:ascii="Cambria Math" w:hAnsi="Cambria Math"/>
                    </w:rPr>
                    <m:t xml:space="preserve"> A∙E</m:t>
                  </m:r>
                </m:e>
                <m:sub>
                  <m:r>
                    <w:rPr>
                      <w:rFonts w:ascii="Cambria Math" w:hAnsi="Cambria Math"/>
                    </w:rPr>
                    <m:t>n</m:t>
                  </m:r>
                </m:sub>
              </m:sSub>
              <m:r>
                <w:rPr>
                  <w:rFonts w:ascii="Cambria Math" w:hAnsi="Cambria Math"/>
                </w:rPr>
                <m:t>=A</m:t>
              </m:r>
            </m:oMath>
            <w:r w:rsidR="00A335D7" w:rsidRPr="00BC0863">
              <w:rPr>
                <w:rFonts w:eastAsiaTheme="minorEastAsia"/>
                <w:i/>
              </w:rPr>
              <w:t>,</w:t>
            </w:r>
          </w:p>
        </w:tc>
        <w:tc>
          <w:tcPr>
            <w:tcW w:w="3021" w:type="dxa"/>
            <w:vAlign w:val="center"/>
          </w:tcPr>
          <w:p w14:paraId="4164615C" w14:textId="3F390FF2" w:rsidR="00A335D7" w:rsidRPr="00BC0863" w:rsidRDefault="00E544D1" w:rsidP="003859D4">
            <w:pPr>
              <w:spacing w:line="360" w:lineRule="auto"/>
              <w:jc w:val="right"/>
              <w:rPr>
                <w:rFonts w:eastAsiaTheme="minorEastAsia"/>
                <w:iCs/>
              </w:rPr>
            </w:pPr>
            <w:r w:rsidRPr="00BC0863">
              <w:rPr>
                <w:rFonts w:eastAsiaTheme="minorEastAsia"/>
                <w:iCs/>
              </w:rPr>
              <w:t>(7)</w:t>
            </w:r>
          </w:p>
        </w:tc>
      </w:tr>
    </w:tbl>
    <w:p w14:paraId="01D431CE" w14:textId="272F5BD2" w:rsidR="00EC07B0" w:rsidRPr="00BC0863" w:rsidRDefault="003D5B7E" w:rsidP="00EC07B0">
      <w:pPr>
        <w:spacing w:after="0" w:line="360" w:lineRule="auto"/>
        <w:ind w:firstLine="720"/>
        <w:jc w:val="both"/>
        <w:rPr>
          <w:rFonts w:eastAsiaTheme="minorEastAsia"/>
          <w:iCs/>
        </w:rPr>
      </w:pPr>
      <w:r w:rsidRPr="00BC0863">
        <w:rPr>
          <w:rFonts w:eastAsiaTheme="minorEastAsia"/>
          <w:iCs/>
        </w:rPr>
        <w:t xml:space="preserve">Tehát a bal oldali </w:t>
      </w:r>
      <m:oMath>
        <m:sSub>
          <m:sSubPr>
            <m:ctrlPr>
              <w:rPr>
                <w:rFonts w:ascii="Cambria Math" w:hAnsi="Cambria Math"/>
                <w:i/>
              </w:rPr>
            </m:ctrlPr>
          </m:sSubPr>
          <m:e>
            <m:r>
              <w:rPr>
                <w:rFonts w:ascii="Cambria Math" w:hAnsi="Cambria Math"/>
              </w:rPr>
              <m:t>E</m:t>
            </m:r>
          </m:e>
          <m:sub>
            <m:r>
              <w:rPr>
                <w:rFonts w:ascii="Cambria Math" w:hAnsi="Cambria Math"/>
              </w:rPr>
              <m:t>m</m:t>
            </m:r>
          </m:sub>
        </m:sSub>
      </m:oMath>
      <w:r w:rsidRPr="00BC0863">
        <w:rPr>
          <w:rFonts w:eastAsiaTheme="minorEastAsia"/>
          <w:iCs/>
        </w:rPr>
        <w:t xml:space="preserve"> és jobb oldali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n</m:t>
            </m:r>
          </m:sub>
        </m:sSub>
      </m:oMath>
      <w:r w:rsidRPr="00BC0863">
        <w:rPr>
          <w:rFonts w:eastAsiaTheme="minorEastAsia"/>
          <w:iCs/>
        </w:rPr>
        <w:t xml:space="preserve"> egységelem.</w:t>
      </w:r>
      <w:r w:rsidR="00630CE1" w:rsidRPr="00BC0863">
        <w:rPr>
          <w:rFonts w:eastAsiaTheme="minorEastAsia"/>
          <w:iCs/>
        </w:rPr>
        <w:t xml:space="preserve"> Fontos megemlíteni azt is, hogy nem minden mátrix invertálható, ennek a tulajdonságait a megfelelő fejezetben részletezem. </w:t>
      </w:r>
    </w:p>
    <w:p w14:paraId="713C710F" w14:textId="538C628C" w:rsidR="000511F8" w:rsidRPr="00BC0863" w:rsidRDefault="00630CE1" w:rsidP="00630CE1">
      <w:pPr>
        <w:spacing w:line="360" w:lineRule="auto"/>
        <w:ind w:firstLine="720"/>
        <w:jc w:val="both"/>
        <w:rPr>
          <w:rFonts w:eastAsiaTheme="minorEastAsia"/>
          <w:iCs/>
        </w:rPr>
      </w:pPr>
      <w:r w:rsidRPr="00BC0863">
        <w:rPr>
          <w:rFonts w:eastAsiaTheme="minorEastAsia"/>
          <w:iCs/>
        </w:rPr>
        <w:t xml:space="preserve">A számítógépes környezetben, a mátrix szorzatánál a </w:t>
      </w:r>
      <w:proofErr w:type="spellStart"/>
      <w:r w:rsidRPr="00BC0863">
        <w:rPr>
          <w:rFonts w:eastAsiaTheme="minorEastAsia"/>
          <w:i/>
        </w:rPr>
        <w:t>NumPy</w:t>
      </w:r>
      <w:proofErr w:type="spellEnd"/>
      <w:r w:rsidRPr="00BC0863">
        <w:rPr>
          <w:rFonts w:eastAsiaTheme="minorEastAsia"/>
          <w:iCs/>
        </w:rPr>
        <w:t xml:space="preserve"> utat választottam, ahol a két mátrix-ot </w:t>
      </w:r>
      <w:proofErr w:type="spellStart"/>
      <w:r w:rsidRPr="00BC0863">
        <w:rPr>
          <w:rFonts w:eastAsiaTheme="minorEastAsia"/>
          <w:i/>
        </w:rPr>
        <w:t>NumPy</w:t>
      </w:r>
      <w:proofErr w:type="spellEnd"/>
      <w:r w:rsidRPr="00BC0863">
        <w:rPr>
          <w:rFonts w:eastAsiaTheme="minorEastAsia"/>
          <w:iCs/>
        </w:rPr>
        <w:t xml:space="preserve"> kompatibilis tömbbé alakítottam, majd pedig az erre szánt </w:t>
      </w:r>
      <w:proofErr w:type="spellStart"/>
      <w:r w:rsidRPr="00BC0863">
        <w:rPr>
          <w:rFonts w:eastAsiaTheme="minorEastAsia"/>
          <w:i/>
        </w:rPr>
        <w:t>np.matmul</w:t>
      </w:r>
      <w:proofErr w:type="spellEnd"/>
      <w:r w:rsidRPr="00BC0863">
        <w:rPr>
          <w:rFonts w:eastAsiaTheme="minorEastAsia"/>
          <w:i/>
        </w:rPr>
        <w:t>()</w:t>
      </w:r>
      <w:r w:rsidRPr="00BC0863">
        <w:rPr>
          <w:rFonts w:eastAsiaTheme="minorEastAsia"/>
          <w:iCs/>
        </w:rPr>
        <w:t xml:space="preserve"> függvényt használva, kiszámoltam a két mátrix szorzatát. </w:t>
      </w:r>
    </w:p>
    <w:p w14:paraId="31E8B82E" w14:textId="1F6C423C" w:rsidR="000511F8" w:rsidRPr="00BC0863" w:rsidRDefault="00630CE1" w:rsidP="00CB0A04">
      <w:pPr>
        <w:spacing w:after="0"/>
        <w:jc w:val="center"/>
        <w:rPr>
          <w:iCs/>
        </w:rPr>
      </w:pPr>
      <w:r w:rsidRPr="00BC0863">
        <w:rPr>
          <w:iCs/>
          <w:noProof/>
        </w:rPr>
        <w:drawing>
          <wp:inline distT="0" distB="0" distL="0" distR="0" wp14:anchorId="1735C101" wp14:editId="3C194EE0">
            <wp:extent cx="4782217" cy="895475"/>
            <wp:effectExtent l="19050" t="19050" r="1841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2217" cy="895475"/>
                    </a:xfrm>
                    <a:prstGeom prst="rect">
                      <a:avLst/>
                    </a:prstGeom>
                    <a:ln>
                      <a:solidFill>
                        <a:schemeClr val="accent1"/>
                      </a:solidFill>
                    </a:ln>
                  </pic:spPr>
                </pic:pic>
              </a:graphicData>
            </a:graphic>
          </wp:inline>
        </w:drawing>
      </w:r>
    </w:p>
    <w:p w14:paraId="506836F0" w14:textId="28F33D28" w:rsidR="00B85FB0" w:rsidRPr="00BC0863" w:rsidRDefault="00630CE1" w:rsidP="00630CE1">
      <w:pPr>
        <w:pStyle w:val="NormlWeb"/>
        <w:spacing w:before="0" w:beforeAutospacing="0" w:after="160" w:afterAutospacing="0"/>
        <w:jc w:val="center"/>
        <w:rPr>
          <w:color w:val="000000"/>
          <w:sz w:val="22"/>
          <w:szCs w:val="22"/>
        </w:rPr>
      </w:pPr>
      <w:r w:rsidRPr="00BC0863">
        <w:rPr>
          <w:b/>
          <w:bCs/>
          <w:color w:val="000000"/>
          <w:sz w:val="22"/>
          <w:szCs w:val="22"/>
        </w:rPr>
        <w:t>5.6. ábra.</w:t>
      </w:r>
      <w:r w:rsidRPr="00BC0863">
        <w:rPr>
          <w:color w:val="000000"/>
          <w:sz w:val="22"/>
          <w:szCs w:val="22"/>
        </w:rPr>
        <w:t xml:space="preserve"> Részlet a </w:t>
      </w:r>
      <w:proofErr w:type="spellStart"/>
      <w:r w:rsidRPr="00BC0863">
        <w:rPr>
          <w:i/>
          <w:iCs/>
          <w:color w:val="000000"/>
          <w:sz w:val="22"/>
          <w:szCs w:val="22"/>
        </w:rPr>
        <w:t>MatrixProblems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matrix_mult</w:t>
      </w:r>
      <w:proofErr w:type="spellEnd"/>
      <w:r w:rsidRPr="00BC0863">
        <w:rPr>
          <w:i/>
          <w:iCs/>
          <w:color w:val="000000"/>
          <w:sz w:val="22"/>
          <w:szCs w:val="22"/>
        </w:rPr>
        <w:t>()</w:t>
      </w:r>
      <w:r w:rsidRPr="00BC0863">
        <w:rPr>
          <w:color w:val="000000"/>
          <w:sz w:val="22"/>
          <w:szCs w:val="22"/>
        </w:rPr>
        <w:t xml:space="preserve"> metódusából.</w:t>
      </w:r>
    </w:p>
    <w:p w14:paraId="240CF669" w14:textId="2F48ED21" w:rsidR="002F6818" w:rsidRPr="00BC0863" w:rsidRDefault="002F6818" w:rsidP="002F6818">
      <w:pPr>
        <w:pStyle w:val="Cmsor3"/>
        <w:numPr>
          <w:ilvl w:val="2"/>
          <w:numId w:val="11"/>
        </w:numPr>
        <w:spacing w:before="360" w:after="360"/>
        <w:ind w:left="454" w:hanging="454"/>
        <w:rPr>
          <w:rFonts w:ascii="Times New Roman" w:hAnsi="Times New Roman" w:cs="Times New Roman"/>
        </w:rPr>
      </w:pPr>
      <w:bookmarkStart w:id="68" w:name="_Toc232778366"/>
      <w:r w:rsidRPr="00BC0863">
        <w:rPr>
          <w:rFonts w:ascii="Times New Roman" w:hAnsi="Times New Roman" w:cs="Times New Roman"/>
        </w:rPr>
        <w:t>Transzponált mátrix</w:t>
      </w:r>
      <w:bookmarkEnd w:id="68"/>
    </w:p>
    <w:p w14:paraId="52C46486" w14:textId="22B4632D" w:rsidR="00C67C67" w:rsidRPr="00BC0863" w:rsidRDefault="00C67C67" w:rsidP="00FE4B33">
      <w:pPr>
        <w:spacing w:after="0" w:line="360" w:lineRule="auto"/>
        <w:jc w:val="both"/>
      </w:pPr>
      <w:r w:rsidRPr="00BC0863">
        <w:t xml:space="preserve">Egy </w:t>
      </w:r>
      <w:r w:rsidRPr="00BC0863">
        <w:rPr>
          <w:i/>
          <w:iCs/>
        </w:rPr>
        <w:t>n</w:t>
      </w:r>
      <w:r w:rsidRPr="00BC0863">
        <w:t>-</w:t>
      </w:r>
      <w:proofErr w:type="spellStart"/>
      <w:r w:rsidRPr="00BC0863">
        <w:t>edrendű</w:t>
      </w:r>
      <w:proofErr w:type="spellEnd"/>
      <w:r w:rsidRPr="00BC0863">
        <w:t xml:space="preserve"> </w:t>
      </w:r>
      <m:oMath>
        <m:r>
          <w:rPr>
            <w:rFonts w:ascii="Cambria Math" w:hAnsi="Cambria Math"/>
          </w:rPr>
          <m:t xml:space="preserve">A= </m:t>
        </m:r>
        <m:sSub>
          <m:sSubPr>
            <m:ctrlPr>
              <w:rPr>
                <w:rFonts w:ascii="Cambria Math" w:hAnsi="Cambria Math"/>
                <w:i/>
              </w:rPr>
            </m:ctrlPr>
          </m:sSubPr>
          <m:e>
            <m:r>
              <w:rPr>
                <w:rFonts w:ascii="Cambria Math" w:hAnsi="Cambria Math"/>
              </w:rPr>
              <m:t>α</m:t>
            </m:r>
          </m:e>
          <m:sub>
            <m:r>
              <w:rPr>
                <w:rFonts w:ascii="Cambria Math" w:hAnsi="Cambria Math"/>
              </w:rPr>
              <m:t>nn</m:t>
            </m:r>
          </m:sub>
        </m:sSub>
        <m:r>
          <w:rPr>
            <w:rFonts w:ascii="Cambria Math" w:hAnsi="Cambria Math"/>
          </w:rPr>
          <m:t xml:space="preserve"> </m:t>
        </m:r>
      </m:oMath>
      <w:r w:rsidRPr="00BC0863">
        <w:t>mátrix</w:t>
      </w:r>
      <w:proofErr w:type="spellStart"/>
      <w:r w:rsidR="00FE4B33" w:rsidRPr="00BC0863">
        <w:t>ot</w:t>
      </w:r>
      <w:proofErr w:type="spellEnd"/>
      <w:r w:rsidR="00FE4B33" w:rsidRPr="00BC0863">
        <w:t xml:space="preserve"> szimmetrikusnak mondunk, ha változatlan a sorainak és oszlopainak felcserélésére nézve, azaz ha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rsidR="00FE4B33" w:rsidRPr="00BC0863">
        <w:t xml:space="preserve"> = </w:t>
      </w:r>
      <m:oMath>
        <m:sSub>
          <m:sSubPr>
            <m:ctrlPr>
              <w:rPr>
                <w:rFonts w:ascii="Cambria Math" w:hAnsi="Cambria Math"/>
                <w:i/>
              </w:rPr>
            </m:ctrlPr>
          </m:sSubPr>
          <m:e>
            <m:r>
              <w:rPr>
                <w:rFonts w:ascii="Cambria Math" w:hAnsi="Cambria Math"/>
              </w:rPr>
              <m:t>α</m:t>
            </m:r>
          </m:e>
          <m:sub>
            <m:r>
              <w:rPr>
                <w:rFonts w:ascii="Cambria Math" w:hAnsi="Cambria Math"/>
              </w:rPr>
              <m:t>ji</m:t>
            </m:r>
          </m:sub>
        </m:sSub>
      </m:oMath>
      <w:r w:rsidR="00FE4B33" w:rsidRPr="00BC0863">
        <w:t xml:space="preserve">, minden </w:t>
      </w:r>
      <m:oMath>
        <m:r>
          <w:rPr>
            <w:rFonts w:ascii="Cambria Math" w:hAnsi="Cambria Math"/>
          </w:rPr>
          <m:t>i,</m:t>
        </m:r>
        <m:r>
          <m:rPr>
            <m:scr m:val="script"/>
          </m:rPr>
          <w:rPr>
            <w:rFonts w:ascii="Cambria Math" w:hAnsi="Cambria Math"/>
          </w:rPr>
          <m:t>j</m:t>
        </m:r>
      </m:oMath>
      <w:r w:rsidR="00FE4B33" w:rsidRPr="00BC0863">
        <w:t xml:space="preserve"> </w:t>
      </w:r>
      <m:oMath>
        <m:r>
          <w:rPr>
            <w:rFonts w:ascii="Cambria Math" w:hAnsi="Cambria Math"/>
          </w:rPr>
          <m:t>(=1,2,…,n)</m:t>
        </m:r>
      </m:oMath>
      <w:r w:rsidR="00FE4B33" w:rsidRPr="00BC0863">
        <w:t xml:space="preserve"> indexpár esetén.</w:t>
      </w:r>
    </w:p>
    <w:p w14:paraId="17B1CA0C" w14:textId="6F32FFF1" w:rsidR="00FE4B33" w:rsidRPr="00BC0863" w:rsidRDefault="00651D68" w:rsidP="006F37BC">
      <w:pPr>
        <w:jc w:val="both"/>
      </w:pPr>
      <w:r w:rsidRPr="00BC0863">
        <w:tab/>
        <w:t xml:space="preserve">Ha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sidRPr="00BC0863">
        <w:rPr>
          <w:i/>
        </w:rPr>
        <w:t>-</w:t>
      </w:r>
      <w:proofErr w:type="spellStart"/>
      <w:r w:rsidRPr="00BC0863">
        <w:t>al</w:t>
      </w:r>
      <w:proofErr w:type="spellEnd"/>
      <w:r w:rsidRPr="00BC0863">
        <w:t xml:space="preserve"> jelöljük az</w:t>
      </w:r>
      <w:r w:rsidR="008D7B60" w:rsidRPr="00BC0863">
        <w:t>t</w:t>
      </w:r>
      <w:r w:rsidRPr="00BC0863">
        <w:t xml:space="preserve"> a mátrixot, amelyet úgy kapunk, hogy az</w:t>
      </w:r>
      <w:r w:rsidR="001914A3" w:rsidRPr="00BC0863">
        <w:t xml:space="preserve"> </w:t>
      </w:r>
      <m:oMath>
        <m:r>
          <w:rPr>
            <w:rFonts w:ascii="Cambria Math" w:hAnsi="Cambria Math"/>
          </w:rPr>
          <m:t>m×n</m:t>
        </m:r>
      </m:oMath>
      <w:r w:rsidR="001914A3" w:rsidRPr="00BC0863">
        <w:rPr>
          <w:rFonts w:eastAsiaTheme="minorEastAsia"/>
        </w:rPr>
        <w:t>-es</w:t>
      </w:r>
      <w:r w:rsidRPr="00BC0863">
        <w:t xml:space="preserve"> A mátrix sorait </w:t>
      </w:r>
      <w:r w:rsidR="008D7B60" w:rsidRPr="00BC0863">
        <w:t xml:space="preserve">az </w:t>
      </w:r>
      <w:r w:rsidRPr="00BC0863">
        <w:t>oszlopaival felcseréljük, tehát, ha</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544"/>
        <w:gridCol w:w="2682"/>
      </w:tblGrid>
      <w:tr w:rsidR="00A335D7" w:rsidRPr="00BC0863" w14:paraId="1D4E7BE7" w14:textId="77777777" w:rsidTr="001914A3">
        <w:tc>
          <w:tcPr>
            <w:tcW w:w="2835" w:type="dxa"/>
          </w:tcPr>
          <w:p w14:paraId="768B633F" w14:textId="77777777" w:rsidR="00A335D7" w:rsidRPr="00BC0863" w:rsidRDefault="00A335D7" w:rsidP="00A335D7">
            <w:pPr>
              <w:rPr>
                <w:rFonts w:eastAsiaTheme="minorEastAsia"/>
              </w:rPr>
            </w:pPr>
          </w:p>
        </w:tc>
        <w:tc>
          <w:tcPr>
            <w:tcW w:w="3544" w:type="dxa"/>
          </w:tcPr>
          <w:p w14:paraId="5C6B5A3A" w14:textId="0DF55155" w:rsidR="00A335D7" w:rsidRPr="00BC0863" w:rsidRDefault="00A335D7" w:rsidP="003A1EE4">
            <w:pPr>
              <w:jc w:val="center"/>
              <w:rPr>
                <w:rFonts w:eastAsiaTheme="minorEastAsia"/>
              </w:rPr>
            </w:pPr>
            <m:oMath>
              <m:r>
                <m:rPr>
                  <m:nor/>
                </m:rPr>
                <m:t>Α</m:t>
              </m:r>
              <m:r>
                <m:rPr>
                  <m:nor/>
                </m:rPr>
                <w:rPr>
                  <w:rFonts w:ascii="Cambria Math"/>
                  <w:lang w:val="en-US"/>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α</m:t>
                            </m:r>
                          </m:e>
                          <m:sub>
                            <m:r>
                              <w:rPr>
                                <w:rFonts w:ascii="Cambria Math" w:hAnsi="Cambria Math"/>
                              </w:rPr>
                              <m:t>11</m:t>
                            </m:r>
                          </m:sub>
                        </m:sSub>
                      </m:e>
                      <m:e>
                        <m:sSub>
                          <m:sSubPr>
                            <m:ctrlPr>
                              <w:rPr>
                                <w:rFonts w:ascii="Cambria Math" w:hAnsi="Cambria Math"/>
                                <w:i/>
                              </w:rPr>
                            </m:ctrlPr>
                          </m:sSubPr>
                          <m:e>
                            <m:r>
                              <w:rPr>
                                <w:rFonts w:ascii="Cambria Math" w:hAnsi="Cambria Math"/>
                              </w:rPr>
                              <m:t>α</m:t>
                            </m:r>
                          </m:e>
                          <m:sub>
                            <m:r>
                              <w:rPr>
                                <w:rFonts w:ascii="Cambria Math" w:hAnsi="Cambria Math"/>
                              </w:rPr>
                              <m:t>12</m:t>
                            </m:r>
                          </m:sub>
                        </m:sSub>
                        <m:ctrlPr>
                          <w:rPr>
                            <w:rFonts w:ascii="Cambria Math" w:eastAsia="Cambria Math" w:hAnsi="Cambria Math"/>
                            <w:i/>
                          </w:rPr>
                        </m:ctrlPr>
                      </m:e>
                      <m:e>
                        <m:r>
                          <w:rPr>
                            <w:rFonts w:ascii="Cambria Math" w:hAnsi="Cambria Math"/>
                          </w:rPr>
                          <m:t>⋯</m:t>
                        </m:r>
                      </m:e>
                      <m:e>
                        <m:sSub>
                          <m:sSubPr>
                            <m:ctrlPr>
                              <w:rPr>
                                <w:rFonts w:ascii="Cambria Math" w:hAnsi="Cambria Math"/>
                                <w:i/>
                              </w:rPr>
                            </m:ctrlPr>
                          </m:sSubPr>
                          <m:e>
                            <m:r>
                              <w:rPr>
                                <w:rFonts w:ascii="Cambria Math" w:hAnsi="Cambria Math"/>
                              </w:rPr>
                              <m:t>α</m:t>
                            </m:r>
                          </m:e>
                          <m:sub>
                            <m:r>
                              <w:rPr>
                                <w:rFonts w:ascii="Cambria Math" w:hAnsi="Cambria Math"/>
                              </w:rPr>
                              <m:t>1n</m:t>
                            </m:r>
                          </m:sub>
                        </m:sSub>
                      </m:e>
                    </m:mr>
                    <m:mr>
                      <m:e>
                        <m:sSub>
                          <m:sSubPr>
                            <m:ctrlPr>
                              <w:rPr>
                                <w:rFonts w:ascii="Cambria Math" w:hAnsi="Cambria Math"/>
                                <w:i/>
                              </w:rPr>
                            </m:ctrlPr>
                          </m:sSubPr>
                          <m:e>
                            <m:r>
                              <w:rPr>
                                <w:rFonts w:ascii="Cambria Math" w:hAnsi="Cambria Math"/>
                              </w:rPr>
                              <m:t>α</m:t>
                            </m:r>
                          </m:e>
                          <m:sub>
                            <m:r>
                              <w:rPr>
                                <w:rFonts w:ascii="Cambria Math" w:hAnsi="Cambria Math"/>
                              </w:rPr>
                              <m:t>21</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α</m:t>
                            </m:r>
                          </m:e>
                          <m:sub>
                            <m:r>
                              <w:rPr>
                                <w:rFonts w:ascii="Cambria Math" w:hAnsi="Cambria Math"/>
                              </w:rPr>
                              <m:t>22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hAnsi="Cambria Math"/>
                                <w:i/>
                              </w:rPr>
                            </m:ctrlPr>
                          </m:sSubPr>
                          <m:e>
                            <m:r>
                              <w:rPr>
                                <w:rFonts w:ascii="Cambria Math" w:hAnsi="Cambria Math"/>
                              </w:rPr>
                              <m:t>α</m:t>
                            </m:r>
                          </m:e>
                          <m:sub>
                            <m:r>
                              <w:rPr>
                                <w:rFonts w:ascii="Cambria Math" w:hAnsi="Cambria Math"/>
                              </w:rPr>
                              <m:t>2n</m:t>
                            </m:r>
                          </m:sub>
                        </m:sSub>
                        <m:ctrlPr>
                          <w:rPr>
                            <w:rFonts w:ascii="Cambria Math" w:eastAsia="Cambria Math" w:hAnsi="Cambria Math"/>
                            <w:i/>
                          </w:rPr>
                        </m:ctrlPr>
                      </m:e>
                    </m:mr>
                    <m:mr>
                      <m:e>
                        <m:r>
                          <w:rPr>
                            <w:rFonts w:ascii="Cambria Math" w:hAnsi="Cambria Math"/>
                          </w:rPr>
                          <m:t>⋮</m:t>
                        </m:r>
                      </m:e>
                      <m:e>
                        <m:r>
                          <w:rPr>
                            <w:rFonts w:ascii="Cambria Math" w:hAnsi="Cambria Math"/>
                          </w:rPr>
                          <m:t>⋮</m:t>
                        </m:r>
                        <m:ctrlPr>
                          <w:rPr>
                            <w:rFonts w:ascii="Cambria Math" w:eastAsia="Cambria Math" w:hAnsi="Cambria Math"/>
                            <w:i/>
                          </w:rPr>
                        </m:ctrlP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α</m:t>
                            </m:r>
                          </m:e>
                          <m:sub>
                            <m:r>
                              <w:rPr>
                                <w:rFonts w:ascii="Cambria Math" w:hAnsi="Cambria Math"/>
                              </w:rPr>
                              <m:t>m1</m:t>
                            </m:r>
                          </m:sub>
                        </m:sSub>
                      </m:e>
                      <m:e>
                        <m:sSub>
                          <m:sSubPr>
                            <m:ctrlPr>
                              <w:rPr>
                                <w:rFonts w:ascii="Cambria Math" w:hAnsi="Cambria Math"/>
                                <w:i/>
                              </w:rPr>
                            </m:ctrlPr>
                          </m:sSubPr>
                          <m:e>
                            <m:r>
                              <w:rPr>
                                <w:rFonts w:ascii="Cambria Math" w:hAnsi="Cambria Math"/>
                              </w:rPr>
                              <m:t>α</m:t>
                            </m:r>
                          </m:e>
                          <m:sub>
                            <m:r>
                              <w:rPr>
                                <w:rFonts w:ascii="Cambria Math" w:hAnsi="Cambria Math"/>
                              </w:rPr>
                              <m:t>m2</m:t>
                            </m:r>
                          </m:sub>
                        </m:sSub>
                        <m:ctrlPr>
                          <w:rPr>
                            <w:rFonts w:ascii="Cambria Math" w:eastAsia="Cambria Math" w:hAnsi="Cambria Math"/>
                            <w:i/>
                          </w:rPr>
                        </m:ctrlPr>
                      </m:e>
                      <m:e>
                        <m:r>
                          <w:rPr>
                            <w:rFonts w:ascii="Cambria Math" w:hAnsi="Cambria Math"/>
                          </w:rPr>
                          <m:t>⋯</m:t>
                        </m:r>
                      </m:e>
                      <m:e>
                        <m:sSub>
                          <m:sSubPr>
                            <m:ctrlPr>
                              <w:rPr>
                                <w:rFonts w:ascii="Cambria Math" w:hAnsi="Cambria Math"/>
                                <w:i/>
                              </w:rPr>
                            </m:ctrlPr>
                          </m:sSubPr>
                          <m:e>
                            <m:r>
                              <w:rPr>
                                <w:rFonts w:ascii="Cambria Math" w:hAnsi="Cambria Math"/>
                              </w:rPr>
                              <m:t>α</m:t>
                            </m:r>
                          </m:e>
                          <m:sub>
                            <m:r>
                              <w:rPr>
                                <w:rFonts w:ascii="Cambria Math" w:hAnsi="Cambria Math"/>
                              </w:rPr>
                              <m:t>mn</m:t>
                            </m:r>
                          </m:sub>
                        </m:sSub>
                      </m:e>
                    </m:mr>
                  </m:m>
                </m:e>
              </m:d>
            </m:oMath>
            <w:r w:rsidRPr="00BC0863">
              <w:rPr>
                <w:rFonts w:eastAsiaTheme="minorEastAsia"/>
              </w:rPr>
              <w:t xml:space="preserve"> ,</w:t>
            </w:r>
          </w:p>
        </w:tc>
        <w:tc>
          <w:tcPr>
            <w:tcW w:w="2682" w:type="dxa"/>
            <w:vAlign w:val="center"/>
          </w:tcPr>
          <w:p w14:paraId="1D71441B" w14:textId="561E2245" w:rsidR="00A335D7" w:rsidRPr="00BC0863" w:rsidRDefault="00E544D1" w:rsidP="003859D4">
            <w:pPr>
              <w:jc w:val="right"/>
              <w:rPr>
                <w:rFonts w:eastAsiaTheme="minorEastAsia"/>
              </w:rPr>
            </w:pPr>
            <w:r w:rsidRPr="00BC0863">
              <w:rPr>
                <w:rFonts w:eastAsiaTheme="minorEastAsia"/>
              </w:rPr>
              <w:t>(8)</w:t>
            </w:r>
          </w:p>
        </w:tc>
      </w:tr>
    </w:tbl>
    <w:p w14:paraId="764B4C5E" w14:textId="41BDA636" w:rsidR="00A335D7" w:rsidRPr="00BC0863" w:rsidRDefault="00651D68" w:rsidP="00A335D7">
      <w:pPr>
        <w:rPr>
          <w:rFonts w:eastAsiaTheme="minorEastAsia"/>
        </w:rPr>
      </w:pPr>
      <w:r w:rsidRPr="00BC0863">
        <w:rPr>
          <w:rFonts w:eastAsiaTheme="minorEastAsia"/>
        </w:rPr>
        <w:t xml:space="preserve">akkor </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402"/>
        <w:gridCol w:w="2824"/>
      </w:tblGrid>
      <w:tr w:rsidR="00A335D7" w:rsidRPr="00BC0863" w14:paraId="42398B63" w14:textId="77777777" w:rsidTr="001914A3">
        <w:tc>
          <w:tcPr>
            <w:tcW w:w="2835" w:type="dxa"/>
          </w:tcPr>
          <w:p w14:paraId="56667C9F" w14:textId="77777777" w:rsidR="00A335D7" w:rsidRPr="00BC0863" w:rsidRDefault="00A335D7" w:rsidP="006F37BC">
            <w:pPr>
              <w:jc w:val="center"/>
              <w:rPr>
                <w:rFonts w:eastAsiaTheme="minorEastAsia"/>
              </w:rPr>
            </w:pPr>
          </w:p>
        </w:tc>
        <w:tc>
          <w:tcPr>
            <w:tcW w:w="3402" w:type="dxa"/>
          </w:tcPr>
          <w:p w14:paraId="34C7C00C" w14:textId="60CB0FB2" w:rsidR="00A335D7" w:rsidRPr="00BC0863" w:rsidRDefault="00000000" w:rsidP="00A335D7">
            <w:pPr>
              <w:jc w:val="center"/>
              <w:rPr>
                <w:rFonts w:eastAsiaTheme="minorEastAsia"/>
              </w:rPr>
            </w:pP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α</m:t>
                            </m:r>
                          </m:e>
                          <m:sub>
                            <m:r>
                              <w:rPr>
                                <w:rFonts w:ascii="Cambria Math" w:hAnsi="Cambria Math"/>
                              </w:rPr>
                              <m:t>11</m:t>
                            </m:r>
                          </m:sub>
                        </m:sSub>
                      </m:e>
                      <m:e>
                        <m:sSub>
                          <m:sSubPr>
                            <m:ctrlPr>
                              <w:rPr>
                                <w:rFonts w:ascii="Cambria Math" w:hAnsi="Cambria Math"/>
                                <w:i/>
                              </w:rPr>
                            </m:ctrlPr>
                          </m:sSubPr>
                          <m:e>
                            <m:r>
                              <w:rPr>
                                <w:rFonts w:ascii="Cambria Math" w:hAnsi="Cambria Math"/>
                              </w:rPr>
                              <m:t>α</m:t>
                            </m:r>
                          </m:e>
                          <m:sub>
                            <m:r>
                              <w:rPr>
                                <w:rFonts w:ascii="Cambria Math" w:hAnsi="Cambria Math"/>
                              </w:rPr>
                              <m:t>12</m:t>
                            </m:r>
                          </m:sub>
                        </m:sSub>
                        <m:ctrlPr>
                          <w:rPr>
                            <w:rFonts w:ascii="Cambria Math" w:eastAsia="Cambria Math" w:hAnsi="Cambria Math"/>
                            <w:i/>
                          </w:rPr>
                        </m:ctrlPr>
                      </m:e>
                      <m:e>
                        <m:r>
                          <w:rPr>
                            <w:rFonts w:ascii="Cambria Math" w:hAnsi="Cambria Math"/>
                          </w:rPr>
                          <m:t>⋯</m:t>
                        </m:r>
                      </m:e>
                      <m:e>
                        <m:sSub>
                          <m:sSubPr>
                            <m:ctrlPr>
                              <w:rPr>
                                <w:rFonts w:ascii="Cambria Math" w:hAnsi="Cambria Math"/>
                                <w:i/>
                              </w:rPr>
                            </m:ctrlPr>
                          </m:sSubPr>
                          <m:e>
                            <m:r>
                              <w:rPr>
                                <w:rFonts w:ascii="Cambria Math" w:hAnsi="Cambria Math"/>
                              </w:rPr>
                              <m:t>α</m:t>
                            </m:r>
                          </m:e>
                          <m:sub>
                            <m:r>
                              <w:rPr>
                                <w:rFonts w:ascii="Cambria Math" w:hAnsi="Cambria Math"/>
                              </w:rPr>
                              <m:t>m1</m:t>
                            </m:r>
                          </m:sub>
                        </m:sSub>
                      </m:e>
                    </m:mr>
                    <m:mr>
                      <m:e>
                        <m:sSub>
                          <m:sSubPr>
                            <m:ctrlPr>
                              <w:rPr>
                                <w:rFonts w:ascii="Cambria Math" w:hAnsi="Cambria Math"/>
                                <w:i/>
                              </w:rPr>
                            </m:ctrlPr>
                          </m:sSubPr>
                          <m:e>
                            <m:r>
                              <w:rPr>
                                <w:rFonts w:ascii="Cambria Math" w:hAnsi="Cambria Math"/>
                              </w:rPr>
                              <m:t>α</m:t>
                            </m:r>
                          </m:e>
                          <m:sub>
                            <m:r>
                              <w:rPr>
                                <w:rFonts w:ascii="Cambria Math" w:hAnsi="Cambria Math"/>
                              </w:rPr>
                              <m:t>21</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α</m:t>
                            </m:r>
                          </m:e>
                          <m:sub>
                            <m:r>
                              <w:rPr>
                                <w:rFonts w:ascii="Cambria Math" w:hAnsi="Cambria Math"/>
                              </w:rPr>
                              <m:t>22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hAnsi="Cambria Math"/>
                                <w:i/>
                              </w:rPr>
                            </m:ctrlPr>
                          </m:sSubPr>
                          <m:e>
                            <m:r>
                              <w:rPr>
                                <w:rFonts w:ascii="Cambria Math" w:hAnsi="Cambria Math"/>
                              </w:rPr>
                              <m:t>α</m:t>
                            </m:r>
                          </m:e>
                          <m:sub>
                            <m:r>
                              <w:rPr>
                                <w:rFonts w:ascii="Cambria Math" w:hAnsi="Cambria Math"/>
                              </w:rPr>
                              <m:t>m2</m:t>
                            </m:r>
                          </m:sub>
                        </m:sSub>
                        <m:ctrlPr>
                          <w:rPr>
                            <w:rFonts w:ascii="Cambria Math" w:eastAsia="Cambria Math" w:hAnsi="Cambria Math"/>
                            <w:i/>
                          </w:rPr>
                        </m:ctrlPr>
                      </m:e>
                    </m:mr>
                    <m:mr>
                      <m:e>
                        <m:r>
                          <w:rPr>
                            <w:rFonts w:ascii="Cambria Math" w:hAnsi="Cambria Math"/>
                          </w:rPr>
                          <m:t>⋮</m:t>
                        </m:r>
                      </m:e>
                      <m:e>
                        <m:r>
                          <w:rPr>
                            <w:rFonts w:ascii="Cambria Math" w:hAnsi="Cambria Math"/>
                          </w:rPr>
                          <m:t>⋮</m:t>
                        </m:r>
                        <m:ctrlPr>
                          <w:rPr>
                            <w:rFonts w:ascii="Cambria Math" w:eastAsia="Cambria Math" w:hAnsi="Cambria Math"/>
                            <w:i/>
                          </w:rPr>
                        </m:ctrlP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α</m:t>
                            </m:r>
                          </m:e>
                          <m:sub>
                            <m:r>
                              <w:rPr>
                                <w:rFonts w:ascii="Cambria Math" w:hAnsi="Cambria Math"/>
                              </w:rPr>
                              <m:t>1n</m:t>
                            </m:r>
                          </m:sub>
                        </m:sSub>
                      </m:e>
                      <m:e>
                        <m:sSub>
                          <m:sSubPr>
                            <m:ctrlPr>
                              <w:rPr>
                                <w:rFonts w:ascii="Cambria Math" w:hAnsi="Cambria Math"/>
                                <w:i/>
                              </w:rPr>
                            </m:ctrlPr>
                          </m:sSubPr>
                          <m:e>
                            <m:r>
                              <w:rPr>
                                <w:rFonts w:ascii="Cambria Math" w:hAnsi="Cambria Math"/>
                              </w:rPr>
                              <m:t>α</m:t>
                            </m:r>
                          </m:e>
                          <m:sub>
                            <m:r>
                              <w:rPr>
                                <w:rFonts w:ascii="Cambria Math" w:hAnsi="Cambria Math"/>
                              </w:rPr>
                              <m:t>2n</m:t>
                            </m:r>
                          </m:sub>
                        </m:sSub>
                        <m:ctrlPr>
                          <w:rPr>
                            <w:rFonts w:ascii="Cambria Math" w:eastAsia="Cambria Math" w:hAnsi="Cambria Math"/>
                            <w:i/>
                          </w:rPr>
                        </m:ctrlPr>
                      </m:e>
                      <m:e>
                        <m:r>
                          <w:rPr>
                            <w:rFonts w:ascii="Cambria Math" w:hAnsi="Cambria Math"/>
                          </w:rPr>
                          <m:t>⋯</m:t>
                        </m:r>
                      </m:e>
                      <m:e>
                        <m:sSub>
                          <m:sSubPr>
                            <m:ctrlPr>
                              <w:rPr>
                                <w:rFonts w:ascii="Cambria Math" w:hAnsi="Cambria Math"/>
                                <w:i/>
                              </w:rPr>
                            </m:ctrlPr>
                          </m:sSubPr>
                          <m:e>
                            <m:r>
                              <w:rPr>
                                <w:rFonts w:ascii="Cambria Math" w:hAnsi="Cambria Math"/>
                              </w:rPr>
                              <m:t>α</m:t>
                            </m:r>
                          </m:e>
                          <m:sub>
                            <m:r>
                              <w:rPr>
                                <w:rFonts w:ascii="Cambria Math" w:hAnsi="Cambria Math"/>
                              </w:rPr>
                              <m:t>mn</m:t>
                            </m:r>
                          </m:sub>
                        </m:sSub>
                      </m:e>
                    </m:mr>
                  </m:m>
                </m:e>
              </m:d>
            </m:oMath>
            <w:r w:rsidR="00A335D7" w:rsidRPr="00BC0863">
              <w:rPr>
                <w:rFonts w:eastAsiaTheme="minorEastAsia"/>
              </w:rPr>
              <w:t>.</w:t>
            </w:r>
          </w:p>
        </w:tc>
        <w:tc>
          <w:tcPr>
            <w:tcW w:w="2824" w:type="dxa"/>
            <w:vAlign w:val="center"/>
          </w:tcPr>
          <w:p w14:paraId="6E1F4F7E" w14:textId="7464FC48" w:rsidR="00A335D7" w:rsidRPr="00BC0863" w:rsidRDefault="00E544D1" w:rsidP="003859D4">
            <w:pPr>
              <w:jc w:val="right"/>
              <w:rPr>
                <w:rFonts w:eastAsiaTheme="minorEastAsia"/>
              </w:rPr>
            </w:pPr>
            <w:r w:rsidRPr="00BC0863">
              <w:rPr>
                <w:rFonts w:eastAsiaTheme="minorEastAsia"/>
              </w:rPr>
              <w:t>(9)</w:t>
            </w:r>
          </w:p>
        </w:tc>
      </w:tr>
    </w:tbl>
    <w:p w14:paraId="4753D3D2" w14:textId="101C4C46" w:rsidR="006F37BC" w:rsidRPr="00BC0863" w:rsidRDefault="006F37BC" w:rsidP="00ED5518">
      <w:pPr>
        <w:spacing w:after="0" w:line="360" w:lineRule="auto"/>
        <w:ind w:firstLine="720"/>
        <w:jc w:val="both"/>
        <w:rPr>
          <w:rFonts w:eastAsiaTheme="minorEastAsia"/>
        </w:rPr>
      </w:pPr>
      <w:r w:rsidRPr="00BC0863">
        <w:rPr>
          <w:rFonts w:eastAsiaTheme="minorEastAsia"/>
        </w:rPr>
        <w:t xml:space="preserve">Az így kapott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sidR="00C10738" w:rsidRPr="00BC0863">
        <w:rPr>
          <w:rFonts w:eastAsiaTheme="minorEastAsia"/>
        </w:rPr>
        <w:t xml:space="preserve"> </w:t>
      </w:r>
      <w:r w:rsidRPr="00BC0863">
        <w:rPr>
          <w:rFonts w:eastAsiaTheme="minorEastAsia"/>
        </w:rPr>
        <w:t xml:space="preserve">mátrixot az </w:t>
      </w:r>
      <m:oMath>
        <m:r>
          <w:rPr>
            <w:rFonts w:ascii="Cambria Math" w:eastAsiaTheme="minorEastAsia" w:hAnsi="Cambria Math"/>
          </w:rPr>
          <m:t>A</m:t>
        </m:r>
      </m:oMath>
      <w:r w:rsidRPr="00BC0863">
        <w:rPr>
          <w:rFonts w:eastAsiaTheme="minorEastAsia"/>
        </w:rPr>
        <w:t xml:space="preserve"> </w:t>
      </w:r>
      <w:r w:rsidRPr="00BC0863">
        <w:rPr>
          <w:rFonts w:eastAsiaTheme="minorEastAsia"/>
          <w:i/>
          <w:iCs/>
        </w:rPr>
        <w:t>transzponáltjának</w:t>
      </w:r>
      <w:r w:rsidRPr="00BC0863">
        <w:rPr>
          <w:rFonts w:eastAsiaTheme="minorEastAsia"/>
        </w:rPr>
        <w:t xml:space="preserve"> nevezzük. </w:t>
      </w:r>
      <w:r w:rsidR="001914A3" w:rsidRPr="00BC0863">
        <w:rPr>
          <w:rFonts w:eastAsiaTheme="minorEastAsia"/>
        </w:rPr>
        <w:t>Egy</w:t>
      </w:r>
      <w:r w:rsidRPr="00BC0863">
        <w:rPr>
          <w:rFonts w:eastAsiaTheme="minorEastAsia"/>
        </w:rPr>
        <w:t xml:space="preserve"> </w:t>
      </w:r>
      <m:oMath>
        <m:r>
          <w:rPr>
            <w:rFonts w:ascii="Cambria Math" w:eastAsiaTheme="minorEastAsia" w:hAnsi="Cambria Math"/>
          </w:rPr>
          <m:t>A</m:t>
        </m:r>
      </m:oMath>
      <w:r w:rsidRPr="00BC0863">
        <w:rPr>
          <w:rFonts w:eastAsiaTheme="minorEastAsia"/>
        </w:rPr>
        <w:t xml:space="preserve"> mátrix akkor szimmetrikus, ha megegyezik a transzponáltjával, tehát </w:t>
      </w:r>
      <m:oMath>
        <m:r>
          <w:rPr>
            <w:rFonts w:ascii="Cambria Math" w:eastAsiaTheme="minorEastAsia" w:hAnsi="Cambria Math"/>
          </w:rPr>
          <m:t xml:space="preserve">A = </m:t>
        </m:r>
        <m:sSup>
          <m:sSupPr>
            <m:ctrlPr>
              <w:rPr>
                <w:rFonts w:ascii="Cambria Math" w:hAnsi="Cambria Math"/>
                <w:i/>
              </w:rPr>
            </m:ctrlPr>
          </m:sSupPr>
          <m:e>
            <m:r>
              <w:rPr>
                <w:rFonts w:ascii="Cambria Math" w:hAnsi="Cambria Math"/>
              </w:rPr>
              <m:t>A</m:t>
            </m:r>
          </m:e>
          <m:sup>
            <m:r>
              <w:rPr>
                <w:rFonts w:ascii="Cambria Math" w:hAnsi="Cambria Math"/>
              </w:rPr>
              <m:t>T</m:t>
            </m:r>
          </m:sup>
        </m:sSup>
      </m:oMath>
      <w:r w:rsidR="003D42CC" w:rsidRPr="00BC0863">
        <w:rPr>
          <w:rFonts w:eastAsiaTheme="minorEastAsia"/>
        </w:rPr>
        <w:t>.</w:t>
      </w:r>
    </w:p>
    <w:p w14:paraId="166B3D2E" w14:textId="04306C10" w:rsidR="001914A3" w:rsidRPr="00BC0863" w:rsidRDefault="003D42CC" w:rsidP="001914A3">
      <w:pPr>
        <w:spacing w:after="0" w:line="360" w:lineRule="auto"/>
        <w:ind w:firstLine="709"/>
        <w:jc w:val="both"/>
        <w:rPr>
          <w:noProof/>
          <w:color w:val="FF0000"/>
        </w:rPr>
      </w:pPr>
      <w:r w:rsidRPr="00BC0863">
        <w:tab/>
      </w:r>
      <w:r w:rsidR="001914A3" w:rsidRPr="00BC0863">
        <w:rPr>
          <w:noProof/>
        </w:rPr>
        <w:t xml:space="preserve">Egy </w:t>
      </w:r>
      <m:oMath>
        <m:r>
          <w:rPr>
            <w:rFonts w:ascii="Cambria Math" w:hAnsi="Cambria Math"/>
            <w:noProof/>
          </w:rPr>
          <m:t xml:space="preserve">A= </m:t>
        </m:r>
        <m:sSub>
          <m:sSubPr>
            <m:ctrlPr>
              <w:rPr>
                <w:rFonts w:ascii="Cambria Math" w:hAnsi="Cambria Math"/>
                <w:i/>
                <w:noProof/>
              </w:rPr>
            </m:ctrlPr>
          </m:sSubPr>
          <m:e>
            <m:r>
              <w:rPr>
                <w:rFonts w:ascii="Cambria Math" w:hAnsi="Cambria Math"/>
                <w:noProof/>
              </w:rPr>
              <m:t>α</m:t>
            </m:r>
          </m:e>
          <m:sub>
            <m:r>
              <w:rPr>
                <w:rFonts w:ascii="Cambria Math" w:hAnsi="Cambria Math"/>
                <w:noProof/>
              </w:rPr>
              <m:t>nn</m:t>
            </m:r>
          </m:sub>
        </m:sSub>
        <m:r>
          <w:rPr>
            <w:rFonts w:ascii="Cambria Math" w:hAnsi="Cambria Math"/>
            <w:noProof/>
          </w:rPr>
          <m:t xml:space="preserve"> </m:t>
        </m:r>
      </m:oMath>
      <w:r w:rsidR="001914A3" w:rsidRPr="00BC0863">
        <w:rPr>
          <w:noProof/>
        </w:rPr>
        <w:t xml:space="preserve">mátrix </w:t>
      </w:r>
      <w:r w:rsidR="001914A3" w:rsidRPr="00BC0863">
        <w:rPr>
          <w:i/>
          <w:noProof/>
        </w:rPr>
        <w:t>adjungáltja</w:t>
      </w:r>
      <w:r w:rsidR="001914A3" w:rsidRPr="00BC0863">
        <w:rPr>
          <w:noProof/>
        </w:rPr>
        <w:t xml:space="preserve"> egy olyan </w:t>
      </w:r>
      <m:oMath>
        <m:r>
          <w:rPr>
            <w:rFonts w:ascii="Cambria Math" w:hAnsi="Cambria Math"/>
            <w:noProof/>
          </w:rPr>
          <m:t>adj A</m:t>
        </m:r>
      </m:oMath>
      <w:r w:rsidR="001914A3" w:rsidRPr="00BC0863">
        <w:rPr>
          <w:noProof/>
        </w:rPr>
        <w:t xml:space="preserve">- val jelölt </w:t>
      </w:r>
      <m:oMath>
        <m:r>
          <w:rPr>
            <w:rFonts w:ascii="Cambria Math" w:hAnsi="Cambria Math"/>
            <w:noProof/>
          </w:rPr>
          <m:t>n×n</m:t>
        </m:r>
      </m:oMath>
      <w:r w:rsidR="001914A3" w:rsidRPr="00BC0863">
        <w:rPr>
          <w:noProof/>
        </w:rPr>
        <w:t xml:space="preserve">-es mátrix, mely annak a mátrixnak a transzponáltja, amit az </w:t>
      </w:r>
      <m:oMath>
        <m:r>
          <w:rPr>
            <w:rFonts w:ascii="Cambria Math" w:hAnsi="Cambria Math"/>
            <w:noProof/>
          </w:rPr>
          <m:t>A</m:t>
        </m:r>
      </m:oMath>
      <w:r w:rsidR="001914A3" w:rsidRPr="00BC0863">
        <w:rPr>
          <w:noProof/>
        </w:rPr>
        <w:t xml:space="preserve"> mátrix </w:t>
      </w:r>
      <m:oMath>
        <m:sSub>
          <m:sSubPr>
            <m:ctrlPr>
              <w:rPr>
                <w:rFonts w:ascii="Cambria Math" w:hAnsi="Cambria Math"/>
                <w:i/>
                <w:noProof/>
              </w:rPr>
            </m:ctrlPr>
          </m:sSubPr>
          <m:e>
            <m:r>
              <w:rPr>
                <w:rFonts w:ascii="Cambria Math" w:hAnsi="Cambria Math"/>
                <w:noProof/>
              </w:rPr>
              <m:t>a</m:t>
            </m:r>
          </m:e>
          <m:sub>
            <m:r>
              <w:rPr>
                <w:rFonts w:ascii="Cambria Math" w:hAnsi="Cambria Math"/>
                <w:noProof/>
                <w:vertAlign w:val="subscript"/>
              </w:rPr>
              <m:t>ij</m:t>
            </m:r>
          </m:sub>
        </m:sSub>
      </m:oMath>
      <w:r w:rsidR="001914A3" w:rsidRPr="00BC0863">
        <w:rPr>
          <w:i/>
          <w:noProof/>
        </w:rPr>
        <w:t xml:space="preserve"> </w:t>
      </w:r>
      <w:r w:rsidR="001914A3" w:rsidRPr="00BC0863">
        <w:rPr>
          <w:noProof/>
        </w:rPr>
        <w:t xml:space="preserve">elemeinek </w:t>
      </w:r>
      <m:oMath>
        <m:sSup>
          <m:sSupPr>
            <m:ctrlPr>
              <w:rPr>
                <w:rFonts w:ascii="Cambria Math" w:hAnsi="Cambria Math"/>
                <w:i/>
                <w:noProof/>
              </w:rPr>
            </m:ctrlPr>
          </m:sSupPr>
          <m:e>
            <m:r>
              <w:rPr>
                <w:rFonts w:ascii="Cambria Math" w:hAnsi="Cambria Math"/>
                <w:noProof/>
              </w:rPr>
              <m:t>(-1)</m:t>
            </m:r>
          </m:e>
          <m:sup>
            <m:r>
              <w:rPr>
                <w:rFonts w:ascii="Cambria Math" w:hAnsi="Cambria Math"/>
                <w:noProof/>
                <w:vertAlign w:val="superscript"/>
              </w:rPr>
              <m:t>i+j</m:t>
            </m:r>
          </m:sup>
        </m:sSup>
      </m:oMath>
      <w:r w:rsidR="001914A3" w:rsidRPr="00BC0863">
        <w:rPr>
          <w:i/>
          <w:noProof/>
          <w:vertAlign w:val="superscript"/>
        </w:rPr>
        <w:t xml:space="preserve"> </w:t>
      </w:r>
      <m:oMath>
        <m:r>
          <w:rPr>
            <w:rFonts w:ascii="Cambria Math" w:hAnsi="Cambria Math"/>
            <w:noProof/>
          </w:rPr>
          <m:t>det(</m:t>
        </m:r>
        <m:sSub>
          <m:sSubPr>
            <m:ctrlPr>
              <w:rPr>
                <w:rFonts w:ascii="Cambria Math" w:eastAsiaTheme="minorEastAsia" w:hAnsi="Cambria Math"/>
                <w:i/>
                <w:noProof/>
              </w:rPr>
            </m:ctrlPr>
          </m:sSubPr>
          <m:e>
            <m:r>
              <w:rPr>
                <w:rFonts w:ascii="Cambria Math" w:eastAsiaTheme="minorEastAsia" w:hAnsi="Cambria Math"/>
                <w:noProof/>
              </w:rPr>
              <m:t>A</m:t>
            </m:r>
          </m:e>
          <m:sub>
            <m:r>
              <w:rPr>
                <w:rFonts w:ascii="Cambria Math" w:hAnsi="Cambria Math"/>
                <w:noProof/>
                <w:vertAlign w:val="subscript"/>
              </w:rPr>
              <m:t>ij</m:t>
            </m:r>
          </m:sub>
        </m:sSub>
        <m:r>
          <w:rPr>
            <w:rFonts w:ascii="Cambria Math" w:hAnsi="Cambria Math"/>
            <w:noProof/>
          </w:rPr>
          <m:t>)</m:t>
        </m:r>
      </m:oMath>
      <w:r w:rsidR="003A4056" w:rsidRPr="003A4056">
        <w:rPr>
          <w:rFonts w:eastAsiaTheme="minorEastAsia"/>
          <w:iCs/>
          <w:noProof/>
        </w:rPr>
        <w:t>-</w:t>
      </w:r>
      <w:r w:rsidR="001914A3" w:rsidRPr="00BC0863">
        <w:rPr>
          <w:noProof/>
        </w:rPr>
        <w:t xml:space="preserve">vel történő kicserélésével kaptunk, ahol </w:t>
      </w:r>
      <m:oMath>
        <m:sSub>
          <m:sSubPr>
            <m:ctrlPr>
              <w:rPr>
                <w:rFonts w:ascii="Cambria Math" w:eastAsiaTheme="minorEastAsia" w:hAnsi="Cambria Math"/>
                <w:i/>
                <w:noProof/>
              </w:rPr>
            </m:ctrlPr>
          </m:sSubPr>
          <m:e>
            <m:r>
              <w:rPr>
                <w:rFonts w:ascii="Cambria Math" w:eastAsiaTheme="minorEastAsia" w:hAnsi="Cambria Math"/>
                <w:noProof/>
              </w:rPr>
              <m:t>A</m:t>
            </m:r>
          </m:e>
          <m:sub>
            <m:r>
              <w:rPr>
                <w:rFonts w:ascii="Cambria Math" w:hAnsi="Cambria Math"/>
                <w:noProof/>
                <w:vertAlign w:val="subscript"/>
              </w:rPr>
              <m:t>ij</m:t>
            </m:r>
          </m:sub>
        </m:sSub>
      </m:oMath>
      <w:r w:rsidR="001914A3" w:rsidRPr="00BC0863">
        <w:rPr>
          <w:i/>
          <w:noProof/>
        </w:rPr>
        <w:t xml:space="preserve"> </w:t>
      </w:r>
      <w:r w:rsidR="001914A3" w:rsidRPr="00BC0863">
        <w:rPr>
          <w:noProof/>
        </w:rPr>
        <w:t xml:space="preserve">az </w:t>
      </w:r>
      <m:oMath>
        <m:r>
          <w:rPr>
            <w:rFonts w:ascii="Cambria Math" w:hAnsi="Cambria Math"/>
            <w:noProof/>
          </w:rPr>
          <m:t>A</m:t>
        </m:r>
      </m:oMath>
      <w:r w:rsidR="001914A3" w:rsidRPr="00BC0863">
        <w:rPr>
          <w:noProof/>
        </w:rPr>
        <w:t xml:space="preserve"> mátrix </w:t>
      </w:r>
      <m:oMath>
        <m:sSub>
          <m:sSubPr>
            <m:ctrlPr>
              <w:rPr>
                <w:rFonts w:ascii="Cambria Math" w:eastAsiaTheme="minorEastAsia" w:hAnsi="Cambria Math"/>
                <w:i/>
                <w:noProof/>
              </w:rPr>
            </m:ctrlPr>
          </m:sSubPr>
          <m:e>
            <m:r>
              <w:rPr>
                <w:rFonts w:ascii="Cambria Math" w:eastAsiaTheme="minorEastAsia" w:hAnsi="Cambria Math"/>
                <w:noProof/>
              </w:rPr>
              <m:t>A</m:t>
            </m:r>
          </m:e>
          <m:sub>
            <m:r>
              <w:rPr>
                <w:rFonts w:ascii="Cambria Math" w:hAnsi="Cambria Math"/>
                <w:noProof/>
                <w:vertAlign w:val="subscript"/>
              </w:rPr>
              <m:t>ij</m:t>
            </m:r>
          </m:sub>
        </m:sSub>
      </m:oMath>
      <w:r w:rsidR="001914A3" w:rsidRPr="00BC0863">
        <w:rPr>
          <w:i/>
          <w:noProof/>
        </w:rPr>
        <w:t xml:space="preserve"> </w:t>
      </w:r>
      <w:r w:rsidR="001914A3" w:rsidRPr="00BC0863">
        <w:rPr>
          <w:noProof/>
        </w:rPr>
        <w:t>eleméhez tartozó minormátrixa (</w:t>
      </w:r>
      <w:r w:rsidR="001914A3" w:rsidRPr="00BC0863">
        <w:rPr>
          <w:noProof/>
          <w:shd w:val="clear" w:color="auto" w:fill="FFFFFF"/>
        </w:rPr>
        <w:t xml:space="preserve">az </w:t>
      </w:r>
      <w:r w:rsidR="001914A3" w:rsidRPr="00BC0863">
        <w:rPr>
          <w:i/>
          <w:noProof/>
          <w:shd w:val="clear" w:color="auto" w:fill="FFFFFF"/>
        </w:rPr>
        <w:t>i,j</w:t>
      </w:r>
      <w:r w:rsidR="001914A3" w:rsidRPr="00BC0863">
        <w:rPr>
          <w:noProof/>
          <w:shd w:val="clear" w:color="auto" w:fill="FFFFFF"/>
        </w:rPr>
        <w:t xml:space="preserve"> eleme az </w:t>
      </w:r>
      <m:oMath>
        <m:r>
          <w:rPr>
            <w:rFonts w:ascii="Cambria Math" w:hAnsi="Cambria Math"/>
            <w:noProof/>
          </w:rPr>
          <m:t>A</m:t>
        </m:r>
      </m:oMath>
      <w:r w:rsidR="001914A3" w:rsidRPr="00BC0863">
        <w:rPr>
          <w:noProof/>
          <w:shd w:val="clear" w:color="auto" w:fill="FFFFFF"/>
        </w:rPr>
        <w:t xml:space="preserve"> mátrix </w:t>
      </w:r>
      <w:r w:rsidR="001914A3" w:rsidRPr="00BC0863">
        <w:rPr>
          <w:i/>
          <w:noProof/>
          <w:shd w:val="clear" w:color="auto" w:fill="FFFFFF"/>
        </w:rPr>
        <w:t xml:space="preserve"> </w:t>
      </w:r>
      <m:oMath>
        <m:r>
          <w:rPr>
            <w:rFonts w:ascii="Cambria Math" w:hAnsi="Cambria Math"/>
            <w:noProof/>
            <w:shd w:val="clear" w:color="auto" w:fill="FFFFFF"/>
          </w:rPr>
          <m:t>i</m:t>
        </m:r>
      </m:oMath>
      <w:r w:rsidR="001914A3" w:rsidRPr="00BC0863">
        <w:rPr>
          <w:noProof/>
          <w:shd w:val="clear" w:color="auto" w:fill="FFFFFF"/>
        </w:rPr>
        <w:t xml:space="preserve">-edik sorának és </w:t>
      </w:r>
      <m:oMath>
        <m:r>
          <w:rPr>
            <w:rFonts w:ascii="Cambria Math" w:hAnsi="Cambria Math"/>
            <w:noProof/>
            <w:shd w:val="clear" w:color="auto" w:fill="FFFFFF"/>
          </w:rPr>
          <m:t>j</m:t>
        </m:r>
      </m:oMath>
      <w:r w:rsidR="001914A3" w:rsidRPr="00BC0863">
        <w:rPr>
          <w:noProof/>
          <w:shd w:val="clear" w:color="auto" w:fill="FFFFFF"/>
        </w:rPr>
        <w:t>-edik oszlopának törlésével keletkező mátrix determinánsa)</w:t>
      </w:r>
      <w:r w:rsidR="001914A3" w:rsidRPr="00BC0863">
        <w:rPr>
          <w:noProof/>
        </w:rPr>
        <w:t xml:space="preserve">. </w:t>
      </w:r>
    </w:p>
    <w:p w14:paraId="5CD8915D" w14:textId="50AE4255" w:rsidR="00ED5518" w:rsidRPr="00BC0863" w:rsidRDefault="00ED5518" w:rsidP="00ED5518">
      <w:pPr>
        <w:spacing w:after="0" w:line="360" w:lineRule="auto"/>
        <w:jc w:val="both"/>
      </w:pPr>
      <w:r w:rsidRPr="00BC0863">
        <w:tab/>
        <w:t>Az alkalmazásban a mátrix bekérése után minden elemet egyesével ellenőriztem, hogy rendes matematikai érték szerepeljen benne, majd pedig ezután a mátrixot transzponálható állapotba alakítottam, és transzponáltam.</w:t>
      </w:r>
    </w:p>
    <w:p w14:paraId="063AE61F" w14:textId="0AD36835" w:rsidR="00ED5518" w:rsidRPr="00BC0863" w:rsidRDefault="00ED5518" w:rsidP="00CB0A04">
      <w:pPr>
        <w:spacing w:after="0" w:line="360" w:lineRule="auto"/>
        <w:jc w:val="center"/>
      </w:pPr>
      <w:r w:rsidRPr="00BC0863">
        <w:rPr>
          <w:noProof/>
        </w:rPr>
        <w:drawing>
          <wp:inline distT="0" distB="0" distL="0" distR="0" wp14:anchorId="54517FBE" wp14:editId="375ACD7C">
            <wp:extent cx="3600953" cy="1228896"/>
            <wp:effectExtent l="19050" t="19050" r="190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0953" cy="1228896"/>
                    </a:xfrm>
                    <a:prstGeom prst="rect">
                      <a:avLst/>
                    </a:prstGeom>
                    <a:ln>
                      <a:solidFill>
                        <a:schemeClr val="accent1"/>
                      </a:solidFill>
                    </a:ln>
                  </pic:spPr>
                </pic:pic>
              </a:graphicData>
            </a:graphic>
          </wp:inline>
        </w:drawing>
      </w:r>
    </w:p>
    <w:p w14:paraId="6C8D6A45" w14:textId="5F438893" w:rsidR="00ED5518" w:rsidRPr="00BC0863" w:rsidRDefault="00ED5518" w:rsidP="00F35784">
      <w:pPr>
        <w:pStyle w:val="NormlWeb"/>
        <w:spacing w:before="0" w:beforeAutospacing="0" w:after="160" w:afterAutospacing="0"/>
        <w:jc w:val="center"/>
        <w:rPr>
          <w:color w:val="000000"/>
          <w:sz w:val="22"/>
          <w:szCs w:val="22"/>
        </w:rPr>
      </w:pPr>
      <w:r w:rsidRPr="00BC0863">
        <w:rPr>
          <w:b/>
          <w:bCs/>
          <w:color w:val="000000"/>
          <w:sz w:val="22"/>
          <w:szCs w:val="22"/>
        </w:rPr>
        <w:t>5.7. ábra.</w:t>
      </w:r>
      <w:r w:rsidRPr="00BC0863">
        <w:rPr>
          <w:color w:val="000000"/>
          <w:sz w:val="22"/>
          <w:szCs w:val="22"/>
        </w:rPr>
        <w:t xml:space="preserve"> Részlet a </w:t>
      </w:r>
      <w:proofErr w:type="spellStart"/>
      <w:r w:rsidRPr="00BC0863">
        <w:rPr>
          <w:i/>
          <w:iCs/>
          <w:color w:val="000000"/>
          <w:sz w:val="22"/>
          <w:szCs w:val="22"/>
        </w:rPr>
        <w:t>MatrixProblems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matrix_transpose</w:t>
      </w:r>
      <w:proofErr w:type="spellEnd"/>
      <w:r w:rsidRPr="00BC0863">
        <w:rPr>
          <w:i/>
          <w:iCs/>
          <w:color w:val="000000"/>
          <w:sz w:val="22"/>
          <w:szCs w:val="22"/>
        </w:rPr>
        <w:t>()</w:t>
      </w:r>
      <w:r w:rsidRPr="00BC0863">
        <w:rPr>
          <w:color w:val="000000"/>
          <w:sz w:val="22"/>
          <w:szCs w:val="22"/>
        </w:rPr>
        <w:t xml:space="preserve"> metódusából.</w:t>
      </w:r>
    </w:p>
    <w:p w14:paraId="3D8981C0" w14:textId="18A457AE" w:rsidR="00F35784" w:rsidRPr="00BC0863" w:rsidRDefault="00F35784" w:rsidP="00F35784">
      <w:pPr>
        <w:pStyle w:val="Cmsor3"/>
        <w:numPr>
          <w:ilvl w:val="2"/>
          <w:numId w:val="11"/>
        </w:numPr>
        <w:spacing w:before="360" w:after="360"/>
        <w:ind w:left="454" w:hanging="454"/>
        <w:rPr>
          <w:rFonts w:ascii="Times New Roman" w:hAnsi="Times New Roman" w:cs="Times New Roman"/>
        </w:rPr>
      </w:pPr>
      <w:bookmarkStart w:id="69" w:name="_Toc232778367"/>
      <w:r w:rsidRPr="00BC0863">
        <w:rPr>
          <w:rFonts w:ascii="Times New Roman" w:hAnsi="Times New Roman" w:cs="Times New Roman"/>
        </w:rPr>
        <w:t>Egységmátrix</w:t>
      </w:r>
      <w:bookmarkEnd w:id="69"/>
    </w:p>
    <w:p w14:paraId="562B6F9A" w14:textId="03ED1817" w:rsidR="007B6D26" w:rsidRPr="00BC0863" w:rsidRDefault="004B684A" w:rsidP="007B6D26">
      <w:pPr>
        <w:jc w:val="both"/>
      </w:pPr>
      <w:r w:rsidRPr="00BC0863">
        <w:t xml:space="preserve">Az egységmátrix olyan  </w:t>
      </w:r>
      <m:oMath>
        <m:r>
          <w:rPr>
            <w:rFonts w:ascii="Cambria Math" w:hAnsi="Cambria Math"/>
          </w:rPr>
          <m:t>n × n</m:t>
        </m:r>
      </m:oMath>
      <w:r w:rsidR="007B6D26" w:rsidRPr="00BC0863">
        <w:rPr>
          <w:rFonts w:eastAsiaTheme="minorEastAsia"/>
        </w:rPr>
        <w:t xml:space="preserve"> </w:t>
      </w:r>
      <w:r w:rsidRPr="00BC0863">
        <w:t>-es mátrix, ahol a fő</w:t>
      </w:r>
      <w:r w:rsidR="007B6D26" w:rsidRPr="00BC0863">
        <w:t>átlójában</w:t>
      </w:r>
      <w:r w:rsidRPr="00BC0863">
        <w:t xml:space="preserve">, tehát ahol az </w:t>
      </w:r>
      <m:oMath>
        <m:r>
          <w:rPr>
            <w:rFonts w:ascii="Cambria Math" w:hAnsi="Cambria Math"/>
          </w:rPr>
          <m:t>i = j</m:t>
        </m:r>
      </m:oMath>
      <w:r w:rsidRPr="00BC0863">
        <w:t xml:space="preserve"> ott 1, és ahol </w:t>
      </w:r>
      <m:oMath>
        <m:r>
          <w:rPr>
            <w:rFonts w:ascii="Cambria Math" w:hAnsi="Cambria Math"/>
          </w:rPr>
          <m:t>i ≠j</m:t>
        </m:r>
      </m:oMath>
      <w:r w:rsidR="007B6D26" w:rsidRPr="00BC0863">
        <w:rPr>
          <w:rFonts w:eastAsiaTheme="minorEastAsia"/>
        </w:rPr>
        <w:t xml:space="preserve"> </w:t>
      </w:r>
      <w:r w:rsidRPr="00BC0863">
        <w:t xml:space="preserve">-vel ott pedig 0. Az </w:t>
      </w:r>
      <w:proofErr w:type="spellStart"/>
      <w:r w:rsidRPr="00BC0863">
        <w:t>egységmátrix</w:t>
      </w:r>
      <w:r w:rsidR="00F1078D" w:rsidRPr="00BC0863">
        <w:t>x</w:t>
      </w:r>
      <w:r w:rsidRPr="00BC0863">
        <w:t>al</w:t>
      </w:r>
      <w:proofErr w:type="spellEnd"/>
      <w:r w:rsidRPr="00BC0863">
        <w:t xml:space="preserve"> való szorzás</w:t>
      </w:r>
      <w:r w:rsidR="00D0516A" w:rsidRPr="00BC0863">
        <w:t xml:space="preserve">nál az eredmény az a mátrix, ami az egységmátrixtól különbözik, tehát </w:t>
      </w:r>
      <m:oMath>
        <m:r>
          <w:rPr>
            <w:rFonts w:ascii="Cambria Math" w:hAnsi="Cambria Math"/>
          </w:rPr>
          <m:t>A * E = A</m:t>
        </m:r>
      </m:oMath>
      <w:r w:rsidR="007B6D26" w:rsidRPr="00BC0863">
        <w:t xml:space="preserve"> . Az egységmátrix alakja:</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A335D7" w:rsidRPr="00BC0863" w14:paraId="7F58A38B" w14:textId="77777777" w:rsidTr="003A1EE4">
        <w:tc>
          <w:tcPr>
            <w:tcW w:w="3020" w:type="dxa"/>
          </w:tcPr>
          <w:p w14:paraId="5A668D0E" w14:textId="77777777" w:rsidR="00A335D7" w:rsidRPr="00BC0863" w:rsidRDefault="00A335D7" w:rsidP="007B6D26">
            <w:pPr>
              <w:jc w:val="center"/>
              <w:rPr>
                <w:rFonts w:eastAsiaTheme="minorEastAsia"/>
              </w:rPr>
            </w:pPr>
          </w:p>
        </w:tc>
        <w:tc>
          <w:tcPr>
            <w:tcW w:w="3020" w:type="dxa"/>
          </w:tcPr>
          <w:p w14:paraId="2B3E28C8" w14:textId="046A7586" w:rsidR="00A335D7" w:rsidRPr="00BC0863" w:rsidRDefault="00000000" w:rsidP="00A335D7">
            <w:pPr>
              <w:jc w:val="cente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ctrlPr>
                          <w:rPr>
                            <w:rFonts w:ascii="Cambria Math" w:eastAsia="Cambria Math" w:hAnsi="Cambria Math"/>
                            <w:i/>
                          </w:rPr>
                        </m:ctrlPr>
                      </m:e>
                      <m:e>
                        <m:r>
                          <w:rPr>
                            <w:rFonts w:ascii="Cambria Math" w:hAnsi="Cambria Math"/>
                          </w:rPr>
                          <m:t>⋯</m:t>
                        </m:r>
                      </m:e>
                      <m:e>
                        <m:r>
                          <w:rPr>
                            <w:rFonts w:ascii="Cambria Math" w:hAnsi="Cambria Math"/>
                          </w:rPr>
                          <m:t>0</m:t>
                        </m:r>
                      </m:e>
                    </m:mr>
                    <m:mr>
                      <m:e>
                        <m:r>
                          <w:rPr>
                            <w:rFonts w:ascii="Cambria Math" w:hAnsi="Cambria Math"/>
                          </w:rPr>
                          <m:t>0</m:t>
                        </m:r>
                        <m:ctrlPr>
                          <w:rPr>
                            <w:rFonts w:ascii="Cambria Math" w:eastAsia="Cambria Math" w:hAnsi="Cambria Math"/>
                            <w:i/>
                          </w:rPr>
                        </m:ctrlPr>
                      </m:e>
                      <m:e>
                        <m:r>
                          <w:rPr>
                            <w:rFonts w:ascii="Cambria Math" w:hAnsi="Cambria Math"/>
                          </w:rPr>
                          <m:t>1</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hAnsi="Cambria Math"/>
                          </w:rPr>
                          <m:t>0</m:t>
                        </m:r>
                        <m:ctrlPr>
                          <w:rPr>
                            <w:rFonts w:ascii="Cambria Math" w:eastAsia="Cambria Math" w:hAnsi="Cambria Math"/>
                            <w:i/>
                          </w:rPr>
                        </m:ctrlPr>
                      </m:e>
                    </m:mr>
                    <m:mr>
                      <m:e>
                        <m:r>
                          <w:rPr>
                            <w:rFonts w:ascii="Cambria Math" w:hAnsi="Cambria Math"/>
                          </w:rPr>
                          <m:t>⋮</m:t>
                        </m:r>
                      </m:e>
                      <m:e>
                        <m:r>
                          <w:rPr>
                            <w:rFonts w:ascii="Cambria Math" w:hAnsi="Cambria Math"/>
                          </w:rPr>
                          <m:t>⋮</m:t>
                        </m:r>
                        <m:ctrlPr>
                          <w:rPr>
                            <w:rFonts w:ascii="Cambria Math" w:eastAsia="Cambria Math" w:hAnsi="Cambria Math"/>
                            <w:i/>
                          </w:rPr>
                        </m:ctrlPr>
                      </m:e>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ctrlPr>
                          <w:rPr>
                            <w:rFonts w:ascii="Cambria Math" w:eastAsia="Cambria Math" w:hAnsi="Cambria Math"/>
                            <w:i/>
                          </w:rPr>
                        </m:ctrlPr>
                      </m:e>
                      <m:e>
                        <m:r>
                          <w:rPr>
                            <w:rFonts w:ascii="Cambria Math" w:hAnsi="Cambria Math"/>
                          </w:rPr>
                          <m:t>⋯</m:t>
                        </m:r>
                      </m:e>
                      <m:e>
                        <m:r>
                          <w:rPr>
                            <w:rFonts w:ascii="Cambria Math" w:hAnsi="Cambria Math"/>
                          </w:rPr>
                          <m:t>1</m:t>
                        </m:r>
                      </m:e>
                    </m:mr>
                  </m:m>
                </m:e>
              </m:d>
            </m:oMath>
            <w:r w:rsidR="00A335D7" w:rsidRPr="00BC0863">
              <w:rPr>
                <w:rFonts w:eastAsiaTheme="minorEastAsia"/>
              </w:rPr>
              <w:t>.</w:t>
            </w:r>
          </w:p>
        </w:tc>
        <w:tc>
          <w:tcPr>
            <w:tcW w:w="3021" w:type="dxa"/>
            <w:vAlign w:val="center"/>
          </w:tcPr>
          <w:p w14:paraId="0AAF3A34" w14:textId="337DF407" w:rsidR="00A335D7" w:rsidRPr="00BC0863" w:rsidRDefault="00E544D1" w:rsidP="003859D4">
            <w:pPr>
              <w:jc w:val="right"/>
              <w:rPr>
                <w:rFonts w:eastAsiaTheme="minorEastAsia"/>
              </w:rPr>
            </w:pPr>
            <w:r w:rsidRPr="00BC0863">
              <w:rPr>
                <w:rFonts w:eastAsiaTheme="minorEastAsia"/>
              </w:rPr>
              <w:t>(10)</w:t>
            </w:r>
          </w:p>
        </w:tc>
      </w:tr>
    </w:tbl>
    <w:p w14:paraId="62723078" w14:textId="12633488" w:rsidR="004B684A" w:rsidRPr="00BC0863" w:rsidRDefault="007B6D26" w:rsidP="007B6D26">
      <w:pPr>
        <w:spacing w:line="360" w:lineRule="auto"/>
        <w:ind w:firstLine="720"/>
        <w:jc w:val="both"/>
      </w:pPr>
      <w:r w:rsidRPr="00BC0863">
        <w:t xml:space="preserve">Számítógépes környezetben roppant egyszerű létrehozni. Miután a felhasználó betáplálta, hogy az egységmátrix </w:t>
      </w:r>
      <m:oMath>
        <m:r>
          <w:rPr>
            <w:rFonts w:ascii="Cambria Math" w:hAnsi="Cambria Math"/>
          </w:rPr>
          <m:t>n= ?</m:t>
        </m:r>
      </m:oMath>
      <w:r w:rsidRPr="00BC0863">
        <w:t xml:space="preserve">  értéke hány legyen, utána módosítva a véletlenszerűen értékfeltöltő rendszert, egy egyszerű dupla for ciklussal, valamint egy if ággal létrehoztam.</w:t>
      </w:r>
    </w:p>
    <w:p w14:paraId="58058CB0" w14:textId="5A321A97" w:rsidR="007B6D26" w:rsidRPr="00BC0863" w:rsidRDefault="007B6D26" w:rsidP="00CB0A04">
      <w:pPr>
        <w:spacing w:after="0" w:line="360" w:lineRule="auto"/>
        <w:jc w:val="center"/>
      </w:pPr>
      <w:r w:rsidRPr="00BC0863">
        <w:rPr>
          <w:noProof/>
        </w:rPr>
        <w:lastRenderedPageBreak/>
        <w:drawing>
          <wp:inline distT="0" distB="0" distL="0" distR="0" wp14:anchorId="4F330040" wp14:editId="7AC53FD1">
            <wp:extent cx="3610479" cy="1857634"/>
            <wp:effectExtent l="19050" t="19050" r="2857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0479" cy="1857634"/>
                    </a:xfrm>
                    <a:prstGeom prst="rect">
                      <a:avLst/>
                    </a:prstGeom>
                    <a:ln>
                      <a:solidFill>
                        <a:schemeClr val="accent1"/>
                      </a:solidFill>
                    </a:ln>
                  </pic:spPr>
                </pic:pic>
              </a:graphicData>
            </a:graphic>
          </wp:inline>
        </w:drawing>
      </w:r>
    </w:p>
    <w:p w14:paraId="27647D12" w14:textId="14376D20" w:rsidR="007B6D26" w:rsidRPr="00BC0863" w:rsidRDefault="007B6D26" w:rsidP="007B6D26">
      <w:pPr>
        <w:pStyle w:val="NormlWeb"/>
        <w:spacing w:before="0" w:beforeAutospacing="0" w:after="160" w:afterAutospacing="0"/>
        <w:jc w:val="center"/>
        <w:rPr>
          <w:color w:val="000000"/>
          <w:sz w:val="22"/>
          <w:szCs w:val="22"/>
        </w:rPr>
      </w:pPr>
      <w:r w:rsidRPr="00BC0863">
        <w:rPr>
          <w:b/>
          <w:bCs/>
          <w:color w:val="000000"/>
          <w:sz w:val="22"/>
          <w:szCs w:val="22"/>
        </w:rPr>
        <w:t>5.</w:t>
      </w:r>
      <w:r w:rsidR="00694236" w:rsidRPr="00BC0863">
        <w:rPr>
          <w:b/>
          <w:bCs/>
          <w:color w:val="000000"/>
          <w:sz w:val="22"/>
          <w:szCs w:val="22"/>
        </w:rPr>
        <w:t>8</w:t>
      </w:r>
      <w:r w:rsidRPr="00BC0863">
        <w:rPr>
          <w:b/>
          <w:bCs/>
          <w:color w:val="000000"/>
          <w:sz w:val="22"/>
          <w:szCs w:val="22"/>
        </w:rPr>
        <w:t>. ábra.</w:t>
      </w:r>
      <w:r w:rsidRPr="00BC0863">
        <w:rPr>
          <w:color w:val="000000"/>
          <w:sz w:val="22"/>
          <w:szCs w:val="22"/>
        </w:rPr>
        <w:t xml:space="preserve"> Részlet a </w:t>
      </w:r>
      <w:proofErr w:type="spellStart"/>
      <w:r w:rsidRPr="00BC0863">
        <w:rPr>
          <w:i/>
          <w:iCs/>
          <w:color w:val="000000"/>
          <w:sz w:val="22"/>
          <w:szCs w:val="22"/>
        </w:rPr>
        <w:t>matrixIdentity</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generate_data</w:t>
      </w:r>
      <w:proofErr w:type="spellEnd"/>
      <w:r w:rsidRPr="00BC0863">
        <w:rPr>
          <w:i/>
          <w:iCs/>
          <w:color w:val="000000"/>
          <w:sz w:val="22"/>
          <w:szCs w:val="22"/>
        </w:rPr>
        <w:t>()</w:t>
      </w:r>
      <w:r w:rsidRPr="00BC0863">
        <w:rPr>
          <w:color w:val="000000"/>
          <w:sz w:val="22"/>
          <w:szCs w:val="22"/>
        </w:rPr>
        <w:t xml:space="preserve"> metódusából.</w:t>
      </w:r>
    </w:p>
    <w:p w14:paraId="61E2E0B3" w14:textId="06CA5F08" w:rsidR="00630CE1" w:rsidRPr="00BC0863" w:rsidRDefault="00C640FF" w:rsidP="00801DCD">
      <w:pPr>
        <w:pStyle w:val="Cmsor3"/>
        <w:numPr>
          <w:ilvl w:val="2"/>
          <w:numId w:val="11"/>
        </w:numPr>
        <w:spacing w:before="360" w:after="360"/>
        <w:ind w:left="454" w:hanging="454"/>
        <w:rPr>
          <w:rFonts w:ascii="Times New Roman" w:hAnsi="Times New Roman" w:cs="Times New Roman"/>
        </w:rPr>
      </w:pPr>
      <w:bookmarkStart w:id="70" w:name="_Toc232778368"/>
      <w:r w:rsidRPr="00BC0863">
        <w:rPr>
          <w:rFonts w:ascii="Times New Roman" w:hAnsi="Times New Roman" w:cs="Times New Roman"/>
        </w:rPr>
        <w:t>Inverz mátrix</w:t>
      </w:r>
      <w:bookmarkEnd w:id="70"/>
    </w:p>
    <w:p w14:paraId="1D64E580" w14:textId="3081FEED" w:rsidR="00C640FF" w:rsidRPr="00BC0863" w:rsidRDefault="00C640FF" w:rsidP="00801DCD">
      <w:pPr>
        <w:spacing w:after="0" w:line="360" w:lineRule="auto"/>
        <w:jc w:val="both"/>
        <w:rPr>
          <w:rFonts w:eastAsiaTheme="minorEastAsia"/>
        </w:rPr>
      </w:pPr>
      <w:r w:rsidRPr="00BC0863">
        <w:t>Egy mátrix invertálhat</w:t>
      </w:r>
      <w:r w:rsidR="00A90305" w:rsidRPr="00BC0863">
        <w:t>ó</w:t>
      </w:r>
      <w:r w:rsidRPr="00BC0863">
        <w:t>, ha négyzet</w:t>
      </w:r>
      <w:r w:rsidR="000D6250" w:rsidRPr="00BC0863">
        <w:t>es</w:t>
      </w:r>
      <w:r w:rsidRPr="00BC0863">
        <w:t xml:space="preserve"> mátrix, tehát </w:t>
      </w:r>
      <m:oMath>
        <m:r>
          <w:rPr>
            <w:rFonts w:ascii="Cambria Math" w:hAnsi="Cambria Math"/>
          </w:rPr>
          <m:t>n × n</m:t>
        </m:r>
      </m:oMath>
      <w:r w:rsidRPr="00BC0863">
        <w:rPr>
          <w:rFonts w:eastAsiaTheme="minorEastAsia"/>
        </w:rPr>
        <w:t xml:space="preserve">-es mátrix, és létezik szintén olyan négyzetes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oMath>
      <w:r w:rsidRPr="00BC0863">
        <w:rPr>
          <w:rFonts w:eastAsiaTheme="minorEastAsia"/>
        </w:rPr>
        <w:t xml:space="preserve"> mátrix, amelyre</w:t>
      </w:r>
    </w:p>
    <w:tbl>
      <w:tblPr>
        <w:tblStyle w:val="Rcsostblzat"/>
        <w:tblW w:w="9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
        <w:gridCol w:w="7513"/>
        <w:gridCol w:w="844"/>
      </w:tblGrid>
      <w:tr w:rsidR="00A335D7" w:rsidRPr="00BC0863" w14:paraId="31F0B371" w14:textId="77777777" w:rsidTr="003A1EE4">
        <w:trPr>
          <w:trHeight w:val="1096"/>
        </w:trPr>
        <w:tc>
          <w:tcPr>
            <w:tcW w:w="845" w:type="dxa"/>
          </w:tcPr>
          <w:p w14:paraId="47286A74" w14:textId="77777777" w:rsidR="00A335D7" w:rsidRPr="00BC0863" w:rsidRDefault="00A335D7" w:rsidP="00801DCD">
            <w:pPr>
              <w:rPr>
                <w:i/>
              </w:rPr>
            </w:pPr>
          </w:p>
        </w:tc>
        <w:tc>
          <w:tcPr>
            <w:tcW w:w="7513" w:type="dxa"/>
          </w:tcPr>
          <w:p w14:paraId="7488B369" w14:textId="7A27F14F" w:rsidR="00A335D7" w:rsidRPr="00BC0863" w:rsidRDefault="00A335D7" w:rsidP="00801DCD">
            <w:pPr>
              <w:rPr>
                <w:i/>
              </w:rPr>
            </w:pPr>
            <m:oMathPara>
              <m:oMathParaPr>
                <m:jc m:val="center"/>
              </m:oMathParaP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 xml:space="preserve">∙A= </m:t>
                </m:r>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ctrlPr>
                            <w:rPr>
                              <w:rFonts w:ascii="Cambria Math" w:eastAsia="Cambria Math" w:hAnsi="Cambria Math"/>
                              <w:i/>
                            </w:rPr>
                          </m:ctrlPr>
                        </m:e>
                        <m:e>
                          <m:r>
                            <w:rPr>
                              <w:rFonts w:ascii="Cambria Math" w:hAnsi="Cambria Math"/>
                            </w:rPr>
                            <m:t>⋯</m:t>
                          </m:r>
                        </m:e>
                        <m:e>
                          <m:r>
                            <w:rPr>
                              <w:rFonts w:ascii="Cambria Math" w:hAnsi="Cambria Math"/>
                            </w:rPr>
                            <m:t>0</m:t>
                          </m:r>
                        </m:e>
                      </m:mr>
                      <m:mr>
                        <m:e>
                          <m:r>
                            <w:rPr>
                              <w:rFonts w:ascii="Cambria Math" w:hAnsi="Cambria Math"/>
                            </w:rPr>
                            <m:t>0</m:t>
                          </m:r>
                          <m:ctrlPr>
                            <w:rPr>
                              <w:rFonts w:ascii="Cambria Math" w:eastAsia="Cambria Math" w:hAnsi="Cambria Math"/>
                              <w:i/>
                            </w:rPr>
                          </m:ctrlPr>
                        </m:e>
                        <m:e>
                          <m:r>
                            <w:rPr>
                              <w:rFonts w:ascii="Cambria Math" w:hAnsi="Cambria Math"/>
                            </w:rPr>
                            <m:t>1</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hAnsi="Cambria Math"/>
                            </w:rPr>
                            <m:t>0</m:t>
                          </m:r>
                          <m:ctrlPr>
                            <w:rPr>
                              <w:rFonts w:ascii="Cambria Math" w:eastAsia="Cambria Math" w:hAnsi="Cambria Math"/>
                              <w:i/>
                            </w:rPr>
                          </m:ctrlPr>
                        </m:e>
                      </m:mr>
                      <m:mr>
                        <m:e>
                          <m:r>
                            <w:rPr>
                              <w:rFonts w:ascii="Cambria Math" w:hAnsi="Cambria Math"/>
                            </w:rPr>
                            <m:t>⋮</m:t>
                          </m:r>
                        </m:e>
                        <m:e>
                          <m:r>
                            <w:rPr>
                              <w:rFonts w:ascii="Cambria Math" w:hAnsi="Cambria Math"/>
                            </w:rPr>
                            <m:t>⋮</m:t>
                          </m:r>
                          <m:ctrlPr>
                            <w:rPr>
                              <w:rFonts w:ascii="Cambria Math" w:eastAsia="Cambria Math" w:hAnsi="Cambria Math"/>
                              <w:i/>
                            </w:rPr>
                          </m:ctrlPr>
                        </m:e>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ctrlPr>
                            <w:rPr>
                              <w:rFonts w:ascii="Cambria Math" w:eastAsia="Cambria Math" w:hAnsi="Cambria Math"/>
                              <w:i/>
                            </w:rPr>
                          </m:ctrlPr>
                        </m:e>
                        <m:e>
                          <m:r>
                            <w:rPr>
                              <w:rFonts w:ascii="Cambria Math" w:hAnsi="Cambria Math"/>
                            </w:rPr>
                            <m:t>⋯</m:t>
                          </m:r>
                        </m:e>
                        <m:e>
                          <m:r>
                            <w:rPr>
                              <w:rFonts w:ascii="Cambria Math" w:hAnsi="Cambria Math"/>
                            </w:rPr>
                            <m:t>1</m:t>
                          </m:r>
                        </m:e>
                      </m:mr>
                    </m:m>
                  </m:e>
                </m:d>
                <m:r>
                  <w:rPr>
                    <w:rFonts w:ascii="Cambria Math" w:hAnsi="Cambria Math"/>
                  </w:rPr>
                  <m:t>.</m:t>
                </m:r>
              </m:oMath>
            </m:oMathPara>
          </w:p>
        </w:tc>
        <w:tc>
          <w:tcPr>
            <w:tcW w:w="844" w:type="dxa"/>
            <w:vAlign w:val="center"/>
          </w:tcPr>
          <w:p w14:paraId="3B57CA17" w14:textId="4F92A514" w:rsidR="00A335D7" w:rsidRPr="00BC0863" w:rsidRDefault="00E544D1" w:rsidP="003859D4">
            <w:pPr>
              <w:jc w:val="right"/>
              <w:rPr>
                <w:i/>
              </w:rPr>
            </w:pPr>
            <w:r w:rsidRPr="00BC0863">
              <w:rPr>
                <w:rFonts w:eastAsiaTheme="minorEastAsia"/>
              </w:rPr>
              <w:t>(11)</w:t>
            </w:r>
          </w:p>
        </w:tc>
      </w:tr>
    </w:tbl>
    <w:p w14:paraId="6C8F5BC9" w14:textId="1DC972BF" w:rsidR="00A90305" w:rsidRPr="00BC0863" w:rsidRDefault="00FA0030" w:rsidP="00801DCD">
      <w:pPr>
        <w:spacing w:after="0" w:line="360" w:lineRule="auto"/>
        <w:jc w:val="both"/>
        <w:rPr>
          <w:rFonts w:eastAsiaTheme="minorEastAsia"/>
        </w:rPr>
      </w:pPr>
      <w:r w:rsidRPr="00BC0863">
        <w:tab/>
      </w:r>
      <w:r w:rsidR="00A90305" w:rsidRPr="00BC0863">
        <w:t xml:space="preserve">Ha </w:t>
      </w:r>
      <w:r w:rsidRPr="00BC0863">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n</m:t>
            </m:r>
          </m:sub>
        </m:sSub>
      </m:oMath>
      <w:r w:rsidR="003A4056">
        <w:rPr>
          <w:rFonts w:eastAsiaTheme="minorEastAsia"/>
        </w:rPr>
        <w:t>,</w:t>
      </w:r>
      <w:r w:rsidR="00A90305" w:rsidRPr="00BC0863">
        <w:rPr>
          <w:rFonts w:eastAsiaTheme="minorEastAsia"/>
        </w:rPr>
        <w:t xml:space="preserve"> </w:t>
      </w:r>
      <w:r w:rsidR="00705A84" w:rsidRPr="00BC0863">
        <w:rPr>
          <w:rFonts w:eastAsiaTheme="minorEastAsia"/>
        </w:rPr>
        <w:t>a</w:t>
      </w:r>
      <w:r w:rsidR="00A90305" w:rsidRPr="00BC0863">
        <w:rPr>
          <w:rFonts w:eastAsiaTheme="minorEastAsia"/>
        </w:rPr>
        <w:t xml:space="preserve">kkor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00A90305" w:rsidRPr="00BC0863">
        <w:rPr>
          <w:rFonts w:eastAsiaTheme="minorEastAsia"/>
        </w:rPr>
        <w:t xml:space="preserve"> az a mátrix jobb oldali inverze, ha pedig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 xml:space="preserve">∙A= </m:t>
        </m:r>
        <m:sSub>
          <m:sSubPr>
            <m:ctrlPr>
              <w:rPr>
                <w:rFonts w:ascii="Cambria Math" w:hAnsi="Cambria Math"/>
                <w:i/>
              </w:rPr>
            </m:ctrlPr>
          </m:sSubPr>
          <m:e>
            <m:r>
              <w:rPr>
                <w:rFonts w:ascii="Cambria Math" w:hAnsi="Cambria Math"/>
              </w:rPr>
              <m:t>E</m:t>
            </m:r>
          </m:e>
          <m:sub>
            <m:r>
              <w:rPr>
                <w:rFonts w:ascii="Cambria Math" w:hAnsi="Cambria Math"/>
              </w:rPr>
              <m:t>n</m:t>
            </m:r>
          </m:sub>
        </m:sSub>
      </m:oMath>
      <w:r w:rsidR="00A90305" w:rsidRPr="00BC0863">
        <w:rPr>
          <w:rFonts w:eastAsiaTheme="minorEastAsia"/>
        </w:rPr>
        <w:t xml:space="preserve"> akkor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00A90305" w:rsidRPr="00BC0863">
        <w:rPr>
          <w:rFonts w:eastAsiaTheme="minorEastAsia"/>
        </w:rPr>
        <w:t xml:space="preserve"> a mátrix bal oldali </w:t>
      </w:r>
      <w:r w:rsidR="00705A84" w:rsidRPr="00BC0863">
        <w:rPr>
          <w:rFonts w:eastAsiaTheme="minorEastAsia"/>
        </w:rPr>
        <w:t>inverze</w:t>
      </w:r>
      <w:r w:rsidR="00A90305" w:rsidRPr="00BC0863">
        <w:rPr>
          <w:rFonts w:eastAsiaTheme="minorEastAsia"/>
        </w:rPr>
        <w:t xml:space="preserve">. Egy mátrix invertálható, ha a determináns, tehát </w:t>
      </w:r>
      <m:oMath>
        <m:func>
          <m:funcPr>
            <m:ctrlPr>
              <w:rPr>
                <w:rFonts w:ascii="Cambria Math" w:eastAsiaTheme="minorEastAsia" w:hAnsi="Cambria Math"/>
                <w:i/>
              </w:rPr>
            </m:ctrlPr>
          </m:funcPr>
          <m:fName>
            <m:r>
              <m:rPr>
                <m:sty m:val="p"/>
              </m:rPr>
              <w:rPr>
                <w:rFonts w:ascii="Cambria Math" w:eastAsiaTheme="minorEastAsia" w:hAnsi="Cambria Math"/>
              </w:rPr>
              <m:t>det</m:t>
            </m:r>
          </m:fName>
          <m:e>
            <m:r>
              <w:rPr>
                <w:rFonts w:ascii="Cambria Math" w:eastAsiaTheme="minorEastAsia" w:hAnsi="Cambria Math"/>
              </w:rPr>
              <m:t>A ≠0</m:t>
            </m:r>
          </m:e>
        </m:func>
      </m:oMath>
      <w:r w:rsidR="00A90305" w:rsidRPr="00BC0863">
        <w:rPr>
          <w:rFonts w:eastAsiaTheme="minorEastAsia"/>
        </w:rPr>
        <w:t xml:space="preserve">, akkor létezik kétoldali </w:t>
      </w:r>
      <w:r w:rsidR="00705A84" w:rsidRPr="00BC0863">
        <w:rPr>
          <w:rFonts w:eastAsiaTheme="minorEastAsia"/>
        </w:rPr>
        <w:t>inverze</w:t>
      </w:r>
      <w:r w:rsidR="00A90305" w:rsidRPr="00BC0863">
        <w:rPr>
          <w:rFonts w:eastAsiaTheme="minorEastAsia"/>
        </w:rPr>
        <w:t xml:space="preserve">. Valamint, ha </w:t>
      </w:r>
      <m:oMath>
        <m:r>
          <w:rPr>
            <w:rFonts w:ascii="Cambria Math" w:eastAsiaTheme="minorEastAsia" w:hAnsi="Cambria Math"/>
          </w:rPr>
          <m:t>A</m:t>
        </m:r>
      </m:oMath>
      <w:r w:rsidR="00A90305" w:rsidRPr="00BC0863">
        <w:rPr>
          <w:rFonts w:eastAsiaTheme="minorEastAsia"/>
        </w:rPr>
        <w:t>-nak létezik balinverze, vagy jobbinverze</w:t>
      </w:r>
      <w:r w:rsidR="003A4056">
        <w:rPr>
          <w:rFonts w:eastAsiaTheme="minorEastAsia"/>
        </w:rPr>
        <w:t>,</w:t>
      </w:r>
      <w:r w:rsidR="00A90305" w:rsidRPr="00BC0863">
        <w:rPr>
          <w:rFonts w:eastAsiaTheme="minorEastAsia"/>
        </w:rPr>
        <w:t xml:space="preserve"> akkor </w:t>
      </w:r>
      <m:oMath>
        <m:func>
          <m:funcPr>
            <m:ctrlPr>
              <w:rPr>
                <w:rFonts w:ascii="Cambria Math" w:eastAsiaTheme="minorEastAsia" w:hAnsi="Cambria Math"/>
                <w:i/>
              </w:rPr>
            </m:ctrlPr>
          </m:funcPr>
          <m:fName>
            <m:r>
              <m:rPr>
                <m:sty m:val="p"/>
              </m:rPr>
              <w:rPr>
                <w:rFonts w:ascii="Cambria Math" w:eastAsiaTheme="minorEastAsia" w:hAnsi="Cambria Math"/>
              </w:rPr>
              <m:t>det</m:t>
            </m:r>
          </m:fName>
          <m:e>
            <m:r>
              <w:rPr>
                <w:rFonts w:ascii="Cambria Math" w:eastAsiaTheme="minorEastAsia" w:hAnsi="Cambria Math"/>
              </w:rPr>
              <m:t>A ≠0</m:t>
            </m:r>
          </m:e>
        </m:func>
      </m:oMath>
      <w:r w:rsidR="00A90305" w:rsidRPr="00BC0863">
        <w:rPr>
          <w:rFonts w:eastAsiaTheme="minorEastAsia"/>
        </w:rPr>
        <w:t>.</w:t>
      </w:r>
    </w:p>
    <w:p w14:paraId="7EB171D6" w14:textId="7DB2B25D" w:rsidR="00A90305" w:rsidRPr="00BC0863" w:rsidRDefault="00A90305" w:rsidP="00801DCD">
      <w:pPr>
        <w:spacing w:after="0" w:line="360" w:lineRule="auto"/>
        <w:jc w:val="both"/>
        <w:rPr>
          <w:rFonts w:eastAsiaTheme="minorEastAsia"/>
        </w:rPr>
      </w:pPr>
      <w:r w:rsidRPr="00BC0863">
        <w:rPr>
          <w:rFonts w:eastAsiaTheme="minorEastAsia"/>
        </w:rPr>
        <w:tab/>
        <w:t>Ebből a két állításból az következik, hogyha egy mátrixnak létezik bal- vagy jobbinverze, akkor abból következik, hogy létezik a másik oldali inverz is</w:t>
      </w:r>
      <w:r w:rsidR="00801DCD" w:rsidRPr="00BC0863">
        <w:rPr>
          <w:rFonts w:eastAsiaTheme="minorEastAsia"/>
        </w:rPr>
        <w:t xml:space="preserve">, és bármelyik oldal létezése ekvivalens a </w:t>
      </w:r>
      <m:oMath>
        <m:func>
          <m:funcPr>
            <m:ctrlPr>
              <w:rPr>
                <w:rFonts w:ascii="Cambria Math" w:eastAsiaTheme="minorEastAsia" w:hAnsi="Cambria Math"/>
                <w:i/>
              </w:rPr>
            </m:ctrlPr>
          </m:funcPr>
          <m:fName>
            <m:r>
              <m:rPr>
                <m:sty m:val="p"/>
              </m:rPr>
              <w:rPr>
                <w:rFonts w:ascii="Cambria Math" w:eastAsiaTheme="minorEastAsia" w:hAnsi="Cambria Math"/>
              </w:rPr>
              <m:t>det</m:t>
            </m:r>
          </m:fName>
          <m:e>
            <m:r>
              <w:rPr>
                <w:rFonts w:ascii="Cambria Math" w:eastAsiaTheme="minorEastAsia" w:hAnsi="Cambria Math"/>
              </w:rPr>
              <m:t>A ≠0</m:t>
            </m:r>
          </m:e>
        </m:func>
      </m:oMath>
      <w:r w:rsidR="00801DCD" w:rsidRPr="00BC0863">
        <w:rPr>
          <w:rFonts w:eastAsiaTheme="minorEastAsia"/>
        </w:rPr>
        <w:t xml:space="preserve"> feltétellel.</w:t>
      </w:r>
    </w:p>
    <w:p w14:paraId="614E7988" w14:textId="5EBE9868" w:rsidR="00801DCD" w:rsidRPr="00BC0863" w:rsidRDefault="00801DCD" w:rsidP="00801DCD">
      <w:pPr>
        <w:spacing w:after="0" w:line="360" w:lineRule="auto"/>
        <w:jc w:val="both"/>
        <w:rPr>
          <w:rFonts w:eastAsiaTheme="minorEastAsia"/>
        </w:rPr>
      </w:pPr>
      <w:r w:rsidRPr="00BC0863">
        <w:rPr>
          <w:rFonts w:eastAsiaTheme="minorEastAsia"/>
        </w:rPr>
        <w:tab/>
      </w:r>
      <w:r w:rsidR="00705A84" w:rsidRPr="00BC0863">
        <w:rPr>
          <w:rFonts w:eastAsiaTheme="minorEastAsia"/>
        </w:rPr>
        <w:t>Az inverz mátrixot a következő képlettel kapjuk</w:t>
      </w:r>
      <w:r w:rsidRPr="00BC0863">
        <w:rPr>
          <w:rFonts w:eastAsiaTheme="minorEastAsia"/>
        </w:rPr>
        <w: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0"/>
        <w:gridCol w:w="3020"/>
        <w:gridCol w:w="3021"/>
      </w:tblGrid>
      <w:tr w:rsidR="00A335D7" w:rsidRPr="00BC0863" w14:paraId="0E850CA1" w14:textId="77777777" w:rsidTr="003A1EE4">
        <w:tc>
          <w:tcPr>
            <w:tcW w:w="3020" w:type="dxa"/>
          </w:tcPr>
          <w:p w14:paraId="0AA14655" w14:textId="77777777" w:rsidR="00A335D7" w:rsidRPr="00BC0863" w:rsidRDefault="00A335D7" w:rsidP="00694236">
            <w:pPr>
              <w:spacing w:line="360" w:lineRule="auto"/>
              <w:jc w:val="both"/>
              <w:rPr>
                <w:rFonts w:eastAsiaTheme="minorEastAsia"/>
                <w:iCs/>
              </w:rPr>
            </w:pPr>
          </w:p>
        </w:tc>
        <w:tc>
          <w:tcPr>
            <w:tcW w:w="3020" w:type="dxa"/>
          </w:tcPr>
          <w:p w14:paraId="6813EB2A" w14:textId="28247647" w:rsidR="00A335D7" w:rsidRPr="00BC0863" w:rsidRDefault="00000000" w:rsidP="00A335D7">
            <w:pPr>
              <w:jc w:val="center"/>
              <w:rPr>
                <w:rFonts w:eastAsiaTheme="minorEastAsia"/>
                <w:iCs/>
              </w:rPr>
            </w:pP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detA</m:t>
                  </m:r>
                </m:den>
              </m:f>
              <m:r>
                <w:rPr>
                  <w:rFonts w:ascii="Cambria Math" w:eastAsiaTheme="minorEastAsia" w:hAnsi="Cambria Math"/>
                </w:rPr>
                <m:t>∙adj A</m:t>
              </m:r>
            </m:oMath>
            <w:r w:rsidR="00A335D7" w:rsidRPr="00BC0863">
              <w:rPr>
                <w:rFonts w:eastAsiaTheme="minorEastAsia"/>
                <w:i/>
              </w:rPr>
              <w:t xml:space="preserve">  </w:t>
            </w:r>
            <w:r w:rsidR="00A335D7" w:rsidRPr="00BC0863">
              <w:rPr>
                <w:rFonts w:eastAsiaTheme="minorEastAsia"/>
                <w:iCs/>
              </w:rPr>
              <w:t>.</w:t>
            </w:r>
          </w:p>
        </w:tc>
        <w:tc>
          <w:tcPr>
            <w:tcW w:w="3021" w:type="dxa"/>
            <w:vAlign w:val="center"/>
          </w:tcPr>
          <w:p w14:paraId="5F31A49D" w14:textId="76E0F456" w:rsidR="00A335D7" w:rsidRPr="00BC0863" w:rsidRDefault="00E544D1" w:rsidP="003859D4">
            <w:pPr>
              <w:spacing w:line="360" w:lineRule="auto"/>
              <w:jc w:val="right"/>
              <w:rPr>
                <w:rFonts w:eastAsiaTheme="minorEastAsia"/>
                <w:iCs/>
              </w:rPr>
            </w:pPr>
            <w:r w:rsidRPr="00BC0863">
              <w:rPr>
                <w:rFonts w:eastAsiaTheme="minorEastAsia"/>
              </w:rPr>
              <w:t>(12)</w:t>
            </w:r>
          </w:p>
        </w:tc>
      </w:tr>
    </w:tbl>
    <w:p w14:paraId="784439BC" w14:textId="5443DDD4" w:rsidR="003A1EE4" w:rsidRPr="00BC0863" w:rsidRDefault="00694236" w:rsidP="00694236">
      <w:pPr>
        <w:spacing w:after="0" w:line="360" w:lineRule="auto"/>
        <w:jc w:val="both"/>
        <w:rPr>
          <w:rFonts w:eastAsiaTheme="minorEastAsia"/>
        </w:rPr>
      </w:pPr>
      <w:r w:rsidRPr="00BC0863">
        <w:rPr>
          <w:rFonts w:eastAsiaTheme="minorEastAsia"/>
          <w:iCs/>
        </w:rPr>
        <w:tab/>
        <w:t xml:space="preserve">Egy számítógépes környezetben a </w:t>
      </w:r>
      <w:proofErr w:type="spellStart"/>
      <w:r w:rsidRPr="00BC0863">
        <w:rPr>
          <w:rFonts w:eastAsiaTheme="minorEastAsia"/>
          <w:i/>
        </w:rPr>
        <w:t>NumPy</w:t>
      </w:r>
      <w:proofErr w:type="spellEnd"/>
      <w:r w:rsidRPr="00BC0863">
        <w:rPr>
          <w:rFonts w:eastAsiaTheme="minorEastAsia"/>
          <w:iCs/>
        </w:rPr>
        <w:t xml:space="preserve"> </w:t>
      </w:r>
      <w:proofErr w:type="spellStart"/>
      <w:r w:rsidRPr="00BC0863">
        <w:rPr>
          <w:rFonts w:eastAsiaTheme="minorEastAsia"/>
          <w:i/>
        </w:rPr>
        <w:t>np.linalg.inv</w:t>
      </w:r>
      <w:proofErr w:type="spellEnd"/>
      <w:r w:rsidRPr="00BC0863">
        <w:rPr>
          <w:rFonts w:eastAsiaTheme="minorEastAsia"/>
          <w:i/>
        </w:rPr>
        <w:t>()</w:t>
      </w:r>
      <w:r w:rsidRPr="00BC0863">
        <w:rPr>
          <w:rFonts w:eastAsiaTheme="minorEastAsia"/>
          <w:iCs/>
        </w:rPr>
        <w:t xml:space="preserve"> függvényt használva valósítottam meg, ami </w:t>
      </w:r>
      <w:proofErr w:type="spellStart"/>
      <w:r w:rsidRPr="00BC0863">
        <w:rPr>
          <w:rFonts w:eastAsiaTheme="minorEastAsia"/>
          <w:iCs/>
        </w:rPr>
        <w:t>invertálja</w:t>
      </w:r>
      <w:proofErr w:type="spellEnd"/>
      <w:r w:rsidRPr="00BC0863">
        <w:rPr>
          <w:rFonts w:eastAsiaTheme="minorEastAsia"/>
          <w:iCs/>
        </w:rPr>
        <w:t xml:space="preserve"> a mátrixot, ha a </w:t>
      </w:r>
      <m:oMath>
        <m:func>
          <m:funcPr>
            <m:ctrlPr>
              <w:rPr>
                <w:rFonts w:ascii="Cambria Math" w:eastAsiaTheme="minorEastAsia" w:hAnsi="Cambria Math"/>
                <w:i/>
              </w:rPr>
            </m:ctrlPr>
          </m:funcPr>
          <m:fName>
            <m:r>
              <m:rPr>
                <m:sty m:val="p"/>
              </m:rPr>
              <w:rPr>
                <w:rFonts w:ascii="Cambria Math" w:eastAsiaTheme="minorEastAsia" w:hAnsi="Cambria Math"/>
              </w:rPr>
              <m:t>det</m:t>
            </m:r>
          </m:fName>
          <m:e>
            <m:r>
              <w:rPr>
                <w:rFonts w:ascii="Cambria Math" w:eastAsiaTheme="minorEastAsia" w:hAnsi="Cambria Math"/>
              </w:rPr>
              <m:t>A ≠0</m:t>
            </m:r>
          </m:e>
        </m:func>
      </m:oMath>
      <w:r w:rsidRPr="00BC0863">
        <w:rPr>
          <w:rFonts w:eastAsiaTheme="minorEastAsia"/>
        </w:rPr>
        <w:t>.</w:t>
      </w:r>
    </w:p>
    <w:p w14:paraId="675D42E3" w14:textId="665C6762" w:rsidR="00694236" w:rsidRPr="00BC0863" w:rsidRDefault="00694236" w:rsidP="00CB0A04">
      <w:pPr>
        <w:spacing w:after="0"/>
        <w:jc w:val="center"/>
        <w:rPr>
          <w:rFonts w:eastAsiaTheme="minorEastAsia"/>
        </w:rPr>
      </w:pPr>
      <w:r w:rsidRPr="00BC0863">
        <w:rPr>
          <w:rFonts w:eastAsiaTheme="minorEastAsia"/>
          <w:noProof/>
        </w:rPr>
        <w:drawing>
          <wp:inline distT="0" distB="0" distL="0" distR="0" wp14:anchorId="01F6FAE4" wp14:editId="18DB589D">
            <wp:extent cx="3479524" cy="1212754"/>
            <wp:effectExtent l="19050" t="19050" r="26035" b="2603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16202" cy="1225538"/>
                    </a:xfrm>
                    <a:prstGeom prst="rect">
                      <a:avLst/>
                    </a:prstGeom>
                    <a:ln>
                      <a:solidFill>
                        <a:schemeClr val="accent1"/>
                      </a:solidFill>
                    </a:ln>
                  </pic:spPr>
                </pic:pic>
              </a:graphicData>
            </a:graphic>
          </wp:inline>
        </w:drawing>
      </w:r>
    </w:p>
    <w:p w14:paraId="58AD94E1" w14:textId="45CFF115" w:rsidR="00801DCD" w:rsidRPr="00BC0863" w:rsidRDefault="00694236" w:rsidP="00A413E8">
      <w:pPr>
        <w:pStyle w:val="NormlWeb"/>
        <w:spacing w:before="0" w:beforeAutospacing="0" w:after="160" w:afterAutospacing="0"/>
        <w:jc w:val="center"/>
        <w:rPr>
          <w:color w:val="000000"/>
          <w:sz w:val="22"/>
          <w:szCs w:val="22"/>
        </w:rPr>
      </w:pPr>
      <w:r w:rsidRPr="00BC0863">
        <w:rPr>
          <w:b/>
          <w:bCs/>
          <w:color w:val="000000"/>
          <w:sz w:val="22"/>
          <w:szCs w:val="22"/>
        </w:rPr>
        <w:t>5.9. ábra.</w:t>
      </w:r>
      <w:r w:rsidRPr="00BC0863">
        <w:rPr>
          <w:color w:val="000000"/>
          <w:sz w:val="22"/>
          <w:szCs w:val="22"/>
        </w:rPr>
        <w:t xml:space="preserve"> Részlet a </w:t>
      </w:r>
      <w:proofErr w:type="spellStart"/>
      <w:r w:rsidR="000B4AA4" w:rsidRPr="00BC0863">
        <w:rPr>
          <w:i/>
          <w:iCs/>
          <w:color w:val="000000"/>
          <w:sz w:val="22"/>
          <w:szCs w:val="22"/>
        </w:rPr>
        <w:t>MatrixProblems</w:t>
      </w:r>
      <w:proofErr w:type="spellEnd"/>
      <w:r w:rsidR="000B4AA4" w:rsidRPr="00BC0863">
        <w:rPr>
          <w:i/>
          <w:iCs/>
          <w:color w:val="000000"/>
          <w:sz w:val="22"/>
          <w:szCs w:val="22"/>
        </w:rPr>
        <w:t xml:space="preserve"> </w:t>
      </w:r>
      <w:r w:rsidR="000B4AA4" w:rsidRPr="00BC0863">
        <w:rPr>
          <w:color w:val="000000"/>
          <w:sz w:val="22"/>
          <w:szCs w:val="22"/>
        </w:rPr>
        <w:t xml:space="preserve">– </w:t>
      </w:r>
      <w:proofErr w:type="spellStart"/>
      <w:r w:rsidR="000B4AA4" w:rsidRPr="00BC0863">
        <w:rPr>
          <w:i/>
          <w:iCs/>
          <w:color w:val="000000"/>
          <w:sz w:val="22"/>
          <w:szCs w:val="22"/>
        </w:rPr>
        <w:t>matrix_invert</w:t>
      </w:r>
      <w:proofErr w:type="spellEnd"/>
      <w:r w:rsidR="000B4AA4" w:rsidRPr="00BC0863">
        <w:rPr>
          <w:i/>
          <w:iCs/>
          <w:color w:val="000000"/>
          <w:sz w:val="22"/>
          <w:szCs w:val="22"/>
        </w:rPr>
        <w:t>()</w:t>
      </w:r>
      <w:r w:rsidR="000B4AA4" w:rsidRPr="00BC0863">
        <w:rPr>
          <w:color w:val="000000"/>
          <w:sz w:val="22"/>
          <w:szCs w:val="22"/>
        </w:rPr>
        <w:t xml:space="preserve"> </w:t>
      </w:r>
      <w:r w:rsidRPr="00BC0863">
        <w:rPr>
          <w:color w:val="000000"/>
          <w:sz w:val="22"/>
          <w:szCs w:val="22"/>
        </w:rPr>
        <w:t xml:space="preserve"> metódusából.</w:t>
      </w:r>
    </w:p>
    <w:p w14:paraId="5EF6DE9F" w14:textId="6CFFFDD8" w:rsidR="00801DCD" w:rsidRPr="00BC0863" w:rsidRDefault="00694236" w:rsidP="00A413E8">
      <w:pPr>
        <w:pStyle w:val="Cmsor3"/>
        <w:numPr>
          <w:ilvl w:val="2"/>
          <w:numId w:val="11"/>
        </w:numPr>
        <w:spacing w:before="360" w:after="360"/>
        <w:ind w:left="454" w:hanging="454"/>
        <w:rPr>
          <w:rFonts w:ascii="Times New Roman" w:hAnsi="Times New Roman" w:cs="Times New Roman"/>
        </w:rPr>
      </w:pPr>
      <w:bookmarkStart w:id="71" w:name="_Toc232778369"/>
      <w:r w:rsidRPr="00BC0863">
        <w:rPr>
          <w:rFonts w:ascii="Times New Roman" w:hAnsi="Times New Roman" w:cs="Times New Roman"/>
        </w:rPr>
        <w:lastRenderedPageBreak/>
        <w:t>Mátrix determinánsa</w:t>
      </w:r>
      <w:bookmarkEnd w:id="71"/>
    </w:p>
    <w:p w14:paraId="6056A48E" w14:textId="68F5EBA7" w:rsidR="0062064B" w:rsidRPr="00BC0863" w:rsidRDefault="00694236" w:rsidP="0081756E">
      <w:pPr>
        <w:spacing w:after="0" w:line="360" w:lineRule="auto"/>
        <w:jc w:val="both"/>
        <w:rPr>
          <w:rFonts w:eastAsiaTheme="minorEastAsia"/>
        </w:rPr>
      </w:pPr>
      <w:r w:rsidRPr="00BC0863">
        <w:rPr>
          <w:rFonts w:eastAsiaTheme="minorEastAsia"/>
        </w:rPr>
        <w:t xml:space="preserve">„Az </w:t>
      </w:r>
      <m:oMath>
        <m:r>
          <w:rPr>
            <w:rFonts w:ascii="Cambria Math" w:eastAsiaTheme="minorEastAsia" w:hAnsi="Cambria Math"/>
          </w:rPr>
          <m:t>A</m:t>
        </m:r>
      </m:oMath>
      <w:r w:rsidRPr="00BC0863">
        <w:rPr>
          <w:rFonts w:eastAsiaTheme="minorEastAsia"/>
        </w:rPr>
        <w:t xml:space="preserve"> mátrix determinánsa alatt egy olyan </w:t>
      </w:r>
      <m:oMath>
        <m:r>
          <w:rPr>
            <w:rFonts w:ascii="Cambria Math" w:eastAsiaTheme="minorEastAsia" w:hAnsi="Cambria Math"/>
          </w:rPr>
          <m:t>T</m:t>
        </m:r>
      </m:oMath>
      <w:r w:rsidRPr="00BC0863">
        <w:rPr>
          <w:rFonts w:eastAsiaTheme="minorEastAsia"/>
        </w:rPr>
        <w:t xml:space="preserve">-beli elemet értünk, amelyet a </w:t>
      </w:r>
      <w:r w:rsidR="0062064B" w:rsidRPr="00BC0863">
        <w:rPr>
          <w:rFonts w:eastAsiaTheme="minorEastAsia"/>
        </w:rPr>
        <w:t>következőképpen határozunk meg. Elősz</w:t>
      </w:r>
      <w:r w:rsidR="000961D9" w:rsidRPr="00BC0863">
        <w:rPr>
          <w:rFonts w:eastAsiaTheme="minorEastAsia"/>
        </w:rPr>
        <w:t>ö</w:t>
      </w:r>
      <w:r w:rsidR="0062064B" w:rsidRPr="00BC0863">
        <w:rPr>
          <w:rFonts w:eastAsiaTheme="minorEastAsia"/>
        </w:rPr>
        <w:t xml:space="preserve">r is </w:t>
      </w:r>
      <m:oMath>
        <m:r>
          <w:rPr>
            <w:rFonts w:ascii="Cambria Math" w:eastAsiaTheme="minorEastAsia" w:hAnsi="Cambria Math"/>
          </w:rPr>
          <m:t>n</m:t>
        </m:r>
      </m:oMath>
      <w:r w:rsidR="0062064B" w:rsidRPr="00BC0863">
        <w:rPr>
          <w:rFonts w:eastAsiaTheme="minorEastAsia"/>
        </w:rPr>
        <w:t>-tényezős szorzatokat képezünk minden lehetséges módon úgy, hogy a m</w:t>
      </w:r>
      <w:r w:rsidR="00BF4E1E" w:rsidRPr="00BC0863">
        <w:rPr>
          <w:rFonts w:eastAsiaTheme="minorEastAsia"/>
        </w:rPr>
        <w:t>á</w:t>
      </w:r>
      <w:r w:rsidR="0062064B" w:rsidRPr="00BC0863">
        <w:rPr>
          <w:rFonts w:eastAsiaTheme="minorEastAsia"/>
        </w:rPr>
        <w:t>trix minden sorából és minden oszlopából pontosan egy tényezőt veszünk. A következő lépésben minden egyes szorzatot a “</w:t>
      </w:r>
      <m:oMath>
        <m:r>
          <w:rPr>
            <w:rFonts w:ascii="Cambria Math" w:eastAsiaTheme="minorEastAsia" w:hAnsi="Cambria Math"/>
          </w:rPr>
          <m:t>+</m:t>
        </m:r>
      </m:oMath>
      <w:r w:rsidR="0062064B" w:rsidRPr="00BC0863">
        <w:rPr>
          <w:rFonts w:eastAsiaTheme="minorEastAsia"/>
        </w:rPr>
        <w:t>” vagy “</w:t>
      </w:r>
      <m:oMath>
        <m:r>
          <w:rPr>
            <w:rFonts w:ascii="Cambria Math" w:eastAsiaTheme="minorEastAsia" w:hAnsi="Cambria Math"/>
          </w:rPr>
          <m:t>-</m:t>
        </m:r>
      </m:oMath>
      <w:r w:rsidR="0062064B" w:rsidRPr="00BC0863">
        <w:rPr>
          <w:rFonts w:eastAsiaTheme="minorEastAsia"/>
        </w:rPr>
        <w:t>” előjellel látunk el. Ez azt jelenti, hogy vagy magát a szorzatot, vagy pedig a negatívját tekintjük. Végül ezeket az előjele</w:t>
      </w:r>
      <w:r w:rsidR="00A413E8" w:rsidRPr="00BC0863">
        <w:rPr>
          <w:rFonts w:eastAsiaTheme="minorEastAsia"/>
        </w:rPr>
        <w:t>s</w:t>
      </w:r>
      <w:r w:rsidR="0062064B" w:rsidRPr="00BC0863">
        <w:rPr>
          <w:rFonts w:eastAsiaTheme="minorEastAsia"/>
        </w:rPr>
        <w:t xml:space="preserve"> szorzatokat összeadjuk. Az így kapott összeget nevezzük az </w:t>
      </w:r>
      <m:oMath>
        <m:r>
          <w:rPr>
            <w:rFonts w:ascii="Cambria Math" w:eastAsiaTheme="minorEastAsia" w:hAnsi="Cambria Math"/>
          </w:rPr>
          <m:t>A</m:t>
        </m:r>
      </m:oMath>
      <w:r w:rsidR="0062064B" w:rsidRPr="00BC0863">
        <w:rPr>
          <w:rFonts w:eastAsiaTheme="minorEastAsia"/>
        </w:rPr>
        <w:t xml:space="preserve"> mátrix determinánsának.”</w:t>
      </w:r>
      <w:sdt>
        <w:sdtPr>
          <w:rPr>
            <w:rFonts w:eastAsiaTheme="minorEastAsia"/>
          </w:rPr>
          <w:id w:val="-1603948869"/>
          <w:citation/>
        </w:sdtPr>
        <w:sdtContent>
          <w:r w:rsidR="0062064B" w:rsidRPr="00BC0863">
            <w:rPr>
              <w:rFonts w:eastAsiaTheme="minorEastAsia"/>
            </w:rPr>
            <w:fldChar w:fldCharType="begin"/>
          </w:r>
          <w:r w:rsidR="0062064B" w:rsidRPr="00BC0863">
            <w:rPr>
              <w:rFonts w:eastAsiaTheme="minorEastAsia"/>
            </w:rPr>
            <w:instrText xml:space="preserve"> CITATION Fra96 \l 1033 </w:instrText>
          </w:r>
          <w:r w:rsidR="0062064B" w:rsidRPr="00BC0863">
            <w:rPr>
              <w:rFonts w:eastAsiaTheme="minorEastAsia"/>
            </w:rPr>
            <w:fldChar w:fldCharType="separate"/>
          </w:r>
          <w:r w:rsidR="00EE3DBD">
            <w:rPr>
              <w:rFonts w:eastAsiaTheme="minorEastAsia"/>
              <w:noProof/>
            </w:rPr>
            <w:t xml:space="preserve"> </w:t>
          </w:r>
          <w:r w:rsidR="00EE3DBD" w:rsidRPr="00EE3DBD">
            <w:rPr>
              <w:rFonts w:eastAsiaTheme="minorEastAsia"/>
              <w:noProof/>
            </w:rPr>
            <w:t>(Fraud, 1996)</w:t>
          </w:r>
          <w:r w:rsidR="0062064B" w:rsidRPr="00BC0863">
            <w:rPr>
              <w:rFonts w:eastAsiaTheme="minorEastAsia"/>
            </w:rPr>
            <w:fldChar w:fldCharType="end"/>
          </w:r>
        </w:sdtContent>
      </w:sdt>
    </w:p>
    <w:tbl>
      <w:tblPr>
        <w:tblStyle w:val="Rcsostblzat"/>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229"/>
        <w:gridCol w:w="616"/>
      </w:tblGrid>
      <w:tr w:rsidR="003A1EE4" w:rsidRPr="00BC0863" w14:paraId="5F7AABCD" w14:textId="77777777" w:rsidTr="003A1EE4">
        <w:trPr>
          <w:trHeight w:val="1240"/>
        </w:trPr>
        <w:tc>
          <w:tcPr>
            <w:tcW w:w="0" w:type="auto"/>
          </w:tcPr>
          <w:p w14:paraId="323C2185" w14:textId="77777777" w:rsidR="00A335D7" w:rsidRPr="00BC0863" w:rsidRDefault="00A335D7" w:rsidP="00A413E8">
            <w:pPr>
              <w:spacing w:line="360" w:lineRule="auto"/>
              <w:jc w:val="both"/>
              <w:rPr>
                <w:rFonts w:eastAsiaTheme="minorEastAsia"/>
              </w:rPr>
            </w:pPr>
          </w:p>
        </w:tc>
        <w:tc>
          <w:tcPr>
            <w:tcW w:w="8278" w:type="dxa"/>
          </w:tcPr>
          <w:p w14:paraId="47DEB5B8" w14:textId="12190E58" w:rsidR="00A335D7" w:rsidRPr="00BC0863" w:rsidRDefault="00000000" w:rsidP="003A1EE4">
            <w:pPr>
              <w:spacing w:line="360" w:lineRule="auto"/>
              <w:jc w:val="cente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det</m:t>
                  </m:r>
                </m:fName>
                <m:e>
                  <m:r>
                    <w:rPr>
                      <w:rFonts w:ascii="Cambria Math" w:eastAsiaTheme="minorEastAsia" w:hAnsi="Cambria Math"/>
                    </w:rPr>
                    <m:t>A=</m:t>
                  </m:r>
                </m:e>
              </m:func>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11</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1n</m:t>
                            </m:r>
                          </m:sub>
                        </m:sSub>
                      </m:e>
                    </m:m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21</m:t>
                            </m:r>
                          </m:sub>
                        </m:sSub>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2n</m:t>
                            </m:r>
                          </m:sub>
                        </m:sSub>
                        <m:ctrlPr>
                          <w:rPr>
                            <w:rFonts w:ascii="Cambria Math" w:eastAsia="Cambria Math" w:hAnsi="Cambria Math"/>
                            <w:i/>
                          </w:rPr>
                        </m:ctrlPr>
                      </m:e>
                    </m:mr>
                    <m:mr>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m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n1</m:t>
                            </m:r>
                          </m:sub>
                        </m:sSub>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nn</m:t>
                            </m:r>
                          </m:sub>
                        </m:sSub>
                      </m:e>
                    </m:mr>
                  </m:m>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σ</m:t>
                  </m:r>
                </m:sub>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σ</m:t>
                          </m:r>
                        </m:e>
                      </m:d>
                    </m:sup>
                  </m:sSup>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1σ</m:t>
                      </m:r>
                      <m:d>
                        <m:dPr>
                          <m:ctrlPr>
                            <w:rPr>
                              <w:rFonts w:ascii="Cambria Math" w:eastAsiaTheme="minorEastAsia" w:hAnsi="Cambria Math"/>
                              <w:i/>
                            </w:rPr>
                          </m:ctrlPr>
                        </m:dPr>
                        <m:e>
                          <m:r>
                            <w:rPr>
                              <w:rFonts w:ascii="Cambria Math" w:eastAsiaTheme="minorEastAsia" w:hAnsi="Cambria Math"/>
                            </w:rPr>
                            <m:t>1</m:t>
                          </m:r>
                        </m:e>
                      </m:d>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2σ</m:t>
                      </m:r>
                      <m:d>
                        <m:dPr>
                          <m:ctrlPr>
                            <w:rPr>
                              <w:rFonts w:ascii="Cambria Math" w:eastAsiaTheme="minorEastAsia" w:hAnsi="Cambria Math"/>
                              <w:i/>
                            </w:rPr>
                          </m:ctrlPr>
                        </m:dPr>
                        <m:e>
                          <m:r>
                            <w:rPr>
                              <w:rFonts w:ascii="Cambria Math" w:eastAsiaTheme="minorEastAsia" w:hAnsi="Cambria Math"/>
                            </w:rPr>
                            <m:t>2</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nσ</m:t>
                      </m:r>
                      <m:d>
                        <m:dPr>
                          <m:ctrlPr>
                            <w:rPr>
                              <w:rFonts w:ascii="Cambria Math" w:eastAsiaTheme="minorEastAsia" w:hAnsi="Cambria Math"/>
                              <w:i/>
                            </w:rPr>
                          </m:ctrlPr>
                        </m:dPr>
                        <m:e>
                          <m:r>
                            <w:rPr>
                              <w:rFonts w:ascii="Cambria Math" w:eastAsiaTheme="minorEastAsia" w:hAnsi="Cambria Math"/>
                            </w:rPr>
                            <m:t>n</m:t>
                          </m:r>
                        </m:e>
                      </m:d>
                    </m:sub>
                  </m:sSub>
                </m:e>
              </m:nary>
            </m:oMath>
            <w:r w:rsidR="00A335D7" w:rsidRPr="00BC0863">
              <w:rPr>
                <w:rFonts w:eastAsiaTheme="minorEastAsia"/>
              </w:rPr>
              <w:t>.</w:t>
            </w:r>
          </w:p>
        </w:tc>
        <w:tc>
          <w:tcPr>
            <w:tcW w:w="567" w:type="dxa"/>
            <w:vAlign w:val="center"/>
          </w:tcPr>
          <w:p w14:paraId="45EE3BD8" w14:textId="25E1EE91" w:rsidR="00A335D7" w:rsidRPr="00BC0863" w:rsidRDefault="00E544D1" w:rsidP="003859D4">
            <w:pPr>
              <w:spacing w:line="360" w:lineRule="auto"/>
              <w:jc w:val="right"/>
              <w:rPr>
                <w:rFonts w:eastAsiaTheme="minorEastAsia"/>
              </w:rPr>
            </w:pPr>
            <w:r w:rsidRPr="00BC0863">
              <w:rPr>
                <w:rFonts w:eastAsiaTheme="minorEastAsia"/>
              </w:rPr>
              <w:t>(13)</w:t>
            </w:r>
          </w:p>
        </w:tc>
      </w:tr>
    </w:tbl>
    <w:p w14:paraId="3F330BA7" w14:textId="19DA4A2D" w:rsidR="00F15CC4" w:rsidRPr="00BC0863" w:rsidRDefault="00F15CC4" w:rsidP="0081756E">
      <w:pPr>
        <w:spacing w:after="0" w:line="360" w:lineRule="auto"/>
        <w:jc w:val="both"/>
        <w:rPr>
          <w:rFonts w:eastAsiaTheme="minorEastAsia"/>
        </w:rPr>
      </w:pPr>
      <w:r w:rsidRPr="00BC0863">
        <w:rPr>
          <w:rFonts w:eastAsiaTheme="minorEastAsia"/>
        </w:rPr>
        <w:tab/>
        <w:t xml:space="preserve">A jobb oldalon látható </w:t>
      </w:r>
      <m:oMath>
        <m:r>
          <w:rPr>
            <w:rFonts w:ascii="Cambria Math" w:eastAsiaTheme="minorEastAsia" w:hAnsi="Cambria Math"/>
          </w:rPr>
          <m:t>∑</m:t>
        </m:r>
      </m:oMath>
      <w:r w:rsidRPr="00BC0863">
        <w:rPr>
          <w:rFonts w:eastAsiaTheme="minorEastAsia"/>
        </w:rPr>
        <w:t xml:space="preserve"> összegzést az </w:t>
      </w:r>
      <m:oMath>
        <m:r>
          <w:rPr>
            <w:rFonts w:ascii="Cambria Math" w:eastAsiaTheme="minorEastAsia" w:hAnsi="Cambria Math"/>
          </w:rPr>
          <m:t>1, 2, … , n</m:t>
        </m:r>
      </m:oMath>
      <w:r w:rsidRPr="00BC0863">
        <w:rPr>
          <w:rFonts w:eastAsiaTheme="minorEastAsia"/>
        </w:rPr>
        <w:t xml:space="preserve"> számok minden lehetséges </w:t>
      </w:r>
      <m:oMath>
        <m:r>
          <w:rPr>
            <w:rFonts w:ascii="Cambria Math" w:eastAsiaTheme="minorEastAsia" w:hAnsi="Cambria Math"/>
          </w:rPr>
          <m:t>σ</m:t>
        </m:r>
      </m:oMath>
      <w:r w:rsidRPr="00BC0863">
        <w:rPr>
          <w:rFonts w:eastAsiaTheme="minorEastAsia"/>
        </w:rPr>
        <w:t xml:space="preserve"> permutációjára el</w:t>
      </w:r>
      <w:r w:rsidR="00A27AB8" w:rsidRPr="00BC0863">
        <w:rPr>
          <w:rFonts w:eastAsiaTheme="minorEastAsia"/>
        </w:rPr>
        <w:t xml:space="preserve"> </w:t>
      </w:r>
      <w:r w:rsidRPr="00BC0863">
        <w:rPr>
          <w:rFonts w:eastAsiaTheme="minorEastAsia"/>
        </w:rPr>
        <w:t xml:space="preserve">kell végezni. Az összegben az </w:t>
      </w:r>
      <m:oMath>
        <m:r>
          <w:rPr>
            <w:rFonts w:ascii="Cambria Math" w:eastAsiaTheme="minorEastAsia" w:hAnsi="Cambria Math"/>
          </w:rPr>
          <m:t>n!</m:t>
        </m:r>
      </m:oMath>
      <w:r w:rsidRPr="00BC0863">
        <w:rPr>
          <w:rFonts w:eastAsiaTheme="minorEastAsia"/>
        </w:rPr>
        <w:t xml:space="preserve"> tagnak pontosan fele van ellátva negatív előjelzéssel, hiszen ugyanannyi páratlan és páros permutáció van.</w:t>
      </w:r>
    </w:p>
    <w:p w14:paraId="32B565DA" w14:textId="174BB13B" w:rsidR="00A413E8" w:rsidRPr="00BC0863" w:rsidRDefault="00A413E8" w:rsidP="00A413E8">
      <w:pPr>
        <w:spacing w:line="360" w:lineRule="auto"/>
        <w:jc w:val="both"/>
        <w:rPr>
          <w:rFonts w:eastAsiaTheme="minorEastAsia"/>
        </w:rPr>
      </w:pPr>
      <w:r w:rsidRPr="00BC0863">
        <w:rPr>
          <w:rFonts w:eastAsiaTheme="minorEastAsia"/>
        </w:rPr>
        <w:tab/>
      </w:r>
      <w:r w:rsidR="000B4AA4" w:rsidRPr="00BC0863">
        <w:rPr>
          <w:rFonts w:eastAsiaTheme="minorEastAsia"/>
        </w:rPr>
        <w:t>Számítógépes környezetben, az invertálhatóságnál</w:t>
      </w:r>
      <w:r w:rsidR="009A7D71" w:rsidRPr="00BC0863">
        <w:rPr>
          <w:rFonts w:eastAsiaTheme="minorEastAsia"/>
        </w:rPr>
        <w:t xml:space="preserve"> már</w:t>
      </w:r>
      <w:r w:rsidR="000B4AA4" w:rsidRPr="00BC0863">
        <w:rPr>
          <w:rFonts w:eastAsiaTheme="minorEastAsia"/>
        </w:rPr>
        <w:t xml:space="preserve"> lát</w:t>
      </w:r>
      <w:r w:rsidR="009A7D71" w:rsidRPr="00BC0863">
        <w:rPr>
          <w:rFonts w:eastAsiaTheme="minorEastAsia"/>
        </w:rPr>
        <w:t>ott</w:t>
      </w:r>
      <w:r w:rsidR="000B4AA4" w:rsidRPr="00BC0863">
        <w:rPr>
          <w:rFonts w:eastAsiaTheme="minorEastAsia"/>
        </w:rPr>
        <w:t xml:space="preserve"> (5.9. ábra) </w:t>
      </w:r>
      <w:proofErr w:type="spellStart"/>
      <w:r w:rsidR="000B4AA4" w:rsidRPr="00BC0863">
        <w:rPr>
          <w:rFonts w:eastAsiaTheme="minorEastAsia"/>
          <w:i/>
          <w:iCs/>
        </w:rPr>
        <w:t>np.linalg.det</w:t>
      </w:r>
      <w:proofErr w:type="spellEnd"/>
      <w:r w:rsidR="000B4AA4" w:rsidRPr="00BC0863">
        <w:rPr>
          <w:rFonts w:eastAsiaTheme="minorEastAsia"/>
          <w:i/>
          <w:iCs/>
        </w:rPr>
        <w:t>()</w:t>
      </w:r>
      <w:r w:rsidR="000B4AA4" w:rsidRPr="00BC0863">
        <w:rPr>
          <w:rFonts w:eastAsiaTheme="minorEastAsia"/>
        </w:rPr>
        <w:t xml:space="preserve"> függvényt alkalmazva számoltam ki a determinánst, ami a </w:t>
      </w:r>
      <w:proofErr w:type="spellStart"/>
      <w:r w:rsidR="000B4AA4" w:rsidRPr="00BC0863">
        <w:rPr>
          <w:rFonts w:eastAsiaTheme="minorEastAsia"/>
          <w:i/>
          <w:iCs/>
        </w:rPr>
        <w:t>NumPy</w:t>
      </w:r>
      <w:proofErr w:type="spellEnd"/>
      <w:r w:rsidR="000B4AA4" w:rsidRPr="00BC0863">
        <w:rPr>
          <w:rFonts w:eastAsiaTheme="minorEastAsia"/>
        </w:rPr>
        <w:t xml:space="preserve"> egyik függvénye.</w:t>
      </w:r>
    </w:p>
    <w:p w14:paraId="0B39CFF5" w14:textId="73D6F9A3" w:rsidR="00F15CC4" w:rsidRPr="00BC0863" w:rsidRDefault="000B4AA4" w:rsidP="00CB0A04">
      <w:pPr>
        <w:spacing w:after="0" w:line="360" w:lineRule="auto"/>
        <w:jc w:val="center"/>
        <w:rPr>
          <w:rFonts w:eastAsiaTheme="minorEastAsia"/>
        </w:rPr>
      </w:pPr>
      <w:r w:rsidRPr="00BC0863">
        <w:rPr>
          <w:rFonts w:eastAsiaTheme="minorEastAsia"/>
          <w:noProof/>
        </w:rPr>
        <w:drawing>
          <wp:inline distT="0" distB="0" distL="0" distR="0" wp14:anchorId="1933DB27" wp14:editId="2255FA69">
            <wp:extent cx="3753374" cy="1257475"/>
            <wp:effectExtent l="19050" t="19050" r="19050" b="1905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53374" cy="1257475"/>
                    </a:xfrm>
                    <a:prstGeom prst="rect">
                      <a:avLst/>
                    </a:prstGeom>
                    <a:ln>
                      <a:solidFill>
                        <a:schemeClr val="accent1"/>
                      </a:solidFill>
                    </a:ln>
                  </pic:spPr>
                </pic:pic>
              </a:graphicData>
            </a:graphic>
          </wp:inline>
        </w:drawing>
      </w:r>
    </w:p>
    <w:p w14:paraId="39573CB6" w14:textId="05975085" w:rsidR="000B4AA4" w:rsidRPr="00BC0863" w:rsidRDefault="000B4AA4" w:rsidP="000B4AA4">
      <w:pPr>
        <w:pStyle w:val="NormlWeb"/>
        <w:spacing w:before="0" w:beforeAutospacing="0" w:after="160" w:afterAutospacing="0"/>
        <w:jc w:val="center"/>
        <w:rPr>
          <w:color w:val="000000"/>
          <w:sz w:val="22"/>
          <w:szCs w:val="22"/>
        </w:rPr>
      </w:pPr>
      <w:r w:rsidRPr="00BC0863">
        <w:rPr>
          <w:b/>
          <w:bCs/>
          <w:color w:val="000000"/>
          <w:sz w:val="22"/>
          <w:szCs w:val="22"/>
        </w:rPr>
        <w:t>5.10. ábra.</w:t>
      </w:r>
      <w:r w:rsidRPr="00BC0863">
        <w:rPr>
          <w:color w:val="000000"/>
          <w:sz w:val="22"/>
          <w:szCs w:val="22"/>
        </w:rPr>
        <w:t xml:space="preserve"> Részlet a </w:t>
      </w:r>
      <w:proofErr w:type="spellStart"/>
      <w:r w:rsidRPr="00BC0863">
        <w:rPr>
          <w:i/>
          <w:iCs/>
          <w:color w:val="000000"/>
          <w:sz w:val="22"/>
          <w:szCs w:val="22"/>
        </w:rPr>
        <w:t>MatrixProblems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matrix_determinant</w:t>
      </w:r>
      <w:proofErr w:type="spellEnd"/>
      <w:r w:rsidRPr="00BC0863">
        <w:rPr>
          <w:i/>
          <w:iCs/>
          <w:color w:val="000000"/>
          <w:sz w:val="22"/>
          <w:szCs w:val="22"/>
        </w:rPr>
        <w:t>()</w:t>
      </w:r>
      <w:r w:rsidRPr="00BC0863">
        <w:rPr>
          <w:color w:val="000000"/>
          <w:sz w:val="22"/>
          <w:szCs w:val="22"/>
        </w:rPr>
        <w:t xml:space="preserve"> metódusából.</w:t>
      </w:r>
    </w:p>
    <w:p w14:paraId="3A42987D" w14:textId="1B6159BB" w:rsidR="00630CE1" w:rsidRPr="00BC0863" w:rsidRDefault="000B4AA4" w:rsidP="0043089D">
      <w:pPr>
        <w:pStyle w:val="NormlWeb"/>
        <w:spacing w:before="0" w:beforeAutospacing="0" w:after="160" w:afterAutospacing="0" w:line="360" w:lineRule="auto"/>
        <w:jc w:val="both"/>
        <w:rPr>
          <w:color w:val="000000"/>
        </w:rPr>
      </w:pPr>
      <w:r w:rsidRPr="00BC0863">
        <w:rPr>
          <w:color w:val="000000"/>
        </w:rPr>
        <w:tab/>
        <w:t>Az eredmény</w:t>
      </w:r>
      <w:r w:rsidR="002D5D7E" w:rsidRPr="00BC0863">
        <w:rPr>
          <w:color w:val="000000"/>
        </w:rPr>
        <w:t>t</w:t>
      </w:r>
      <w:r w:rsidRPr="00BC0863">
        <w:rPr>
          <w:color w:val="000000"/>
        </w:rPr>
        <w:t xml:space="preserve"> kiszámolva ezután egy </w:t>
      </w:r>
      <w:proofErr w:type="spellStart"/>
      <w:r w:rsidRPr="00BC0863">
        <w:rPr>
          <w:i/>
          <w:iCs/>
          <w:color w:val="000000"/>
        </w:rPr>
        <w:t>Tk.Label</w:t>
      </w:r>
      <w:proofErr w:type="spellEnd"/>
      <w:r w:rsidRPr="00BC0863">
        <w:rPr>
          <w:color w:val="000000"/>
        </w:rPr>
        <w:t xml:space="preserve"> -t alkalmazva egyszerűen </w:t>
      </w:r>
      <w:r w:rsidR="0043089D" w:rsidRPr="00BC0863">
        <w:rPr>
          <w:color w:val="000000"/>
        </w:rPr>
        <w:t>kiíratunk az ablakra.</w:t>
      </w:r>
    </w:p>
    <w:p w14:paraId="0E7FD94D" w14:textId="566D6E7A" w:rsidR="0043089D" w:rsidRPr="00BC0863" w:rsidRDefault="0043089D" w:rsidP="006E7F2D">
      <w:pPr>
        <w:pStyle w:val="Cmsor3"/>
        <w:numPr>
          <w:ilvl w:val="2"/>
          <w:numId w:val="11"/>
        </w:numPr>
        <w:spacing w:before="360" w:after="360"/>
        <w:ind w:left="454" w:hanging="454"/>
        <w:rPr>
          <w:rFonts w:ascii="Times New Roman" w:hAnsi="Times New Roman" w:cs="Times New Roman"/>
        </w:rPr>
      </w:pPr>
      <w:bookmarkStart w:id="72" w:name="_Toc232778370"/>
      <w:r w:rsidRPr="00BC0863">
        <w:rPr>
          <w:rFonts w:ascii="Times New Roman" w:hAnsi="Times New Roman" w:cs="Times New Roman"/>
        </w:rPr>
        <w:t>Háromszögmátrix</w:t>
      </w:r>
      <w:bookmarkEnd w:id="72"/>
    </w:p>
    <w:p w14:paraId="77D6B755" w14:textId="74460867" w:rsidR="0043089D" w:rsidRDefault="0043089D" w:rsidP="006E7F2D">
      <w:pPr>
        <w:pStyle w:val="NormlWeb"/>
        <w:spacing w:before="0" w:beforeAutospacing="0" w:after="0" w:afterAutospacing="0" w:line="360" w:lineRule="auto"/>
        <w:jc w:val="both"/>
        <w:rPr>
          <w:color w:val="000000"/>
        </w:rPr>
      </w:pPr>
      <w:r w:rsidRPr="00BC0863">
        <w:rPr>
          <w:color w:val="000000"/>
        </w:rPr>
        <w:t xml:space="preserve">A háromszögmátrix egy olyan </w:t>
      </w:r>
      <m:oMath>
        <m:r>
          <w:rPr>
            <w:rFonts w:ascii="Cambria Math" w:hAnsi="Cambria Math"/>
            <w:color w:val="000000"/>
          </w:rPr>
          <m:t>n×n</m:t>
        </m:r>
      </m:oMath>
      <w:r w:rsidRPr="00BC0863">
        <w:rPr>
          <w:color w:val="000000"/>
        </w:rPr>
        <w:t xml:space="preserve">-es négyzet mátrix, amelynek a főátlója egyik oldalán csak 0-sok szerepelnek. Ez lehet kétféle háromszögmátrix, attól függően, hogy a 0-sok a főátló mely oldalán szerepelnek. Lehet alsó háromszögmátrix, ahol az átló </w:t>
      </w:r>
      <w:r w:rsidR="00F467ED" w:rsidRPr="00BC0863">
        <w:rPr>
          <w:color w:val="000000"/>
        </w:rPr>
        <w:t>felett</w:t>
      </w:r>
      <w:r w:rsidRPr="00BC0863">
        <w:rPr>
          <w:color w:val="000000"/>
        </w:rPr>
        <w:t xml:space="preserve"> helyezkednek el, valamint lehet felső háromszögmátrix is, ahol a főátló </w:t>
      </w:r>
      <w:r w:rsidR="00C55D9A" w:rsidRPr="00BC0863">
        <w:rPr>
          <w:color w:val="000000"/>
        </w:rPr>
        <w:t>alatt</w:t>
      </w:r>
      <w:r w:rsidRPr="00BC0863">
        <w:rPr>
          <w:color w:val="000000"/>
        </w:rPr>
        <w:t xml:space="preserve"> helyezkednek el a 0-sok.</w:t>
      </w:r>
    </w:p>
    <w:p w14:paraId="5F7EFA75" w14:textId="77777777" w:rsidR="00BD365E" w:rsidRDefault="00BD365E" w:rsidP="006E7F2D">
      <w:pPr>
        <w:pStyle w:val="NormlWeb"/>
        <w:spacing w:before="0" w:beforeAutospacing="0" w:after="0" w:afterAutospacing="0" w:line="360" w:lineRule="auto"/>
        <w:jc w:val="both"/>
        <w:rPr>
          <w:color w:val="000000"/>
        </w:rPr>
      </w:pPr>
    </w:p>
    <w:p w14:paraId="7BD4CDAB" w14:textId="77777777" w:rsidR="0081756E" w:rsidRPr="00BC0863" w:rsidRDefault="0081756E" w:rsidP="006E7F2D">
      <w:pPr>
        <w:pStyle w:val="NormlWeb"/>
        <w:spacing w:before="0" w:beforeAutospacing="0" w:after="0" w:afterAutospacing="0" w:line="360" w:lineRule="auto"/>
        <w:jc w:val="both"/>
        <w:rPr>
          <w:color w:val="000000"/>
        </w:rPr>
      </w:pPr>
    </w:p>
    <w:p w14:paraId="1E71A09C" w14:textId="59A11E9B" w:rsidR="0043089D" w:rsidRPr="00BC0863" w:rsidRDefault="004F22CA" w:rsidP="00BD365E">
      <w:pPr>
        <w:pStyle w:val="NormlWeb"/>
        <w:numPr>
          <w:ilvl w:val="0"/>
          <w:numId w:val="20"/>
        </w:numPr>
        <w:spacing w:before="0" w:beforeAutospacing="0" w:after="0" w:afterAutospacing="0" w:line="360" w:lineRule="auto"/>
        <w:jc w:val="both"/>
        <w:rPr>
          <w:color w:val="000000"/>
        </w:rPr>
      </w:pPr>
      <w:r w:rsidRPr="00BC0863">
        <w:rPr>
          <w:color w:val="000000"/>
        </w:rPr>
        <w:lastRenderedPageBreak/>
        <w:t>Felső háromszögmátrix alakja:</w:t>
      </w:r>
    </w:p>
    <w:tbl>
      <w:tblPr>
        <w:tblStyle w:val="Rcsostblzat"/>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119"/>
        <w:gridCol w:w="2970"/>
      </w:tblGrid>
      <w:tr w:rsidR="00A335D7" w:rsidRPr="00BC0863" w14:paraId="5D6321E3" w14:textId="77777777" w:rsidTr="003A1EE4">
        <w:tc>
          <w:tcPr>
            <w:tcW w:w="2977" w:type="dxa"/>
          </w:tcPr>
          <w:p w14:paraId="59082D8E" w14:textId="77777777" w:rsidR="00A335D7" w:rsidRPr="00BC0863" w:rsidRDefault="00A335D7" w:rsidP="00A335D7">
            <w:pPr>
              <w:pStyle w:val="NormlWeb"/>
              <w:spacing w:before="0" w:beforeAutospacing="0" w:after="160" w:afterAutospacing="0" w:line="360" w:lineRule="auto"/>
              <w:ind w:left="360"/>
              <w:jc w:val="both"/>
              <w:rPr>
                <w:color w:val="000000"/>
              </w:rPr>
            </w:pPr>
          </w:p>
        </w:tc>
        <w:tc>
          <w:tcPr>
            <w:tcW w:w="3119" w:type="dxa"/>
          </w:tcPr>
          <w:p w14:paraId="29C8916E" w14:textId="4CADEFCA" w:rsidR="00A335D7" w:rsidRPr="00BC0863" w:rsidRDefault="00A335D7" w:rsidP="00A335D7">
            <w:pPr>
              <w:pStyle w:val="NormlWeb"/>
              <w:spacing w:before="0" w:beforeAutospacing="0" w:after="0" w:afterAutospacing="0" w:line="360" w:lineRule="auto"/>
              <w:jc w:val="center"/>
            </w:pPr>
            <m:oMath>
              <m:r>
                <w:rPr>
                  <w:rFonts w:ascii="Cambria Math" w:hAnsi="Cambria Math"/>
                </w:rPr>
                <m:t>A=</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11</m:t>
                            </m:r>
                          </m:sub>
                        </m:sSub>
                      </m:e>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12</m:t>
                            </m:r>
                          </m:sub>
                        </m:sSub>
                        <m:ctrlPr>
                          <w:rPr>
                            <w:rFonts w:ascii="Cambria Math" w:eastAsia="Cambria Math" w:hAnsi="Cambria Math"/>
                            <w:i/>
                          </w:rPr>
                        </m:ctrlPr>
                      </m:e>
                      <m:e>
                        <m:r>
                          <w:rPr>
                            <w:rFonts w:ascii="Cambria Math" w:hAnsi="Cambria Math"/>
                          </w:rPr>
                          <m:t>⋯</m:t>
                        </m:r>
                      </m:e>
                      <m:e>
                        <m:r>
                          <w:rPr>
                            <w:rFonts w:ascii="Cambria Math" w:eastAsiaTheme="minorEastAsia" w:hAnsi="Cambria Math"/>
                            <w14:ligatures w14:val="standardContextual"/>
                          </w:rPr>
                          <m:t>n</m:t>
                        </m:r>
                      </m:e>
                    </m:mr>
                    <m:mr>
                      <m:e>
                        <m:r>
                          <w:rPr>
                            <w:rFonts w:ascii="Cambria Math" w:eastAsiaTheme="minorEastAsia" w:hAnsi="Cambria Math"/>
                            <w14:ligatures w14:val="standardContextual"/>
                          </w:rPr>
                          <m:t>0</m:t>
                        </m:r>
                        <m:ctrlPr>
                          <w:rPr>
                            <w:rFonts w:ascii="Cambria Math" w:eastAsia="Cambria Math" w:hAnsi="Cambria Math"/>
                            <w:i/>
                          </w:rPr>
                        </m:ctrlPr>
                      </m:e>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22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2n</m:t>
                            </m:r>
                          </m:sub>
                        </m:sSub>
                        <m:ctrlPr>
                          <w:rPr>
                            <w:rFonts w:ascii="Cambria Math" w:eastAsia="Cambria Math" w:hAnsi="Cambria Math"/>
                            <w:i/>
                          </w:rPr>
                        </m:ctrlPr>
                      </m:e>
                    </m:mr>
                    <m:mr>
                      <m:e>
                        <m:r>
                          <w:rPr>
                            <w:rFonts w:ascii="Cambria Math" w:hAnsi="Cambria Math"/>
                          </w:rPr>
                          <m:t>⋮</m:t>
                        </m:r>
                      </m:e>
                      <m:e>
                        <m:r>
                          <w:rPr>
                            <w:rFonts w:ascii="Cambria Math" w:hAnsi="Cambria Math"/>
                          </w:rPr>
                          <m:t>⋮</m:t>
                        </m:r>
                        <m:ctrlPr>
                          <w:rPr>
                            <w:rFonts w:ascii="Cambria Math" w:eastAsia="Cambria Math" w:hAnsi="Cambria Math"/>
                            <w:i/>
                          </w:rPr>
                        </m:ctrlPr>
                      </m:e>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ctrlPr>
                          <w:rPr>
                            <w:rFonts w:ascii="Cambria Math" w:eastAsia="Cambria Math" w:hAnsi="Cambria Math"/>
                            <w:i/>
                          </w:rPr>
                        </m:ctrlPr>
                      </m:e>
                      <m:e>
                        <m:r>
                          <w:rPr>
                            <w:rFonts w:ascii="Cambria Math" w:hAnsi="Cambria Math"/>
                          </w:rPr>
                          <m:t>⋯</m:t>
                        </m:r>
                      </m:e>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in</m:t>
                            </m:r>
                          </m:sub>
                        </m:sSub>
                      </m:e>
                    </m:mr>
                  </m:m>
                </m:e>
              </m:d>
            </m:oMath>
            <w:r w:rsidRPr="00BC0863">
              <w:t>.</w:t>
            </w:r>
          </w:p>
        </w:tc>
        <w:tc>
          <w:tcPr>
            <w:tcW w:w="2970" w:type="dxa"/>
            <w:vAlign w:val="center"/>
          </w:tcPr>
          <w:p w14:paraId="0E7FF192" w14:textId="7E2C07BE" w:rsidR="00A335D7" w:rsidRPr="00BC0863" w:rsidRDefault="00E544D1" w:rsidP="003859D4">
            <w:pPr>
              <w:pStyle w:val="NormlWeb"/>
              <w:spacing w:before="0" w:beforeAutospacing="0" w:after="160" w:afterAutospacing="0" w:line="360" w:lineRule="auto"/>
              <w:jc w:val="right"/>
              <w:rPr>
                <w:color w:val="000000"/>
              </w:rPr>
            </w:pPr>
            <w:r w:rsidRPr="00BC0863">
              <w:rPr>
                <w:rFonts w:eastAsiaTheme="minorEastAsia"/>
              </w:rPr>
              <w:t>(14)</w:t>
            </w:r>
          </w:p>
        </w:tc>
      </w:tr>
    </w:tbl>
    <w:p w14:paraId="4AB89D23" w14:textId="28DC39CC" w:rsidR="004F22CA" w:rsidRPr="00BC0863" w:rsidRDefault="004F22CA" w:rsidP="00BD365E">
      <w:pPr>
        <w:pStyle w:val="NormlWeb"/>
        <w:numPr>
          <w:ilvl w:val="0"/>
          <w:numId w:val="27"/>
        </w:numPr>
        <w:spacing w:before="0" w:beforeAutospacing="0" w:after="0" w:afterAutospacing="0" w:line="360" w:lineRule="auto"/>
        <w:jc w:val="both"/>
        <w:rPr>
          <w:color w:val="000000"/>
        </w:rPr>
      </w:pPr>
      <w:r w:rsidRPr="00BC0863">
        <w:rPr>
          <w:color w:val="000000"/>
        </w:rPr>
        <w:t>Alsó háromszögmátrix alakja:</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A335D7" w:rsidRPr="00BC0863" w14:paraId="060C1308" w14:textId="77777777" w:rsidTr="003A1EE4">
        <w:tc>
          <w:tcPr>
            <w:tcW w:w="3020" w:type="dxa"/>
          </w:tcPr>
          <w:p w14:paraId="77C0532C" w14:textId="77777777" w:rsidR="00A335D7" w:rsidRPr="00BC0863" w:rsidRDefault="00A335D7" w:rsidP="006E7F2D">
            <w:pPr>
              <w:pStyle w:val="NormlWeb"/>
              <w:spacing w:before="0" w:beforeAutospacing="0" w:after="0" w:afterAutospacing="0" w:line="360" w:lineRule="auto"/>
              <w:jc w:val="center"/>
            </w:pPr>
          </w:p>
        </w:tc>
        <w:tc>
          <w:tcPr>
            <w:tcW w:w="3020" w:type="dxa"/>
          </w:tcPr>
          <w:p w14:paraId="2843C0D6" w14:textId="61541E94" w:rsidR="00A335D7" w:rsidRPr="00BC0863" w:rsidRDefault="00A335D7" w:rsidP="00A335D7">
            <w:pPr>
              <w:pStyle w:val="NormlWeb"/>
              <w:spacing w:before="0" w:beforeAutospacing="0" w:after="0" w:afterAutospacing="0" w:line="360" w:lineRule="auto"/>
              <w:jc w:val="center"/>
              <w:rPr>
                <w:color w:val="000000"/>
                <w:sz w:val="22"/>
                <w:szCs w:val="22"/>
              </w:rPr>
            </w:pPr>
            <m:oMath>
              <m:r>
                <w:rPr>
                  <w:rFonts w:ascii="Cambria Math" w:hAnsi="Cambria Math"/>
                </w:rPr>
                <m:t>A=</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11</m:t>
                            </m:r>
                          </m:sub>
                        </m:sSub>
                      </m:e>
                      <m:e>
                        <m:r>
                          <w:rPr>
                            <w:rFonts w:ascii="Cambria Math" w:eastAsiaTheme="minorEastAsia" w:hAnsi="Cambria Math"/>
                            <w14:ligatures w14:val="standardContextual"/>
                          </w:rPr>
                          <m:t>0</m:t>
                        </m:r>
                        <m:ctrlPr>
                          <w:rPr>
                            <w:rFonts w:ascii="Cambria Math" w:eastAsia="Cambria Math" w:hAnsi="Cambria Math"/>
                            <w:i/>
                          </w:rPr>
                        </m:ctrlPr>
                      </m:e>
                      <m:e>
                        <m:r>
                          <w:rPr>
                            <w:rFonts w:ascii="Cambria Math" w:hAnsi="Cambria Math"/>
                          </w:rPr>
                          <m:t>⋯</m:t>
                        </m:r>
                      </m:e>
                      <m:e>
                        <m:r>
                          <w:rPr>
                            <w:rFonts w:ascii="Cambria Math" w:eastAsiaTheme="minorEastAsia" w:hAnsi="Cambria Math"/>
                            <w14:ligatures w14:val="standardContextual"/>
                          </w:rPr>
                          <m:t>0</m:t>
                        </m:r>
                      </m:e>
                    </m:mr>
                    <m:mr>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21</m:t>
                            </m:r>
                          </m:sub>
                        </m:sSub>
                        <m:ctrlPr>
                          <w:rPr>
                            <w:rFonts w:ascii="Cambria Math" w:eastAsia="Cambria Math" w:hAnsi="Cambria Math"/>
                            <w:i/>
                          </w:rPr>
                        </m:ctrlPr>
                      </m:e>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22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Theme="minorEastAsia" w:hAnsi="Cambria Math"/>
                            <w14:ligatures w14:val="standardContextual"/>
                          </w:rPr>
                          <m:t>0</m:t>
                        </m:r>
                        <m:ctrlPr>
                          <w:rPr>
                            <w:rFonts w:ascii="Cambria Math" w:eastAsia="Cambria Math" w:hAnsi="Cambria Math"/>
                            <w:i/>
                          </w:rPr>
                        </m:ctrlPr>
                      </m:e>
                    </m:mr>
                    <m:mr>
                      <m:e>
                        <m:r>
                          <w:rPr>
                            <w:rFonts w:ascii="Cambria Math" w:hAnsi="Cambria Math"/>
                          </w:rPr>
                          <m:t>⋮</m:t>
                        </m:r>
                      </m:e>
                      <m:e>
                        <m:r>
                          <w:rPr>
                            <w:rFonts w:ascii="Cambria Math" w:hAnsi="Cambria Math"/>
                          </w:rPr>
                          <m:t>⋮</m:t>
                        </m:r>
                        <m:ctrlPr>
                          <w:rPr>
                            <w:rFonts w:ascii="Cambria Math" w:eastAsia="Cambria Math" w:hAnsi="Cambria Math"/>
                            <w:i/>
                          </w:rPr>
                        </m:ctrlPr>
                      </m:e>
                      <m:e>
                        <m:r>
                          <w:rPr>
                            <w:rFonts w:ascii="Cambria Math" w:hAnsi="Cambria Math"/>
                          </w:rPr>
                          <m:t>⋱</m:t>
                        </m:r>
                      </m:e>
                      <m:e>
                        <m:r>
                          <w:rPr>
                            <w:rFonts w:ascii="Cambria Math" w:hAnsi="Cambria Math"/>
                          </w:rPr>
                          <m:t>⋮</m:t>
                        </m:r>
                      </m:e>
                    </m:mr>
                    <m:mr>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n1</m:t>
                            </m:r>
                          </m:sub>
                        </m:sSub>
                      </m:e>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n2</m:t>
                            </m:r>
                          </m:sub>
                        </m:sSub>
                        <m:ctrlPr>
                          <w:rPr>
                            <w:rFonts w:ascii="Cambria Math" w:eastAsia="Cambria Math" w:hAnsi="Cambria Math"/>
                            <w:i/>
                          </w:rPr>
                        </m:ctrlPr>
                      </m:e>
                      <m:e>
                        <m:r>
                          <w:rPr>
                            <w:rFonts w:ascii="Cambria Math" w:hAnsi="Cambria Math"/>
                          </w:rPr>
                          <m:t>⋯</m:t>
                        </m:r>
                      </m:e>
                      <m:e>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nn</m:t>
                            </m:r>
                          </m:sub>
                        </m:sSub>
                      </m:e>
                    </m:mr>
                  </m:m>
                </m:e>
              </m:d>
            </m:oMath>
            <w:r w:rsidRPr="00BC0863">
              <w:t>.</w:t>
            </w:r>
          </w:p>
        </w:tc>
        <w:tc>
          <w:tcPr>
            <w:tcW w:w="3021" w:type="dxa"/>
            <w:vAlign w:val="center"/>
          </w:tcPr>
          <w:p w14:paraId="4A49A357" w14:textId="447BB33A" w:rsidR="00A335D7" w:rsidRPr="00BC0863" w:rsidRDefault="00E544D1" w:rsidP="003859D4">
            <w:pPr>
              <w:pStyle w:val="NormlWeb"/>
              <w:spacing w:before="0" w:beforeAutospacing="0" w:after="0" w:afterAutospacing="0" w:line="360" w:lineRule="auto"/>
              <w:jc w:val="right"/>
            </w:pPr>
            <w:r w:rsidRPr="00BC0863">
              <w:rPr>
                <w:rFonts w:eastAsiaTheme="minorEastAsia"/>
              </w:rPr>
              <w:t>(15)</w:t>
            </w:r>
          </w:p>
        </w:tc>
      </w:tr>
    </w:tbl>
    <w:p w14:paraId="3BD10943" w14:textId="6F368C2A" w:rsidR="006E7F2D" w:rsidRPr="00BC0863" w:rsidRDefault="006E7F2D" w:rsidP="006E7F2D">
      <w:pPr>
        <w:pStyle w:val="NormlWeb"/>
        <w:spacing w:before="0" w:beforeAutospacing="0" w:after="0" w:afterAutospacing="0" w:line="360" w:lineRule="auto"/>
        <w:jc w:val="both"/>
        <w:rPr>
          <w:color w:val="000000"/>
        </w:rPr>
      </w:pPr>
      <w:r w:rsidRPr="00BC0863">
        <w:rPr>
          <w:color w:val="000000"/>
        </w:rPr>
        <w:tab/>
        <w:t>Fontos megemlíteni, hogy a háromszögmátrix determinánsa roppant egyszerűen kiszámítható, mivel egyszerűen csak össze kell szorozni a főátlóban lévő elemeket: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3A1EE4" w:rsidRPr="00BC0863" w14:paraId="6473BAA6" w14:textId="77777777" w:rsidTr="003A1EE4">
        <w:tc>
          <w:tcPr>
            <w:tcW w:w="3020" w:type="dxa"/>
          </w:tcPr>
          <w:p w14:paraId="54F0EDCC" w14:textId="77777777" w:rsidR="003A1EE4" w:rsidRPr="00BC0863" w:rsidRDefault="003A1EE4" w:rsidP="006E7F2D">
            <w:pPr>
              <w:pStyle w:val="NormlWeb"/>
              <w:spacing w:before="0" w:beforeAutospacing="0" w:after="0" w:afterAutospacing="0" w:line="360" w:lineRule="auto"/>
              <w:jc w:val="both"/>
              <w:rPr>
                <w14:ligatures w14:val="standardContextual"/>
              </w:rPr>
            </w:pPr>
          </w:p>
        </w:tc>
        <w:tc>
          <w:tcPr>
            <w:tcW w:w="3020" w:type="dxa"/>
          </w:tcPr>
          <w:p w14:paraId="39DFA05F" w14:textId="28218724" w:rsidR="003A1EE4" w:rsidRPr="00BC0863" w:rsidRDefault="00000000" w:rsidP="003A1EE4">
            <w:pPr>
              <w:pStyle w:val="NormlWeb"/>
              <w:spacing w:before="0" w:beforeAutospacing="0" w:after="0" w:afterAutospacing="0" w:line="360" w:lineRule="auto"/>
              <w:jc w:val="center"/>
              <w:rPr>
                <w14:ligatures w14:val="standardContextual"/>
              </w:rPr>
            </w:pPr>
            <m:oMath>
              <m:func>
                <m:funcPr>
                  <m:ctrlPr>
                    <w:rPr>
                      <w:rFonts w:ascii="Cambria Math" w:hAnsi="Cambria Math"/>
                      <w:i/>
                      <w:color w:val="000000"/>
                    </w:rPr>
                  </m:ctrlPr>
                </m:funcPr>
                <m:fName>
                  <m:r>
                    <m:rPr>
                      <m:sty m:val="p"/>
                    </m:rPr>
                    <w:rPr>
                      <w:rFonts w:ascii="Cambria Math" w:hAnsi="Cambria Math"/>
                      <w:color w:val="000000"/>
                    </w:rPr>
                    <m:t>det</m:t>
                  </m:r>
                </m:fName>
                <m:e>
                  <m:r>
                    <w:rPr>
                      <w:rFonts w:ascii="Cambria Math" w:hAnsi="Cambria Math"/>
                      <w:color w:val="000000"/>
                    </w:rPr>
                    <m:t>A=</m:t>
                  </m:r>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11</m:t>
                      </m:r>
                    </m:sub>
                  </m:sSub>
                  <m:r>
                    <w:rPr>
                      <w:rFonts w:ascii="Cambria Math" w:eastAsiaTheme="minorEastAsia" w:hAnsi="Cambria Math"/>
                      <w14:ligatures w14:val="standardContextual"/>
                    </w:rPr>
                    <m:t>∙</m:t>
                  </m:r>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22</m:t>
                      </m:r>
                    </m:sub>
                  </m:sSub>
                  <m:r>
                    <w:rPr>
                      <w:rFonts w:ascii="Cambria Math" w:eastAsiaTheme="minorEastAsia" w:hAnsi="Cambria Math"/>
                      <w14:ligatures w14:val="standardContextual"/>
                    </w:rPr>
                    <m:t>∙…</m:t>
                  </m:r>
                </m:e>
              </m:func>
              <m:r>
                <w:rPr>
                  <w:rFonts w:ascii="Cambria Math" w:eastAsiaTheme="minorEastAsia" w:hAnsi="Cambria Math"/>
                  <w14:ligatures w14:val="standardContextual"/>
                </w:rPr>
                <m:t>∙</m:t>
              </m:r>
              <m:sSub>
                <m:sSubPr>
                  <m:ctrlPr>
                    <w:rPr>
                      <w:rFonts w:ascii="Cambria Math" w:eastAsiaTheme="minorEastAsia" w:hAnsi="Cambria Math"/>
                      <w:i/>
                      <w14:ligatures w14:val="standardContextual"/>
                    </w:rPr>
                  </m:ctrlPr>
                </m:sSubPr>
                <m:e>
                  <m:r>
                    <w:rPr>
                      <w:rFonts w:ascii="Cambria Math" w:eastAsiaTheme="minorEastAsia" w:hAnsi="Cambria Math"/>
                    </w:rPr>
                    <m:t>α</m:t>
                  </m:r>
                </m:e>
                <m:sub>
                  <m:r>
                    <w:rPr>
                      <w:rFonts w:ascii="Cambria Math" w:eastAsiaTheme="minorEastAsia" w:hAnsi="Cambria Math"/>
                    </w:rPr>
                    <m:t>nn</m:t>
                  </m:r>
                </m:sub>
              </m:sSub>
            </m:oMath>
            <w:r w:rsidR="003A1EE4" w:rsidRPr="00BC0863">
              <w:rPr>
                <w14:ligatures w14:val="standardContextual"/>
              </w:rPr>
              <w:t xml:space="preserve"> .</w:t>
            </w:r>
          </w:p>
        </w:tc>
        <w:tc>
          <w:tcPr>
            <w:tcW w:w="3021" w:type="dxa"/>
            <w:vAlign w:val="center"/>
          </w:tcPr>
          <w:p w14:paraId="5318409D" w14:textId="7534BBC0" w:rsidR="003A1EE4" w:rsidRPr="00BC0863" w:rsidRDefault="003A1EE4" w:rsidP="003A1EE4">
            <w:pPr>
              <w:pStyle w:val="NormlWeb"/>
              <w:spacing w:before="0" w:beforeAutospacing="0" w:after="0" w:afterAutospacing="0" w:line="360" w:lineRule="auto"/>
              <w:jc w:val="right"/>
              <w:rPr>
                <w14:ligatures w14:val="standardContextual"/>
              </w:rPr>
            </w:pPr>
            <w:r w:rsidRPr="00BC0863">
              <w:rPr>
                <w14:ligatures w14:val="standardContextual"/>
              </w:rPr>
              <w:t>(16)</w:t>
            </w:r>
          </w:p>
        </w:tc>
      </w:tr>
    </w:tbl>
    <w:p w14:paraId="2F79EF48" w14:textId="5A622F50" w:rsidR="006E7F2D" w:rsidRPr="00BC0863" w:rsidRDefault="006E7F2D" w:rsidP="006E7F2D">
      <w:pPr>
        <w:pStyle w:val="NormlWeb"/>
        <w:spacing w:before="0" w:beforeAutospacing="0" w:after="0" w:afterAutospacing="0" w:line="360" w:lineRule="auto"/>
        <w:jc w:val="both"/>
        <w:rPr>
          <w14:ligatures w14:val="standardContextual"/>
        </w:rPr>
      </w:pPr>
      <w:r w:rsidRPr="00BC0863">
        <w:rPr>
          <w14:ligatures w14:val="standardContextual"/>
        </w:rPr>
        <w:tab/>
        <w:t>Fontos azt is megemlíteni, hogy egy háromszögmátrix csakis akkor invertálható, ha a főátlójában egyetlen 0 sem szerepel. Valamint két felső vagy két alsó háromszögmátrix összege vagy szorzata szintén felső, vagy alsó háromszögmátrix marad, attól függően melyikkel végeztünk műveletet.</w:t>
      </w:r>
    </w:p>
    <w:p w14:paraId="2040D8FF" w14:textId="6D49235A" w:rsidR="00630CE1" w:rsidRPr="00BC0863" w:rsidRDefault="006E7F2D" w:rsidP="00A335D7">
      <w:pPr>
        <w:pStyle w:val="NormlWeb"/>
        <w:spacing w:before="0" w:beforeAutospacing="0" w:after="0" w:afterAutospacing="0" w:line="360" w:lineRule="auto"/>
        <w:jc w:val="both"/>
        <w:rPr>
          <w:color w:val="000000"/>
          <w:sz w:val="22"/>
          <w:szCs w:val="22"/>
        </w:rPr>
      </w:pPr>
      <w:r w:rsidRPr="00BC0863">
        <w:rPr>
          <w14:ligatures w14:val="standardContextual"/>
        </w:rPr>
        <w:tab/>
        <w:t>Egy digitális környezetben, egy ilyen háromszögmátrix típusának az eldöntését egyszerűen el</w:t>
      </w:r>
      <w:r w:rsidR="001D40F9" w:rsidRPr="00BC0863">
        <w:rPr>
          <w14:ligatures w14:val="standardContextual"/>
        </w:rPr>
        <w:t xml:space="preserve"> </w:t>
      </w:r>
      <w:r w:rsidRPr="00BC0863">
        <w:rPr>
          <w14:ligatures w14:val="standardContextual"/>
        </w:rPr>
        <w:t xml:space="preserve">lehet végezni egy </w:t>
      </w:r>
      <w:proofErr w:type="spellStart"/>
      <w:r w:rsidRPr="00BC0863">
        <w:rPr>
          <w:i/>
          <w:iCs/>
          <w14:ligatures w14:val="standardContextual"/>
        </w:rPr>
        <w:t>Tkinter</w:t>
      </w:r>
      <w:proofErr w:type="spellEnd"/>
      <w:r w:rsidRPr="00BC0863">
        <w:rPr>
          <w14:ligatures w14:val="standardContextual"/>
        </w:rPr>
        <w:t xml:space="preserve"> </w:t>
      </w:r>
      <w:proofErr w:type="spellStart"/>
      <w:r w:rsidRPr="00BC0863">
        <w:rPr>
          <w14:ligatures w14:val="standardContextual"/>
        </w:rPr>
        <w:t>R</w:t>
      </w:r>
      <w:r w:rsidR="00BF4E1E" w:rsidRPr="00BC0863">
        <w:rPr>
          <w14:ligatures w14:val="standardContextual"/>
        </w:rPr>
        <w:t>á</w:t>
      </w:r>
      <w:r w:rsidRPr="00BC0863">
        <w:rPr>
          <w14:ligatures w14:val="standardContextual"/>
        </w:rPr>
        <w:t>diogomb</w:t>
      </w:r>
      <w:proofErr w:type="spellEnd"/>
      <w:r w:rsidRPr="00BC0863">
        <w:rPr>
          <w14:ligatures w14:val="standardContextual"/>
        </w:rPr>
        <w:t xml:space="preserve"> használatával, ahol megadjuk a lehetőséget a felhasználónak, hogy eldöntse, hogy alsó vagy felső </w:t>
      </w:r>
      <w:r w:rsidR="003754C6" w:rsidRPr="00BC0863">
        <w:rPr>
          <w14:ligatures w14:val="standardContextual"/>
        </w:rPr>
        <w:t>háromszögmátrixot</w:t>
      </w:r>
      <w:r w:rsidRPr="00BC0863">
        <w:rPr>
          <w14:ligatures w14:val="standardContextual"/>
        </w:rPr>
        <w:t xml:space="preserve"> szeretne. Természetesen egyszerre csak az egyik </w:t>
      </w:r>
      <w:r w:rsidR="000F5E46" w:rsidRPr="00BC0863">
        <w:rPr>
          <w14:ligatures w14:val="standardContextual"/>
        </w:rPr>
        <w:t xml:space="preserve">opciót választhatja ki. A mátrix generálását, és feltöltését a </w:t>
      </w:r>
      <w:r w:rsidR="00BF4E1E" w:rsidRPr="00BC0863">
        <w:rPr>
          <w14:ligatures w14:val="standardContextual"/>
        </w:rPr>
        <w:t>fentiekben</w:t>
      </w:r>
      <w:r w:rsidR="000F5E46" w:rsidRPr="00BC0863">
        <w:rPr>
          <w14:ligatures w14:val="standardContextual"/>
        </w:rPr>
        <w:t xml:space="preserve"> megismert </w:t>
      </w:r>
      <w:proofErr w:type="spellStart"/>
      <w:r w:rsidR="000F5E46" w:rsidRPr="00BC0863">
        <w:rPr>
          <w:i/>
          <w:iCs/>
          <w14:ligatures w14:val="standardContextual"/>
        </w:rPr>
        <w:t>generate_data</w:t>
      </w:r>
      <w:proofErr w:type="spellEnd"/>
      <w:r w:rsidR="000F5E46" w:rsidRPr="00BC0863">
        <w:rPr>
          <w:i/>
          <w:iCs/>
          <w14:ligatures w14:val="standardContextual"/>
        </w:rPr>
        <w:t>()</w:t>
      </w:r>
      <w:r w:rsidR="000F5E46" w:rsidRPr="00BC0863">
        <w:rPr>
          <w14:ligatures w14:val="standardContextual"/>
        </w:rPr>
        <w:t xml:space="preserve"> (5.8. ábra) egy módosított verzióját használtam, ahol úgy alakítottam az értékek generálását, hogy az előbb említett két opció közül valamelyiknek megfeleljen az értékfeltöltés.</w:t>
      </w:r>
    </w:p>
    <w:p w14:paraId="302E41ED" w14:textId="5A37043E" w:rsidR="00630CE1" w:rsidRPr="00BC0863" w:rsidRDefault="000F5E46" w:rsidP="00CB0A04">
      <w:pPr>
        <w:spacing w:after="0"/>
        <w:jc w:val="center"/>
      </w:pPr>
      <w:r w:rsidRPr="00BC0863">
        <w:rPr>
          <w:noProof/>
        </w:rPr>
        <w:drawing>
          <wp:inline distT="0" distB="0" distL="0" distR="0" wp14:anchorId="0BAA9452" wp14:editId="6F4D7964">
            <wp:extent cx="3312547" cy="2871045"/>
            <wp:effectExtent l="19050" t="19050" r="21590" b="24765"/>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31312" cy="2887309"/>
                    </a:xfrm>
                    <a:prstGeom prst="rect">
                      <a:avLst/>
                    </a:prstGeom>
                    <a:ln>
                      <a:solidFill>
                        <a:schemeClr val="accent1"/>
                      </a:solidFill>
                    </a:ln>
                  </pic:spPr>
                </pic:pic>
              </a:graphicData>
            </a:graphic>
          </wp:inline>
        </w:drawing>
      </w:r>
    </w:p>
    <w:p w14:paraId="03CCF033" w14:textId="4F555257" w:rsidR="00630CE1" w:rsidRPr="00BC0863" w:rsidRDefault="000F5E46" w:rsidP="000F5E46">
      <w:pPr>
        <w:pStyle w:val="NormlWeb"/>
        <w:spacing w:before="0" w:beforeAutospacing="0" w:after="160" w:afterAutospacing="0"/>
        <w:jc w:val="center"/>
        <w:rPr>
          <w:color w:val="000000"/>
          <w:sz w:val="22"/>
          <w:szCs w:val="22"/>
        </w:rPr>
      </w:pPr>
      <w:r w:rsidRPr="00BC0863">
        <w:rPr>
          <w:b/>
          <w:bCs/>
          <w:color w:val="000000"/>
          <w:sz w:val="22"/>
          <w:szCs w:val="22"/>
        </w:rPr>
        <w:t>5.</w:t>
      </w:r>
      <w:r w:rsidR="00CE3AF6" w:rsidRPr="00BC0863">
        <w:rPr>
          <w:b/>
          <w:bCs/>
          <w:color w:val="000000"/>
          <w:sz w:val="22"/>
          <w:szCs w:val="22"/>
        </w:rPr>
        <w:t>11</w:t>
      </w:r>
      <w:r w:rsidRPr="00BC0863">
        <w:rPr>
          <w:b/>
          <w:bCs/>
          <w:color w:val="000000"/>
          <w:sz w:val="22"/>
          <w:szCs w:val="22"/>
        </w:rPr>
        <w:t>. ábra.</w:t>
      </w:r>
      <w:r w:rsidRPr="00BC0863">
        <w:rPr>
          <w:color w:val="000000"/>
          <w:sz w:val="22"/>
          <w:szCs w:val="22"/>
        </w:rPr>
        <w:t xml:space="preserve"> Részlet a </w:t>
      </w:r>
      <w:proofErr w:type="spellStart"/>
      <w:r w:rsidRPr="00BC0863">
        <w:rPr>
          <w:i/>
          <w:iCs/>
          <w:color w:val="000000"/>
          <w:sz w:val="22"/>
          <w:szCs w:val="22"/>
        </w:rPr>
        <w:t>matrixTriangle</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generate_data</w:t>
      </w:r>
      <w:proofErr w:type="spellEnd"/>
      <w:r w:rsidRPr="00BC0863">
        <w:rPr>
          <w:i/>
          <w:iCs/>
          <w:color w:val="000000"/>
          <w:sz w:val="22"/>
          <w:szCs w:val="22"/>
        </w:rPr>
        <w:t>()</w:t>
      </w:r>
      <w:r w:rsidRPr="00BC0863">
        <w:rPr>
          <w:color w:val="000000"/>
          <w:sz w:val="22"/>
          <w:szCs w:val="22"/>
        </w:rPr>
        <w:t xml:space="preserve"> metódusából.</w:t>
      </w:r>
    </w:p>
    <w:p w14:paraId="14E2E7C2" w14:textId="3CD870C8" w:rsidR="00C64986" w:rsidRPr="00BC0863" w:rsidRDefault="00C64986" w:rsidP="00976CAD">
      <w:pPr>
        <w:pStyle w:val="Cmsor3"/>
        <w:numPr>
          <w:ilvl w:val="2"/>
          <w:numId w:val="11"/>
        </w:numPr>
        <w:spacing w:before="360" w:after="360"/>
        <w:ind w:left="454" w:hanging="454"/>
        <w:rPr>
          <w:rFonts w:ascii="Times New Roman" w:hAnsi="Times New Roman" w:cs="Times New Roman"/>
        </w:rPr>
      </w:pPr>
      <w:bookmarkStart w:id="73" w:name="_Toc232778371"/>
      <w:proofErr w:type="spellStart"/>
      <w:r w:rsidRPr="00BC0863">
        <w:rPr>
          <w:rFonts w:ascii="Times New Roman" w:hAnsi="Times New Roman" w:cs="Times New Roman"/>
        </w:rPr>
        <w:lastRenderedPageBreak/>
        <w:t>Cramer</w:t>
      </w:r>
      <w:proofErr w:type="spellEnd"/>
      <w:r w:rsidR="00976CAD" w:rsidRPr="00BC0863">
        <w:rPr>
          <w:rFonts w:ascii="Times New Roman" w:hAnsi="Times New Roman" w:cs="Times New Roman"/>
        </w:rPr>
        <w:t>-</w:t>
      </w:r>
      <w:r w:rsidRPr="00BC0863">
        <w:rPr>
          <w:rFonts w:ascii="Times New Roman" w:hAnsi="Times New Roman" w:cs="Times New Roman"/>
        </w:rPr>
        <w:t>szabály</w:t>
      </w:r>
      <w:bookmarkEnd w:id="73"/>
    </w:p>
    <w:p w14:paraId="32CDA522" w14:textId="1A36A353" w:rsidR="00C64986" w:rsidRPr="00BC0863" w:rsidRDefault="00C64986" w:rsidP="009A7D71">
      <w:pPr>
        <w:spacing w:after="0" w:line="360" w:lineRule="auto"/>
        <w:jc w:val="both"/>
      </w:pPr>
      <w:r w:rsidRPr="00BC0863">
        <w:t>Az alábbi fejezetben olyan speciális egyenletrendszerekről lesz szó</w:t>
      </w:r>
      <w:r w:rsidR="008A4519" w:rsidRPr="00BC0863">
        <w:t>, amelyekben az ismeretlenek száma megegyezik az egyenletek számával. Az együtthatómátrix négyzetes, ezért létezik determinánsa.</w:t>
      </w:r>
    </w:p>
    <w:p w14:paraId="085554BD" w14:textId="7CA87307" w:rsidR="00EE4210" w:rsidRPr="00BC0863" w:rsidRDefault="008A4519" w:rsidP="00A335D7">
      <w:pPr>
        <w:spacing w:after="0" w:line="360" w:lineRule="auto"/>
        <w:ind w:firstLine="720"/>
        <w:jc w:val="both"/>
      </w:pPr>
      <w:r w:rsidRPr="00BC0863">
        <w:t xml:space="preserve">Ha </w:t>
      </w:r>
      <m:oMath>
        <m:r>
          <w:rPr>
            <w:rFonts w:ascii="Cambria Math" w:hAnsi="Cambria Math"/>
          </w:rPr>
          <m:t>A</m:t>
        </m:r>
      </m:oMath>
      <w:r w:rsidRPr="00BC0863">
        <w:t xml:space="preserve"> mátrix egy </w:t>
      </w:r>
      <m:oMath>
        <m:r>
          <w:rPr>
            <w:rFonts w:ascii="Cambria Math" w:hAnsi="Cambria Math"/>
          </w:rPr>
          <m:t>n × n</m:t>
        </m:r>
      </m:oMath>
      <w:r w:rsidRPr="00BC0863">
        <w:t xml:space="preserve">-es mátrix, és </w:t>
      </w:r>
      <m:oMath>
        <m:r>
          <m:rPr>
            <m:sty m:val="p"/>
          </m:rPr>
          <w:rPr>
            <w:rFonts w:ascii="Cambria Math" w:hAnsi="Cambria Math"/>
          </w:rPr>
          <m:t>D=</m:t>
        </m:r>
        <m:r>
          <w:rPr>
            <w:rFonts w:ascii="Cambria Math" w:hAnsi="Cambria Math"/>
          </w:rPr>
          <m:t>det A ≠0</m:t>
        </m:r>
      </m:oMath>
      <w:r w:rsidRPr="00BC0863">
        <w:t>, akk</w:t>
      </w:r>
      <w:r w:rsidR="00BF4E1E" w:rsidRPr="00BC0863">
        <w:t>o</w:t>
      </w:r>
      <w:r w:rsidRPr="00BC0863">
        <w:t xml:space="preserve">r az </w:t>
      </w:r>
      <m:oMath>
        <m:r>
          <w:rPr>
            <w:rFonts w:ascii="Cambria Math" w:hAnsi="Cambria Math"/>
          </w:rPr>
          <m:t>A∙x=b</m:t>
        </m:r>
      </m:oMath>
      <w:r w:rsidRPr="00BC0863">
        <w:t xml:space="preserve"> egyenletrendszernek pontosan 1 megoldása van. A megoldásban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D</m:t>
            </m:r>
          </m:den>
        </m:f>
      </m:oMath>
      <w:r w:rsidRPr="00BC0863">
        <w:t xml:space="preserve">, ahol a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BC0863">
        <w:t xml:space="preserve"> determnánst úgy kapjuk, hogy </w:t>
      </w:r>
      <m:oMath>
        <m:r>
          <w:rPr>
            <w:rFonts w:ascii="Cambria Math" w:hAnsi="Cambria Math"/>
          </w:rPr>
          <m:t>D</m:t>
        </m:r>
      </m:oMath>
      <w:r w:rsidRPr="00BC0863">
        <w:t xml:space="preserve">-ben a </w:t>
      </w:r>
      <m:oMath>
        <m:r>
          <w:rPr>
            <w:rFonts w:ascii="Cambria Math" w:hAnsi="Cambria Math"/>
          </w:rPr>
          <m:t>j</m:t>
        </m:r>
      </m:oMath>
      <w:r w:rsidRPr="00BC0863">
        <w:t>-edik oszlop helyére a jobb oldali konstansokat</w:t>
      </w:r>
      <w:r w:rsidR="00093042" w:rsidRPr="00BC0863">
        <w:t xml:space="preserve"> (szabadtagokat)</w:t>
      </w:r>
      <w:r w:rsidRPr="00BC0863">
        <w:t xml:space="preserve">, azaz a </w:t>
      </w:r>
      <m:oMath>
        <m:r>
          <w:rPr>
            <w:rFonts w:ascii="Cambria Math" w:hAnsi="Cambria Math"/>
          </w:rPr>
          <m:t>b</m:t>
        </m:r>
      </m:oMath>
      <w:r w:rsidRPr="00BC0863">
        <w:t xml:space="preserve"> vektor komponenseit írjuk.</w:t>
      </w:r>
      <w:r w:rsidR="0036211F" w:rsidRPr="00BC0863">
        <w:t xml:space="preserve"> Van az alábbi  </w:t>
      </w:r>
      <m:oMath>
        <m:r>
          <w:rPr>
            <w:rFonts w:ascii="Cambria Math" w:hAnsi="Cambria Math"/>
          </w:rPr>
          <m:t>A</m:t>
        </m:r>
      </m:oMath>
      <w:r w:rsidR="0036211F" w:rsidRPr="00BC0863">
        <w:t xml:space="preserve"> mátrix, és </w:t>
      </w:r>
      <m:oMath>
        <m:r>
          <w:rPr>
            <w:rFonts w:ascii="Cambria Math" w:hAnsi="Cambria Math"/>
          </w:rPr>
          <m:t>b</m:t>
        </m:r>
      </m:oMath>
      <w:r w:rsidR="0036211F" w:rsidRPr="00BC0863">
        <w:t xml:space="preserve"> vektor:</w:t>
      </w:r>
    </w:p>
    <w:p w14:paraId="46B106EC" w14:textId="77777777" w:rsidR="00C04D01" w:rsidRPr="00BC0863" w:rsidRDefault="00C04D01" w:rsidP="00B91039">
      <w:pPr>
        <w:spacing w:line="360" w:lineRule="auto"/>
        <w:ind w:firstLine="720"/>
        <w:rPr>
          <w:rFonts w:eastAsiaTheme="minorEastAsia"/>
          <w:iCs/>
        </w:rPr>
      </w:pP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3A1EE4" w:rsidRPr="00BC0863" w14:paraId="00F00819" w14:textId="77777777" w:rsidTr="00CA30C7">
        <w:tc>
          <w:tcPr>
            <w:tcW w:w="3020" w:type="dxa"/>
          </w:tcPr>
          <w:p w14:paraId="554FCD27" w14:textId="77777777" w:rsidR="003A1EE4" w:rsidRPr="00BC0863" w:rsidRDefault="003A1EE4" w:rsidP="00B91039">
            <w:pPr>
              <w:spacing w:line="360" w:lineRule="auto"/>
              <w:rPr>
                <w:rFonts w:eastAsiaTheme="minorEastAsia"/>
                <w:iCs/>
              </w:rPr>
            </w:pPr>
          </w:p>
        </w:tc>
        <w:tc>
          <w:tcPr>
            <w:tcW w:w="3020" w:type="dxa"/>
          </w:tcPr>
          <w:p w14:paraId="717E2D67" w14:textId="09E548A8" w:rsidR="003A1EE4" w:rsidRPr="00BC0863" w:rsidRDefault="003A1EE4" w:rsidP="00C04D01">
            <w:pPr>
              <w:spacing w:line="360" w:lineRule="auto"/>
              <w:jc w:val="center"/>
              <w:rPr>
                <w:rFonts w:eastAsia="Times New Roman"/>
              </w:rPr>
            </w:pPr>
            <m:oMath>
              <m:r>
                <w:rPr>
                  <w:rFonts w:ascii="Cambria Math" w:eastAsiaTheme="minorEastAsia" w:hAnsi="Cambria Math"/>
                </w:rPr>
                <m:t>A=</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11</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1n</m:t>
                            </m:r>
                          </m:sub>
                        </m:sSub>
                      </m:e>
                    </m:m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21</m:t>
                            </m:r>
                          </m:sub>
                        </m:sSub>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2n</m:t>
                            </m:r>
                          </m:sub>
                        </m:sSub>
                        <m:ctrlPr>
                          <w:rPr>
                            <w:rFonts w:ascii="Cambria Math" w:eastAsia="Cambria Math" w:hAnsi="Cambria Math"/>
                            <w:i/>
                          </w:rPr>
                        </m:ctrlPr>
                      </m:e>
                    </m:mr>
                    <m:mr>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m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n1</m:t>
                            </m:r>
                          </m:sub>
                        </m:sSub>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nn</m:t>
                            </m:r>
                          </m:sub>
                        </m:sSub>
                      </m:e>
                    </m:mr>
                  </m:m>
                </m:e>
              </m:d>
            </m:oMath>
            <w:r w:rsidRPr="00BC0863">
              <w:rPr>
                <w:rFonts w:eastAsiaTheme="minorEastAsia"/>
              </w:rPr>
              <w:t>,</w:t>
            </w:r>
          </w:p>
        </w:tc>
        <w:tc>
          <w:tcPr>
            <w:tcW w:w="3021" w:type="dxa"/>
            <w:vAlign w:val="center"/>
          </w:tcPr>
          <w:p w14:paraId="10A0B943" w14:textId="42E85576" w:rsidR="003A1EE4" w:rsidRPr="00BC0863" w:rsidRDefault="003A1EE4" w:rsidP="003859D4">
            <w:pPr>
              <w:spacing w:line="360" w:lineRule="auto"/>
              <w:jc w:val="right"/>
              <w:rPr>
                <w:rFonts w:eastAsiaTheme="minorEastAsia"/>
              </w:rPr>
            </w:pPr>
            <w:r w:rsidRPr="00BC0863">
              <w:rPr>
                <w:rFonts w:eastAsiaTheme="minorEastAsia"/>
              </w:rPr>
              <w:t>(17)</w:t>
            </w:r>
          </w:p>
        </w:tc>
      </w:tr>
      <w:tr w:rsidR="00C04D01" w:rsidRPr="00BC0863" w14:paraId="7A8B80D0" w14:textId="77777777" w:rsidTr="00CA30C7">
        <w:tc>
          <w:tcPr>
            <w:tcW w:w="3020" w:type="dxa"/>
          </w:tcPr>
          <w:p w14:paraId="7BA18653" w14:textId="77777777" w:rsidR="00C04D01" w:rsidRPr="00BC0863" w:rsidRDefault="00C04D01" w:rsidP="00B91039">
            <w:pPr>
              <w:spacing w:line="360" w:lineRule="auto"/>
              <w:rPr>
                <w:rFonts w:eastAsiaTheme="minorEastAsia"/>
                <w:iCs/>
              </w:rPr>
            </w:pPr>
          </w:p>
        </w:tc>
        <w:tc>
          <w:tcPr>
            <w:tcW w:w="3020" w:type="dxa"/>
          </w:tcPr>
          <w:p w14:paraId="7EAB282B" w14:textId="1860D8EE" w:rsidR="00C04D01" w:rsidRPr="00BC0863" w:rsidRDefault="00C04D01" w:rsidP="00C04D01">
            <w:pPr>
              <w:spacing w:line="360" w:lineRule="auto"/>
              <w:jc w:val="center"/>
              <w:rPr>
                <w:rFonts w:eastAsiaTheme="minorEastAsia"/>
                <w:iCs/>
              </w:rPr>
            </w:pPr>
            <m:oMath>
              <m:r>
                <w:rPr>
                  <w:rFonts w:ascii="Cambria Math" w:hAnsi="Cambria Math"/>
                </w:rPr>
                <m:t>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ctrlPr>
                          <w:rPr>
                            <w:rFonts w:ascii="Cambria Math" w:eastAsia="Cambria Math" w:hAnsi="Cambria Math"/>
                            <w:i/>
                          </w:rPr>
                        </m:ctrlPr>
                      </m:e>
                    </m:mr>
                    <m:mr>
                      <m:e>
                        <m:r>
                          <w:rPr>
                            <w:rFonts w:ascii="Cambria Math" w:hAnsi="Cambria Math"/>
                          </w:rPr>
                          <m:t>⋮</m:t>
                        </m:r>
                      </m:e>
                    </m:mr>
                    <m:m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n</m:t>
                            </m:r>
                          </m:sub>
                        </m:sSub>
                      </m:e>
                    </m:mr>
                  </m:m>
                </m:e>
              </m:d>
            </m:oMath>
            <w:r w:rsidRPr="00BC0863">
              <w:rPr>
                <w:rFonts w:eastAsiaTheme="minorEastAsia"/>
                <w:iCs/>
              </w:rPr>
              <w:t>.</w:t>
            </w:r>
          </w:p>
        </w:tc>
        <w:tc>
          <w:tcPr>
            <w:tcW w:w="3021" w:type="dxa"/>
            <w:vAlign w:val="center"/>
          </w:tcPr>
          <w:p w14:paraId="0730E9F1" w14:textId="54FAF62E" w:rsidR="00C04D01" w:rsidRPr="00BC0863" w:rsidRDefault="00E544D1" w:rsidP="003859D4">
            <w:pPr>
              <w:spacing w:line="360" w:lineRule="auto"/>
              <w:jc w:val="right"/>
              <w:rPr>
                <w:rFonts w:eastAsiaTheme="minorEastAsia"/>
                <w:iCs/>
              </w:rPr>
            </w:pPr>
            <w:r w:rsidRPr="00BC0863">
              <w:rPr>
                <w:rFonts w:eastAsiaTheme="minorEastAsia"/>
              </w:rPr>
              <w:t>(1</w:t>
            </w:r>
            <w:r w:rsidR="003A1EE4" w:rsidRPr="00BC0863">
              <w:rPr>
                <w:rFonts w:eastAsiaTheme="minorEastAsia"/>
              </w:rPr>
              <w:t>8</w:t>
            </w:r>
            <w:r w:rsidRPr="00BC0863">
              <w:rPr>
                <w:rFonts w:eastAsiaTheme="minorEastAsia"/>
              </w:rPr>
              <w:t>)</w:t>
            </w:r>
          </w:p>
        </w:tc>
      </w:tr>
    </w:tbl>
    <w:p w14:paraId="27B77930" w14:textId="10635385" w:rsidR="00B91039" w:rsidRPr="00BC0863" w:rsidRDefault="00B91039" w:rsidP="00DA2800">
      <w:pPr>
        <w:spacing w:line="360" w:lineRule="auto"/>
        <w:ind w:firstLine="720"/>
        <w:jc w:val="both"/>
        <w:rPr>
          <w:rFonts w:eastAsiaTheme="minorEastAsia"/>
        </w:rPr>
      </w:pPr>
      <w:r w:rsidRPr="00BC0863">
        <w:rPr>
          <w:rFonts w:eastAsiaTheme="minorEastAsia"/>
          <w:iCs/>
        </w:rPr>
        <w:t xml:space="preserve">A fenti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D</m:t>
            </m:r>
          </m:den>
        </m:f>
      </m:oMath>
      <w:r w:rsidRPr="00BC0863">
        <w:rPr>
          <w:rFonts w:eastAsiaTheme="minorEastAsia"/>
        </w:rPr>
        <w:t xml:space="preserve"> képletet alkalmazva kiszámoljuk az ismeretleneket, például ha a második ismeretlent szeretnék kiszámolni akkor:</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346A2CED" w14:textId="77777777" w:rsidTr="00CA30C7">
        <w:tc>
          <w:tcPr>
            <w:tcW w:w="3020" w:type="dxa"/>
          </w:tcPr>
          <w:p w14:paraId="1885D99E" w14:textId="77777777" w:rsidR="00C04D01" w:rsidRPr="00BC0863" w:rsidRDefault="00C04D01" w:rsidP="00EE4210">
            <w:pPr>
              <w:spacing w:line="360" w:lineRule="auto"/>
              <w:rPr>
                <w:rFonts w:eastAsiaTheme="minorEastAsia"/>
              </w:rPr>
            </w:pPr>
          </w:p>
        </w:tc>
        <w:tc>
          <w:tcPr>
            <w:tcW w:w="3020" w:type="dxa"/>
          </w:tcPr>
          <w:p w14:paraId="61FA3D4A" w14:textId="684A4D0C" w:rsidR="00C04D01" w:rsidRPr="00BC0863" w:rsidRDefault="00000000" w:rsidP="00EE4210">
            <w:pPr>
              <w:spacing w:line="360" w:lineRule="auto"/>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iCs/>
                      </w:rPr>
                    </m:ctrlPr>
                  </m:fPr>
                  <m:num>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1n</m:t>
                                  </m:r>
                                </m:sub>
                              </m:sSub>
                            </m:e>
                          </m:m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21</m:t>
                                  </m:r>
                                </m:sub>
                              </m:sSub>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2n</m:t>
                                  </m:r>
                                </m:sub>
                              </m:sSub>
                              <m:ctrlPr>
                                <w:rPr>
                                  <w:rFonts w:ascii="Cambria Math" w:eastAsia="Cambria Math" w:hAnsi="Cambria Math"/>
                                  <w:i/>
                                </w:rPr>
                              </m:ctrlPr>
                            </m:e>
                          </m:mr>
                          <m:mr>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m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n1</m:t>
                                  </m:r>
                                </m:sub>
                              </m:sSub>
                            </m:e>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n</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nn</m:t>
                                  </m:r>
                                </m:sub>
                              </m:sSub>
                            </m:e>
                          </m:mr>
                        </m:m>
                      </m:e>
                    </m:d>
                  </m:num>
                  <m:den>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11</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1n</m:t>
                                  </m:r>
                                </m:sub>
                              </m:sSub>
                            </m:e>
                          </m:m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21</m:t>
                                  </m:r>
                                </m:sub>
                              </m:sSub>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2n</m:t>
                                  </m:r>
                                </m:sub>
                              </m:sSub>
                              <m:ctrlPr>
                                <w:rPr>
                                  <w:rFonts w:ascii="Cambria Math" w:eastAsia="Cambria Math" w:hAnsi="Cambria Math"/>
                                  <w:i/>
                                </w:rPr>
                              </m:ctrlPr>
                            </m:e>
                          </m:mr>
                          <m:mr>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mr>
                          <m:m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n1</m:t>
                                  </m:r>
                                </m:sub>
                              </m:sSub>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nn</m:t>
                                  </m:r>
                                </m:sub>
                              </m:sSub>
                            </m:e>
                          </m:mr>
                        </m:m>
                      </m:e>
                    </m:d>
                  </m:den>
                </m:f>
                <m:r>
                  <w:rPr>
                    <w:rFonts w:ascii="Cambria Math" w:eastAsiaTheme="minorEastAsia" w:hAnsi="Cambria Math"/>
                  </w:rPr>
                  <m:t>.</m:t>
                </m:r>
              </m:oMath>
            </m:oMathPara>
          </w:p>
        </w:tc>
        <w:tc>
          <w:tcPr>
            <w:tcW w:w="3021" w:type="dxa"/>
            <w:vAlign w:val="center"/>
          </w:tcPr>
          <w:p w14:paraId="580E373E" w14:textId="68DACE06" w:rsidR="00C04D01" w:rsidRPr="00BC0863" w:rsidRDefault="00E544D1" w:rsidP="003859D4">
            <w:pPr>
              <w:spacing w:line="360" w:lineRule="auto"/>
              <w:jc w:val="right"/>
              <w:rPr>
                <w:rFonts w:eastAsiaTheme="minorEastAsia"/>
              </w:rPr>
            </w:pPr>
            <w:r w:rsidRPr="00BC0863">
              <w:rPr>
                <w:rFonts w:eastAsiaTheme="minorEastAsia"/>
              </w:rPr>
              <w:t>(1</w:t>
            </w:r>
            <w:r w:rsidR="003A1EE4" w:rsidRPr="00BC0863">
              <w:rPr>
                <w:rFonts w:eastAsiaTheme="minorEastAsia"/>
              </w:rPr>
              <w:t>9</w:t>
            </w:r>
            <w:r w:rsidRPr="00BC0863">
              <w:rPr>
                <w:rFonts w:eastAsiaTheme="minorEastAsia"/>
              </w:rPr>
              <w:t>)</w:t>
            </w:r>
          </w:p>
        </w:tc>
      </w:tr>
    </w:tbl>
    <w:p w14:paraId="0FB67AD9" w14:textId="3CCF2BB3" w:rsidR="00B91039" w:rsidRPr="00BC0863" w:rsidRDefault="00F77FE8" w:rsidP="00C04D01">
      <w:pPr>
        <w:spacing w:after="0" w:line="360" w:lineRule="auto"/>
        <w:ind w:firstLine="720"/>
        <w:jc w:val="both"/>
        <w:rPr>
          <w:rFonts w:eastAsiaTheme="minorEastAsia"/>
          <w:iCs/>
        </w:rPr>
      </w:pPr>
      <w:r w:rsidRPr="00BC0863">
        <w:rPr>
          <w:iCs/>
        </w:rPr>
        <w:t xml:space="preserve">Mivel a feltételek szerint létezik </w:t>
      </w:r>
      <m:oMath>
        <m:sSup>
          <m:sSupPr>
            <m:ctrlPr>
              <w:rPr>
                <w:rFonts w:ascii="Cambria Math" w:hAnsi="Cambria Math"/>
                <w:i/>
                <w:iCs/>
              </w:rPr>
            </m:ctrlPr>
          </m:sSupPr>
          <m:e>
            <m:r>
              <w:rPr>
                <w:rFonts w:ascii="Cambria Math" w:hAnsi="Cambria Math"/>
              </w:rPr>
              <m:t>A</m:t>
            </m:r>
          </m:e>
          <m:sup>
            <m:r>
              <w:rPr>
                <w:rFonts w:ascii="Cambria Math" w:hAnsi="Cambria Math"/>
              </w:rPr>
              <m:t>-1</m:t>
            </m:r>
          </m:sup>
        </m:sSup>
      </m:oMath>
      <w:r w:rsidRPr="00BC0863">
        <w:rPr>
          <w:rFonts w:eastAsiaTheme="minorEastAsia"/>
          <w:iCs/>
        </w:rPr>
        <w:t xml:space="preserve">, ezért az </w:t>
      </w:r>
      <m:oMath>
        <m:r>
          <w:rPr>
            <w:rFonts w:ascii="Cambria Math" w:hAnsi="Cambria Math"/>
          </w:rPr>
          <m:t>A∙x=b</m:t>
        </m:r>
      </m:oMath>
      <w:r w:rsidRPr="00BC0863">
        <w:rPr>
          <w:rFonts w:eastAsiaTheme="minorEastAsia"/>
        </w:rPr>
        <w:t xml:space="preserve"> egyenletrendszert balról </w:t>
      </w:r>
      <m:oMath>
        <m:sSup>
          <m:sSupPr>
            <m:ctrlPr>
              <w:rPr>
                <w:rFonts w:ascii="Cambria Math" w:hAnsi="Cambria Math"/>
                <w:i/>
                <w:iCs/>
              </w:rPr>
            </m:ctrlPr>
          </m:sSupPr>
          <m:e>
            <m:r>
              <w:rPr>
                <w:rFonts w:ascii="Cambria Math" w:hAnsi="Cambria Math"/>
              </w:rPr>
              <m:t>A</m:t>
            </m:r>
          </m:e>
          <m:sup>
            <m:r>
              <w:rPr>
                <w:rFonts w:ascii="Cambria Math" w:hAnsi="Cambria Math"/>
              </w:rPr>
              <m:t>-1</m:t>
            </m:r>
          </m:sup>
        </m:sSup>
      </m:oMath>
      <w:r w:rsidRPr="00BC0863">
        <w:rPr>
          <w:rFonts w:eastAsiaTheme="minorEastAsia"/>
          <w:iCs/>
        </w:rPr>
        <w:t xml:space="preserve">-gyel beszorozva ekvivalens egyenletrendszert nyerünk. Így az </w:t>
      </w:r>
      <m:oMath>
        <m:r>
          <w:rPr>
            <w:rFonts w:ascii="Cambria Math" w:hAnsi="Cambria Math"/>
            <w:noProof/>
          </w:rPr>
          <m:t>x=</m:t>
        </m:r>
        <m:sSup>
          <m:sSupPr>
            <m:ctrlPr>
              <w:rPr>
                <w:rFonts w:ascii="Cambria Math" w:hAnsi="Cambria Math"/>
                <w:i/>
                <w:iCs/>
                <w:noProof/>
              </w:rPr>
            </m:ctrlPr>
          </m:sSupPr>
          <m:e>
            <m:r>
              <w:rPr>
                <w:rFonts w:ascii="Cambria Math" w:hAnsi="Cambria Math"/>
                <w:noProof/>
              </w:rPr>
              <m:t>A</m:t>
            </m:r>
          </m:e>
          <m:sup>
            <m:r>
              <w:rPr>
                <w:rFonts w:ascii="Cambria Math" w:hAnsi="Cambria Math"/>
                <w:noProof/>
              </w:rPr>
              <m:t>-1</m:t>
            </m:r>
          </m:sup>
        </m:sSup>
        <m:r>
          <w:rPr>
            <w:rFonts w:ascii="Cambria Math" w:hAnsi="Cambria Math"/>
            <w:noProof/>
          </w:rPr>
          <m:t>∙b</m:t>
        </m:r>
      </m:oMath>
      <w:r w:rsidRPr="00BC0863">
        <w:rPr>
          <w:rFonts w:eastAsiaTheme="minorEastAsia"/>
          <w:iCs/>
        </w:rPr>
        <w:t xml:space="preserve"> egyenletrendszer keletkezett, ami már „meg is van oldva”. Ezzel igazolni is tudtuk, hogy az eredeti egyenletrendszernek pontosan egy megoldása van.</w:t>
      </w:r>
    </w:p>
    <w:p w14:paraId="3DA2A402" w14:textId="52AFC297" w:rsidR="00F77FE8" w:rsidRPr="00BC0863" w:rsidRDefault="00F77FE8" w:rsidP="00B252C8">
      <w:pPr>
        <w:spacing w:after="0" w:line="360" w:lineRule="auto"/>
        <w:ind w:firstLine="720"/>
        <w:jc w:val="both"/>
        <w:rPr>
          <w:rFonts w:eastAsiaTheme="minorEastAsia"/>
        </w:rPr>
      </w:pPr>
      <w:r w:rsidRPr="00BC0863">
        <w:rPr>
          <w:rFonts w:eastAsiaTheme="minorEastAsia"/>
          <w:iCs/>
        </w:rPr>
        <w:t xml:space="preserve">A mátrix szorzás szabályai szerint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BC0863">
        <w:rPr>
          <w:rFonts w:eastAsiaTheme="minorEastAsia"/>
          <w:iCs/>
        </w:rPr>
        <w:t xml:space="preserve">, az </w:t>
      </w:r>
      <m:oMath>
        <m:sSup>
          <m:sSupPr>
            <m:ctrlPr>
              <w:rPr>
                <w:rFonts w:ascii="Cambria Math" w:eastAsiaTheme="minorEastAsia" w:hAnsi="Cambria Math"/>
                <w:i/>
                <w:iCs/>
              </w:rPr>
            </m:ctrlPr>
          </m:sSupPr>
          <m:e>
            <m:r>
              <w:rPr>
                <w:rFonts w:ascii="Cambria Math" w:eastAsiaTheme="minorEastAsia" w:hAnsi="Cambria Math"/>
              </w:rPr>
              <m:t>A</m:t>
            </m:r>
          </m:e>
          <m:sup>
            <m:r>
              <m:rPr>
                <m:sty m:val="p"/>
              </m:rPr>
              <w:rPr>
                <w:rFonts w:ascii="Cambria Math" w:eastAsiaTheme="minorEastAsia" w:hAnsi="Cambria Math"/>
              </w:rPr>
              <m:t>-1</m:t>
            </m:r>
          </m:sup>
        </m:sSup>
      </m:oMath>
      <w:r w:rsidRPr="00BC0863">
        <w:rPr>
          <w:rFonts w:eastAsiaTheme="minorEastAsia"/>
          <w:iCs/>
        </w:rPr>
        <w:t xml:space="preserve"> mátrix j-dik sorának, és a b vektornak a szorzata.</w:t>
      </w:r>
      <w:r w:rsidR="00B252C8" w:rsidRPr="00BC0863">
        <w:rPr>
          <w:rFonts w:eastAsiaTheme="minorEastAsia"/>
          <w:iCs/>
        </w:rPr>
        <w:t xml:space="preserve"> Felhasználva a mátrix inverz képletét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D</m:t>
            </m:r>
          </m:den>
        </m:f>
        <m:r>
          <m:rPr>
            <m:sty m:val="p"/>
          </m:rP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1j</m:t>
            </m:r>
          </m:sub>
        </m:sSub>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nj</m:t>
            </m:r>
          </m:sub>
        </m:sSub>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n</m:t>
            </m:r>
          </m:sub>
        </m:sSub>
        <m:r>
          <w:rPr>
            <w:rFonts w:ascii="Cambria Math" w:eastAsiaTheme="minorEastAsia" w:hAnsi="Cambria Math"/>
          </w:rPr>
          <m:t>).</m:t>
        </m:r>
        <m:r>
          <m:rPr>
            <m:sty m:val="p"/>
          </m:rPr>
          <w:rPr>
            <w:rFonts w:ascii="Cambria Math" w:eastAsiaTheme="minorEastAsia" w:hAnsi="Cambria Math"/>
          </w:rPr>
          <m:t xml:space="preserve"> </m:t>
        </m:r>
      </m:oMath>
      <w:r w:rsidR="00B252C8" w:rsidRPr="00BC0863">
        <w:rPr>
          <w:rFonts w:eastAsiaTheme="minorEastAsia"/>
          <w:iCs/>
        </w:rPr>
        <w:t xml:space="preserve"> </w:t>
      </w:r>
      <w:r w:rsidR="005C6CAD" w:rsidRPr="00BC0863">
        <w:rPr>
          <w:rFonts w:eastAsiaTheme="minorEastAsia"/>
          <w:iCs/>
        </w:rPr>
        <w:t>A</w:t>
      </w:r>
      <w:r w:rsidR="00B252C8" w:rsidRPr="00BC0863">
        <w:rPr>
          <w:rFonts w:eastAsiaTheme="minorEastAsia"/>
          <w:iCs/>
        </w:rPr>
        <w:t xml:space="preserve"> </w:t>
      </w:r>
      <m:oMath>
        <m:r>
          <w:rPr>
            <w:rFonts w:ascii="Cambria Math" w:eastAsiaTheme="minorEastAsia" w:hAnsi="Cambria Math"/>
          </w:rPr>
          <m:t>D</m:t>
        </m:r>
      </m:oMath>
      <w:r w:rsidR="00B252C8" w:rsidRPr="00BC0863">
        <w:rPr>
          <w:rFonts w:eastAsiaTheme="minorEastAsia"/>
          <w:iCs/>
        </w:rPr>
        <w:t xml:space="preserve"> determináns megfelelő előjeles aldeterminánsait jelöli. Mivel a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B252C8" w:rsidRPr="00BC0863">
        <w:rPr>
          <w:rFonts w:eastAsiaTheme="minorEastAsia"/>
          <w:iCs/>
        </w:rPr>
        <w:t xml:space="preserve"> determináns </w:t>
      </w:r>
      <w:proofErr w:type="spellStart"/>
      <w:r w:rsidR="00B252C8" w:rsidRPr="00BC0863">
        <w:rPr>
          <w:rFonts w:eastAsiaTheme="minorEastAsia"/>
          <w:iCs/>
        </w:rPr>
        <w:t>kizárolag</w:t>
      </w:r>
      <w:proofErr w:type="spellEnd"/>
      <w:r w:rsidR="00B252C8" w:rsidRPr="00BC0863">
        <w:rPr>
          <w:rFonts w:eastAsiaTheme="minorEastAsia"/>
          <w:iCs/>
        </w:rPr>
        <w:t xml:space="preserve"> a </w:t>
      </w:r>
      <m:oMath>
        <m:r>
          <w:rPr>
            <w:rFonts w:ascii="Cambria Math" w:eastAsiaTheme="minorEastAsia" w:hAnsi="Cambria Math"/>
          </w:rPr>
          <m:t>D</m:t>
        </m:r>
      </m:oMath>
      <w:r w:rsidR="00B252C8" w:rsidRPr="00BC0863">
        <w:rPr>
          <w:rFonts w:eastAsiaTheme="minorEastAsia"/>
          <w:iCs/>
        </w:rPr>
        <w:t xml:space="preserve"> determináns </w:t>
      </w:r>
      <m:oMath>
        <m:r>
          <w:rPr>
            <w:rFonts w:ascii="Cambria Math" w:eastAsiaTheme="minorEastAsia" w:hAnsi="Cambria Math"/>
          </w:rPr>
          <m:t>j</m:t>
        </m:r>
      </m:oMath>
      <w:r w:rsidR="00B252C8" w:rsidRPr="00BC0863">
        <w:rPr>
          <w:rFonts w:eastAsiaTheme="minorEastAsia"/>
          <w:iCs/>
        </w:rPr>
        <w:t xml:space="preserve">-dik oszlopában tér el a </w:t>
      </w:r>
      <m:oMath>
        <m:r>
          <w:rPr>
            <w:rFonts w:ascii="Cambria Math" w:eastAsiaTheme="minorEastAsia" w:hAnsi="Cambria Math"/>
          </w:rPr>
          <m:t>D</m:t>
        </m:r>
      </m:oMath>
      <w:r w:rsidR="00B252C8" w:rsidRPr="00BC0863">
        <w:rPr>
          <w:rFonts w:eastAsiaTheme="minorEastAsia"/>
          <w:iCs/>
        </w:rPr>
        <w:t xml:space="preserve">-től, ezért a </w:t>
      </w:r>
      <m:oMath>
        <m:r>
          <w:rPr>
            <w:rFonts w:ascii="Cambria Math" w:eastAsiaTheme="minorEastAsia" w:hAnsi="Cambria Math"/>
          </w:rPr>
          <m:t>j</m:t>
        </m:r>
      </m:oMath>
      <w:r w:rsidR="007B02B4" w:rsidRPr="00BC0863">
        <w:rPr>
          <w:rFonts w:eastAsiaTheme="minorEastAsia"/>
          <w:iCs/>
        </w:rPr>
        <w:t xml:space="preserve"> </w:t>
      </w:r>
      <w:r w:rsidR="00B252C8" w:rsidRPr="00BC0863">
        <w:rPr>
          <w:rFonts w:eastAsiaTheme="minorEastAsia"/>
          <w:iCs/>
        </w:rPr>
        <w:t>-</w:t>
      </w:r>
      <w:proofErr w:type="spellStart"/>
      <w:r w:rsidR="00B252C8" w:rsidRPr="00BC0863">
        <w:rPr>
          <w:rFonts w:eastAsiaTheme="minorEastAsia"/>
          <w:iCs/>
        </w:rPr>
        <w:t>dik</w:t>
      </w:r>
      <w:proofErr w:type="spellEnd"/>
      <w:r w:rsidR="00B252C8" w:rsidRPr="00BC0863">
        <w:rPr>
          <w:rFonts w:eastAsiaTheme="minorEastAsia"/>
          <w:iCs/>
        </w:rPr>
        <w:t xml:space="preserve"> oszlophoz tartozó megfelelő előjeles </w:t>
      </w:r>
      <w:r w:rsidR="00B252C8" w:rsidRPr="00BC0863">
        <w:rPr>
          <w:rFonts w:eastAsiaTheme="minorEastAsia"/>
          <w:iCs/>
        </w:rPr>
        <w:lastRenderedPageBreak/>
        <w:t xml:space="preserve">aldeterminánsok </w:t>
      </w:r>
      <m:oMath>
        <m:r>
          <w:rPr>
            <w:rFonts w:ascii="Cambria Math" w:eastAsiaTheme="minorEastAsia" w:hAnsi="Cambria Math"/>
          </w:rPr>
          <m:t>D</m:t>
        </m:r>
      </m:oMath>
      <w:r w:rsidR="007B02B4" w:rsidRPr="00BC0863">
        <w:rPr>
          <w:rFonts w:eastAsiaTheme="minorEastAsia"/>
          <w:iCs/>
        </w:rPr>
        <w:t xml:space="preserve"> </w:t>
      </w:r>
      <w:r w:rsidR="00B252C8" w:rsidRPr="00BC0863">
        <w:rPr>
          <w:rFonts w:eastAsiaTheme="minorEastAsia"/>
          <w:iCs/>
        </w:rPr>
        <w:t xml:space="preserve">-ben és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B252C8" w:rsidRPr="00BC0863">
        <w:rPr>
          <w:rFonts w:eastAsiaTheme="minorEastAsia"/>
          <w:iCs/>
        </w:rPr>
        <w:t xml:space="preserve">-ben azonosak. Ebből következik, hogy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B252C8" w:rsidRPr="00BC0863">
        <w:rPr>
          <w:rFonts w:eastAsiaTheme="minorEastAsia"/>
          <w:iCs/>
        </w:rPr>
        <w:t xml:space="preserve">-t a </w:t>
      </w:r>
      <m:oMath>
        <m:r>
          <w:rPr>
            <w:rFonts w:ascii="Cambria Math" w:eastAsiaTheme="minorEastAsia" w:hAnsi="Cambria Math"/>
          </w:rPr>
          <m:t>j</m:t>
        </m:r>
      </m:oMath>
      <w:r w:rsidR="00B252C8" w:rsidRPr="00BC0863">
        <w:rPr>
          <w:rFonts w:eastAsiaTheme="minorEastAsia"/>
          <w:iCs/>
        </w:rPr>
        <w:t xml:space="preserve">-dik oszlopa szerint kifejezve </w:t>
      </w:r>
      <m:oMath>
        <m:sSub>
          <m:sSubPr>
            <m:ctrlPr>
              <w:rPr>
                <w:rFonts w:ascii="Cambria Math" w:eastAsiaTheme="minorEastAsia"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j</m:t>
                </m:r>
              </m:sub>
            </m:sSub>
            <m:r>
              <m:rPr>
                <m:sty m:val="p"/>
              </m:rPr>
              <w:rPr>
                <w:rFonts w:ascii="Cambria Math" w:eastAsiaTheme="minorEastAsia" w:hAnsi="Cambria Math"/>
              </w:rPr>
              <m:t>=</m:t>
            </m:r>
            <m:r>
              <w:rPr>
                <w:rFonts w:ascii="Cambria Math" w:eastAsiaTheme="minorEastAsia" w:hAnsi="Cambria Math"/>
              </w:rPr>
              <m:t>α</m:t>
            </m:r>
          </m:e>
          <m:sub>
            <m:r>
              <w:rPr>
                <w:rFonts w:ascii="Cambria Math" w:eastAsiaTheme="minorEastAsia" w:hAnsi="Cambria Math"/>
              </w:rPr>
              <m:t>1j</m:t>
            </m:r>
          </m:sub>
        </m:sSub>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nj</m:t>
            </m:r>
          </m:sub>
        </m:sSub>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n</m:t>
            </m:r>
          </m:sub>
        </m:sSub>
      </m:oMath>
      <w:r w:rsidR="00B252C8" w:rsidRPr="00BC0863">
        <w:rPr>
          <w:rFonts w:eastAsiaTheme="minorEastAsia"/>
        </w:rPr>
        <w:t xml:space="preserve"> adódik, tehát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sidR="00B252C8" w:rsidRPr="00BC0863">
        <w:rPr>
          <w:rFonts w:eastAsiaTheme="minorEastAsia"/>
        </w:rPr>
        <w:t xml:space="preserve">valójában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D</m:t>
            </m:r>
          </m:den>
        </m:f>
        <m:r>
          <w:rPr>
            <w:rFonts w:ascii="Cambria Math" w:hAnsi="Cambria Math"/>
          </w:rPr>
          <m:t>.</m:t>
        </m:r>
      </m:oMath>
    </w:p>
    <w:p w14:paraId="16A7C179" w14:textId="55CFF23F" w:rsidR="00B252C8" w:rsidRPr="00BC0863" w:rsidRDefault="00B252C8" w:rsidP="00B252C8">
      <w:pPr>
        <w:spacing w:after="0" w:line="360" w:lineRule="auto"/>
        <w:ind w:firstLine="720"/>
        <w:jc w:val="both"/>
        <w:rPr>
          <w:rFonts w:eastAsiaTheme="minorEastAsia"/>
        </w:rPr>
      </w:pPr>
      <w:r w:rsidRPr="00BC0863">
        <w:rPr>
          <w:rFonts w:eastAsiaTheme="minorEastAsia"/>
        </w:rPr>
        <w:t xml:space="preserve">Fontos megemlíteni, hogy a </w:t>
      </w:r>
      <w:proofErr w:type="spellStart"/>
      <w:r w:rsidRPr="00BC0863">
        <w:rPr>
          <w:rFonts w:eastAsiaTheme="minorEastAsia"/>
        </w:rPr>
        <w:t>Cramer</w:t>
      </w:r>
      <w:proofErr w:type="spellEnd"/>
      <w:r w:rsidRPr="00BC0863">
        <w:rPr>
          <w:rFonts w:eastAsiaTheme="minorEastAsia"/>
        </w:rPr>
        <w:t>-szabálynak</w:t>
      </w:r>
      <w:r w:rsidR="00F04132" w:rsidRPr="00BC0863">
        <w:rPr>
          <w:rFonts w:eastAsiaTheme="minorEastAsia"/>
        </w:rPr>
        <w:t xml:space="preserve"> elsősorban</w:t>
      </w:r>
      <w:r w:rsidRPr="00BC0863">
        <w:rPr>
          <w:rFonts w:eastAsiaTheme="minorEastAsia"/>
        </w:rPr>
        <w:t xml:space="preserve"> elméleti jelentősége van, hiszen az egyenletrendszerek megoldásában ritkán használjuk csak, mivel egyrészt eleve csak speciális esetekben alkalmazható, másrészt sokkal több számolást igényel, mint a Gauss-kiküszöbölés.</w:t>
      </w:r>
    </w:p>
    <w:p w14:paraId="1E630132" w14:textId="0DEC7A3F" w:rsidR="00B252C8" w:rsidRPr="00BC0863" w:rsidRDefault="00B252C8" w:rsidP="00B252C8">
      <w:pPr>
        <w:spacing w:after="0" w:line="360" w:lineRule="auto"/>
        <w:ind w:firstLine="720"/>
        <w:jc w:val="both"/>
        <w:rPr>
          <w:rFonts w:eastAsiaTheme="minorEastAsia"/>
        </w:rPr>
      </w:pPr>
      <w:r w:rsidRPr="00BC0863">
        <w:rPr>
          <w:rFonts w:eastAsiaTheme="minorEastAsia"/>
        </w:rPr>
        <w:t xml:space="preserve">Számítógépes rendszerekben persze egyszerű erre egy dinamikus rendszert építeni ami </w:t>
      </w:r>
      <w:proofErr w:type="spellStart"/>
      <w:r w:rsidRPr="00BC0863">
        <w:rPr>
          <w:rFonts w:eastAsiaTheme="minorEastAsia"/>
        </w:rPr>
        <w:t>Cramer</w:t>
      </w:r>
      <w:proofErr w:type="spellEnd"/>
      <w:r w:rsidRPr="00BC0863">
        <w:rPr>
          <w:rFonts w:eastAsiaTheme="minorEastAsia"/>
        </w:rPr>
        <w:t xml:space="preserve">-szabály segítségével számolja ki a megoldást, hiszen felhasználva egy processzor </w:t>
      </w:r>
      <w:proofErr w:type="spellStart"/>
      <w:r w:rsidR="00EE4210" w:rsidRPr="00BC0863">
        <w:rPr>
          <w:rFonts w:eastAsiaTheme="minorEastAsia"/>
        </w:rPr>
        <w:t>rendkívülien</w:t>
      </w:r>
      <w:proofErr w:type="spellEnd"/>
      <w:r w:rsidRPr="00BC0863">
        <w:rPr>
          <w:rFonts w:eastAsiaTheme="minorEastAsia"/>
        </w:rPr>
        <w:t xml:space="preserve"> gyors számítási sebességét, egy időigényes számítást is pillanatokon belül ki</w:t>
      </w:r>
      <w:r w:rsidR="00F77B81" w:rsidRPr="00BC0863">
        <w:rPr>
          <w:rFonts w:eastAsiaTheme="minorEastAsia"/>
        </w:rPr>
        <w:t xml:space="preserve"> </w:t>
      </w:r>
      <w:r w:rsidRPr="00BC0863">
        <w:rPr>
          <w:rFonts w:eastAsiaTheme="minorEastAsia"/>
        </w:rPr>
        <w:t>tudunk számolni, és kódtól függően, akár egy rekurzív függvény, vagy ciklus segítségével kiszámítani ezeket.</w:t>
      </w:r>
    </w:p>
    <w:p w14:paraId="04099FD3" w14:textId="6A32F7F7" w:rsidR="00EE4210" w:rsidRPr="00BC0863" w:rsidRDefault="00B252C8" w:rsidP="00EE4210">
      <w:pPr>
        <w:spacing w:line="360" w:lineRule="auto"/>
        <w:ind w:firstLine="720"/>
        <w:jc w:val="both"/>
        <w:rPr>
          <w:noProof/>
        </w:rPr>
      </w:pPr>
      <w:r w:rsidRPr="00BC0863">
        <w:rPr>
          <w:rFonts w:eastAsiaTheme="minorEastAsia"/>
        </w:rPr>
        <w:t>Az alkalmazásban írtam egy</w:t>
      </w:r>
      <w:r w:rsidR="00F77B81" w:rsidRPr="00BC0863">
        <w:rPr>
          <w:rFonts w:eastAsiaTheme="minorEastAsia"/>
        </w:rPr>
        <w:t xml:space="preserve"> egyszerű </w:t>
      </w:r>
      <w:proofErr w:type="spellStart"/>
      <w:r w:rsidR="00F77B81" w:rsidRPr="00BC0863">
        <w:rPr>
          <w:rFonts w:eastAsiaTheme="minorEastAsia"/>
          <w:i/>
          <w:iCs/>
        </w:rPr>
        <w:t>for</w:t>
      </w:r>
      <w:proofErr w:type="spellEnd"/>
      <w:r w:rsidRPr="00BC0863">
        <w:rPr>
          <w:rFonts w:eastAsiaTheme="minorEastAsia"/>
        </w:rPr>
        <w:t xml:space="preserve"> ciklust</w:t>
      </w:r>
      <w:r w:rsidR="00BC0863" w:rsidRPr="00BC0863">
        <w:rPr>
          <w:rFonts w:eastAsiaTheme="minorEastAsia"/>
        </w:rPr>
        <w:t>,</w:t>
      </w:r>
      <w:r w:rsidRPr="00BC0863">
        <w:rPr>
          <w:rFonts w:eastAsiaTheme="minorEastAsia"/>
        </w:rPr>
        <w:t xml:space="preserve"> ami annyiszor fut le, ahány ismeretlenünk van, mindig kicserélve az adott oszlopot az eredményvektorral, kiszámolva az adott ismeretlent, ezt pedig a felhasználónak megjeleníti.</w:t>
      </w:r>
      <w:r w:rsidR="00EE4210" w:rsidRPr="00BC0863">
        <w:rPr>
          <w:noProof/>
        </w:rPr>
        <w:t xml:space="preserve"> </w:t>
      </w:r>
    </w:p>
    <w:p w14:paraId="76B2945D" w14:textId="77777777" w:rsidR="00EE4210" w:rsidRPr="00BC0863" w:rsidRDefault="00EE4210" w:rsidP="00CB0A04">
      <w:pPr>
        <w:spacing w:after="0" w:line="360" w:lineRule="auto"/>
        <w:jc w:val="center"/>
      </w:pPr>
      <w:r w:rsidRPr="00BC0863">
        <w:rPr>
          <w:rFonts w:eastAsiaTheme="minorEastAsia"/>
          <w:noProof/>
        </w:rPr>
        <w:drawing>
          <wp:inline distT="0" distB="0" distL="0" distR="0" wp14:anchorId="7A524BDC" wp14:editId="5E0278C9">
            <wp:extent cx="4887824" cy="2854778"/>
            <wp:effectExtent l="19050" t="19050" r="27305" b="22225"/>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0527" cy="2862197"/>
                    </a:xfrm>
                    <a:prstGeom prst="rect">
                      <a:avLst/>
                    </a:prstGeom>
                    <a:ln>
                      <a:solidFill>
                        <a:schemeClr val="accent1"/>
                      </a:solidFill>
                    </a:ln>
                  </pic:spPr>
                </pic:pic>
              </a:graphicData>
            </a:graphic>
          </wp:inline>
        </w:drawing>
      </w:r>
    </w:p>
    <w:p w14:paraId="362F9D2C" w14:textId="39A42CE1" w:rsidR="00EE4210" w:rsidRPr="00BC0863" w:rsidRDefault="00EE4210" w:rsidP="00EE4210">
      <w:pPr>
        <w:pStyle w:val="NormlWeb"/>
        <w:spacing w:before="0" w:beforeAutospacing="0" w:after="160" w:afterAutospacing="0"/>
        <w:jc w:val="center"/>
        <w:rPr>
          <w:color w:val="000000"/>
          <w:sz w:val="22"/>
          <w:szCs w:val="22"/>
        </w:rPr>
      </w:pPr>
      <w:r w:rsidRPr="00BC0863">
        <w:rPr>
          <w:b/>
          <w:bCs/>
          <w:color w:val="000000"/>
          <w:sz w:val="22"/>
          <w:szCs w:val="22"/>
        </w:rPr>
        <w:t>5.11. ábra.</w:t>
      </w:r>
      <w:r w:rsidRPr="00BC0863">
        <w:rPr>
          <w:color w:val="000000"/>
          <w:sz w:val="22"/>
          <w:szCs w:val="22"/>
        </w:rPr>
        <w:t xml:space="preserve"> Részlet a </w:t>
      </w:r>
      <w:proofErr w:type="spellStart"/>
      <w:r w:rsidRPr="00BC0863">
        <w:rPr>
          <w:i/>
          <w:iCs/>
          <w:color w:val="000000"/>
          <w:sz w:val="22"/>
          <w:szCs w:val="22"/>
        </w:rPr>
        <w:t>matrixProblems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matrix_cramer</w:t>
      </w:r>
      <w:proofErr w:type="spellEnd"/>
      <w:r w:rsidRPr="00BC0863">
        <w:rPr>
          <w:i/>
          <w:iCs/>
          <w:color w:val="000000"/>
          <w:sz w:val="22"/>
          <w:szCs w:val="22"/>
        </w:rPr>
        <w:t>()</w:t>
      </w:r>
      <w:r w:rsidRPr="00BC0863">
        <w:rPr>
          <w:color w:val="000000"/>
          <w:sz w:val="22"/>
          <w:szCs w:val="22"/>
        </w:rPr>
        <w:t xml:space="preserve"> metódusából.</w:t>
      </w:r>
    </w:p>
    <w:p w14:paraId="755B8521" w14:textId="25B3C4E8" w:rsidR="00F90673" w:rsidRPr="00BC0863" w:rsidRDefault="00F90673" w:rsidP="00413654">
      <w:pPr>
        <w:pStyle w:val="Cmsor2"/>
        <w:numPr>
          <w:ilvl w:val="1"/>
          <w:numId w:val="11"/>
        </w:numPr>
        <w:spacing w:before="360" w:after="360"/>
        <w:ind w:left="432"/>
        <w:rPr>
          <w:rFonts w:ascii="Times New Roman" w:hAnsi="Times New Roman" w:cs="Times New Roman"/>
          <w:color w:val="000000" w:themeColor="text1"/>
          <w:szCs w:val="24"/>
        </w:rPr>
      </w:pPr>
      <w:bookmarkStart w:id="74" w:name="_Toc232778372"/>
      <w:r w:rsidRPr="00BC0863">
        <w:rPr>
          <w:rFonts w:ascii="Times New Roman" w:hAnsi="Times New Roman" w:cs="Times New Roman"/>
          <w:color w:val="000000" w:themeColor="text1"/>
          <w:szCs w:val="24"/>
        </w:rPr>
        <w:t>Vektorproblémák bemutatása</w:t>
      </w:r>
      <w:bookmarkEnd w:id="74"/>
    </w:p>
    <w:p w14:paraId="23E3CE4C" w14:textId="56467134" w:rsidR="00F90673" w:rsidRPr="00BC0863" w:rsidRDefault="00F90673" w:rsidP="002D5D7E">
      <w:pPr>
        <w:spacing w:after="0" w:line="360" w:lineRule="auto"/>
        <w:jc w:val="both"/>
        <w:rPr>
          <w:rFonts w:eastAsiaTheme="minorEastAsia"/>
        </w:rPr>
      </w:pPr>
      <w:r w:rsidRPr="00BC0863">
        <w:t xml:space="preserve">Az ezt követő fejezetekben részletesen fogok beszélni a vektorproblémákról, és ezekből fogok bemutatni pár példát, valamint tulajdonságaikat, képleteit, és ahogyan egy számítógépes környezetben prezentálhatóak. Egy irányított szakaszt nevezünk vektornak, ezeket jelölhetjük: </w:t>
      </w:r>
      <m:oMath>
        <m:r>
          <m:rPr>
            <m:sty m:val="bi"/>
          </m:rPr>
          <w:rPr>
            <w:rFonts w:ascii="Cambria Math" w:hAnsi="Cambria Math"/>
          </w:rPr>
          <m:t>u</m:t>
        </m:r>
        <m:r>
          <w:rPr>
            <w:rFonts w:ascii="Cambria Math" w:hAnsi="Cambria Math"/>
          </w:rPr>
          <m:t>,</m:t>
        </m:r>
        <m:r>
          <m:rPr>
            <m:sty m:val="bi"/>
          </m:rPr>
          <w:rPr>
            <w:rFonts w:ascii="Cambria Math" w:hAnsi="Cambria Math"/>
          </w:rPr>
          <m:t>v</m:t>
        </m:r>
        <m:r>
          <w:rPr>
            <w:rFonts w:ascii="Cambria Math" w:hAnsi="Cambria Math"/>
          </w:rPr>
          <m:t>,</m:t>
        </m:r>
        <m:r>
          <m:rPr>
            <m:sty m:val="bi"/>
          </m:rPr>
          <w:rPr>
            <w:rFonts w:ascii="Cambria Math" w:hAnsi="Cambria Math"/>
          </w:rPr>
          <m:t>x</m:t>
        </m:r>
        <m:r>
          <w:rPr>
            <w:rFonts w:ascii="Cambria Math" w:hAnsi="Cambria Math"/>
          </w:rPr>
          <m:t>,</m:t>
        </m:r>
        <m:bar>
          <m:barPr>
            <m:pos m:val="top"/>
            <m:ctrlPr>
              <w:rPr>
                <w:rFonts w:ascii="Cambria Math" w:hAnsi="Cambria Math"/>
                <w:i/>
              </w:rPr>
            </m:ctrlPr>
          </m:barPr>
          <m:e>
            <m:r>
              <w:rPr>
                <w:rFonts w:ascii="Cambria Math" w:hAnsi="Cambria Math"/>
              </w:rPr>
              <m:t>i</m:t>
            </m:r>
          </m:e>
        </m:bar>
        <m:r>
          <w:rPr>
            <w:rFonts w:ascii="Cambria Math" w:hAnsi="Cambria Math"/>
          </w:rPr>
          <m:t>,</m:t>
        </m:r>
        <m:bar>
          <m:barPr>
            <m:pos m:val="top"/>
            <m:ctrlPr>
              <w:rPr>
                <w:rFonts w:ascii="Cambria Math" w:hAnsi="Cambria Math"/>
                <w:i/>
              </w:rPr>
            </m:ctrlPr>
          </m:barPr>
          <m:e>
            <m:r>
              <w:rPr>
                <w:rFonts w:ascii="Cambria Math" w:hAnsi="Cambria Math"/>
              </w:rPr>
              <m:t>j</m:t>
            </m:r>
          </m:e>
        </m:bar>
        <m:r>
          <w:rPr>
            <w:rFonts w:ascii="Cambria Math" w:hAnsi="Cambria Math"/>
          </w:rPr>
          <m:t>,</m:t>
        </m:r>
        <m:bar>
          <m:barPr>
            <m:pos m:val="top"/>
            <m:ctrlPr>
              <w:rPr>
                <w:rFonts w:ascii="Cambria Math" w:hAnsi="Cambria Math"/>
                <w:i/>
              </w:rPr>
            </m:ctrlPr>
          </m:barPr>
          <m:e>
            <m:r>
              <w:rPr>
                <w:rFonts w:ascii="Cambria Math" w:hAnsi="Cambria Math"/>
              </w:rPr>
              <m:t>k</m:t>
            </m:r>
          </m:e>
        </m:bar>
        <m:r>
          <w:rPr>
            <w:rFonts w:ascii="Cambria Math" w:hAnsi="Cambria Math"/>
          </w:rPr>
          <m:t xml:space="preserve">, </m:t>
        </m:r>
        <m:bar>
          <m:barPr>
            <m:pos m:val="top"/>
            <m:ctrlPr>
              <w:rPr>
                <w:rFonts w:ascii="Cambria Math" w:hAnsi="Cambria Math"/>
                <w:i/>
              </w:rPr>
            </m:ctrlPr>
          </m:barPr>
          <m:e>
            <m:r>
              <w:rPr>
                <w:rFonts w:ascii="Cambria Math" w:hAnsi="Cambria Math"/>
              </w:rPr>
              <m:t>AB</m:t>
            </m:r>
          </m:e>
        </m:bar>
        <m:r>
          <w:rPr>
            <w:rFonts w:ascii="Cambria Math" w:hAnsi="Cambria Math"/>
          </w:rPr>
          <m:t>,</m:t>
        </m:r>
        <m:acc>
          <m:accPr>
            <m:chr m:val="⃗"/>
            <m:ctrlPr>
              <w:rPr>
                <w:rFonts w:ascii="Cambria Math" w:hAnsi="Cambria Math"/>
                <w:i/>
              </w:rPr>
            </m:ctrlPr>
          </m:accPr>
          <m:e>
            <m:r>
              <w:rPr>
                <w:rFonts w:ascii="Cambria Math" w:hAnsi="Cambria Math"/>
              </w:rPr>
              <m:t>AB</m:t>
            </m:r>
          </m:e>
        </m:acc>
      </m:oMath>
      <w:r w:rsidRPr="00BC0863">
        <w:rPr>
          <w:rFonts w:eastAsiaTheme="minorEastAsia"/>
        </w:rPr>
        <w:t>. Egy vektort három dolog jellemez: irány, irányítás, és hossz.</w:t>
      </w:r>
    </w:p>
    <w:p w14:paraId="309BA439" w14:textId="31024F7B" w:rsidR="00413654" w:rsidRPr="00BC0863" w:rsidRDefault="00413654" w:rsidP="002D5D7E">
      <w:pPr>
        <w:spacing w:after="0" w:line="360" w:lineRule="auto"/>
        <w:jc w:val="both"/>
        <w:rPr>
          <w:rFonts w:eastAsiaTheme="minorEastAsia"/>
        </w:rPr>
      </w:pPr>
      <w:r w:rsidRPr="00BC0863">
        <w:rPr>
          <w:rFonts w:eastAsiaTheme="minorEastAsia"/>
        </w:rPr>
        <w:lastRenderedPageBreak/>
        <w:tab/>
        <w:t xml:space="preserve">A vektorokat eltolhatjuk, ha két vektor iránya, irányítása, és hossza megegyezik akkor eltolással a vektorok pontosan lefedik egymást. Ebben az esetben ekvivalensnek </w:t>
      </w:r>
      <m:oMath>
        <m:bar>
          <m:barPr>
            <m:pos m:val="top"/>
            <m:ctrlPr>
              <w:rPr>
                <w:rFonts w:ascii="Cambria Math" w:hAnsi="Cambria Math"/>
                <w:i/>
              </w:rPr>
            </m:ctrlPr>
          </m:barPr>
          <m:e>
            <m:r>
              <w:rPr>
                <w:rFonts w:ascii="Cambria Math" w:hAnsi="Cambria Math"/>
              </w:rPr>
              <m:t>u</m:t>
            </m:r>
          </m:e>
        </m:bar>
        <m:r>
          <w:rPr>
            <w:rFonts w:ascii="Cambria Math" w:hAnsi="Cambria Math"/>
          </w:rPr>
          <m:t xml:space="preserve">≡ </m:t>
        </m:r>
        <m:bar>
          <m:barPr>
            <m:pos m:val="top"/>
            <m:ctrlPr>
              <w:rPr>
                <w:rFonts w:ascii="Cambria Math" w:hAnsi="Cambria Math"/>
                <w:i/>
              </w:rPr>
            </m:ctrlPr>
          </m:barPr>
          <m:e>
            <m:r>
              <w:rPr>
                <w:rFonts w:ascii="Cambria Math" w:hAnsi="Cambria Math"/>
              </w:rPr>
              <m:t>v</m:t>
            </m:r>
          </m:e>
        </m:bar>
      </m:oMath>
      <w:r w:rsidRPr="00BC0863">
        <w:rPr>
          <w:rFonts w:eastAsiaTheme="minorEastAsia"/>
        </w:rPr>
        <w:t xml:space="preserve"> vagy egyenlőnek nevezzük </w:t>
      </w:r>
      <m:oMath>
        <m:bar>
          <m:barPr>
            <m:pos m:val="top"/>
            <m:ctrlPr>
              <w:rPr>
                <w:rFonts w:ascii="Cambria Math" w:hAnsi="Cambria Math"/>
                <w:i/>
              </w:rPr>
            </m:ctrlPr>
          </m:barPr>
          <m:e>
            <m:r>
              <w:rPr>
                <w:rFonts w:ascii="Cambria Math" w:hAnsi="Cambria Math"/>
              </w:rPr>
              <m:t>u</m:t>
            </m:r>
          </m:e>
        </m:bar>
        <m:r>
          <w:rPr>
            <w:rFonts w:ascii="Cambria Math" w:hAnsi="Cambria Math"/>
          </w:rPr>
          <m:t xml:space="preserve">= </m:t>
        </m:r>
        <m:bar>
          <m:barPr>
            <m:pos m:val="top"/>
            <m:ctrlPr>
              <w:rPr>
                <w:rFonts w:ascii="Cambria Math" w:hAnsi="Cambria Math"/>
                <w:i/>
              </w:rPr>
            </m:ctrlPr>
          </m:barPr>
          <m:e>
            <m:r>
              <w:rPr>
                <w:rFonts w:ascii="Cambria Math" w:hAnsi="Cambria Math"/>
              </w:rPr>
              <m:t>v</m:t>
            </m:r>
          </m:e>
        </m:bar>
      </m:oMath>
      <w:r w:rsidRPr="00BC0863">
        <w:rPr>
          <w:rFonts w:eastAsiaTheme="minorEastAsia"/>
        </w:rPr>
        <w:t xml:space="preserve"> . </w:t>
      </w:r>
      <w:sdt>
        <w:sdtPr>
          <w:rPr>
            <w:rFonts w:eastAsiaTheme="minorEastAsia"/>
          </w:rPr>
          <w:id w:val="274914254"/>
          <w:citation/>
        </w:sdtPr>
        <w:sdtContent>
          <w:r w:rsidRPr="00BC0863">
            <w:rPr>
              <w:rFonts w:eastAsiaTheme="minorEastAsia"/>
            </w:rPr>
            <w:fldChar w:fldCharType="begin"/>
          </w:r>
          <w:r w:rsidR="001F0A10">
            <w:rPr>
              <w:rFonts w:eastAsiaTheme="minorEastAsia"/>
            </w:rPr>
            <w:instrText xml:space="preserve">CITATION Kup \l 1038 </w:instrText>
          </w:r>
          <w:r w:rsidRPr="00BC0863">
            <w:rPr>
              <w:rFonts w:eastAsiaTheme="minorEastAsia"/>
            </w:rPr>
            <w:fldChar w:fldCharType="separate"/>
          </w:r>
          <w:r w:rsidR="00EE3DBD" w:rsidRPr="00EE3DBD">
            <w:rPr>
              <w:rFonts w:eastAsiaTheme="minorEastAsia"/>
              <w:noProof/>
            </w:rPr>
            <w:t>(Kupán, 2019)</w:t>
          </w:r>
          <w:r w:rsidRPr="00BC0863">
            <w:rPr>
              <w:rFonts w:eastAsiaTheme="minorEastAsia"/>
            </w:rPr>
            <w:fldChar w:fldCharType="end"/>
          </w:r>
        </w:sdtContent>
      </w:sdt>
    </w:p>
    <w:p w14:paraId="67F65BFF" w14:textId="3282E6C8" w:rsidR="00B9148B" w:rsidRPr="00BC0863" w:rsidRDefault="00B9148B" w:rsidP="002D5D7E">
      <w:pPr>
        <w:spacing w:after="0" w:line="360" w:lineRule="auto"/>
        <w:jc w:val="both"/>
        <w:rPr>
          <w:rFonts w:eastAsiaTheme="minorEastAsia"/>
        </w:rPr>
      </w:pPr>
      <w:r w:rsidRPr="00BC0863">
        <w:rPr>
          <w:rFonts w:eastAsiaTheme="minorEastAsia"/>
        </w:rPr>
        <w:tab/>
        <w:t xml:space="preserve">Számítógépes környezetben szinte mindenhol háromdimenziós térben kerülnek bemutatásra, hiszen a leglátványosabb, ha a felhasználó ezt a </w:t>
      </w:r>
      <w:r w:rsidR="002D5D7E" w:rsidRPr="00BC0863">
        <w:rPr>
          <w:rFonts w:eastAsiaTheme="minorEastAsia"/>
        </w:rPr>
        <w:t>teret</w:t>
      </w:r>
      <w:r w:rsidRPr="00BC0863">
        <w:rPr>
          <w:rFonts w:eastAsiaTheme="minorEastAsia"/>
        </w:rPr>
        <w:t xml:space="preserve"> körbe tudja forgatni és alaposan megvizsgálni az adott vektort, vektorokat. </w:t>
      </w:r>
    </w:p>
    <w:p w14:paraId="557CC701" w14:textId="299226D6" w:rsidR="00413654" w:rsidRPr="00BC0863" w:rsidRDefault="00413654" w:rsidP="008811F1">
      <w:pPr>
        <w:pStyle w:val="Cmsor3"/>
        <w:numPr>
          <w:ilvl w:val="2"/>
          <w:numId w:val="11"/>
        </w:numPr>
        <w:spacing w:before="360" w:after="360"/>
        <w:ind w:left="454" w:hanging="454"/>
        <w:rPr>
          <w:rFonts w:ascii="Times New Roman" w:hAnsi="Times New Roman" w:cs="Times New Roman"/>
        </w:rPr>
      </w:pPr>
      <w:bookmarkStart w:id="75" w:name="_Toc232778373"/>
      <w:r w:rsidRPr="00BC0863">
        <w:rPr>
          <w:rFonts w:ascii="Times New Roman" w:hAnsi="Times New Roman" w:cs="Times New Roman"/>
        </w:rPr>
        <w:t>Vektorok normája</w:t>
      </w:r>
      <w:bookmarkEnd w:id="75"/>
    </w:p>
    <w:p w14:paraId="07586F7F" w14:textId="05C0B526" w:rsidR="00413654" w:rsidRPr="00BC0863" w:rsidRDefault="00413654" w:rsidP="002D5D7E">
      <w:pPr>
        <w:spacing w:after="0" w:line="360" w:lineRule="auto"/>
        <w:jc w:val="both"/>
        <w:rPr>
          <w:rFonts w:eastAsiaTheme="minorEastAsia"/>
        </w:rPr>
      </w:pPr>
      <w:r w:rsidRPr="00BC0863">
        <w:rPr>
          <w:rFonts w:eastAsiaTheme="minorEastAsia"/>
        </w:rPr>
        <w:t xml:space="preserve">Egy </w:t>
      </w:r>
      <m:oMath>
        <m:bar>
          <m:barPr>
            <m:pos m:val="top"/>
            <m:ctrlPr>
              <w:rPr>
                <w:rFonts w:ascii="Cambria Math" w:hAnsi="Cambria Math"/>
                <w:i/>
              </w:rPr>
            </m:ctrlPr>
          </m:barPr>
          <m:e>
            <m:r>
              <w:rPr>
                <w:rFonts w:ascii="Cambria Math" w:hAnsi="Cambria Math"/>
              </w:rPr>
              <m:t>v</m:t>
            </m:r>
          </m:e>
        </m:bar>
      </m:oMath>
      <w:r w:rsidRPr="00BC0863">
        <w:rPr>
          <w:rFonts w:eastAsiaTheme="minorEastAsia"/>
        </w:rPr>
        <w:t xml:space="preserve"> vektor hosszát </w:t>
      </w:r>
      <w:r w:rsidRPr="00BC0863">
        <w:rPr>
          <w:rFonts w:eastAsiaTheme="minorEastAsia"/>
          <w:i/>
          <w:iCs/>
        </w:rPr>
        <w:t>normának</w:t>
      </w:r>
      <w:r w:rsidRPr="00BC0863">
        <w:rPr>
          <w:rFonts w:eastAsiaTheme="minorEastAsia"/>
        </w:rPr>
        <w:t xml:space="preserve"> nevezzük és </w:t>
      </w:r>
      <m:oMath>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v</m:t>
                </m:r>
              </m:e>
            </m:bar>
          </m:e>
        </m:d>
      </m:oMath>
      <w:r w:rsidRPr="00BC0863">
        <w:rPr>
          <w:rFonts w:eastAsiaTheme="minorEastAsia"/>
        </w:rPr>
        <w:t xml:space="preserve">-vel jelölünk. </w:t>
      </w:r>
      <w:r w:rsidR="008811F1" w:rsidRPr="00BC0863">
        <w:rPr>
          <w:rFonts w:eastAsiaTheme="minorEastAsia"/>
        </w:rPr>
        <w:t xml:space="preserve">Az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sidR="008811F1" w:rsidRPr="00BC0863">
        <w:rPr>
          <w:rFonts w:eastAsiaTheme="minorEastAsia"/>
        </w:rPr>
        <w:t xml:space="preserve"> síkban a </w:t>
      </w:r>
      <m:oMath>
        <m:bar>
          <m:barPr>
            <m:pos m:val="top"/>
            <m:ctrlPr>
              <w:rPr>
                <w:rFonts w:ascii="Cambria Math" w:hAnsi="Cambria Math"/>
                <w:i/>
              </w:rPr>
            </m:ctrlPr>
          </m:barPr>
          <m:e>
            <m:r>
              <w:rPr>
                <w:rFonts w:ascii="Cambria Math" w:hAnsi="Cambria Math"/>
              </w:rPr>
              <m:t>v</m:t>
            </m:r>
          </m:e>
        </m:bar>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e>
        </m:d>
      </m:oMath>
      <w:r w:rsidR="008811F1" w:rsidRPr="00BC0863">
        <w:rPr>
          <w:rFonts w:eastAsiaTheme="minorEastAsia"/>
        </w:rPr>
        <w:t xml:space="preserve"> vektor normáját a Pitagorasz tétellel számoljuk ki:</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0C2C28E2" w14:textId="77777777" w:rsidTr="00CA30C7">
        <w:tc>
          <w:tcPr>
            <w:tcW w:w="3020" w:type="dxa"/>
          </w:tcPr>
          <w:p w14:paraId="768545CB" w14:textId="77777777" w:rsidR="00C04D01" w:rsidRPr="00BC0863" w:rsidRDefault="00C04D01" w:rsidP="000E3AD9">
            <w:pPr>
              <w:spacing w:line="360" w:lineRule="auto"/>
              <w:rPr>
                <w:rFonts w:eastAsiaTheme="minorEastAsia"/>
              </w:rPr>
            </w:pPr>
          </w:p>
        </w:tc>
        <w:tc>
          <w:tcPr>
            <w:tcW w:w="3020" w:type="dxa"/>
          </w:tcPr>
          <w:p w14:paraId="71D362B9" w14:textId="66CF5D07" w:rsidR="00C04D01" w:rsidRPr="00BC0863" w:rsidRDefault="00000000" w:rsidP="000E3AD9">
            <w:pPr>
              <w:spacing w:line="360" w:lineRule="auto"/>
              <w:rPr>
                <w:rFonts w:eastAsiaTheme="minorEastAsia"/>
              </w:rPr>
            </w:pPr>
            <m:oMathPara>
              <m:oMath>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v</m:t>
                        </m:r>
                      </m:e>
                    </m:bar>
                  </m:e>
                </m:d>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m:t>
                        </m:r>
                      </m:sub>
                      <m:sup>
                        <m:r>
                          <w:rPr>
                            <w:rFonts w:ascii="Cambria Math" w:eastAsiaTheme="minorEastAsia" w:hAnsi="Cambria Math"/>
                          </w:rPr>
                          <m:t>2</m:t>
                        </m:r>
                      </m:sup>
                    </m:sSubSup>
                  </m:e>
                </m:rad>
                <m:r>
                  <w:rPr>
                    <w:rFonts w:ascii="Cambria Math" w:eastAsiaTheme="minorEastAsia" w:hAnsi="Cambria Math"/>
                  </w:rPr>
                  <m:t>.</m:t>
                </m:r>
              </m:oMath>
            </m:oMathPara>
          </w:p>
        </w:tc>
        <w:tc>
          <w:tcPr>
            <w:tcW w:w="3021" w:type="dxa"/>
            <w:vAlign w:val="center"/>
          </w:tcPr>
          <w:p w14:paraId="557F354A" w14:textId="21BF552C" w:rsidR="00C04D01" w:rsidRPr="00BC0863" w:rsidRDefault="00E544D1" w:rsidP="003859D4">
            <w:pPr>
              <w:spacing w:line="360" w:lineRule="auto"/>
              <w:jc w:val="right"/>
              <w:rPr>
                <w:rFonts w:eastAsiaTheme="minorEastAsia"/>
              </w:rPr>
            </w:pPr>
            <w:r w:rsidRPr="00BC0863">
              <w:rPr>
                <w:rFonts w:eastAsiaTheme="minorEastAsia"/>
              </w:rPr>
              <w:t>(</w:t>
            </w:r>
            <w:r w:rsidR="00CA30C7" w:rsidRPr="00BC0863">
              <w:rPr>
                <w:rFonts w:eastAsiaTheme="minorEastAsia"/>
              </w:rPr>
              <w:t>20</w:t>
            </w:r>
            <w:r w:rsidRPr="00BC0863">
              <w:rPr>
                <w:rFonts w:eastAsiaTheme="minorEastAsia"/>
              </w:rPr>
              <w:t>)</w:t>
            </w:r>
          </w:p>
        </w:tc>
      </w:tr>
    </w:tbl>
    <w:p w14:paraId="3B0FED30" w14:textId="082AAEEF" w:rsidR="008811F1" w:rsidRPr="00BC0863" w:rsidRDefault="000E3AD9" w:rsidP="000E3AD9">
      <w:pPr>
        <w:spacing w:after="0" w:line="360" w:lineRule="auto"/>
        <w:ind w:firstLine="720"/>
        <w:rPr>
          <w:rFonts w:eastAsiaTheme="minorEastAsia"/>
        </w:rPr>
      </w:pPr>
      <w:r w:rsidRPr="00BC0863">
        <w:rPr>
          <w:rFonts w:eastAsiaTheme="minorEastAsia"/>
        </w:rPr>
        <w:t xml:space="preserve">Hasonlóan járunk el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Pr="00BC0863">
        <w:rPr>
          <w:rFonts w:eastAsiaTheme="minorEastAsia"/>
        </w:rPr>
        <w:t>-ban:</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03638CB1" w14:textId="77777777" w:rsidTr="00CA30C7">
        <w:tc>
          <w:tcPr>
            <w:tcW w:w="3020" w:type="dxa"/>
          </w:tcPr>
          <w:p w14:paraId="42A0201A" w14:textId="77777777" w:rsidR="00C04D01" w:rsidRPr="00BC0863" w:rsidRDefault="00C04D01" w:rsidP="000E3AD9">
            <w:pPr>
              <w:rPr>
                <w:rFonts w:eastAsiaTheme="minorEastAsia"/>
              </w:rPr>
            </w:pPr>
          </w:p>
        </w:tc>
        <w:tc>
          <w:tcPr>
            <w:tcW w:w="3020" w:type="dxa"/>
          </w:tcPr>
          <w:p w14:paraId="1D190C90" w14:textId="77777777" w:rsidR="00C04D01" w:rsidRPr="00BC0863" w:rsidRDefault="00000000" w:rsidP="00C04D01">
            <w:pPr>
              <w:jc w:val="center"/>
              <w:rPr>
                <w:rFonts w:eastAsiaTheme="minorEastAsia"/>
              </w:rPr>
            </w:pPr>
            <m:oMath>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v</m:t>
                      </m:r>
                    </m:e>
                  </m:bar>
                </m:e>
              </m:d>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3</m:t>
                      </m:r>
                    </m:sub>
                    <m:sup>
                      <m:r>
                        <w:rPr>
                          <w:rFonts w:ascii="Cambria Math" w:eastAsiaTheme="minorEastAsia" w:hAnsi="Cambria Math"/>
                        </w:rPr>
                        <m:t>2</m:t>
                      </m:r>
                    </m:sup>
                  </m:sSubSup>
                </m:e>
              </m:rad>
            </m:oMath>
            <w:r w:rsidR="00C04D01" w:rsidRPr="00BC0863">
              <w:rPr>
                <w:rFonts w:eastAsiaTheme="minorEastAsia"/>
              </w:rPr>
              <w:t xml:space="preserve">, </w:t>
            </w:r>
          </w:p>
          <w:p w14:paraId="13FC5818" w14:textId="77777777" w:rsidR="00C04D01" w:rsidRPr="00BC0863" w:rsidRDefault="00C04D01" w:rsidP="000E3AD9">
            <w:pPr>
              <w:rPr>
                <w:rFonts w:eastAsiaTheme="minorEastAsia"/>
              </w:rPr>
            </w:pPr>
          </w:p>
        </w:tc>
        <w:tc>
          <w:tcPr>
            <w:tcW w:w="3021" w:type="dxa"/>
            <w:vAlign w:val="center"/>
          </w:tcPr>
          <w:p w14:paraId="52CC519B" w14:textId="2ACC16E7" w:rsidR="00C04D01" w:rsidRPr="00BC0863" w:rsidRDefault="00E544D1" w:rsidP="003859D4">
            <w:pPr>
              <w:jc w:val="right"/>
              <w:rPr>
                <w:rFonts w:eastAsiaTheme="minorEastAsia"/>
              </w:rPr>
            </w:pPr>
            <w:r w:rsidRPr="00BC0863">
              <w:rPr>
                <w:rFonts w:eastAsiaTheme="minorEastAsia"/>
              </w:rPr>
              <w:t>(</w:t>
            </w:r>
            <w:r w:rsidR="00CA30C7" w:rsidRPr="00BC0863">
              <w:rPr>
                <w:rFonts w:eastAsiaTheme="minorEastAsia"/>
              </w:rPr>
              <w:t>21</w:t>
            </w:r>
            <w:r w:rsidRPr="00BC0863">
              <w:rPr>
                <w:rFonts w:eastAsiaTheme="minorEastAsia"/>
              </w:rPr>
              <w:t>)</w:t>
            </w:r>
          </w:p>
        </w:tc>
      </w:tr>
      <w:tr w:rsidR="00C04D01" w:rsidRPr="00BC0863" w14:paraId="7FFB7374" w14:textId="77777777" w:rsidTr="00CA30C7">
        <w:tc>
          <w:tcPr>
            <w:tcW w:w="3020" w:type="dxa"/>
          </w:tcPr>
          <w:p w14:paraId="2964E270" w14:textId="77777777" w:rsidR="00C04D01" w:rsidRPr="00BC0863" w:rsidRDefault="00C04D01" w:rsidP="000E3AD9">
            <w:pPr>
              <w:rPr>
                <w:rFonts w:eastAsiaTheme="minorEastAsia"/>
              </w:rPr>
            </w:pPr>
          </w:p>
        </w:tc>
        <w:tc>
          <w:tcPr>
            <w:tcW w:w="3020" w:type="dxa"/>
          </w:tcPr>
          <w:p w14:paraId="1E4FAAFF" w14:textId="3FA77E38" w:rsidR="00C04D01" w:rsidRPr="00BC0863" w:rsidRDefault="00581D79" w:rsidP="00C04D01">
            <w:pPr>
              <w:jc w:val="center"/>
              <w:rPr>
                <w:rFonts w:eastAsiaTheme="minorEastAsia"/>
              </w:rPr>
            </w:pPr>
            <w:r>
              <w:rPr>
                <w:rFonts w:eastAsiaTheme="minorEastAsia"/>
              </w:rPr>
              <w:t xml:space="preserve">ahol </w:t>
            </w:r>
            <m:oMath>
              <m:bar>
                <m:barPr>
                  <m:pos m:val="top"/>
                  <m:ctrlPr>
                    <w:rPr>
                      <w:rFonts w:ascii="Cambria Math" w:hAnsi="Cambria Math"/>
                      <w:i/>
                    </w:rPr>
                  </m:ctrlPr>
                </m:barPr>
                <m:e>
                  <m:r>
                    <w:rPr>
                      <w:rFonts w:ascii="Cambria Math" w:hAnsi="Cambria Math"/>
                    </w:rPr>
                    <m:t>v</m:t>
                  </m:r>
                </m:e>
              </m:ba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3</m:t>
                            </m:r>
                          </m:sub>
                        </m:sSub>
                      </m:e>
                    </m:mr>
                  </m:m>
                </m:e>
              </m:d>
              <m:r>
                <w:rPr>
                  <w:rFonts w:ascii="Cambria Math"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00C04D01" w:rsidRPr="00BC0863">
              <w:rPr>
                <w:rFonts w:eastAsiaTheme="minorEastAsia"/>
              </w:rPr>
              <w:t>.</w:t>
            </w:r>
          </w:p>
        </w:tc>
        <w:tc>
          <w:tcPr>
            <w:tcW w:w="3021" w:type="dxa"/>
            <w:vAlign w:val="center"/>
          </w:tcPr>
          <w:p w14:paraId="715FB6F9" w14:textId="4B9FB4F6" w:rsidR="00C04D01" w:rsidRPr="00BC0863" w:rsidRDefault="00E544D1" w:rsidP="003859D4">
            <w:pPr>
              <w:jc w:val="right"/>
              <w:rPr>
                <w:rFonts w:eastAsiaTheme="minorEastAsia"/>
              </w:rPr>
            </w:pPr>
            <w:r w:rsidRPr="00BC0863">
              <w:rPr>
                <w:rFonts w:eastAsiaTheme="minorEastAsia"/>
              </w:rPr>
              <w:t>(</w:t>
            </w:r>
            <w:r w:rsidR="00CA30C7" w:rsidRPr="00BC0863">
              <w:rPr>
                <w:rFonts w:eastAsiaTheme="minorEastAsia"/>
              </w:rPr>
              <w:t>22</w:t>
            </w:r>
            <w:r w:rsidRPr="00BC0863">
              <w:rPr>
                <w:rFonts w:eastAsiaTheme="minorEastAsia"/>
              </w:rPr>
              <w:t>)</w:t>
            </w:r>
          </w:p>
        </w:tc>
      </w:tr>
    </w:tbl>
    <w:p w14:paraId="73508B54" w14:textId="648A2055" w:rsidR="00B9148B" w:rsidRPr="00BC0863" w:rsidRDefault="00B9148B" w:rsidP="00B052C2">
      <w:pPr>
        <w:spacing w:after="0" w:line="360" w:lineRule="auto"/>
        <w:jc w:val="both"/>
        <w:rPr>
          <w:rFonts w:eastAsiaTheme="minorEastAsia"/>
        </w:rPr>
      </w:pPr>
      <w:r w:rsidRPr="00BC0863">
        <w:rPr>
          <w:rFonts w:eastAsiaTheme="minorEastAsia"/>
        </w:rPr>
        <w:tab/>
        <w:t xml:space="preserve">Számítógépes környezetben </w:t>
      </w:r>
      <w:r w:rsidR="00B31EBA" w:rsidRPr="00BC0863">
        <w:rPr>
          <w:rFonts w:eastAsiaTheme="minorEastAsia"/>
        </w:rPr>
        <w:t xml:space="preserve">a képlet </w:t>
      </w:r>
      <w:r w:rsidR="00F625BF" w:rsidRPr="00BC0863">
        <w:rPr>
          <w:rFonts w:eastAsiaTheme="minorEastAsia"/>
        </w:rPr>
        <w:t>alkalmazása roppant egyszerű,</w:t>
      </w:r>
      <w:r w:rsidR="002975F3" w:rsidRPr="00BC0863">
        <w:rPr>
          <w:rFonts w:eastAsiaTheme="minorEastAsia"/>
        </w:rPr>
        <w:t xml:space="preserve"> a </w:t>
      </w:r>
      <w:proofErr w:type="spellStart"/>
      <w:r w:rsidR="002975F3" w:rsidRPr="00BC0863">
        <w:rPr>
          <w:rFonts w:eastAsiaTheme="minorEastAsia"/>
          <w:i/>
          <w:iCs/>
        </w:rPr>
        <w:t>NumPy</w:t>
      </w:r>
      <w:proofErr w:type="spellEnd"/>
      <w:r w:rsidR="002975F3" w:rsidRPr="00BC0863">
        <w:rPr>
          <w:rFonts w:eastAsiaTheme="minorEastAsia"/>
          <w:i/>
          <w:iCs/>
        </w:rPr>
        <w:t xml:space="preserve"> </w:t>
      </w:r>
      <w:r w:rsidR="002975F3" w:rsidRPr="00BC0863">
        <w:rPr>
          <w:rFonts w:eastAsiaTheme="minorEastAsia"/>
        </w:rPr>
        <w:t xml:space="preserve">rendelkezik egy </w:t>
      </w:r>
      <w:proofErr w:type="spellStart"/>
      <w:r w:rsidR="002975F3" w:rsidRPr="00BC0863">
        <w:rPr>
          <w:rFonts w:eastAsiaTheme="minorEastAsia"/>
          <w:i/>
          <w:iCs/>
        </w:rPr>
        <w:t>np.linalg.norm</w:t>
      </w:r>
      <w:proofErr w:type="spellEnd"/>
      <w:r w:rsidR="002975F3" w:rsidRPr="00BC0863">
        <w:rPr>
          <w:rFonts w:eastAsiaTheme="minorEastAsia"/>
          <w:i/>
          <w:iCs/>
        </w:rPr>
        <w:t>()</w:t>
      </w:r>
      <w:r w:rsidR="002975F3" w:rsidRPr="00BC0863">
        <w:rPr>
          <w:rFonts w:eastAsiaTheme="minorEastAsia"/>
        </w:rPr>
        <w:t xml:space="preserve"> függvénnyel</w:t>
      </w:r>
      <w:r w:rsidR="00B648B4" w:rsidRPr="00BC0863">
        <w:rPr>
          <w:rFonts w:eastAsiaTheme="minorEastAsia"/>
        </w:rPr>
        <w:t>, képes kiszámolni két</w:t>
      </w:r>
      <w:r w:rsidR="00B052C2" w:rsidRPr="00BC0863">
        <w:rPr>
          <w:rFonts w:eastAsiaTheme="minorEastAsia"/>
        </w:rPr>
        <w:t>- és</w:t>
      </w:r>
      <w:r w:rsidR="00B648B4" w:rsidRPr="00BC0863">
        <w:rPr>
          <w:rFonts w:eastAsiaTheme="minorEastAsia"/>
        </w:rPr>
        <w:t xml:space="preserve"> háromdimenziós vektorokat is</w:t>
      </w:r>
      <w:r w:rsidR="002975F3" w:rsidRPr="00BC0863">
        <w:rPr>
          <w:rFonts w:eastAsiaTheme="minorEastAsia"/>
        </w:rPr>
        <w:t>, amely felgyorsítja a normaszámítás</w:t>
      </w:r>
      <w:r w:rsidR="00437AAB" w:rsidRPr="00BC0863">
        <w:rPr>
          <w:rFonts w:eastAsiaTheme="minorEastAsia"/>
        </w:rPr>
        <w:t>t</w:t>
      </w:r>
      <w:r w:rsidR="002975F3" w:rsidRPr="00BC0863">
        <w:rPr>
          <w:rFonts w:eastAsiaTheme="minorEastAsia"/>
        </w:rPr>
        <w:t xml:space="preserve">, viszont ehhez a képlethez a hagyományos megközelítést </w:t>
      </w:r>
      <w:r w:rsidR="00C470F7" w:rsidRPr="00BC0863">
        <w:rPr>
          <w:rFonts w:eastAsiaTheme="minorEastAsia"/>
        </w:rPr>
        <w:t>végeztem</w:t>
      </w:r>
      <w:r w:rsidR="002975F3" w:rsidRPr="00BC0863">
        <w:rPr>
          <w:rFonts w:eastAsiaTheme="minorEastAsia"/>
        </w:rPr>
        <w:t xml:space="preserve">. </w:t>
      </w:r>
    </w:p>
    <w:p w14:paraId="630F3DBA" w14:textId="14D87B8E" w:rsidR="00FA0F56" w:rsidRPr="00BC0863" w:rsidRDefault="00F75FC6" w:rsidP="00CB0A04">
      <w:pPr>
        <w:spacing w:after="0"/>
        <w:rPr>
          <w:rFonts w:eastAsiaTheme="minorEastAsia"/>
        </w:rPr>
      </w:pPr>
      <w:r w:rsidRPr="00BC0863">
        <w:rPr>
          <w:rFonts w:eastAsiaTheme="minorEastAsia"/>
          <w:noProof/>
        </w:rPr>
        <w:drawing>
          <wp:inline distT="0" distB="0" distL="0" distR="0" wp14:anchorId="5008AABA" wp14:editId="4B42E999">
            <wp:extent cx="5760085" cy="504190"/>
            <wp:effectExtent l="19050" t="19050" r="12065" b="1016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504190"/>
                    </a:xfrm>
                    <a:prstGeom prst="rect">
                      <a:avLst/>
                    </a:prstGeom>
                    <a:ln>
                      <a:solidFill>
                        <a:schemeClr val="accent1"/>
                      </a:solidFill>
                    </a:ln>
                  </pic:spPr>
                </pic:pic>
              </a:graphicData>
            </a:graphic>
          </wp:inline>
        </w:drawing>
      </w:r>
    </w:p>
    <w:p w14:paraId="5B69015D" w14:textId="56175F56" w:rsidR="00FA0F56" w:rsidRPr="00BC0863" w:rsidRDefault="00FA0F56" w:rsidP="00FA0F56">
      <w:pPr>
        <w:pStyle w:val="NormlWeb"/>
        <w:spacing w:before="0" w:beforeAutospacing="0" w:after="160" w:afterAutospacing="0"/>
        <w:jc w:val="center"/>
        <w:rPr>
          <w:color w:val="000000"/>
          <w:sz w:val="22"/>
          <w:szCs w:val="22"/>
        </w:rPr>
      </w:pPr>
      <w:r w:rsidRPr="00BC0863">
        <w:rPr>
          <w:b/>
          <w:bCs/>
          <w:color w:val="000000"/>
          <w:sz w:val="22"/>
          <w:szCs w:val="22"/>
        </w:rPr>
        <w:t>5.1</w:t>
      </w:r>
      <w:r w:rsidR="005E1A61" w:rsidRPr="00BC0863">
        <w:rPr>
          <w:b/>
          <w:bCs/>
          <w:color w:val="000000"/>
          <w:sz w:val="22"/>
          <w:szCs w:val="22"/>
        </w:rPr>
        <w:t>2</w:t>
      </w:r>
      <w:r w:rsidRPr="00BC0863">
        <w:rPr>
          <w:b/>
          <w:bCs/>
          <w:color w:val="000000"/>
          <w:sz w:val="22"/>
          <w:szCs w:val="22"/>
        </w:rPr>
        <w:t>. ábra.</w:t>
      </w:r>
      <w:r w:rsidRPr="00BC0863">
        <w:rPr>
          <w:color w:val="000000"/>
          <w:sz w:val="22"/>
          <w:szCs w:val="22"/>
        </w:rPr>
        <w:t xml:space="preserve"> Részlet a </w:t>
      </w:r>
      <w:proofErr w:type="spellStart"/>
      <w:r w:rsidRPr="00BC0863">
        <w:rPr>
          <w:i/>
          <w:iCs/>
          <w:color w:val="000000"/>
          <w:sz w:val="22"/>
          <w:szCs w:val="22"/>
        </w:rPr>
        <w:t>vectorProblems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vector_norm</w:t>
      </w:r>
      <w:proofErr w:type="spellEnd"/>
      <w:r w:rsidRPr="00BC0863">
        <w:rPr>
          <w:i/>
          <w:iCs/>
          <w:color w:val="000000"/>
          <w:sz w:val="22"/>
          <w:szCs w:val="22"/>
        </w:rPr>
        <w:t>()</w:t>
      </w:r>
      <w:r w:rsidRPr="00BC0863">
        <w:rPr>
          <w:color w:val="000000"/>
          <w:sz w:val="22"/>
          <w:szCs w:val="22"/>
        </w:rPr>
        <w:t xml:space="preserve"> metódusából.</w:t>
      </w:r>
    </w:p>
    <w:p w14:paraId="5DD165A0" w14:textId="3EC7A4AF" w:rsidR="005D1935" w:rsidRPr="00BC0863" w:rsidRDefault="005D1935" w:rsidP="00735ABC">
      <w:pPr>
        <w:pStyle w:val="NormlWeb"/>
        <w:spacing w:before="0" w:beforeAutospacing="0" w:after="0" w:afterAutospacing="0" w:line="360" w:lineRule="auto"/>
        <w:jc w:val="both"/>
        <w:rPr>
          <w:color w:val="000000"/>
        </w:rPr>
      </w:pPr>
      <w:r w:rsidRPr="00BC0863">
        <w:rPr>
          <w:color w:val="000000"/>
        </w:rPr>
        <w:tab/>
        <w:t>Mindezek mellett egy vektor kirajzolása nem egy nehéz folyamat</w:t>
      </w:r>
      <w:r w:rsidR="00F75FC6" w:rsidRPr="00BC0863">
        <w:rPr>
          <w:color w:val="000000"/>
        </w:rPr>
        <w:t xml:space="preserve">, pár egyszerű egymást követő lépést kell elvégezni, ezek nagyon hasonlóak mindegyik később </w:t>
      </w:r>
      <w:r w:rsidR="00735ABC" w:rsidRPr="00BC0863">
        <w:rPr>
          <w:color w:val="000000"/>
        </w:rPr>
        <w:t>prezentált</w:t>
      </w:r>
      <w:r w:rsidR="00F75FC6" w:rsidRPr="00BC0863">
        <w:rPr>
          <w:color w:val="000000"/>
        </w:rPr>
        <w:t xml:space="preserve"> problémánál</w:t>
      </w:r>
      <w:r w:rsidR="00735ABC" w:rsidRPr="00BC0863">
        <w:rPr>
          <w:color w:val="000000"/>
        </w:rPr>
        <w:t xml:space="preserve">, a nagyobb különbség inkább a vektorok száma, valamint az, ahogy ezek a vektorok </w:t>
      </w:r>
      <w:r w:rsidRPr="00BC0863">
        <w:rPr>
          <w:color w:val="000000"/>
        </w:rPr>
        <w:t xml:space="preserve"> </w:t>
      </w:r>
      <w:r w:rsidR="00735ABC" w:rsidRPr="00BC0863">
        <w:rPr>
          <w:color w:val="000000"/>
        </w:rPr>
        <w:t>hogyan kerülnek kiszámításra.</w:t>
      </w:r>
    </w:p>
    <w:p w14:paraId="32F4C851" w14:textId="1EC49C89" w:rsidR="005E1A61" w:rsidRPr="00BC0863" w:rsidRDefault="00735ABC" w:rsidP="005E1A61">
      <w:pPr>
        <w:pStyle w:val="NormlWeb"/>
        <w:spacing w:before="0" w:beforeAutospacing="0" w:after="0" w:afterAutospacing="0" w:line="360" w:lineRule="auto"/>
        <w:jc w:val="both"/>
        <w:rPr>
          <w:color w:val="000000"/>
        </w:rPr>
      </w:pPr>
      <w:r w:rsidRPr="00BC0863">
        <w:rPr>
          <w:color w:val="000000"/>
        </w:rPr>
        <w:tab/>
        <w:t>Ahhoz hogy elkezdjük felépíteni az adott 2D, vagy 3D-s diagrammot amibe a vektorunkat megrajzoljuk, pár nagyon egyszerű lépést kell elvégezzünk. El</w:t>
      </w:r>
      <w:r w:rsidR="00142CEB">
        <w:rPr>
          <w:color w:val="000000"/>
        </w:rPr>
        <w:t xml:space="preserve"> </w:t>
      </w:r>
      <w:r w:rsidRPr="00BC0863">
        <w:rPr>
          <w:color w:val="000000"/>
        </w:rPr>
        <w:t xml:space="preserve">kell döntenünk hány dimenziós diagrammot használunk, felállítani a határt a diagramnak, ez lényegében azért fontos, hogy mennyire legyen úgymond ráközelítve a diagramra. </w:t>
      </w:r>
      <w:r w:rsidR="005E1A61" w:rsidRPr="00BC0863">
        <w:rPr>
          <w:color w:val="000000"/>
        </w:rPr>
        <w:t>Ezután kirajzoljuk a vektort azon paraméterek szerint ahogy kívánjuk, felcímkézzük a diagrammot, és kirajzoljuk. Ezen említett lépések</w:t>
      </w:r>
      <w:r w:rsidR="00142CEB">
        <w:rPr>
          <w:color w:val="000000"/>
        </w:rPr>
        <w:t xml:space="preserve"> megvalósítása</w:t>
      </w:r>
      <w:r w:rsidR="005E1A61" w:rsidRPr="00BC0863">
        <w:rPr>
          <w:color w:val="000000"/>
        </w:rPr>
        <w:t xml:space="preserve"> az alábbi 5.13. ábrán látható.</w:t>
      </w:r>
    </w:p>
    <w:p w14:paraId="19089C58" w14:textId="71D1C012" w:rsidR="000E3AD9" w:rsidRPr="00BC0863" w:rsidRDefault="00E6099A" w:rsidP="00C04D01">
      <w:pPr>
        <w:pStyle w:val="NormlWeb"/>
        <w:spacing w:before="0" w:beforeAutospacing="0" w:after="0" w:afterAutospacing="0" w:line="360" w:lineRule="auto"/>
        <w:jc w:val="center"/>
        <w:rPr>
          <w:color w:val="000000"/>
        </w:rPr>
      </w:pPr>
      <w:r w:rsidRPr="00300EE6">
        <w:rPr>
          <w:noProof/>
          <w:color w:val="000000"/>
        </w:rPr>
        <w:lastRenderedPageBreak/>
        <w:drawing>
          <wp:inline distT="0" distB="0" distL="0" distR="0" wp14:anchorId="16C26EB3" wp14:editId="3C1D7BC1">
            <wp:extent cx="3307743" cy="3322329"/>
            <wp:effectExtent l="19050" t="19050" r="26035" b="11430"/>
            <wp:docPr id="4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25118" cy="3339781"/>
                    </a:xfrm>
                    <a:prstGeom prst="rect">
                      <a:avLst/>
                    </a:prstGeom>
                    <a:ln>
                      <a:solidFill>
                        <a:schemeClr val="accent1"/>
                      </a:solidFill>
                    </a:ln>
                  </pic:spPr>
                </pic:pic>
              </a:graphicData>
            </a:graphic>
          </wp:inline>
        </w:drawing>
      </w:r>
    </w:p>
    <w:p w14:paraId="141909C9" w14:textId="11FC121B" w:rsidR="000E3AD9" w:rsidRPr="00BC0863" w:rsidRDefault="005E1A61" w:rsidP="002D5D7E">
      <w:pPr>
        <w:pStyle w:val="NormlWeb"/>
        <w:spacing w:before="0" w:beforeAutospacing="0" w:after="160" w:afterAutospacing="0"/>
        <w:jc w:val="center"/>
        <w:rPr>
          <w:color w:val="000000"/>
          <w:sz w:val="22"/>
          <w:szCs w:val="22"/>
        </w:rPr>
      </w:pPr>
      <w:r w:rsidRPr="00BC0863">
        <w:rPr>
          <w:b/>
          <w:bCs/>
          <w:color w:val="000000"/>
          <w:sz w:val="22"/>
          <w:szCs w:val="22"/>
        </w:rPr>
        <w:t>5.13. ábra.</w:t>
      </w:r>
      <w:r w:rsidRPr="00BC0863">
        <w:rPr>
          <w:color w:val="000000"/>
          <w:sz w:val="22"/>
          <w:szCs w:val="22"/>
        </w:rPr>
        <w:t xml:space="preserve"> Részlet a </w:t>
      </w:r>
      <w:proofErr w:type="spellStart"/>
      <w:r w:rsidRPr="00BC0863">
        <w:rPr>
          <w:i/>
          <w:iCs/>
          <w:color w:val="000000"/>
          <w:sz w:val="22"/>
          <w:szCs w:val="22"/>
        </w:rPr>
        <w:t>vectorProblems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vector_norm</w:t>
      </w:r>
      <w:proofErr w:type="spellEnd"/>
      <w:r w:rsidRPr="00BC0863">
        <w:rPr>
          <w:i/>
          <w:iCs/>
          <w:color w:val="000000"/>
          <w:sz w:val="22"/>
          <w:szCs w:val="22"/>
        </w:rPr>
        <w:t>()</w:t>
      </w:r>
      <w:r w:rsidRPr="00BC0863">
        <w:rPr>
          <w:color w:val="000000"/>
          <w:sz w:val="22"/>
          <w:szCs w:val="22"/>
        </w:rPr>
        <w:t xml:space="preserve"> metódus diagram rajzolásáról.</w:t>
      </w:r>
    </w:p>
    <w:p w14:paraId="65E300D7" w14:textId="55F26BC2" w:rsidR="00C64986" w:rsidRPr="00BC0863" w:rsidRDefault="00CE1622" w:rsidP="00CE1622">
      <w:pPr>
        <w:pStyle w:val="Cmsor3"/>
        <w:numPr>
          <w:ilvl w:val="2"/>
          <w:numId w:val="11"/>
        </w:numPr>
        <w:spacing w:before="360" w:after="360"/>
        <w:ind w:left="454" w:hanging="454"/>
        <w:rPr>
          <w:rFonts w:ascii="Times New Roman" w:hAnsi="Times New Roman" w:cs="Times New Roman"/>
        </w:rPr>
      </w:pPr>
      <w:bookmarkStart w:id="76" w:name="_Toc232778374"/>
      <w:r w:rsidRPr="00BC0863">
        <w:rPr>
          <w:rFonts w:ascii="Times New Roman" w:hAnsi="Times New Roman" w:cs="Times New Roman"/>
        </w:rPr>
        <w:t>Vektorok összeadása</w:t>
      </w:r>
      <w:bookmarkEnd w:id="76"/>
    </w:p>
    <w:p w14:paraId="310CEBDF" w14:textId="6578DC82" w:rsidR="00CE1622" w:rsidRPr="00BC0863" w:rsidRDefault="00CE1622" w:rsidP="00F94F06">
      <w:pPr>
        <w:spacing w:after="0" w:line="360" w:lineRule="auto"/>
      </w:pPr>
      <w:r w:rsidRPr="00BC0863">
        <w:t>Két vektor összeadása kommutatív és asszociatív művelet: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253"/>
        <w:gridCol w:w="2403"/>
      </w:tblGrid>
      <w:tr w:rsidR="00C04D01" w:rsidRPr="00BC0863" w14:paraId="4DEA1278" w14:textId="77777777" w:rsidTr="000A2BE5">
        <w:tc>
          <w:tcPr>
            <w:tcW w:w="2405" w:type="dxa"/>
          </w:tcPr>
          <w:p w14:paraId="2E79A650" w14:textId="77777777" w:rsidR="00C04D01" w:rsidRPr="00BC0863" w:rsidRDefault="00C04D01" w:rsidP="00E73D82">
            <w:pPr>
              <w:spacing w:line="360" w:lineRule="auto"/>
            </w:pPr>
          </w:p>
        </w:tc>
        <w:tc>
          <w:tcPr>
            <w:tcW w:w="4253" w:type="dxa"/>
          </w:tcPr>
          <w:p w14:paraId="0BEE123F" w14:textId="1E951B7C" w:rsidR="00C04D01" w:rsidRPr="00BC0863" w:rsidRDefault="00000000" w:rsidP="00C04D01">
            <w:pPr>
              <w:spacing w:after="160" w:line="259" w:lineRule="auto"/>
              <w:rPr>
                <w:rFonts w:eastAsiaTheme="minorEastAsia"/>
              </w:rPr>
            </w:pPr>
            <m:oMathPara>
              <m:oMath>
                <m:bar>
                  <m:barPr>
                    <m:pos m:val="top"/>
                    <m:ctrlPr>
                      <w:rPr>
                        <w:rFonts w:ascii="Cambria Math" w:hAnsi="Cambria Math"/>
                        <w:i/>
                      </w:rPr>
                    </m:ctrlPr>
                  </m:barPr>
                  <m:e>
                    <m:r>
                      <w:rPr>
                        <w:rFonts w:ascii="Cambria Math" w:hAnsi="Cambria Math"/>
                      </w:rPr>
                      <m:t>u</m:t>
                    </m:r>
                  </m:e>
                </m:bar>
                <m:r>
                  <w:rPr>
                    <w:rFonts w:ascii="Cambria Math" w:hAnsi="Cambria Math"/>
                  </w:rPr>
                  <m:t xml:space="preserve">+ </m:t>
                </m:r>
                <m:bar>
                  <m:barPr>
                    <m:pos m:val="top"/>
                    <m:ctrlPr>
                      <w:rPr>
                        <w:rFonts w:ascii="Cambria Math" w:hAnsi="Cambria Math"/>
                        <w:i/>
                      </w:rPr>
                    </m:ctrlPr>
                  </m:barPr>
                  <m:e>
                    <m:r>
                      <w:rPr>
                        <w:rFonts w:ascii="Cambria Math" w:hAnsi="Cambria Math"/>
                      </w:rPr>
                      <m:t>v</m:t>
                    </m:r>
                  </m:e>
                </m:bar>
                <m: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bar>
                  <m:barPr>
                    <m:pos m:val="top"/>
                    <m:ctrlPr>
                      <w:rPr>
                        <w:rFonts w:ascii="Cambria Math" w:hAnsi="Cambria Math"/>
                        <w:i/>
                      </w:rPr>
                    </m:ctrlPr>
                  </m:barPr>
                  <m:e>
                    <m:r>
                      <w:rPr>
                        <w:rFonts w:ascii="Cambria Math" w:hAnsi="Cambria Math"/>
                      </w:rPr>
                      <m:t>u</m:t>
                    </m:r>
                  </m:e>
                </m:bar>
                <m:r>
                  <w:rPr>
                    <w:rFonts w:ascii="Cambria Math" w:hAnsi="Cambria Math"/>
                  </w:rPr>
                  <m:t>,</m:t>
                </m:r>
              </m:oMath>
            </m:oMathPara>
          </w:p>
        </w:tc>
        <w:tc>
          <w:tcPr>
            <w:tcW w:w="2403" w:type="dxa"/>
            <w:vAlign w:val="center"/>
          </w:tcPr>
          <w:p w14:paraId="473EC3CB" w14:textId="7026A27A" w:rsidR="00C04D01" w:rsidRPr="00BC0863" w:rsidRDefault="00E544D1" w:rsidP="003859D4">
            <w:pPr>
              <w:spacing w:line="360" w:lineRule="auto"/>
              <w:jc w:val="right"/>
            </w:pPr>
            <w:r w:rsidRPr="00BC0863">
              <w:rPr>
                <w:rFonts w:eastAsiaTheme="minorEastAsia"/>
              </w:rPr>
              <w:t>(2</w:t>
            </w:r>
            <w:r w:rsidR="00CA30C7" w:rsidRPr="00BC0863">
              <w:rPr>
                <w:rFonts w:eastAsiaTheme="minorEastAsia"/>
              </w:rPr>
              <w:t>3</w:t>
            </w:r>
            <w:r w:rsidRPr="00BC0863">
              <w:rPr>
                <w:rFonts w:eastAsiaTheme="minorEastAsia"/>
              </w:rPr>
              <w:t>)</w:t>
            </w:r>
          </w:p>
        </w:tc>
      </w:tr>
      <w:tr w:rsidR="00C04D01" w:rsidRPr="00BC0863" w14:paraId="10CDAFB4" w14:textId="77777777" w:rsidTr="000A2BE5">
        <w:tc>
          <w:tcPr>
            <w:tcW w:w="2405" w:type="dxa"/>
          </w:tcPr>
          <w:p w14:paraId="504FDDEE" w14:textId="77777777" w:rsidR="00C04D01" w:rsidRPr="00BC0863" w:rsidRDefault="00C04D01" w:rsidP="00E73D82">
            <w:pPr>
              <w:spacing w:line="360" w:lineRule="auto"/>
            </w:pPr>
          </w:p>
        </w:tc>
        <w:tc>
          <w:tcPr>
            <w:tcW w:w="4253" w:type="dxa"/>
          </w:tcPr>
          <w:p w14:paraId="2301E19C" w14:textId="41F414E5" w:rsidR="00C04D01" w:rsidRPr="00BC0863" w:rsidRDefault="00000000" w:rsidP="00C04D01">
            <w:pPr>
              <w:rPr>
                <w:rFonts w:eastAsia="Calibri"/>
              </w:rPr>
            </w:pPr>
            <m:oMathPara>
              <m:oMath>
                <m:d>
                  <m:dPr>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u</m:t>
                        </m:r>
                      </m:e>
                    </m:bar>
                    <m:r>
                      <w:rPr>
                        <w:rFonts w:ascii="Cambria Math" w:hAnsi="Cambria Math"/>
                      </w:rPr>
                      <m:t xml:space="preserve">+ </m:t>
                    </m:r>
                    <m:bar>
                      <m:barPr>
                        <m:pos m:val="top"/>
                        <m:ctrlPr>
                          <w:rPr>
                            <w:rFonts w:ascii="Cambria Math" w:hAnsi="Cambria Math"/>
                            <w:i/>
                          </w:rPr>
                        </m:ctrlPr>
                      </m:barPr>
                      <m:e>
                        <m:r>
                          <w:rPr>
                            <w:rFonts w:ascii="Cambria Math" w:hAnsi="Cambria Math"/>
                          </w:rPr>
                          <m:t>v</m:t>
                        </m:r>
                      </m:e>
                    </m:bar>
                    <m:ctrlPr>
                      <w:rPr>
                        <w:rFonts w:ascii="Cambria Math" w:hAnsi="Cambria Math"/>
                        <w:i/>
                      </w:rPr>
                    </m:ctrlPr>
                  </m:e>
                </m:d>
                <m:r>
                  <w:rPr>
                    <w:rFonts w:ascii="Cambria Math" w:hAnsi="Cambria Math"/>
                  </w:rPr>
                  <m:t>+</m:t>
                </m:r>
                <m:bar>
                  <m:barPr>
                    <m:pos m:val="top"/>
                    <m:ctrlPr>
                      <w:rPr>
                        <w:rFonts w:ascii="Cambria Math" w:hAnsi="Cambria Math"/>
                        <w:i/>
                      </w:rPr>
                    </m:ctrlPr>
                  </m:barPr>
                  <m:e>
                    <m:r>
                      <w:rPr>
                        <w:rFonts w:ascii="Cambria Math" w:hAnsi="Cambria Math"/>
                      </w:rPr>
                      <m:t>w</m:t>
                    </m:r>
                  </m:e>
                </m:bar>
                <m: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d>
                  <m:dPr>
                    <m:ctrlPr>
                      <w:rPr>
                        <w:rFonts w:ascii="Cambria Math" w:hAnsi="Cambria Math"/>
                        <w:i/>
                      </w:rPr>
                    </m:ctrlPr>
                  </m:dPr>
                  <m:e>
                    <m:bar>
                      <m:barPr>
                        <m:pos m:val="top"/>
                        <m:ctrlPr>
                          <w:rPr>
                            <w:rFonts w:ascii="Cambria Math" w:hAnsi="Cambria Math"/>
                            <w:i/>
                          </w:rPr>
                        </m:ctrlPr>
                      </m:barPr>
                      <m:e>
                        <m:r>
                          <w:rPr>
                            <w:rFonts w:ascii="Cambria Math" w:hAnsi="Cambria Math"/>
                          </w:rPr>
                          <m:t>u</m:t>
                        </m:r>
                      </m:e>
                    </m:bar>
                    <m:r>
                      <w:rPr>
                        <w:rFonts w:ascii="Cambria Math" w:hAnsi="Cambria Math"/>
                      </w:rPr>
                      <m:t>+</m:t>
                    </m:r>
                    <m:bar>
                      <m:barPr>
                        <m:pos m:val="top"/>
                        <m:ctrlPr>
                          <w:rPr>
                            <w:rFonts w:ascii="Cambria Math" w:hAnsi="Cambria Math"/>
                            <w:i/>
                          </w:rPr>
                        </m:ctrlPr>
                      </m:barPr>
                      <m:e>
                        <m:r>
                          <w:rPr>
                            <w:rFonts w:ascii="Cambria Math" w:hAnsi="Cambria Math"/>
                          </w:rPr>
                          <m:t>w</m:t>
                        </m:r>
                      </m:e>
                    </m:bar>
                  </m:e>
                </m:d>
                <m:r>
                  <w:rPr>
                    <w:rFonts w:ascii="Cambria Math" w:hAnsi="Cambria Math"/>
                  </w:rPr>
                  <m:t>.</m:t>
                </m:r>
              </m:oMath>
            </m:oMathPara>
          </w:p>
        </w:tc>
        <w:tc>
          <w:tcPr>
            <w:tcW w:w="2403" w:type="dxa"/>
            <w:vAlign w:val="center"/>
          </w:tcPr>
          <w:p w14:paraId="1A38D19A" w14:textId="0A9C11C2" w:rsidR="00C04D01" w:rsidRPr="00BC0863" w:rsidRDefault="00E544D1" w:rsidP="003859D4">
            <w:pPr>
              <w:spacing w:line="360" w:lineRule="auto"/>
              <w:jc w:val="right"/>
            </w:pPr>
            <w:r w:rsidRPr="00BC0863">
              <w:rPr>
                <w:rFonts w:eastAsiaTheme="minorEastAsia"/>
              </w:rPr>
              <w:t>(2</w:t>
            </w:r>
            <w:r w:rsidR="00CA30C7" w:rsidRPr="00BC0863">
              <w:rPr>
                <w:rFonts w:eastAsiaTheme="minorEastAsia"/>
              </w:rPr>
              <w:t>4</w:t>
            </w:r>
            <w:r w:rsidRPr="00BC0863">
              <w:rPr>
                <w:rFonts w:eastAsiaTheme="minorEastAsia"/>
              </w:rPr>
              <w:t>)</w:t>
            </w:r>
          </w:p>
        </w:tc>
      </w:tr>
    </w:tbl>
    <w:p w14:paraId="74C5ADD3" w14:textId="234C12B5" w:rsidR="00CF4404" w:rsidRPr="00BC0863" w:rsidRDefault="00CF4404" w:rsidP="00C04D01">
      <w:pPr>
        <w:spacing w:after="0" w:line="360" w:lineRule="auto"/>
        <w:jc w:val="both"/>
        <w:rPr>
          <w:rFonts w:eastAsiaTheme="minorEastAsia"/>
        </w:rPr>
      </w:pPr>
      <w:r w:rsidRPr="00BC0863">
        <w:rPr>
          <w:rFonts w:eastAsiaTheme="minorEastAsia"/>
        </w:rPr>
        <w:t xml:space="preserve">Egy zéró hosszúságú vektort </w:t>
      </w:r>
      <w:r w:rsidRPr="00BC0863">
        <w:rPr>
          <w:rFonts w:eastAsiaTheme="minorEastAsia"/>
          <w:i/>
          <w:iCs/>
        </w:rPr>
        <w:t>nullvektor</w:t>
      </w:r>
      <w:r w:rsidRPr="00BC0863">
        <w:rPr>
          <w:rFonts w:eastAsiaTheme="minorEastAsia"/>
        </w:rPr>
        <w:t xml:space="preserve">nak nevezünk, és </w:t>
      </w:r>
      <m:oMath>
        <m:r>
          <w:rPr>
            <w:rFonts w:ascii="Cambria Math" w:eastAsiaTheme="minorEastAsia" w:hAnsi="Cambria Math"/>
          </w:rPr>
          <m:t>0</m:t>
        </m:r>
      </m:oMath>
      <w:r w:rsidR="002E545D">
        <w:rPr>
          <w:rFonts w:eastAsiaTheme="minorEastAsia"/>
        </w:rPr>
        <w:t>-val</w:t>
      </w:r>
      <w:r w:rsidRPr="00BC0863">
        <w:rPr>
          <w:rFonts w:eastAsiaTheme="minorEastAsia"/>
        </w:rPr>
        <w:t xml:space="preserve"> vagy </w:t>
      </w:r>
      <m:oMath>
        <m:r>
          <w:rPr>
            <w:rFonts w:ascii="Cambria Math" w:eastAsiaTheme="minorEastAsia" w:hAnsi="Cambria Math"/>
          </w:rPr>
          <m:t>θ</m:t>
        </m:r>
      </m:oMath>
      <w:r w:rsidRPr="00BC0863">
        <w:rPr>
          <w:rFonts w:eastAsiaTheme="minorEastAsia"/>
        </w:rPr>
        <w:t>-vel jelöljük:</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76396C04" w14:textId="77777777" w:rsidTr="000A2BE5">
        <w:tc>
          <w:tcPr>
            <w:tcW w:w="3020" w:type="dxa"/>
          </w:tcPr>
          <w:p w14:paraId="4B12FEB7" w14:textId="77777777" w:rsidR="00C04D01" w:rsidRPr="00BC0863" w:rsidRDefault="00C04D01" w:rsidP="00E73D82">
            <w:pPr>
              <w:spacing w:line="360" w:lineRule="auto"/>
              <w:jc w:val="both"/>
              <w:rPr>
                <w:rFonts w:eastAsiaTheme="minorEastAsia"/>
                <w:iCs/>
              </w:rPr>
            </w:pPr>
          </w:p>
        </w:tc>
        <w:tc>
          <w:tcPr>
            <w:tcW w:w="3020" w:type="dxa"/>
          </w:tcPr>
          <w:p w14:paraId="32C28235" w14:textId="0600F60E" w:rsidR="00C04D01" w:rsidRPr="00BC0863" w:rsidRDefault="00000000" w:rsidP="000A2BE5">
            <w:pPr>
              <w:jc w:val="center"/>
              <w:rPr>
                <w:rFonts w:eastAsiaTheme="minorEastAsia"/>
                <w:i/>
              </w:rPr>
            </w:pPr>
            <m:oMath>
              <m:bar>
                <m:barPr>
                  <m:pos m:val="top"/>
                  <m:ctrlPr>
                    <w:rPr>
                      <w:rFonts w:ascii="Cambria Math" w:hAnsi="Cambria Math"/>
                      <w:i/>
                    </w:rPr>
                  </m:ctrlPr>
                </m:barPr>
                <m:e>
                  <m:r>
                    <w:rPr>
                      <w:rFonts w:ascii="Cambria Math" w:hAnsi="Cambria Math"/>
                    </w:rPr>
                    <m:t>v</m:t>
                  </m:r>
                </m:e>
              </m:bar>
              <m:r>
                <w:rPr>
                  <w:rFonts w:ascii="Cambria Math" w:hAnsi="Cambria Math"/>
                </w:rPr>
                <m:t>+</m:t>
              </m:r>
              <m:r>
                <w:rPr>
                  <w:rFonts w:ascii="Cambria Math" w:eastAsiaTheme="minorEastAsia" w:hAnsi="Cambria Math"/>
                </w:rPr>
                <m:t>θ=</m:t>
              </m:r>
              <m:bar>
                <m:barPr>
                  <m:pos m:val="top"/>
                  <m:ctrlPr>
                    <w:rPr>
                      <w:rFonts w:ascii="Cambria Math" w:hAnsi="Cambria Math"/>
                      <w:i/>
                    </w:rPr>
                  </m:ctrlPr>
                </m:barPr>
                <m:e>
                  <m:r>
                    <w:rPr>
                      <w:rFonts w:ascii="Cambria Math" w:hAnsi="Cambria Math"/>
                    </w:rPr>
                    <m:t>v</m:t>
                  </m:r>
                </m:e>
              </m:bar>
            </m:oMath>
            <w:r w:rsidR="00C04D01" w:rsidRPr="00BC0863">
              <w:rPr>
                <w:rFonts w:eastAsiaTheme="minorEastAsia"/>
                <w:i/>
              </w:rPr>
              <w:t>.</w:t>
            </w:r>
          </w:p>
        </w:tc>
        <w:tc>
          <w:tcPr>
            <w:tcW w:w="3021" w:type="dxa"/>
            <w:vAlign w:val="center"/>
          </w:tcPr>
          <w:p w14:paraId="6B09E8EB" w14:textId="6BF106EF" w:rsidR="00C04D01" w:rsidRPr="00BC0863" w:rsidRDefault="00E544D1" w:rsidP="003859D4">
            <w:pPr>
              <w:spacing w:line="360" w:lineRule="auto"/>
              <w:jc w:val="right"/>
              <w:rPr>
                <w:rFonts w:eastAsiaTheme="minorEastAsia"/>
                <w:iCs/>
              </w:rPr>
            </w:pPr>
            <w:r w:rsidRPr="00BC0863">
              <w:rPr>
                <w:rFonts w:eastAsiaTheme="minorEastAsia"/>
              </w:rPr>
              <w:t>(2</w:t>
            </w:r>
            <w:r w:rsidR="00CA30C7" w:rsidRPr="00BC0863">
              <w:rPr>
                <w:rFonts w:eastAsiaTheme="minorEastAsia"/>
              </w:rPr>
              <w:t>5</w:t>
            </w:r>
            <w:r w:rsidRPr="00BC0863">
              <w:rPr>
                <w:rFonts w:eastAsiaTheme="minorEastAsia"/>
              </w:rPr>
              <w:t>)</w:t>
            </w:r>
          </w:p>
        </w:tc>
      </w:tr>
    </w:tbl>
    <w:p w14:paraId="65FD8985" w14:textId="47FE8604" w:rsidR="00CF4404" w:rsidRPr="00BC0863" w:rsidRDefault="00CF4404" w:rsidP="00A82921">
      <w:pPr>
        <w:spacing w:after="0" w:line="360" w:lineRule="auto"/>
        <w:jc w:val="both"/>
        <w:rPr>
          <w:rFonts w:eastAsiaTheme="minorEastAsia"/>
        </w:rPr>
      </w:pPr>
      <w:r w:rsidRPr="00BC0863">
        <w:rPr>
          <w:rFonts w:eastAsiaTheme="minorEastAsia"/>
          <w:iCs/>
        </w:rPr>
        <w:t xml:space="preserve">Egy </w:t>
      </w:r>
      <m:oMath>
        <m:bar>
          <m:barPr>
            <m:pos m:val="top"/>
            <m:ctrlPr>
              <w:rPr>
                <w:rFonts w:ascii="Cambria Math" w:hAnsi="Cambria Math"/>
                <w:i/>
              </w:rPr>
            </m:ctrlPr>
          </m:barPr>
          <m:e>
            <m:r>
              <w:rPr>
                <w:rFonts w:ascii="Cambria Math" w:hAnsi="Cambria Math"/>
              </w:rPr>
              <m:t>v</m:t>
            </m:r>
          </m:e>
        </m:bar>
      </m:oMath>
      <w:r w:rsidRPr="00BC0863">
        <w:rPr>
          <w:rFonts w:eastAsiaTheme="minorEastAsia"/>
        </w:rPr>
        <w:t>-vel azonos irányú, és hosszúságú de ellentétes irányítású vektort (-</w:t>
      </w:r>
      <m:oMath>
        <m:bar>
          <m:barPr>
            <m:pos m:val="top"/>
            <m:ctrlPr>
              <w:rPr>
                <w:rFonts w:ascii="Cambria Math" w:hAnsi="Cambria Math"/>
                <w:i/>
              </w:rPr>
            </m:ctrlPr>
          </m:barPr>
          <m:e>
            <m:r>
              <w:rPr>
                <w:rFonts w:ascii="Cambria Math" w:hAnsi="Cambria Math"/>
              </w:rPr>
              <m:t>v</m:t>
            </m:r>
          </m:e>
        </m:bar>
      </m:oMath>
      <w:r w:rsidRPr="00BC0863">
        <w:rPr>
          <w:rFonts w:eastAsiaTheme="minorEastAsia"/>
        </w:rPr>
        <w:t xml:space="preserve">) </w:t>
      </w:r>
      <w:r w:rsidRPr="00BC0863">
        <w:rPr>
          <w:rFonts w:eastAsiaTheme="minorEastAsia"/>
          <w:i/>
          <w:iCs/>
        </w:rPr>
        <w:t>ellentett vektornak</w:t>
      </w:r>
      <w:r w:rsidRPr="00BC0863">
        <w:rPr>
          <w:rFonts w:eastAsiaTheme="minorEastAsia"/>
        </w:rPr>
        <w:t xml:space="preserve"> nevez</w:t>
      </w:r>
      <w:r w:rsidR="00A634CA" w:rsidRPr="00BC0863">
        <w:rPr>
          <w:rFonts w:eastAsiaTheme="minorEastAsia"/>
        </w:rPr>
        <w:t>z</w:t>
      </w:r>
      <w:r w:rsidRPr="00BC0863">
        <w:rPr>
          <w:rFonts w:eastAsiaTheme="minorEastAsia"/>
        </w:rPr>
        <w:t>ü</w:t>
      </w:r>
      <w:r w:rsidR="005270E2" w:rsidRPr="00BC0863">
        <w:rPr>
          <w:rFonts w:eastAsiaTheme="minorEastAsia"/>
        </w:rPr>
        <w:t>k</w:t>
      </w:r>
      <w:r w:rsidR="00E73D82" w:rsidRPr="00BC0863">
        <w:rPr>
          <w:rFonts w:eastAsiaTheme="minorEastAsia"/>
        </w:rPr>
        <w: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317A555E" w14:textId="77777777" w:rsidTr="000A2BE5">
        <w:tc>
          <w:tcPr>
            <w:tcW w:w="3020" w:type="dxa"/>
          </w:tcPr>
          <w:p w14:paraId="61E546EC" w14:textId="77777777" w:rsidR="00C04D01" w:rsidRPr="00BC0863" w:rsidRDefault="00C04D01" w:rsidP="005270E2">
            <w:pPr>
              <w:jc w:val="center"/>
              <w:rPr>
                <w:rFonts w:eastAsiaTheme="minorEastAsia"/>
              </w:rPr>
            </w:pPr>
          </w:p>
        </w:tc>
        <w:tc>
          <w:tcPr>
            <w:tcW w:w="3020" w:type="dxa"/>
          </w:tcPr>
          <w:p w14:paraId="33DEC040" w14:textId="3D29D7A8" w:rsidR="00C04D01" w:rsidRPr="00BC0863" w:rsidRDefault="00000000" w:rsidP="005270E2">
            <w:pPr>
              <w:jc w:val="center"/>
              <w:rPr>
                <w:rFonts w:eastAsiaTheme="minorEastAsia"/>
              </w:rPr>
            </w:pPr>
            <m:oMathPara>
              <m:oMath>
                <m:bar>
                  <m:barPr>
                    <m:pos m:val="top"/>
                    <m:ctrlPr>
                      <w:rPr>
                        <w:rFonts w:ascii="Cambria Math" w:hAnsi="Cambria Math"/>
                        <w:i/>
                      </w:rPr>
                    </m:ctrlPr>
                  </m:barPr>
                  <m:e>
                    <m:r>
                      <w:rPr>
                        <w:rFonts w:ascii="Cambria Math" w:hAnsi="Cambria Math"/>
                      </w:rPr>
                      <m:t>v</m:t>
                    </m:r>
                  </m:e>
                </m:bar>
                <m:r>
                  <w:rPr>
                    <w:rFonts w:ascii="Cambria Math" w:hAnsi="Cambria Math"/>
                  </w:rPr>
                  <m:t>+</m:t>
                </m:r>
                <m:d>
                  <m:dPr>
                    <m:ctrlPr>
                      <w:rPr>
                        <w:rFonts w:ascii="Cambria Math" w:eastAsiaTheme="minorEastAsia" w:hAnsi="Cambria Math"/>
                        <w:i/>
                      </w:rPr>
                    </m:ctrlPr>
                  </m:dPr>
                  <m:e>
                    <m:r>
                      <w:rPr>
                        <w:rFonts w:ascii="Cambria Math" w:eastAsiaTheme="minorEastAsia" w:hAnsi="Cambria Math"/>
                      </w:rPr>
                      <m:t>-</m:t>
                    </m:r>
                    <m:bar>
                      <m:barPr>
                        <m:pos m:val="top"/>
                        <m:ctrlPr>
                          <w:rPr>
                            <w:rFonts w:ascii="Cambria Math" w:hAnsi="Cambria Math"/>
                            <w:i/>
                          </w:rPr>
                        </m:ctrlPr>
                      </m:barPr>
                      <m:e>
                        <m:r>
                          <w:rPr>
                            <w:rFonts w:ascii="Cambria Math" w:hAnsi="Cambria Math"/>
                          </w:rPr>
                          <m:t>v</m:t>
                        </m:r>
                      </m:e>
                    </m:bar>
                  </m:e>
                </m:d>
                <m:r>
                  <w:rPr>
                    <w:rFonts w:ascii="Cambria Math" w:eastAsiaTheme="minorEastAsia" w:hAnsi="Cambria Math"/>
                  </w:rPr>
                  <m:t>=θ.</m:t>
                </m:r>
              </m:oMath>
            </m:oMathPara>
          </w:p>
        </w:tc>
        <w:tc>
          <w:tcPr>
            <w:tcW w:w="3021" w:type="dxa"/>
            <w:vAlign w:val="center"/>
          </w:tcPr>
          <w:p w14:paraId="03821C0A" w14:textId="6628251D" w:rsidR="00C04D01" w:rsidRPr="00BC0863" w:rsidRDefault="00E544D1" w:rsidP="003859D4">
            <w:pPr>
              <w:jc w:val="right"/>
              <w:rPr>
                <w:rFonts w:eastAsiaTheme="minorEastAsia"/>
              </w:rPr>
            </w:pPr>
            <w:r w:rsidRPr="00BC0863">
              <w:rPr>
                <w:rFonts w:eastAsiaTheme="minorEastAsia"/>
              </w:rPr>
              <w:t>(2</w:t>
            </w:r>
            <w:r w:rsidR="00CA30C7" w:rsidRPr="00BC0863">
              <w:rPr>
                <w:rFonts w:eastAsiaTheme="minorEastAsia"/>
              </w:rPr>
              <w:t>6</w:t>
            </w:r>
            <w:r w:rsidRPr="00BC0863">
              <w:rPr>
                <w:rFonts w:eastAsiaTheme="minorEastAsia"/>
              </w:rPr>
              <w:t>)</w:t>
            </w:r>
          </w:p>
        </w:tc>
      </w:tr>
    </w:tbl>
    <w:p w14:paraId="668298AF" w14:textId="5773F3F2" w:rsidR="00A634CA" w:rsidRPr="00BC0863" w:rsidRDefault="00A634CA" w:rsidP="00E73D82">
      <w:pPr>
        <w:spacing w:after="0" w:line="360" w:lineRule="auto"/>
        <w:jc w:val="both"/>
        <w:rPr>
          <w:rFonts w:eastAsiaTheme="minorEastAsia"/>
        </w:rPr>
      </w:pPr>
      <w:r w:rsidRPr="00BC0863">
        <w:rPr>
          <w:rFonts w:eastAsiaTheme="minorEastAsia"/>
        </w:rPr>
        <w:t>Két vektor összeadásakor minden koordinátát a saját koordinátájához adjuk hozza a következőképpen:</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702"/>
      </w:tblGrid>
      <w:tr w:rsidR="00C04D01" w:rsidRPr="00BC0863" w14:paraId="13C44AC0" w14:textId="77777777" w:rsidTr="000A2BE5">
        <w:tc>
          <w:tcPr>
            <w:tcW w:w="704" w:type="dxa"/>
          </w:tcPr>
          <w:p w14:paraId="2C1D8545" w14:textId="77777777" w:rsidR="00C04D01" w:rsidRPr="00BC0863" w:rsidRDefault="00C04D01" w:rsidP="00A634CA">
            <w:pPr>
              <w:jc w:val="center"/>
              <w:rPr>
                <w:rFonts w:eastAsiaTheme="minorEastAsia"/>
              </w:rPr>
            </w:pPr>
          </w:p>
        </w:tc>
        <w:tc>
          <w:tcPr>
            <w:tcW w:w="7655" w:type="dxa"/>
          </w:tcPr>
          <w:p w14:paraId="1F375983" w14:textId="77777777" w:rsidR="00C04D01" w:rsidRPr="00BC0863" w:rsidRDefault="00000000" w:rsidP="000A2BE5">
            <w:pPr>
              <w:jc w:val="center"/>
              <w:rPr>
                <w:rFonts w:eastAsiaTheme="minorEastAsia"/>
              </w:rPr>
            </w:pPr>
            <m:oMath>
              <m:bar>
                <m:barPr>
                  <m:pos m:val="top"/>
                  <m:ctrlPr>
                    <w:rPr>
                      <w:rFonts w:ascii="Cambria Math" w:hAnsi="Cambria Math"/>
                      <w:i/>
                    </w:rPr>
                  </m:ctrlPr>
                </m:barPr>
                <m:e>
                  <m:r>
                    <w:rPr>
                      <w:rFonts w:ascii="Cambria Math" w:hAnsi="Cambria Math"/>
                    </w:rPr>
                    <m:t>v</m:t>
                  </m:r>
                </m:e>
              </m:ba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3</m:t>
                            </m:r>
                          </m:sub>
                        </m:sSub>
                      </m:e>
                    </m:mr>
                  </m:m>
                </m:e>
              </m:d>
              <m:r>
                <w:rPr>
                  <w:rFonts w:ascii="Cambria Math" w:hAnsi="Cambria Math"/>
                </w:rPr>
                <m:t>+</m:t>
              </m:r>
              <m:bar>
                <m:barPr>
                  <m:pos m:val="top"/>
                  <m:ctrlPr>
                    <w:rPr>
                      <w:rFonts w:ascii="Cambria Math" w:hAnsi="Cambria Math"/>
                      <w:i/>
                    </w:rPr>
                  </m:ctrlPr>
                </m:barPr>
                <m:e>
                  <m:r>
                    <w:rPr>
                      <w:rFonts w:ascii="Cambria Math" w:hAnsi="Cambria Math"/>
                    </w:rPr>
                    <m:t>u</m:t>
                  </m:r>
                </m:e>
              </m:ba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mr>
                    <m:mr>
                      <m:e>
                        <m:sSub>
                          <m:sSubPr>
                            <m:ctrlPr>
                              <w:rPr>
                                <w:rFonts w:ascii="Cambria Math" w:hAnsi="Cambria Math"/>
                                <w:i/>
                              </w:rPr>
                            </m:ctrlPr>
                          </m:sSubPr>
                          <m:e>
                            <m:r>
                              <w:rPr>
                                <w:rFonts w:ascii="Cambria Math" w:hAnsi="Cambria Math"/>
                              </w:rPr>
                              <m:t>u</m:t>
                            </m:r>
                          </m:e>
                          <m:sub>
                            <m:r>
                              <w:rPr>
                                <w:rFonts w:ascii="Cambria Math" w:hAnsi="Cambria Math"/>
                              </w:rPr>
                              <m:t>2</m:t>
                            </m:r>
                          </m:sub>
                        </m:sSub>
                        <m:ctrlPr>
                          <w:rPr>
                            <w:rFonts w:ascii="Cambria Math" w:eastAsia="Cambria Math" w:hAnsi="Cambria Math"/>
                            <w:i/>
                          </w:rPr>
                        </m:ctrlPr>
                      </m:e>
                    </m:mr>
                    <m:mr>
                      <m:e>
                        <m:sSub>
                          <m:sSubPr>
                            <m:ctrlPr>
                              <w:rPr>
                                <w:rFonts w:ascii="Cambria Math" w:hAnsi="Cambria Math"/>
                                <w:i/>
                              </w:rPr>
                            </m:ctrlPr>
                          </m:sSubPr>
                          <m:e>
                            <m:r>
                              <w:rPr>
                                <w:rFonts w:ascii="Cambria Math" w:hAnsi="Cambria Math"/>
                              </w:rPr>
                              <m:t>u</m:t>
                            </m:r>
                          </m:e>
                          <m:sub>
                            <m:r>
                              <w:rPr>
                                <w:rFonts w:ascii="Cambria Math" w:hAnsi="Cambria Math"/>
                              </w:rPr>
                              <m:t>3</m:t>
                            </m:r>
                          </m:sub>
                        </m:sSub>
                      </m:e>
                    </m:mr>
                  </m:m>
                </m:e>
              </m:d>
              <m:r>
                <w:rPr>
                  <w:rFonts w:ascii="Cambria Math" w:eastAsiaTheme="minorEastAsia" w:hAnsi="Cambria Math"/>
                </w:rPr>
                <m:t>=</m:t>
              </m:r>
              <m:bar>
                <m:barPr>
                  <m:pos m:val="top"/>
                  <m:ctrlPr>
                    <w:rPr>
                      <w:rFonts w:ascii="Cambria Math" w:hAnsi="Cambria Math"/>
                      <w:i/>
                    </w:rPr>
                  </m:ctrlPr>
                </m:barPr>
                <m:e>
                  <m:r>
                    <w:rPr>
                      <w:rFonts w:ascii="Cambria Math" w:hAnsi="Cambria Math"/>
                    </w:rPr>
                    <m:t>w</m:t>
                  </m:r>
                </m:e>
              </m:ba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ctrlPr>
                          <w:rPr>
                            <w:rFonts w:ascii="Cambria Math" w:eastAsia="Cambria Math" w:hAnsi="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m:t>
                            </m:r>
                          </m:sub>
                        </m:sSub>
                      </m:e>
                    </m:mr>
                  </m:m>
                </m:e>
              </m:d>
            </m:oMath>
            <w:r w:rsidR="00C04D01" w:rsidRPr="00BC0863">
              <w:rPr>
                <w:rFonts w:eastAsiaTheme="minorEastAsia"/>
              </w:rPr>
              <w:t>.</w:t>
            </w:r>
          </w:p>
          <w:p w14:paraId="038E7A91" w14:textId="2971AB44" w:rsidR="00C04D01" w:rsidRPr="00BC0863" w:rsidRDefault="00C04D01" w:rsidP="00A634CA">
            <w:pPr>
              <w:jc w:val="center"/>
              <w:rPr>
                <w:rFonts w:eastAsiaTheme="minorEastAsia"/>
              </w:rPr>
            </w:pPr>
          </w:p>
        </w:tc>
        <w:tc>
          <w:tcPr>
            <w:tcW w:w="702" w:type="dxa"/>
            <w:vAlign w:val="center"/>
          </w:tcPr>
          <w:p w14:paraId="0C00BFA1" w14:textId="744B6CA3" w:rsidR="00C04D01" w:rsidRPr="00BC0863" w:rsidRDefault="00E544D1" w:rsidP="003859D4">
            <w:pPr>
              <w:jc w:val="right"/>
              <w:rPr>
                <w:rFonts w:eastAsiaTheme="minorEastAsia"/>
              </w:rPr>
            </w:pPr>
            <w:r w:rsidRPr="00BC0863">
              <w:rPr>
                <w:rFonts w:eastAsiaTheme="minorEastAsia"/>
              </w:rPr>
              <w:t>(2</w:t>
            </w:r>
            <w:r w:rsidR="00CA30C7" w:rsidRPr="00BC0863">
              <w:rPr>
                <w:rFonts w:eastAsiaTheme="minorEastAsia"/>
              </w:rPr>
              <w:t>7</w:t>
            </w:r>
            <w:r w:rsidRPr="00BC0863">
              <w:rPr>
                <w:rFonts w:eastAsiaTheme="minorEastAsia"/>
              </w:rPr>
              <w:t>)</w:t>
            </w:r>
          </w:p>
        </w:tc>
      </w:tr>
    </w:tbl>
    <w:p w14:paraId="0673D565" w14:textId="562A5DD0" w:rsidR="00CF4404" w:rsidRPr="00BC0863" w:rsidRDefault="00FE3E3A" w:rsidP="00E73D82">
      <w:pPr>
        <w:spacing w:after="0" w:line="360" w:lineRule="auto"/>
        <w:jc w:val="both"/>
        <w:rPr>
          <w:rFonts w:eastAsiaTheme="minorEastAsia"/>
          <w:i/>
        </w:rPr>
      </w:pPr>
      <w:r w:rsidRPr="00BC0863">
        <w:rPr>
          <w:rFonts w:eastAsiaTheme="minorEastAsia"/>
        </w:rPr>
        <w:tab/>
        <w:t>Ezt egy egyszerű ciklussal, a két vektort pillanatok alatt össze lehet adni</w:t>
      </w:r>
      <w:r w:rsidR="00E73D82" w:rsidRPr="00BC0863">
        <w:rPr>
          <w:rFonts w:eastAsiaTheme="minorEastAsia"/>
        </w:rPr>
        <w:t>, és a harmadik vektort kiszámítva, majd pedig kirajzolva kiválóan látható, hogy a két vektor összeadása, és közös kiinduló pont miatt, a harmadik vektor a két vektor közepén fog elhelyezkedni.</w:t>
      </w:r>
    </w:p>
    <w:p w14:paraId="2FFBE333" w14:textId="45F36B70" w:rsidR="00CE1622" w:rsidRPr="00BC0863" w:rsidRDefault="00E73D82" w:rsidP="00CB0A04">
      <w:pPr>
        <w:spacing w:after="0"/>
        <w:jc w:val="center"/>
      </w:pPr>
      <w:r w:rsidRPr="00BC0863">
        <w:rPr>
          <w:noProof/>
        </w:rPr>
        <w:lastRenderedPageBreak/>
        <w:drawing>
          <wp:inline distT="0" distB="0" distL="0" distR="0" wp14:anchorId="25E2D97D" wp14:editId="06850557">
            <wp:extent cx="3093058" cy="1404040"/>
            <wp:effectExtent l="19050" t="19050" r="12700" b="24765"/>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03315" cy="1408696"/>
                    </a:xfrm>
                    <a:prstGeom prst="rect">
                      <a:avLst/>
                    </a:prstGeom>
                    <a:ln>
                      <a:solidFill>
                        <a:schemeClr val="accent1"/>
                      </a:solidFill>
                    </a:ln>
                  </pic:spPr>
                </pic:pic>
              </a:graphicData>
            </a:graphic>
          </wp:inline>
        </w:drawing>
      </w:r>
    </w:p>
    <w:p w14:paraId="7A53E6E9" w14:textId="1CB0A889" w:rsidR="00CE1622" w:rsidRPr="00BC0863" w:rsidRDefault="00E73D82" w:rsidP="00E73D82">
      <w:pPr>
        <w:pStyle w:val="NormlWeb"/>
        <w:spacing w:before="0" w:beforeAutospacing="0" w:after="160" w:afterAutospacing="0"/>
        <w:jc w:val="center"/>
        <w:rPr>
          <w:color w:val="000000"/>
          <w:sz w:val="22"/>
          <w:szCs w:val="22"/>
        </w:rPr>
      </w:pPr>
      <w:r w:rsidRPr="00BC0863">
        <w:rPr>
          <w:b/>
          <w:bCs/>
          <w:color w:val="000000"/>
          <w:sz w:val="22"/>
          <w:szCs w:val="22"/>
        </w:rPr>
        <w:t>5.14. ábra.</w:t>
      </w:r>
      <w:r w:rsidRPr="00BC0863">
        <w:rPr>
          <w:color w:val="000000"/>
          <w:sz w:val="22"/>
          <w:szCs w:val="22"/>
        </w:rPr>
        <w:t xml:space="preserve"> Részlet a </w:t>
      </w:r>
      <w:proofErr w:type="spellStart"/>
      <w:r w:rsidRPr="00BC0863">
        <w:rPr>
          <w:i/>
          <w:iCs/>
          <w:color w:val="000000"/>
          <w:sz w:val="22"/>
          <w:szCs w:val="22"/>
        </w:rPr>
        <w:t>vectorProblems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vector_sum</w:t>
      </w:r>
      <w:proofErr w:type="spellEnd"/>
      <w:r w:rsidRPr="00BC0863">
        <w:rPr>
          <w:i/>
          <w:iCs/>
          <w:color w:val="000000"/>
          <w:sz w:val="22"/>
          <w:szCs w:val="22"/>
        </w:rPr>
        <w:t>()</w:t>
      </w:r>
      <w:r w:rsidRPr="00BC0863">
        <w:rPr>
          <w:color w:val="000000"/>
          <w:sz w:val="22"/>
          <w:szCs w:val="22"/>
        </w:rPr>
        <w:t xml:space="preserve"> metódusából.</w:t>
      </w:r>
    </w:p>
    <w:p w14:paraId="7DB83C26" w14:textId="361EC9A4" w:rsidR="00CE1622" w:rsidRPr="00BC0863" w:rsidRDefault="00E73D82" w:rsidP="00CB0A04">
      <w:pPr>
        <w:spacing w:after="0"/>
        <w:jc w:val="center"/>
      </w:pPr>
      <w:r w:rsidRPr="00BC0863">
        <w:rPr>
          <w:noProof/>
        </w:rPr>
        <w:drawing>
          <wp:inline distT="0" distB="0" distL="0" distR="0" wp14:anchorId="57EAE33E" wp14:editId="5A8DA84A">
            <wp:extent cx="1908175" cy="1825211"/>
            <wp:effectExtent l="19050" t="19050" r="15875" b="22860"/>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17926" cy="1834538"/>
                    </a:xfrm>
                    <a:prstGeom prst="rect">
                      <a:avLst/>
                    </a:prstGeom>
                    <a:ln>
                      <a:solidFill>
                        <a:schemeClr val="accent1"/>
                      </a:solidFill>
                    </a:ln>
                  </pic:spPr>
                </pic:pic>
              </a:graphicData>
            </a:graphic>
          </wp:inline>
        </w:drawing>
      </w:r>
    </w:p>
    <w:p w14:paraId="791D6A94" w14:textId="3CE07824" w:rsidR="00E73D82" w:rsidRPr="00BC0863" w:rsidRDefault="00E73D82" w:rsidP="00E73D82">
      <w:pPr>
        <w:pStyle w:val="NormlWeb"/>
        <w:spacing w:before="0" w:beforeAutospacing="0" w:after="160" w:afterAutospacing="0"/>
        <w:jc w:val="center"/>
        <w:rPr>
          <w:color w:val="000000"/>
          <w:sz w:val="22"/>
          <w:szCs w:val="22"/>
        </w:rPr>
      </w:pPr>
      <w:r w:rsidRPr="00BC0863">
        <w:rPr>
          <w:b/>
          <w:bCs/>
          <w:color w:val="000000"/>
          <w:sz w:val="22"/>
          <w:szCs w:val="22"/>
        </w:rPr>
        <w:t>5.15. ábra.</w:t>
      </w:r>
      <w:r w:rsidRPr="00BC0863">
        <w:rPr>
          <w:color w:val="000000"/>
          <w:sz w:val="22"/>
          <w:szCs w:val="22"/>
        </w:rPr>
        <w:t xml:space="preserve"> </w:t>
      </w:r>
      <w:r w:rsidR="00E21D64" w:rsidRPr="00BC0863">
        <w:rPr>
          <w:color w:val="000000"/>
          <w:sz w:val="22"/>
          <w:szCs w:val="22"/>
        </w:rPr>
        <w:t>Két vektor összeadása diagrammon</w:t>
      </w:r>
    </w:p>
    <w:p w14:paraId="40688CF2" w14:textId="6B48704F" w:rsidR="00CE1622" w:rsidRPr="00BC0863" w:rsidRDefault="0090413D" w:rsidP="00293863">
      <w:pPr>
        <w:pStyle w:val="Cmsor3"/>
        <w:numPr>
          <w:ilvl w:val="2"/>
          <w:numId w:val="11"/>
        </w:numPr>
        <w:spacing w:before="360" w:after="360"/>
        <w:ind w:left="454" w:hanging="454"/>
        <w:rPr>
          <w:rFonts w:ascii="Times New Roman" w:hAnsi="Times New Roman" w:cs="Times New Roman"/>
        </w:rPr>
      </w:pPr>
      <w:bookmarkStart w:id="77" w:name="_Toc232778375"/>
      <w:r w:rsidRPr="00BC0863">
        <w:rPr>
          <w:rFonts w:ascii="Times New Roman" w:hAnsi="Times New Roman" w:cs="Times New Roman"/>
        </w:rPr>
        <w:t>Skalárral való szorzás</w:t>
      </w:r>
      <w:bookmarkEnd w:id="77"/>
    </w:p>
    <w:p w14:paraId="69D99A0B" w14:textId="1230B98B" w:rsidR="0090413D" w:rsidRPr="00BC0863" w:rsidRDefault="0090413D" w:rsidP="00377AC6">
      <w:pPr>
        <w:spacing w:after="0" w:line="360" w:lineRule="auto"/>
        <w:jc w:val="both"/>
        <w:rPr>
          <w:rFonts w:eastAsiaTheme="minorEastAsia"/>
        </w:rPr>
      </w:pPr>
      <w:r w:rsidRPr="00BC0863">
        <w:t>A skalárral való szorzás</w:t>
      </w:r>
      <w:r w:rsidR="006C6C56" w:rsidRPr="00BC0863">
        <w:t xml:space="preserve"> alatt azt értjük, hogy egy vektor minden elemét beszorozzuk egy számmal, </w:t>
      </w:r>
      <w:r w:rsidRPr="00BC0863">
        <w:t xml:space="preserve"> </w:t>
      </w:r>
      <w:r w:rsidR="006C6C56" w:rsidRPr="00BC0863">
        <w:t xml:space="preserve">ezt a számot skalárnak nevezzük, és görög betűvel jelöljük, például </w:t>
      </w:r>
      <m:oMath>
        <m:r>
          <w:rPr>
            <w:rFonts w:ascii="Cambria Math" w:hAnsi="Cambria Math"/>
          </w:rPr>
          <m:t>λ</m:t>
        </m:r>
      </m:oMath>
      <w:r w:rsidR="006C6C56" w:rsidRPr="00BC0863">
        <w:rPr>
          <w:rFonts w:eastAsiaTheme="minorEastAsia"/>
        </w:rPr>
        <w:t xml:space="preserve"> skalár. Az eredmény pedig egy újonnan létrehozott vektor, amelynek az értékei pontosan az előző vektor értékei beszorozva a skalárral.</w:t>
      </w:r>
    </w:p>
    <w:p w14:paraId="39B8FD30" w14:textId="0E0878D1" w:rsidR="006C6C56" w:rsidRPr="00BC0863" w:rsidRDefault="006C6C56" w:rsidP="00377AC6">
      <w:pPr>
        <w:spacing w:after="0" w:line="360" w:lineRule="auto"/>
        <w:jc w:val="both"/>
        <w:rPr>
          <w:rFonts w:eastAsiaTheme="minorEastAsia"/>
        </w:rPr>
      </w:pPr>
      <w:r w:rsidRPr="00BC0863">
        <w:rPr>
          <w:rFonts w:eastAsiaTheme="minorEastAsia"/>
        </w:rPr>
        <w:tab/>
        <w:t>A skalárral való szorzás disztributív, tehát szétosztható</w:t>
      </w:r>
      <w:r w:rsidR="00157EEE">
        <w:rPr>
          <w:rFonts w:eastAsiaTheme="minorEastAsia"/>
        </w:rPr>
        <w:t xml:space="preserve"> mind a vektorösszeadásra, mind a skalárok összeadására nézve. Például ha két skalárt összeadunk, és azzal szorzunk meg egy vektort, az megegyezik azzal, mintha a vektort külön-külön megszoroznánk a skalárokkal, majd a kapott vektorokat összeadnánk</w:t>
      </w:r>
      <w:r w:rsidRPr="00BC0863">
        <w:rPr>
          <w:rFonts w:eastAsiaTheme="minorEastAsia"/>
        </w:rPr>
        <w: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7F7C61B8" w14:textId="77777777" w:rsidTr="000A2BE5">
        <w:tc>
          <w:tcPr>
            <w:tcW w:w="3020" w:type="dxa"/>
          </w:tcPr>
          <w:p w14:paraId="124ED862" w14:textId="77777777" w:rsidR="00C04D01" w:rsidRPr="00BC0863" w:rsidRDefault="00C04D01" w:rsidP="00377AC6">
            <w:pPr>
              <w:spacing w:line="360" w:lineRule="auto"/>
              <w:jc w:val="both"/>
              <w:rPr>
                <w:rFonts w:eastAsiaTheme="minorEastAsia"/>
              </w:rPr>
            </w:pPr>
          </w:p>
        </w:tc>
        <w:tc>
          <w:tcPr>
            <w:tcW w:w="3020" w:type="dxa"/>
          </w:tcPr>
          <w:p w14:paraId="75CFD17C" w14:textId="3D3CB390" w:rsidR="00C04D01" w:rsidRPr="00BC0863" w:rsidRDefault="00C04D01" w:rsidP="000A2BE5">
            <w:pPr>
              <w:spacing w:line="360" w:lineRule="auto"/>
              <w:jc w:val="center"/>
              <w:rPr>
                <w:rFonts w:eastAsiaTheme="minorEastAsia"/>
              </w:rPr>
            </w:pPr>
            <m:oMath>
              <m:r>
                <w:rPr>
                  <w:rFonts w:ascii="Cambria Math" w:hAnsi="Cambria Math"/>
                </w:rPr>
                <m:t>(λ +µ)</m:t>
              </m:r>
              <m:bar>
                <m:barPr>
                  <m:pos m:val="top"/>
                  <m:ctrlPr>
                    <w:rPr>
                      <w:rFonts w:ascii="Cambria Math" w:hAnsi="Cambria Math"/>
                      <w:i/>
                    </w:rPr>
                  </m:ctrlPr>
                </m:barPr>
                <m:e>
                  <m:r>
                    <w:rPr>
                      <w:rFonts w:ascii="Cambria Math" w:hAnsi="Cambria Math"/>
                    </w:rPr>
                    <m:t>v</m:t>
                  </m:r>
                </m:e>
              </m:bar>
              <m:r>
                <w:rPr>
                  <w:rFonts w:ascii="Cambria Math" w:hAnsi="Cambria Math"/>
                </w:rPr>
                <m:t xml:space="preserve"> =λ</m:t>
              </m:r>
              <m:bar>
                <m:barPr>
                  <m:pos m:val="top"/>
                  <m:ctrlPr>
                    <w:rPr>
                      <w:rFonts w:ascii="Cambria Math" w:hAnsi="Cambria Math"/>
                      <w:i/>
                    </w:rPr>
                  </m:ctrlPr>
                </m:barPr>
                <m:e>
                  <m:r>
                    <w:rPr>
                      <w:rFonts w:ascii="Cambria Math" w:hAnsi="Cambria Math"/>
                    </w:rPr>
                    <m:t>v</m:t>
                  </m:r>
                </m:e>
              </m:bar>
              <m:r>
                <w:rPr>
                  <w:rFonts w:ascii="Cambria Math" w:hAnsi="Cambria Math"/>
                </w:rPr>
                <m:t>+µ</m:t>
              </m:r>
              <m:bar>
                <m:barPr>
                  <m:pos m:val="top"/>
                  <m:ctrlPr>
                    <w:rPr>
                      <w:rFonts w:ascii="Cambria Math" w:hAnsi="Cambria Math"/>
                      <w:i/>
                    </w:rPr>
                  </m:ctrlPr>
                </m:barPr>
                <m:e>
                  <m:r>
                    <w:rPr>
                      <w:rFonts w:ascii="Cambria Math" w:hAnsi="Cambria Math"/>
                    </w:rPr>
                    <m:t>v</m:t>
                  </m:r>
                </m:e>
              </m:bar>
            </m:oMath>
            <w:r w:rsidRPr="00BC0863">
              <w:rPr>
                <w:rFonts w:eastAsiaTheme="minorEastAsia"/>
              </w:rPr>
              <w:t>,</w:t>
            </w:r>
          </w:p>
        </w:tc>
        <w:tc>
          <w:tcPr>
            <w:tcW w:w="3021" w:type="dxa"/>
            <w:vAlign w:val="center"/>
          </w:tcPr>
          <w:p w14:paraId="40A4707E" w14:textId="13E64CF0" w:rsidR="00C04D01" w:rsidRPr="00BC0863" w:rsidRDefault="00E544D1" w:rsidP="003859D4">
            <w:pPr>
              <w:spacing w:line="360" w:lineRule="auto"/>
              <w:jc w:val="right"/>
              <w:rPr>
                <w:rFonts w:eastAsiaTheme="minorEastAsia"/>
              </w:rPr>
            </w:pPr>
            <w:r w:rsidRPr="00BC0863">
              <w:rPr>
                <w:rFonts w:eastAsiaTheme="minorEastAsia"/>
              </w:rPr>
              <w:t>(2</w:t>
            </w:r>
            <w:r w:rsidR="00CA30C7" w:rsidRPr="00BC0863">
              <w:rPr>
                <w:rFonts w:eastAsiaTheme="minorEastAsia"/>
              </w:rPr>
              <w:t>8</w:t>
            </w:r>
            <w:r w:rsidRPr="00BC0863">
              <w:rPr>
                <w:rFonts w:eastAsiaTheme="minorEastAsia"/>
              </w:rPr>
              <w:t>)</w:t>
            </w:r>
          </w:p>
        </w:tc>
      </w:tr>
    </w:tbl>
    <w:p w14:paraId="02102437" w14:textId="55DB6F84" w:rsidR="00C04D01" w:rsidRPr="00BC0863" w:rsidRDefault="00CF270B" w:rsidP="00377AC6">
      <w:pPr>
        <w:spacing w:after="0" w:line="360" w:lineRule="auto"/>
        <w:jc w:val="both"/>
        <w:rPr>
          <w:rFonts w:eastAsiaTheme="minorEastAsia"/>
        </w:rPr>
      </w:pPr>
      <w:r w:rsidRPr="00BC0863">
        <w:rPr>
          <w:rFonts w:eastAsiaTheme="minorEastAsia"/>
        </w:rPr>
        <w:tab/>
      </w:r>
      <w:r w:rsidR="00157EEE">
        <w:rPr>
          <w:rFonts w:eastAsiaTheme="minorEastAsia"/>
        </w:rPr>
        <w:t>A skalárral való</w:t>
      </w:r>
      <w:r w:rsidRPr="00BC0863">
        <w:rPr>
          <w:rFonts w:eastAsiaTheme="minorEastAsia"/>
        </w:rPr>
        <w:t xml:space="preserve"> szorzás asszociatív is</w:t>
      </w:r>
      <w:r w:rsidR="004560A1">
        <w:rPr>
          <w:rFonts w:eastAsiaTheme="minorEastAsia"/>
        </w:rPr>
        <w:t xml:space="preserve"> a skalárok szorzására nézve, vagyis ha két skalárral is megszeretnénk szorozni egy vektort, akkor teljesen mindegy melyik sorrendben szorozzuk be, hiszen ugyanazt az eredményt kapjuk</w:t>
      </w:r>
      <w:r w:rsidRPr="00BC0863">
        <w:rPr>
          <w:rFonts w:eastAsiaTheme="minorEastAsia"/>
        </w:rPr>
        <w: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4C9D890A" w14:textId="77777777" w:rsidTr="000A2BE5">
        <w:tc>
          <w:tcPr>
            <w:tcW w:w="3020" w:type="dxa"/>
          </w:tcPr>
          <w:p w14:paraId="71881040" w14:textId="77777777" w:rsidR="00C04D01" w:rsidRPr="00BC0863" w:rsidRDefault="00C04D01" w:rsidP="00377AC6">
            <w:pPr>
              <w:spacing w:line="360" w:lineRule="auto"/>
              <w:jc w:val="both"/>
              <w:rPr>
                <w:rFonts w:eastAsiaTheme="minorEastAsia"/>
              </w:rPr>
            </w:pPr>
          </w:p>
        </w:tc>
        <w:tc>
          <w:tcPr>
            <w:tcW w:w="3020" w:type="dxa"/>
          </w:tcPr>
          <w:p w14:paraId="0BE44BCF" w14:textId="529F19D3" w:rsidR="00C04D01" w:rsidRPr="00BC0863" w:rsidRDefault="00C04D01" w:rsidP="00377AC6">
            <w:pPr>
              <w:spacing w:line="360" w:lineRule="auto"/>
              <w:jc w:val="both"/>
              <w:rPr>
                <w:rFonts w:eastAsiaTheme="minorEastAsia"/>
              </w:rPr>
            </w:pPr>
            <m:oMathPara>
              <m:oMath>
                <m:r>
                  <w:rPr>
                    <w:rFonts w:ascii="Cambria Math" w:hAnsi="Cambria Math"/>
                  </w:rPr>
                  <m:t>(γµ)</m:t>
                </m:r>
                <m:bar>
                  <m:barPr>
                    <m:pos m:val="top"/>
                    <m:ctrlPr>
                      <w:rPr>
                        <w:rFonts w:ascii="Cambria Math" w:hAnsi="Cambria Math"/>
                        <w:i/>
                      </w:rPr>
                    </m:ctrlPr>
                  </m:barPr>
                  <m:e>
                    <m:r>
                      <w:rPr>
                        <w:rFonts w:ascii="Cambria Math" w:hAnsi="Cambria Math"/>
                      </w:rPr>
                      <m:t>v</m:t>
                    </m:r>
                  </m:e>
                </m:bar>
                <m:r>
                  <w:rPr>
                    <w:rFonts w:ascii="Cambria Math" w:hAnsi="Cambria Math"/>
                  </w:rPr>
                  <m:t xml:space="preserve"> = γ(µ</m:t>
                </m:r>
                <m:bar>
                  <m:barPr>
                    <m:pos m:val="top"/>
                    <m:ctrlPr>
                      <w:rPr>
                        <w:rFonts w:ascii="Cambria Math" w:hAnsi="Cambria Math"/>
                        <w:i/>
                      </w:rPr>
                    </m:ctrlPr>
                  </m:barPr>
                  <m:e>
                    <m:r>
                      <w:rPr>
                        <w:rFonts w:ascii="Cambria Math" w:hAnsi="Cambria Math"/>
                      </w:rPr>
                      <m:t>v</m:t>
                    </m:r>
                  </m:e>
                </m:bar>
                <m:r>
                  <w:rPr>
                    <w:rFonts w:ascii="Cambria Math" w:hAnsi="Cambria Math"/>
                  </w:rPr>
                  <m:t>)</m:t>
                </m:r>
              </m:oMath>
            </m:oMathPara>
          </w:p>
        </w:tc>
        <w:tc>
          <w:tcPr>
            <w:tcW w:w="3021" w:type="dxa"/>
            <w:vAlign w:val="center"/>
          </w:tcPr>
          <w:p w14:paraId="503CEEAF" w14:textId="12FA2B86" w:rsidR="00C04D01" w:rsidRPr="00BC0863" w:rsidRDefault="00E544D1" w:rsidP="003859D4">
            <w:pPr>
              <w:spacing w:line="360" w:lineRule="auto"/>
              <w:jc w:val="right"/>
              <w:rPr>
                <w:rFonts w:eastAsiaTheme="minorEastAsia"/>
              </w:rPr>
            </w:pPr>
            <w:r w:rsidRPr="00BC0863">
              <w:rPr>
                <w:rFonts w:eastAsiaTheme="minorEastAsia"/>
              </w:rPr>
              <w:t>(2</w:t>
            </w:r>
            <w:r w:rsidR="00CA30C7" w:rsidRPr="00BC0863">
              <w:rPr>
                <w:rFonts w:eastAsiaTheme="minorEastAsia"/>
              </w:rPr>
              <w:t>9</w:t>
            </w:r>
            <w:r w:rsidRPr="00BC0863">
              <w:rPr>
                <w:rFonts w:eastAsiaTheme="minorEastAsia"/>
              </w:rPr>
              <w:t>)</w:t>
            </w:r>
          </w:p>
        </w:tc>
      </w:tr>
    </w:tbl>
    <w:p w14:paraId="57694C59" w14:textId="29045B47" w:rsidR="003B21C2" w:rsidRPr="00BC0863" w:rsidRDefault="00CF270B" w:rsidP="00BD365E">
      <w:pPr>
        <w:spacing w:after="0" w:line="360" w:lineRule="auto"/>
        <w:ind w:firstLine="720"/>
        <w:jc w:val="both"/>
      </w:pPr>
      <w:r w:rsidRPr="00BC0863">
        <w:t>Egy vektort ha beszorzol 1-el nem változtatja meg a vektor</w:t>
      </w:r>
      <w:r w:rsidR="003B21C2" w:rsidRPr="00BC0863">
        <w:t>t, ez bizonyítja, hogy a skalárral való szorzás normálisan működik, és nem fordul el, vagy torzul el a vektor:</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0C141647" w14:textId="77777777" w:rsidTr="000A2BE5">
        <w:tc>
          <w:tcPr>
            <w:tcW w:w="3020" w:type="dxa"/>
          </w:tcPr>
          <w:p w14:paraId="11179606" w14:textId="77777777" w:rsidR="00C04D01" w:rsidRPr="00BC0863" w:rsidRDefault="00C04D01" w:rsidP="00293863">
            <w:pPr>
              <w:spacing w:line="360" w:lineRule="auto"/>
              <w:jc w:val="both"/>
            </w:pPr>
          </w:p>
        </w:tc>
        <w:tc>
          <w:tcPr>
            <w:tcW w:w="3020" w:type="dxa"/>
          </w:tcPr>
          <w:p w14:paraId="50E327C4" w14:textId="0520CA8B" w:rsidR="00C04D01" w:rsidRPr="00BC0863" w:rsidRDefault="00C04D01" w:rsidP="00293863">
            <w:pPr>
              <w:spacing w:line="360" w:lineRule="auto"/>
              <w:jc w:val="both"/>
            </w:pPr>
            <m:oMathPara>
              <m:oMath>
                <m:r>
                  <w:rPr>
                    <w:rFonts w:ascii="Cambria Math" w:hAnsi="Cambria Math"/>
                  </w:rPr>
                  <m:t xml:space="preserve">1 ∙ </m:t>
                </m:r>
                <m:bar>
                  <m:barPr>
                    <m:pos m:val="top"/>
                    <m:ctrlPr>
                      <w:rPr>
                        <w:rFonts w:ascii="Cambria Math" w:hAnsi="Cambria Math"/>
                        <w:i/>
                      </w:rPr>
                    </m:ctrlPr>
                  </m:barPr>
                  <m:e>
                    <m:r>
                      <w:rPr>
                        <w:rFonts w:ascii="Cambria Math" w:hAnsi="Cambria Math"/>
                      </w:rPr>
                      <m:t>v</m:t>
                    </m:r>
                  </m:e>
                </m:bar>
                <m:r>
                  <w:rPr>
                    <w:rFonts w:ascii="Cambria Math" w:hAnsi="Cambria Math"/>
                  </w:rPr>
                  <m:t xml:space="preserve"> =</m:t>
                </m:r>
                <m:bar>
                  <m:barPr>
                    <m:pos m:val="top"/>
                    <m:ctrlPr>
                      <w:rPr>
                        <w:rFonts w:ascii="Cambria Math" w:hAnsi="Cambria Math"/>
                        <w:i/>
                      </w:rPr>
                    </m:ctrlPr>
                  </m:barPr>
                  <m:e>
                    <m:r>
                      <w:rPr>
                        <w:rFonts w:ascii="Cambria Math" w:hAnsi="Cambria Math"/>
                      </w:rPr>
                      <m:t>v</m:t>
                    </m:r>
                  </m:e>
                </m:bar>
                <m:r>
                  <w:rPr>
                    <w:rFonts w:ascii="Cambria Math" w:hAnsi="Cambria Math"/>
                  </w:rPr>
                  <m:t>.</m:t>
                </m:r>
              </m:oMath>
            </m:oMathPara>
          </w:p>
        </w:tc>
        <w:tc>
          <w:tcPr>
            <w:tcW w:w="3021" w:type="dxa"/>
            <w:vAlign w:val="center"/>
          </w:tcPr>
          <w:p w14:paraId="35795DE6" w14:textId="61570052" w:rsidR="00C04D01" w:rsidRPr="00BC0863" w:rsidRDefault="00E544D1" w:rsidP="003859D4">
            <w:pPr>
              <w:spacing w:line="360" w:lineRule="auto"/>
              <w:jc w:val="right"/>
            </w:pPr>
            <w:r w:rsidRPr="00BC0863">
              <w:rPr>
                <w:rFonts w:eastAsiaTheme="minorEastAsia"/>
              </w:rPr>
              <w:t>(</w:t>
            </w:r>
            <w:r w:rsidR="00CA30C7" w:rsidRPr="00BC0863">
              <w:rPr>
                <w:rFonts w:eastAsiaTheme="minorEastAsia"/>
              </w:rPr>
              <w:t>30</w:t>
            </w:r>
            <w:r w:rsidRPr="00BC0863">
              <w:rPr>
                <w:rFonts w:eastAsiaTheme="minorEastAsia"/>
              </w:rPr>
              <w:t>)</w:t>
            </w:r>
          </w:p>
        </w:tc>
      </w:tr>
    </w:tbl>
    <w:p w14:paraId="7A567D25" w14:textId="19C3769C" w:rsidR="00CF270B" w:rsidRPr="00BC0863" w:rsidRDefault="00377AC6" w:rsidP="00293863">
      <w:pPr>
        <w:spacing w:after="0" w:line="360" w:lineRule="auto"/>
        <w:jc w:val="both"/>
      </w:pPr>
      <w:r w:rsidRPr="00BC0863">
        <w:lastRenderedPageBreak/>
        <w:tab/>
        <w:t>Viszont fontos megemlíteni, hogy a (-1)-el való szorzás teljesen megfordítja a vektor irány</w:t>
      </w:r>
      <w:r w:rsidR="00C00570">
        <w:t>ítását</w:t>
      </w:r>
      <w:r w:rsidRPr="00BC0863">
        <w:t>, és az ellenkező irányba fog mutatni</w:t>
      </w:r>
      <w:r w:rsidR="00293863" w:rsidRPr="00BC0863">
        <w:t xml:space="preserve">. </w:t>
      </w:r>
      <w:r w:rsidRPr="00BC0863">
        <w:t>Egy skalárral való szorzás általános alakja</w:t>
      </w:r>
      <w:r w:rsidR="00FC6C39" w:rsidRPr="00BC0863">
        <w:t xml:space="preserve">, ahol a </w:t>
      </w:r>
      <m:oMath>
        <m:bar>
          <m:barPr>
            <m:pos m:val="top"/>
            <m:ctrlPr>
              <w:rPr>
                <w:rFonts w:ascii="Cambria Math" w:hAnsi="Cambria Math"/>
                <w:i/>
              </w:rPr>
            </m:ctrlPr>
          </m:barPr>
          <m:e>
            <m:r>
              <w:rPr>
                <w:rFonts w:ascii="Cambria Math" w:hAnsi="Cambria Math"/>
              </w:rPr>
              <m:t>v</m:t>
            </m:r>
          </m:e>
        </m:bar>
      </m:oMath>
      <w:r w:rsidR="00FC6C39" w:rsidRPr="00BC0863">
        <w:rPr>
          <w:rFonts w:eastAsiaTheme="minorEastAsia"/>
        </w:rPr>
        <w:t xml:space="preserve"> vektort beszorzunk egy </w:t>
      </w:r>
      <w:r w:rsidR="00FC6C39" w:rsidRPr="00BC0863">
        <w:t xml:space="preserve"> </w:t>
      </w:r>
      <m:oMath>
        <m:r>
          <w:rPr>
            <w:rFonts w:ascii="Cambria Math" w:hAnsi="Cambria Math"/>
          </w:rPr>
          <m:t>λ</m:t>
        </m:r>
      </m:oMath>
      <w:r w:rsidR="00FC6C39" w:rsidRPr="00BC0863">
        <w:rPr>
          <w:rFonts w:eastAsiaTheme="minorEastAsia"/>
        </w:rPr>
        <w:t xml:space="preserve"> skalárral, ezzel kiszámolva egy új </w:t>
      </w:r>
      <m:oMath>
        <m:bar>
          <m:barPr>
            <m:pos m:val="top"/>
            <m:ctrlPr>
              <w:rPr>
                <w:rFonts w:ascii="Cambria Math" w:hAnsi="Cambria Math"/>
                <w:i/>
              </w:rPr>
            </m:ctrlPr>
          </m:barPr>
          <m:e>
            <m:r>
              <w:rPr>
                <w:rFonts w:ascii="Cambria Math" w:hAnsi="Cambria Math"/>
              </w:rPr>
              <m:t>w</m:t>
            </m:r>
          </m:e>
        </m:bar>
      </m:oMath>
      <w:r w:rsidR="00FC6C39" w:rsidRPr="00BC0863">
        <w:rPr>
          <w:rFonts w:eastAsiaTheme="minorEastAsia"/>
        </w:rPr>
        <w:t xml:space="preserve"> vektort</w:t>
      </w:r>
      <w:r w:rsidRPr="00BC0863">
        <w: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64E596CB" w14:textId="77777777" w:rsidTr="000A2BE5">
        <w:tc>
          <w:tcPr>
            <w:tcW w:w="3020" w:type="dxa"/>
          </w:tcPr>
          <w:p w14:paraId="301D85DB" w14:textId="77777777" w:rsidR="00C04D01" w:rsidRPr="00BC0863" w:rsidRDefault="00C04D01" w:rsidP="00026A63">
            <w:pPr>
              <w:spacing w:line="360" w:lineRule="auto"/>
              <w:jc w:val="both"/>
            </w:pPr>
          </w:p>
        </w:tc>
        <w:tc>
          <w:tcPr>
            <w:tcW w:w="3020" w:type="dxa"/>
          </w:tcPr>
          <w:p w14:paraId="77A4F7C9" w14:textId="21D9DDDE" w:rsidR="00C04D01" w:rsidRPr="00BC0863" w:rsidRDefault="00000000" w:rsidP="00026A63">
            <w:pPr>
              <w:spacing w:line="360" w:lineRule="auto"/>
              <w:jc w:val="both"/>
            </w:pPr>
            <m:oMathPara>
              <m:oMath>
                <m:bar>
                  <m:barPr>
                    <m:pos m:val="top"/>
                    <m:ctrlPr>
                      <w:rPr>
                        <w:rFonts w:ascii="Cambria Math" w:hAnsi="Cambria Math"/>
                        <w:i/>
                      </w:rPr>
                    </m:ctrlPr>
                  </m:barPr>
                  <m:e>
                    <m:r>
                      <w:rPr>
                        <w:rFonts w:ascii="Cambria Math" w:hAnsi="Cambria Math"/>
                      </w:rPr>
                      <m:t>v</m:t>
                    </m:r>
                  </m:e>
                </m:ba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3</m:t>
                              </m:r>
                            </m:sub>
                          </m:sSub>
                        </m:e>
                      </m:mr>
                    </m:m>
                  </m:e>
                </m:d>
                <m:r>
                  <w:rPr>
                    <w:rFonts w:ascii="Cambria Math" w:hAnsi="Cambria Math"/>
                  </w:rPr>
                  <m:t>∙λ</m:t>
                </m:r>
                <m:r>
                  <w:rPr>
                    <w:rFonts w:ascii="Cambria Math" w:eastAsiaTheme="minorEastAsia" w:hAnsi="Cambria Math"/>
                  </w:rPr>
                  <m:t>=</m:t>
                </m:r>
                <m:bar>
                  <m:barPr>
                    <m:pos m:val="top"/>
                    <m:ctrlPr>
                      <w:rPr>
                        <w:rFonts w:ascii="Cambria Math" w:hAnsi="Cambria Math"/>
                        <w:i/>
                      </w:rPr>
                    </m:ctrlPr>
                  </m:barPr>
                  <m:e>
                    <m:r>
                      <w:rPr>
                        <w:rFonts w:ascii="Cambria Math" w:hAnsi="Cambria Math"/>
                      </w:rPr>
                      <m:t>w</m:t>
                    </m:r>
                  </m:e>
                </m:ba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∙λ</m:t>
                          </m:r>
                        </m:e>
                      </m:mr>
                      <m:m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∙λ</m:t>
                          </m:r>
                          <m:ctrlPr>
                            <w:rPr>
                              <w:rFonts w:ascii="Cambria Math" w:eastAsia="Cambria Math" w:hAnsi="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∙λ</m:t>
                          </m:r>
                        </m:e>
                      </m:mr>
                    </m:m>
                  </m:e>
                </m:d>
                <m:r>
                  <w:rPr>
                    <w:rFonts w:ascii="Cambria Math" w:eastAsiaTheme="minorEastAsia" w:hAnsi="Cambria Math"/>
                  </w:rPr>
                  <m:t>.</m:t>
                </m:r>
              </m:oMath>
            </m:oMathPara>
          </w:p>
        </w:tc>
        <w:tc>
          <w:tcPr>
            <w:tcW w:w="3021" w:type="dxa"/>
            <w:vAlign w:val="center"/>
          </w:tcPr>
          <w:p w14:paraId="0EC2DEAF" w14:textId="5BD80ED5" w:rsidR="00C04D01" w:rsidRPr="00BC0863" w:rsidRDefault="00E544D1" w:rsidP="003859D4">
            <w:pPr>
              <w:spacing w:line="360" w:lineRule="auto"/>
              <w:jc w:val="right"/>
            </w:pPr>
            <w:r w:rsidRPr="00BC0863">
              <w:rPr>
                <w:rFonts w:eastAsiaTheme="minorEastAsia"/>
              </w:rPr>
              <w:t>(3</w:t>
            </w:r>
            <w:r w:rsidR="00CA30C7" w:rsidRPr="00BC0863">
              <w:rPr>
                <w:rFonts w:eastAsiaTheme="minorEastAsia"/>
              </w:rPr>
              <w:t>1</w:t>
            </w:r>
            <w:r w:rsidRPr="00BC0863">
              <w:rPr>
                <w:rFonts w:eastAsiaTheme="minorEastAsia"/>
              </w:rPr>
              <w:t>)</w:t>
            </w:r>
          </w:p>
        </w:tc>
      </w:tr>
    </w:tbl>
    <w:p w14:paraId="341EEED8" w14:textId="77777777" w:rsidR="0022051D" w:rsidRPr="00BC0863" w:rsidRDefault="0022051D" w:rsidP="00026A63">
      <w:pPr>
        <w:spacing w:after="0" w:line="360" w:lineRule="auto"/>
        <w:jc w:val="both"/>
      </w:pPr>
      <w:r w:rsidRPr="00BC0863">
        <w:tab/>
        <w:t>Mint két vektor összeadásánál, itt is úgy járunk el, és szorozzuk össze a skalárt a vektor értékeivel, tehát egy ciklus alkalmazásával, ami segítségével roppant egyszerűen létrehozzuk az új vektort, és máris kirajzolhatjuk a diagrammra.</w:t>
      </w:r>
    </w:p>
    <w:p w14:paraId="51E9E018" w14:textId="66391AB9" w:rsidR="00CF270B" w:rsidRPr="00BC0863" w:rsidRDefault="0022051D" w:rsidP="00CB0A04">
      <w:pPr>
        <w:spacing w:after="0"/>
        <w:jc w:val="center"/>
      </w:pPr>
      <w:r w:rsidRPr="00BC0863">
        <w:rPr>
          <w:noProof/>
        </w:rPr>
        <w:drawing>
          <wp:inline distT="0" distB="0" distL="0" distR="0" wp14:anchorId="029C7015" wp14:editId="7A88ADCF">
            <wp:extent cx="2896678" cy="1710637"/>
            <wp:effectExtent l="19050" t="19050" r="18415" b="23495"/>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24585" cy="1727118"/>
                    </a:xfrm>
                    <a:prstGeom prst="rect">
                      <a:avLst/>
                    </a:prstGeom>
                    <a:ln>
                      <a:solidFill>
                        <a:schemeClr val="accent1"/>
                      </a:solidFill>
                    </a:ln>
                  </pic:spPr>
                </pic:pic>
              </a:graphicData>
            </a:graphic>
          </wp:inline>
        </w:drawing>
      </w:r>
    </w:p>
    <w:p w14:paraId="12793724" w14:textId="0190C01A" w:rsidR="0022051D" w:rsidRPr="00BC0863" w:rsidRDefault="0022051D" w:rsidP="0022051D">
      <w:pPr>
        <w:pStyle w:val="NormlWeb"/>
        <w:spacing w:before="0" w:beforeAutospacing="0" w:after="160" w:afterAutospacing="0"/>
        <w:jc w:val="center"/>
        <w:rPr>
          <w:color w:val="000000"/>
          <w:sz w:val="22"/>
          <w:szCs w:val="22"/>
        </w:rPr>
      </w:pPr>
      <w:r w:rsidRPr="00BC0863">
        <w:rPr>
          <w:b/>
          <w:bCs/>
          <w:color w:val="000000"/>
          <w:sz w:val="22"/>
          <w:szCs w:val="22"/>
        </w:rPr>
        <w:t>5.16. ábra.</w:t>
      </w:r>
      <w:r w:rsidRPr="00BC0863">
        <w:rPr>
          <w:color w:val="000000"/>
          <w:sz w:val="22"/>
          <w:szCs w:val="22"/>
        </w:rPr>
        <w:t xml:space="preserve"> Részlet a </w:t>
      </w:r>
      <w:proofErr w:type="spellStart"/>
      <w:r w:rsidRPr="00BC0863">
        <w:rPr>
          <w:i/>
          <w:iCs/>
          <w:color w:val="000000"/>
          <w:sz w:val="22"/>
          <w:szCs w:val="22"/>
        </w:rPr>
        <w:t>vectorProblems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vector_mult</w:t>
      </w:r>
      <w:proofErr w:type="spellEnd"/>
      <w:r w:rsidRPr="00BC0863">
        <w:rPr>
          <w:i/>
          <w:iCs/>
          <w:color w:val="000000"/>
          <w:sz w:val="22"/>
          <w:szCs w:val="22"/>
        </w:rPr>
        <w:t>()</w:t>
      </w:r>
      <w:r w:rsidRPr="00BC0863">
        <w:rPr>
          <w:color w:val="000000"/>
          <w:sz w:val="22"/>
          <w:szCs w:val="22"/>
        </w:rPr>
        <w:t xml:space="preserve"> metódusából.</w:t>
      </w:r>
    </w:p>
    <w:p w14:paraId="0EA8F6ED" w14:textId="32DB4C13" w:rsidR="0022051D" w:rsidRPr="00BC0863" w:rsidRDefault="00026A63" w:rsidP="00026A63">
      <w:pPr>
        <w:pStyle w:val="Cmsor3"/>
        <w:numPr>
          <w:ilvl w:val="2"/>
          <w:numId w:val="11"/>
        </w:numPr>
        <w:spacing w:before="360" w:after="360"/>
        <w:ind w:left="454" w:hanging="454"/>
        <w:rPr>
          <w:rFonts w:ascii="Times New Roman" w:hAnsi="Times New Roman" w:cs="Times New Roman"/>
        </w:rPr>
      </w:pPr>
      <w:bookmarkStart w:id="78" w:name="_Toc232778376"/>
      <w:r w:rsidRPr="00BC0863">
        <w:rPr>
          <w:rFonts w:ascii="Times New Roman" w:hAnsi="Times New Roman" w:cs="Times New Roman"/>
        </w:rPr>
        <w:t>Lineáris kombináció</w:t>
      </w:r>
      <w:bookmarkEnd w:id="78"/>
    </w:p>
    <w:p w14:paraId="2370D210" w14:textId="2AC95504" w:rsidR="00E01844" w:rsidRPr="00BC0863" w:rsidRDefault="00E01844" w:rsidP="0075566A">
      <w:pPr>
        <w:spacing w:after="0" w:line="360" w:lineRule="auto"/>
        <w:jc w:val="both"/>
        <w:rPr>
          <w:rFonts w:eastAsiaTheme="minorEastAsia"/>
        </w:rPr>
      </w:pPr>
      <w:r w:rsidRPr="00BC0863">
        <w:t xml:space="preserve">A lineáris kombináció a lineáris algebra egyik legfontosabb fogalma, hiszen segítségével definiálható a mátrixok rangja, a vektorrendszerek, valamint a vektorok lineáris függetlensége is. </w:t>
      </w:r>
      <w:r w:rsidR="00D12B6C" w:rsidRPr="00BC0863">
        <w:t>Két vektor</w:t>
      </w:r>
      <w:r w:rsidR="0098530F">
        <w:t>,</w:t>
      </w:r>
      <w:r w:rsidR="00D12B6C" w:rsidRPr="00BC0863">
        <w:t xml:space="preserve">  </w:t>
      </w:r>
      <m:oMath>
        <m:bar>
          <m:barPr>
            <m:pos m:val="top"/>
            <m:ctrlPr>
              <w:rPr>
                <w:rFonts w:ascii="Cambria Math" w:hAnsi="Cambria Math"/>
                <w:i/>
              </w:rPr>
            </m:ctrlPr>
          </m:barPr>
          <m:e>
            <m:r>
              <w:rPr>
                <w:rFonts w:ascii="Cambria Math" w:hAnsi="Cambria Math"/>
              </w:rPr>
              <m:t>u</m:t>
            </m:r>
          </m:e>
        </m:bar>
      </m:oMath>
      <w:r w:rsidR="00D12B6C" w:rsidRPr="00BC0863">
        <w:rPr>
          <w:rFonts w:eastAsiaTheme="minorEastAsia"/>
        </w:rPr>
        <w:t xml:space="preserve"> és</w:t>
      </w:r>
      <w:r w:rsidR="00D12B6C" w:rsidRPr="00BC0863">
        <w:t xml:space="preserve"> </w:t>
      </w:r>
      <m:oMath>
        <m:bar>
          <m:barPr>
            <m:pos m:val="top"/>
            <m:ctrlPr>
              <w:rPr>
                <w:rFonts w:ascii="Cambria Math" w:hAnsi="Cambria Math"/>
                <w:i/>
              </w:rPr>
            </m:ctrlPr>
          </m:barPr>
          <m:e>
            <m:r>
              <w:rPr>
                <w:rFonts w:ascii="Cambria Math" w:hAnsi="Cambria Math"/>
              </w:rPr>
              <m:t>v</m:t>
            </m:r>
          </m:e>
        </m:bar>
      </m:oMath>
      <w:r w:rsidR="0098530F">
        <w:rPr>
          <w:rFonts w:eastAsiaTheme="minorEastAsia"/>
        </w:rPr>
        <w:t xml:space="preserve"> lineáris kombinációján azt a műveletet értjük, amikor a vektorokat megszorozzuk egy-egy skalár számmal </w:t>
      </w:r>
      <w:r w:rsidR="0098530F" w:rsidRPr="0098530F">
        <w:rPr>
          <w:rFonts w:eastAsia="Times New Roman"/>
          <w:noProof/>
          <w14:ligatures w14:val="none"/>
        </w:rPr>
        <w:t>(</w:t>
      </w:r>
      <m:oMath>
        <m:r>
          <w:rPr>
            <w:rFonts w:ascii="Cambria Math" w:eastAsiaTheme="minorEastAsia" w:hAnsi="Cambria Math"/>
            <w:noProof/>
          </w:rPr>
          <m:t>λ</m:t>
        </m:r>
      </m:oMath>
      <w:r w:rsidR="0098530F" w:rsidRPr="0098530F">
        <w:rPr>
          <w:rFonts w:eastAsiaTheme="minorEastAsia"/>
          <w:noProof/>
        </w:rPr>
        <w:t xml:space="preserve"> és </w:t>
      </w:r>
      <m:oMath>
        <m:r>
          <w:rPr>
            <w:rFonts w:ascii="Cambria Math" w:eastAsiaTheme="minorEastAsia" w:hAnsi="Cambria Math"/>
            <w:noProof/>
          </w:rPr>
          <m:t>μ</m:t>
        </m:r>
      </m:oMath>
      <w:r w:rsidR="0098530F" w:rsidRPr="0098530F">
        <w:rPr>
          <w:rFonts w:eastAsia="Times New Roman"/>
          <w:noProof/>
          <w14:ligatures w14:val="none"/>
        </w:rPr>
        <w:t>)</w:t>
      </w:r>
      <w:r w:rsidR="0098530F">
        <w:rPr>
          <w:rFonts w:eastAsia="Times New Roman"/>
          <w:noProof/>
          <w14:ligatures w14:val="none"/>
        </w:rPr>
        <w:t>, majd az így kapott szorzatvektorokat összeadjuk</w:t>
      </w:r>
      <w:r w:rsidR="00112286">
        <w:rPr>
          <w:rFonts w:eastAsia="Times New Roman"/>
          <w:noProof/>
          <w14:ligatures w14:val="none"/>
        </w:rPr>
        <w: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58E9B909" w14:textId="77777777" w:rsidTr="000A2BE5">
        <w:tc>
          <w:tcPr>
            <w:tcW w:w="3020" w:type="dxa"/>
          </w:tcPr>
          <w:p w14:paraId="62C20BA1" w14:textId="77777777" w:rsidR="00C04D01" w:rsidRPr="00BC0863" w:rsidRDefault="00C04D01" w:rsidP="00A55D77">
            <w:pPr>
              <w:spacing w:line="360" w:lineRule="auto"/>
              <w:rPr>
                <w:rFonts w:eastAsiaTheme="minorEastAsia"/>
              </w:rPr>
            </w:pPr>
          </w:p>
        </w:tc>
        <w:tc>
          <w:tcPr>
            <w:tcW w:w="3020" w:type="dxa"/>
          </w:tcPr>
          <w:p w14:paraId="49450218" w14:textId="6DFCD630" w:rsidR="00C04D01" w:rsidRPr="00BC0863" w:rsidRDefault="00C04D01" w:rsidP="00C04D01">
            <w:pPr>
              <w:spacing w:line="360" w:lineRule="auto"/>
              <w:jc w:val="center"/>
              <w:rPr>
                <w:rFonts w:eastAsiaTheme="minorEastAsia"/>
              </w:rPr>
            </w:pPr>
            <m:oMath>
              <m:r>
                <w:rPr>
                  <w:rFonts w:ascii="Cambria Math" w:eastAsiaTheme="minorEastAsia" w:hAnsi="Cambria Math"/>
                </w:rPr>
                <m:t>λ</m:t>
              </m:r>
              <m:bar>
                <m:barPr>
                  <m:pos m:val="top"/>
                  <m:ctrlPr>
                    <w:rPr>
                      <w:rFonts w:ascii="Cambria Math" w:hAnsi="Cambria Math"/>
                      <w:i/>
                    </w:rPr>
                  </m:ctrlPr>
                </m:barPr>
                <m:e>
                  <m:r>
                    <w:rPr>
                      <w:rFonts w:ascii="Cambria Math" w:hAnsi="Cambria Math"/>
                    </w:rPr>
                    <m:t>u</m:t>
                  </m:r>
                </m:e>
              </m:bar>
              <m:r>
                <w:rPr>
                  <w:rFonts w:ascii="Cambria Math" w:hAnsi="Cambria Math"/>
                </w:rPr>
                <m:t>+</m:t>
              </m:r>
              <m:r>
                <w:rPr>
                  <w:rFonts w:ascii="Cambria Math" w:eastAsiaTheme="minorEastAsia" w:hAnsi="Cambria Math"/>
                </w:rPr>
                <m:t>μ</m:t>
              </m:r>
              <m:bar>
                <m:barPr>
                  <m:pos m:val="top"/>
                  <m:ctrlPr>
                    <w:rPr>
                      <w:rFonts w:ascii="Cambria Math" w:hAnsi="Cambria Math"/>
                      <w:i/>
                    </w:rPr>
                  </m:ctrlPr>
                </m:barPr>
                <m:e>
                  <m:r>
                    <w:rPr>
                      <w:rFonts w:ascii="Cambria Math" w:hAnsi="Cambria Math"/>
                    </w:rPr>
                    <m:t>v</m:t>
                  </m:r>
                </m:e>
              </m:bar>
              <m:r>
                <w:rPr>
                  <w:rFonts w:ascii="Cambria Math" w:hAnsi="Cambria Math"/>
                </w:rPr>
                <m:t>=</m:t>
              </m:r>
              <m:bar>
                <m:barPr>
                  <m:pos m:val="top"/>
                  <m:ctrlPr>
                    <w:rPr>
                      <w:rFonts w:ascii="Cambria Math" w:hAnsi="Cambria Math"/>
                      <w:i/>
                    </w:rPr>
                  </m:ctrlPr>
                </m:barPr>
                <m:e>
                  <m:r>
                    <w:rPr>
                      <w:rFonts w:ascii="Cambria Math" w:hAnsi="Cambria Math"/>
                    </w:rPr>
                    <m:t>w</m:t>
                  </m:r>
                </m:e>
              </m:bar>
            </m:oMath>
            <w:r w:rsidRPr="00BC0863">
              <w:rPr>
                <w:rFonts w:eastAsiaTheme="minorEastAsia"/>
              </w:rPr>
              <w:t>.</w:t>
            </w:r>
          </w:p>
        </w:tc>
        <w:tc>
          <w:tcPr>
            <w:tcW w:w="3021" w:type="dxa"/>
            <w:vAlign w:val="center"/>
          </w:tcPr>
          <w:p w14:paraId="776E2E0E" w14:textId="12E4C9D0" w:rsidR="00C04D01" w:rsidRPr="00BC0863" w:rsidRDefault="00E544D1" w:rsidP="003859D4">
            <w:pPr>
              <w:spacing w:line="360" w:lineRule="auto"/>
              <w:jc w:val="right"/>
              <w:rPr>
                <w:rFonts w:eastAsiaTheme="minorEastAsia"/>
              </w:rPr>
            </w:pPr>
            <w:r w:rsidRPr="00BC0863">
              <w:rPr>
                <w:rFonts w:eastAsiaTheme="minorEastAsia"/>
              </w:rPr>
              <w:t>(3</w:t>
            </w:r>
            <w:r w:rsidR="006D4918">
              <w:rPr>
                <w:rFonts w:eastAsiaTheme="minorEastAsia"/>
              </w:rPr>
              <w:t>2</w:t>
            </w:r>
            <w:r w:rsidRPr="00BC0863">
              <w:rPr>
                <w:rFonts w:eastAsiaTheme="minorEastAsia"/>
              </w:rPr>
              <w:t>)</w:t>
            </w:r>
          </w:p>
        </w:tc>
      </w:tr>
    </w:tbl>
    <w:p w14:paraId="7EDA084A" w14:textId="5EE64C21" w:rsidR="00A55D77" w:rsidRPr="00BC0863" w:rsidRDefault="00A55D77" w:rsidP="0075566A">
      <w:pPr>
        <w:spacing w:after="0" w:line="360" w:lineRule="auto"/>
        <w:ind w:firstLine="720"/>
        <w:jc w:val="both"/>
        <w:rPr>
          <w:rFonts w:eastAsiaTheme="minorEastAsia"/>
        </w:rPr>
      </w:pPr>
      <w:r w:rsidRPr="00BC0863">
        <w:rPr>
          <w:rFonts w:eastAsiaTheme="minorEastAsia"/>
        </w:rPr>
        <w:t xml:space="preserve">Mivel a vektorokat bizonyos skalárral össze kell szorozni, ezután a szorzatokat összeadni, ezért a lineáris kombináció vektortéren értelmezhető. Veszünk pár vektort, ekkor az összes lineáris kombinációjuk </w:t>
      </w:r>
      <w:r w:rsidR="006D4918">
        <w:rPr>
          <w:rFonts w:eastAsiaTheme="minorEastAsia"/>
        </w:rPr>
        <w:t>szintén</w:t>
      </w:r>
      <w:r w:rsidRPr="00BC0863">
        <w:rPr>
          <w:rFonts w:eastAsiaTheme="minorEastAsia"/>
        </w:rPr>
        <w:t xml:space="preserve"> vektorteret ad, valamint ezek a vektorok által létrehozott vektorteret más néven </w:t>
      </w:r>
      <w:r w:rsidRPr="00BC0863">
        <w:rPr>
          <w:rFonts w:eastAsiaTheme="minorEastAsia"/>
          <w:i/>
          <w:iCs/>
        </w:rPr>
        <w:t>lineáris burok</w:t>
      </w:r>
      <w:r w:rsidRPr="00BC0863">
        <w:rPr>
          <w:rFonts w:eastAsiaTheme="minorEastAsia"/>
        </w:rPr>
        <w:t>nak hívjuk.</w:t>
      </w:r>
    </w:p>
    <w:p w14:paraId="2EAFB952" w14:textId="637CCFB8" w:rsidR="00055EEB" w:rsidRPr="00BC0863" w:rsidRDefault="00CD6D11" w:rsidP="0075566A">
      <w:pPr>
        <w:spacing w:after="0" w:line="360" w:lineRule="auto"/>
        <w:ind w:firstLine="720"/>
        <w:jc w:val="both"/>
        <w:rPr>
          <w:rFonts w:eastAsiaTheme="minorEastAsia"/>
        </w:rPr>
      </w:pPr>
      <w:r w:rsidRPr="00BC0863">
        <w:rPr>
          <w:rFonts w:eastAsiaTheme="minorEastAsia"/>
        </w:rPr>
        <w:t>Hasonlóan kerül kiszámításra egy digitális környezetben mint az fenn említett skalárral való szorzás és vektor összeadás, ezt a kettőt egybefonva kiszámoljuk a harmadik vektort, és kirajzoljuk a diagramra ugyanúgy</w:t>
      </w:r>
      <w:r w:rsidR="00055EEB" w:rsidRPr="00BC0863">
        <w:rPr>
          <w:rFonts w:eastAsiaTheme="minorEastAsia"/>
        </w:rPr>
        <w:t>.</w:t>
      </w:r>
    </w:p>
    <w:p w14:paraId="2F95415F" w14:textId="71C65554" w:rsidR="00055EEB" w:rsidRPr="00BC0863" w:rsidRDefault="00055EEB" w:rsidP="00055EEB">
      <w:pPr>
        <w:spacing w:after="0" w:line="360" w:lineRule="auto"/>
        <w:jc w:val="center"/>
        <w:rPr>
          <w:rFonts w:eastAsiaTheme="minorEastAsia"/>
        </w:rPr>
      </w:pPr>
      <w:r w:rsidRPr="00BC0863">
        <w:rPr>
          <w:rFonts w:eastAsiaTheme="minorEastAsia"/>
          <w:noProof/>
        </w:rPr>
        <w:lastRenderedPageBreak/>
        <w:drawing>
          <wp:inline distT="0" distB="0" distL="0" distR="0" wp14:anchorId="60C45E18" wp14:editId="22C2A170">
            <wp:extent cx="4691269" cy="3290890"/>
            <wp:effectExtent l="19050" t="19050" r="14605" b="2413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99759" cy="3296846"/>
                    </a:xfrm>
                    <a:prstGeom prst="rect">
                      <a:avLst/>
                    </a:prstGeom>
                    <a:ln>
                      <a:solidFill>
                        <a:schemeClr val="accent1"/>
                      </a:solidFill>
                    </a:ln>
                  </pic:spPr>
                </pic:pic>
              </a:graphicData>
            </a:graphic>
          </wp:inline>
        </w:drawing>
      </w:r>
    </w:p>
    <w:p w14:paraId="1C8E047A" w14:textId="28B02712" w:rsidR="00055EEB" w:rsidRPr="00BC0863" w:rsidRDefault="00055EEB" w:rsidP="00055EEB">
      <w:pPr>
        <w:pStyle w:val="NormlWeb"/>
        <w:spacing w:before="0" w:beforeAutospacing="0" w:after="160" w:afterAutospacing="0"/>
        <w:jc w:val="center"/>
        <w:rPr>
          <w:color w:val="000000"/>
          <w:sz w:val="22"/>
          <w:szCs w:val="22"/>
        </w:rPr>
      </w:pPr>
      <w:r w:rsidRPr="00BC0863">
        <w:rPr>
          <w:b/>
          <w:bCs/>
          <w:color w:val="000000"/>
          <w:sz w:val="22"/>
          <w:szCs w:val="22"/>
        </w:rPr>
        <w:t>5.17. ábra.</w:t>
      </w:r>
      <w:r w:rsidRPr="00BC0863">
        <w:rPr>
          <w:color w:val="000000"/>
          <w:sz w:val="22"/>
          <w:szCs w:val="22"/>
        </w:rPr>
        <w:t xml:space="preserve"> Részlet a </w:t>
      </w:r>
      <w:proofErr w:type="spellStart"/>
      <w:r w:rsidRPr="00BC0863">
        <w:rPr>
          <w:i/>
          <w:iCs/>
          <w:color w:val="000000"/>
          <w:sz w:val="22"/>
          <w:szCs w:val="22"/>
        </w:rPr>
        <w:t>vectorProblems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vector_linear_combination</w:t>
      </w:r>
      <w:proofErr w:type="spellEnd"/>
      <w:r w:rsidRPr="00BC0863">
        <w:rPr>
          <w:i/>
          <w:iCs/>
          <w:color w:val="000000"/>
          <w:sz w:val="22"/>
          <w:szCs w:val="22"/>
        </w:rPr>
        <w:t>()</w:t>
      </w:r>
      <w:r w:rsidRPr="00BC0863">
        <w:rPr>
          <w:color w:val="000000"/>
          <w:sz w:val="22"/>
          <w:szCs w:val="22"/>
        </w:rPr>
        <w:t xml:space="preserve"> metódusából.</w:t>
      </w:r>
    </w:p>
    <w:p w14:paraId="107B7389" w14:textId="28AA93A9" w:rsidR="00055EEB" w:rsidRPr="00BC0863" w:rsidRDefault="00055EEB" w:rsidP="0075566A">
      <w:pPr>
        <w:pStyle w:val="NormlWeb"/>
        <w:spacing w:before="0" w:beforeAutospacing="0" w:after="160" w:afterAutospacing="0" w:line="360" w:lineRule="auto"/>
        <w:jc w:val="both"/>
        <w:rPr>
          <w:color w:val="000000"/>
        </w:rPr>
      </w:pPr>
      <w:r w:rsidRPr="00BC0863">
        <w:rPr>
          <w:color w:val="000000"/>
        </w:rPr>
        <w:tab/>
        <w:t xml:space="preserve">Az alábbi ábrán is kiválóan látható, miként </w:t>
      </w:r>
      <w:r w:rsidR="00591D21" w:rsidRPr="00BC0863">
        <w:rPr>
          <w:color w:val="000000"/>
        </w:rPr>
        <w:t>jelenik meg, és hogyan viselkedik a lineáris kombináció.</w:t>
      </w:r>
    </w:p>
    <w:p w14:paraId="39FB444D" w14:textId="364D8C27" w:rsidR="00CF270B" w:rsidRPr="00BC0863" w:rsidRDefault="00591D21" w:rsidP="00CB0A04">
      <w:pPr>
        <w:spacing w:after="0"/>
        <w:jc w:val="center"/>
      </w:pPr>
      <w:r w:rsidRPr="00BC0863">
        <w:rPr>
          <w:noProof/>
        </w:rPr>
        <w:drawing>
          <wp:inline distT="0" distB="0" distL="0" distR="0" wp14:anchorId="42A281B2" wp14:editId="47055A93">
            <wp:extent cx="2119851" cy="3433126"/>
            <wp:effectExtent l="19050" t="19050" r="13970" b="1524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36740" cy="3460478"/>
                    </a:xfrm>
                    <a:prstGeom prst="rect">
                      <a:avLst/>
                    </a:prstGeom>
                    <a:ln>
                      <a:solidFill>
                        <a:schemeClr val="accent1"/>
                      </a:solidFill>
                    </a:ln>
                  </pic:spPr>
                </pic:pic>
              </a:graphicData>
            </a:graphic>
          </wp:inline>
        </w:drawing>
      </w:r>
    </w:p>
    <w:p w14:paraId="30E78BE5" w14:textId="1AC8A852" w:rsidR="00591D21" w:rsidRPr="00BC0863" w:rsidRDefault="00591D21" w:rsidP="00591D21">
      <w:pPr>
        <w:pStyle w:val="NormlWeb"/>
        <w:spacing w:before="0" w:beforeAutospacing="0" w:after="160" w:afterAutospacing="0"/>
        <w:jc w:val="center"/>
        <w:rPr>
          <w:color w:val="000000"/>
          <w:sz w:val="22"/>
          <w:szCs w:val="22"/>
        </w:rPr>
      </w:pPr>
      <w:r w:rsidRPr="00BC0863">
        <w:rPr>
          <w:b/>
          <w:bCs/>
          <w:color w:val="000000"/>
          <w:sz w:val="22"/>
          <w:szCs w:val="22"/>
        </w:rPr>
        <w:t>5.1</w:t>
      </w:r>
      <w:r w:rsidR="0096188E" w:rsidRPr="00BC0863">
        <w:rPr>
          <w:b/>
          <w:bCs/>
          <w:color w:val="000000"/>
          <w:sz w:val="22"/>
          <w:szCs w:val="22"/>
        </w:rPr>
        <w:t>8</w:t>
      </w:r>
      <w:r w:rsidRPr="00BC0863">
        <w:rPr>
          <w:b/>
          <w:bCs/>
          <w:color w:val="000000"/>
          <w:sz w:val="22"/>
          <w:szCs w:val="22"/>
        </w:rPr>
        <w:t>. ábra.</w:t>
      </w:r>
      <w:r w:rsidRPr="00BC0863">
        <w:rPr>
          <w:color w:val="000000"/>
          <w:sz w:val="22"/>
          <w:szCs w:val="22"/>
        </w:rPr>
        <w:t xml:space="preserve"> Részlet a </w:t>
      </w:r>
      <w:r w:rsidRPr="00BC0863">
        <w:rPr>
          <w:i/>
          <w:iCs/>
          <w:color w:val="000000"/>
          <w:sz w:val="22"/>
          <w:szCs w:val="22"/>
        </w:rPr>
        <w:t>Vektorok lineáris kombinációja</w:t>
      </w:r>
      <w:r w:rsidRPr="00BC0863">
        <w:rPr>
          <w:color w:val="000000"/>
          <w:sz w:val="22"/>
          <w:szCs w:val="22"/>
        </w:rPr>
        <w:t xml:space="preserve"> ablakról </w:t>
      </w:r>
    </w:p>
    <w:p w14:paraId="78E9A125" w14:textId="77777777" w:rsidR="00754BD0" w:rsidRDefault="00754BD0">
      <w:pPr>
        <w:rPr>
          <w:rFonts w:eastAsiaTheme="majorEastAsia"/>
          <w:b/>
        </w:rPr>
      </w:pPr>
      <w:bookmarkStart w:id="79" w:name="_Toc232778377"/>
      <w:r>
        <w:br w:type="page"/>
      </w:r>
    </w:p>
    <w:p w14:paraId="593FCE55" w14:textId="3B7B0132" w:rsidR="00591D21" w:rsidRPr="00BC0863" w:rsidRDefault="00065D45" w:rsidP="0005666B">
      <w:pPr>
        <w:pStyle w:val="Cmsor3"/>
        <w:numPr>
          <w:ilvl w:val="2"/>
          <w:numId w:val="11"/>
        </w:numPr>
        <w:spacing w:before="360" w:after="360"/>
        <w:ind w:left="454" w:hanging="454"/>
        <w:rPr>
          <w:rFonts w:ascii="Times New Roman" w:hAnsi="Times New Roman" w:cs="Times New Roman"/>
        </w:rPr>
      </w:pPr>
      <w:r w:rsidRPr="00BC0863">
        <w:rPr>
          <w:rFonts w:ascii="Times New Roman" w:hAnsi="Times New Roman" w:cs="Times New Roman"/>
        </w:rPr>
        <w:lastRenderedPageBreak/>
        <w:t>Két vektor skaláris szorzata</w:t>
      </w:r>
      <w:bookmarkEnd w:id="79"/>
    </w:p>
    <w:p w14:paraId="0367118B" w14:textId="519D2DF4" w:rsidR="003522ED" w:rsidRPr="00BC0863" w:rsidRDefault="003522ED" w:rsidP="00522DD3">
      <w:pPr>
        <w:pStyle w:val="NormlWeb"/>
        <w:spacing w:before="0" w:beforeAutospacing="0" w:after="0" w:afterAutospacing="0" w:line="360" w:lineRule="auto"/>
        <w:rPr>
          <w:color w:val="000000"/>
        </w:rPr>
      </w:pPr>
      <w:r w:rsidRPr="00BC0863">
        <w:rPr>
          <w:color w:val="000000"/>
        </w:rPr>
        <w:t xml:space="preserve">Két vektor skaláris szorzata alatt </w:t>
      </w:r>
      <w:r w:rsidR="0005666B" w:rsidRPr="00BC0863">
        <w:rPr>
          <w:color w:val="000000"/>
        </w:rPr>
        <w:t>a</w:t>
      </w:r>
      <w:r w:rsidR="00E9253A">
        <w:rPr>
          <w:color w:val="000000"/>
        </w:rPr>
        <w:t>z</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529FCE6D" w14:textId="77777777" w:rsidTr="000A2BE5">
        <w:tc>
          <w:tcPr>
            <w:tcW w:w="3020" w:type="dxa"/>
          </w:tcPr>
          <w:p w14:paraId="072B3E28" w14:textId="77777777" w:rsidR="00C04D01" w:rsidRPr="00BC0863" w:rsidRDefault="00C04D01" w:rsidP="00522DD3">
            <w:pPr>
              <w:pStyle w:val="NormlWeb"/>
              <w:spacing w:before="0" w:beforeAutospacing="0" w:after="0" w:afterAutospacing="0" w:line="360" w:lineRule="auto"/>
              <w:jc w:val="both"/>
              <w:rPr>
                <w:iCs/>
              </w:rPr>
            </w:pPr>
          </w:p>
        </w:tc>
        <w:tc>
          <w:tcPr>
            <w:tcW w:w="3020" w:type="dxa"/>
          </w:tcPr>
          <w:p w14:paraId="20FC328A" w14:textId="33708E13" w:rsidR="00C04D01" w:rsidRPr="00BC0863" w:rsidRDefault="00000000" w:rsidP="000A2BE5">
            <w:pPr>
              <w:pStyle w:val="NormlWeb"/>
              <w:spacing w:before="0" w:beforeAutospacing="0" w:after="0" w:afterAutospacing="0" w:line="360" w:lineRule="auto"/>
              <w:jc w:val="center"/>
              <w:rPr>
                <w:i/>
              </w:rPr>
            </w:pPr>
            <m:oMathPara>
              <m:oMath>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eastAsiaTheme="minorEastAsia" w:hAnsi="Cambria Math"/>
                  </w:rPr>
                  <m:t>=</m:t>
                </m:r>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u</m:t>
                        </m:r>
                      </m:e>
                    </m:bar>
                  </m:e>
                </m:d>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v</m:t>
                        </m:r>
                      </m:e>
                    </m:bar>
                  </m:e>
                </m:d>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φ</m:t>
                    </m:r>
                  </m:e>
                </m:func>
              </m:oMath>
            </m:oMathPara>
          </w:p>
        </w:tc>
        <w:tc>
          <w:tcPr>
            <w:tcW w:w="3021" w:type="dxa"/>
            <w:vAlign w:val="center"/>
          </w:tcPr>
          <w:p w14:paraId="062B9FD8" w14:textId="39D0CAB5" w:rsidR="00C04D01" w:rsidRPr="00BC0863" w:rsidRDefault="00E544D1" w:rsidP="003859D4">
            <w:pPr>
              <w:pStyle w:val="NormlWeb"/>
              <w:spacing w:before="0" w:beforeAutospacing="0" w:after="0" w:afterAutospacing="0" w:line="360" w:lineRule="auto"/>
              <w:jc w:val="right"/>
              <w:rPr>
                <w:iCs/>
              </w:rPr>
            </w:pPr>
            <w:r w:rsidRPr="00BC0863">
              <w:rPr>
                <w:rFonts w:eastAsiaTheme="minorEastAsia"/>
              </w:rPr>
              <w:t>(3</w:t>
            </w:r>
            <w:r w:rsidR="00754BD0">
              <w:rPr>
                <w:rFonts w:eastAsiaTheme="minorEastAsia"/>
              </w:rPr>
              <w:t>3</w:t>
            </w:r>
            <w:r w:rsidRPr="00BC0863">
              <w:rPr>
                <w:rFonts w:eastAsiaTheme="minorEastAsia"/>
              </w:rPr>
              <w:t>)</w:t>
            </w:r>
          </w:p>
        </w:tc>
      </w:tr>
    </w:tbl>
    <w:p w14:paraId="27A6E7CC" w14:textId="77777777" w:rsidR="00522DD3" w:rsidRPr="00BC0863" w:rsidRDefault="00FB59EB" w:rsidP="00522DD3">
      <w:pPr>
        <w:pStyle w:val="NormlWeb"/>
        <w:spacing w:before="0" w:beforeAutospacing="0" w:after="0" w:afterAutospacing="0" w:line="360" w:lineRule="auto"/>
        <w:jc w:val="both"/>
        <w:rPr>
          <w:rFonts w:eastAsiaTheme="minorEastAsia"/>
        </w:rPr>
      </w:pPr>
      <w:r w:rsidRPr="00BC0863">
        <w:rPr>
          <w:iCs/>
        </w:rPr>
        <w:t xml:space="preserve">számot értjük, </w:t>
      </w:r>
      <w:r w:rsidR="00B230E2" w:rsidRPr="00BC0863">
        <w:rPr>
          <w:iCs/>
        </w:rPr>
        <w:t xml:space="preserve">ahol  </w:t>
      </w:r>
      <m:oMath>
        <m:r>
          <w:rPr>
            <w:rFonts w:ascii="Cambria Math" w:eastAsiaTheme="minorEastAsia" w:hAnsi="Cambria Math"/>
          </w:rPr>
          <m:t>φ</m:t>
        </m:r>
        <m:r>
          <w:rPr>
            <w:rFonts w:ascii="Cambria Math" w:hAnsi="Cambria Math"/>
          </w:rPr>
          <m:t>∈[0,π)</m:t>
        </m:r>
      </m:oMath>
      <w:r w:rsidR="00B230E2" w:rsidRPr="00BC0863">
        <w:t xml:space="preserve"> a </w:t>
      </w:r>
      <w:r w:rsidR="0005666B" w:rsidRPr="00BC0863">
        <w:t>két vektor által bezárt szög</w:t>
      </w:r>
      <w:r w:rsidR="008711DA" w:rsidRPr="00BC0863">
        <w:t>,</w:t>
      </w:r>
      <w:r w:rsidR="008711DA" w:rsidRPr="00BC0863">
        <w:rPr>
          <w:rFonts w:eastAsiaTheme="minorEastAsia"/>
          <w:i/>
        </w:rPr>
        <w:t xml:space="preserve"> </w:t>
      </w:r>
      <m:oMath>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u</m:t>
                </m:r>
              </m:e>
            </m:bar>
          </m:e>
        </m:d>
      </m:oMath>
      <w:r w:rsidR="008711DA" w:rsidRPr="00BC0863">
        <w:rPr>
          <w:rFonts w:eastAsiaTheme="minorEastAsia"/>
          <w:iCs/>
        </w:rPr>
        <w:t xml:space="preserve"> és </w:t>
      </w:r>
      <m:oMath>
        <m:r>
          <w:rPr>
            <w:rFonts w:ascii="Cambria Math" w:eastAsiaTheme="minorEastAsia" w:hAnsi="Cambria Math"/>
          </w:rPr>
          <m:t xml:space="preserve"> </m:t>
        </m:r>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v</m:t>
                </m:r>
              </m:e>
            </m:bar>
          </m:e>
        </m:d>
      </m:oMath>
      <w:r w:rsidR="008711DA" w:rsidRPr="00BC0863">
        <w:rPr>
          <w:rFonts w:eastAsiaTheme="minorEastAsia"/>
        </w:rPr>
        <w:t xml:space="preserve"> pedig a két vektor hossza, vagyis a normája.</w:t>
      </w:r>
    </w:p>
    <w:p w14:paraId="2B20DF99" w14:textId="0C0CF3AB" w:rsidR="0005666B" w:rsidRPr="00BC0863" w:rsidRDefault="0005666B" w:rsidP="00522DD3">
      <w:pPr>
        <w:pStyle w:val="NormlWeb"/>
        <w:spacing w:before="0" w:beforeAutospacing="0" w:after="0" w:afterAutospacing="0" w:line="360" w:lineRule="auto"/>
        <w:ind w:firstLine="720"/>
        <w:jc w:val="both"/>
      </w:pPr>
      <w:r w:rsidRPr="00BC0863">
        <w:t>Két vektor merőleges egymásra,</w:t>
      </w:r>
      <w:r w:rsidR="00511F90">
        <w:t xml:space="preserve"> akkor</w:t>
      </w:r>
      <w:r w:rsidRPr="00BC0863">
        <w:t xml:space="preserve"> és csakis akkor, ha a két vektor skaláris szorzata zéró. </w:t>
      </w:r>
      <w:r w:rsidR="007C16DD">
        <w:t>Azaz</w:t>
      </w:r>
      <w:r w:rsidRPr="00BC0863">
        <w: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087"/>
        <w:gridCol w:w="986"/>
      </w:tblGrid>
      <w:tr w:rsidR="00C04D01" w:rsidRPr="00BC0863" w14:paraId="028FA5A9" w14:textId="77777777" w:rsidTr="000A2BE5">
        <w:tc>
          <w:tcPr>
            <w:tcW w:w="988" w:type="dxa"/>
          </w:tcPr>
          <w:p w14:paraId="2F5230CE" w14:textId="77777777" w:rsidR="00C04D01" w:rsidRPr="00BC0863" w:rsidRDefault="00C04D01" w:rsidP="00522DD3">
            <w:pPr>
              <w:pStyle w:val="NormlWeb"/>
              <w:spacing w:before="0" w:beforeAutospacing="0" w:after="0" w:afterAutospacing="0" w:line="360" w:lineRule="auto"/>
              <w:jc w:val="both"/>
            </w:pPr>
          </w:p>
        </w:tc>
        <w:tc>
          <w:tcPr>
            <w:tcW w:w="7087" w:type="dxa"/>
          </w:tcPr>
          <w:p w14:paraId="7F270D66" w14:textId="00072C1F" w:rsidR="00C04D01" w:rsidRPr="00BC0863" w:rsidRDefault="00000000" w:rsidP="000A2BE5">
            <w:pPr>
              <w:pStyle w:val="NormlWeb"/>
              <w:spacing w:before="0" w:beforeAutospacing="0" w:after="0" w:afterAutospacing="0" w:line="360" w:lineRule="auto"/>
              <w:rPr>
                <w:i/>
              </w:rPr>
            </w:pPr>
            <m:oMathPara>
              <m:oMathParaPr>
                <m:jc m:val="center"/>
              </m:oMathParaPr>
              <m:oMath>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r>
                  <w:rPr>
                    <w:rFonts w:ascii="Cambria Math" w:eastAsiaTheme="minorEastAsia" w:hAnsi="Cambria Math"/>
                  </w:rPr>
                  <m:t>φ=</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 xml:space="preserve">⟺cos </m:t>
                </m:r>
                <m:r>
                  <w:rPr>
                    <w:rFonts w:ascii="Cambria Math" w:eastAsiaTheme="minorEastAsia" w:hAnsi="Cambria Math"/>
                  </w:rPr>
                  <m:t>φ=0</m:t>
                </m:r>
                <m:r>
                  <w:rPr>
                    <w:rFonts w:ascii="Cambria Math" w:hAnsi="Cambria Math"/>
                  </w:rPr>
                  <m:t>⟺</m:t>
                </m:r>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=0.</m:t>
                </m:r>
              </m:oMath>
            </m:oMathPara>
          </w:p>
        </w:tc>
        <w:tc>
          <w:tcPr>
            <w:tcW w:w="986" w:type="dxa"/>
            <w:vAlign w:val="center"/>
          </w:tcPr>
          <w:p w14:paraId="1839F599" w14:textId="516173C8" w:rsidR="00C04D01" w:rsidRPr="00BC0863" w:rsidRDefault="00E544D1" w:rsidP="003859D4">
            <w:pPr>
              <w:pStyle w:val="NormlWeb"/>
              <w:spacing w:before="0" w:beforeAutospacing="0" w:after="0" w:afterAutospacing="0" w:line="360" w:lineRule="auto"/>
              <w:jc w:val="right"/>
            </w:pPr>
            <w:r w:rsidRPr="00BC0863">
              <w:rPr>
                <w:rFonts w:eastAsiaTheme="minorEastAsia"/>
              </w:rPr>
              <w:t>(3</w:t>
            </w:r>
            <w:r w:rsidR="00754BD0">
              <w:rPr>
                <w:rFonts w:eastAsiaTheme="minorEastAsia"/>
              </w:rPr>
              <w:t>4</w:t>
            </w:r>
            <w:r w:rsidRPr="00BC0863">
              <w:rPr>
                <w:rFonts w:eastAsiaTheme="minorEastAsia"/>
              </w:rPr>
              <w:t>)</w:t>
            </w:r>
          </w:p>
        </w:tc>
      </w:tr>
    </w:tbl>
    <w:p w14:paraId="6A90E689" w14:textId="272E8BF6" w:rsidR="00FB59EB" w:rsidRPr="00BC0863" w:rsidRDefault="0005666B" w:rsidP="00522DD3">
      <w:pPr>
        <w:pStyle w:val="NormlWeb"/>
        <w:spacing w:before="0" w:beforeAutospacing="0" w:after="0" w:afterAutospacing="0" w:line="360" w:lineRule="auto"/>
        <w:jc w:val="both"/>
      </w:pPr>
      <w:r w:rsidRPr="00BC0863">
        <w:tab/>
        <w:t>A két</w:t>
      </w:r>
      <w:r w:rsidR="00522DD3" w:rsidRPr="00BC0863">
        <w:t xml:space="preserve"> vektor</w:t>
      </w:r>
      <w:r w:rsidR="00FB59EB" w:rsidRPr="00BC0863">
        <w:t xml:space="preserve"> által bezárt szöget </w:t>
      </w:r>
      <w:r w:rsidR="009831B5">
        <w:t>tehát</w:t>
      </w:r>
      <w:r w:rsidR="00FB59EB" w:rsidRPr="00BC0863">
        <w:t xml:space="preserve"> ki</w:t>
      </w:r>
      <w:r w:rsidR="00BD365E">
        <w:t xml:space="preserve"> </w:t>
      </w:r>
      <w:r w:rsidR="00FB59EB" w:rsidRPr="00BC0863">
        <w:t>tudjuk számolni az alábbi képlet segítségével:</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39BFA4D7" w14:textId="77777777" w:rsidTr="000A2BE5">
        <w:tc>
          <w:tcPr>
            <w:tcW w:w="3020" w:type="dxa"/>
          </w:tcPr>
          <w:p w14:paraId="46DF54A1" w14:textId="77777777" w:rsidR="00C04D01" w:rsidRPr="00BC0863" w:rsidRDefault="00C04D01" w:rsidP="00522DD3">
            <w:pPr>
              <w:pStyle w:val="NormlWeb"/>
              <w:spacing w:before="0" w:beforeAutospacing="0" w:after="0" w:afterAutospacing="0" w:line="360" w:lineRule="auto"/>
              <w:jc w:val="both"/>
            </w:pPr>
          </w:p>
        </w:tc>
        <w:tc>
          <w:tcPr>
            <w:tcW w:w="3020" w:type="dxa"/>
          </w:tcPr>
          <w:p w14:paraId="00BE9183" w14:textId="57BDD7D9" w:rsidR="00C04D01" w:rsidRPr="00BC0863" w:rsidRDefault="00C04D01" w:rsidP="00C04D01">
            <w:pPr>
              <w:pStyle w:val="NormlWeb"/>
              <w:spacing w:before="0" w:beforeAutospacing="0" w:after="0" w:afterAutospacing="0" w:line="360" w:lineRule="auto"/>
              <w:jc w:val="center"/>
            </w:pPr>
            <m:oMath>
              <m:r>
                <w:rPr>
                  <w:rFonts w:ascii="Cambria Math" w:hAnsi="Cambria Math"/>
                </w:rPr>
                <m:t xml:space="preserve">cos </m:t>
              </m:r>
              <m:r>
                <w:rPr>
                  <w:rFonts w:ascii="Cambria Math" w:eastAsiaTheme="minorEastAsia" w:hAnsi="Cambria Math"/>
                </w:rPr>
                <m:t>φ=</m:t>
              </m:r>
              <m:f>
                <m:fPr>
                  <m:ctrlPr>
                    <w:rPr>
                      <w:rFonts w:ascii="Cambria Math" w:eastAsiaTheme="minorEastAsia" w:hAnsi="Cambria Math"/>
                      <w:i/>
                    </w:rPr>
                  </m:ctrlPr>
                </m:fPr>
                <m:num>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num>
                <m:den>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u</m:t>
                          </m:r>
                        </m:e>
                      </m:bar>
                    </m:e>
                  </m:d>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v</m:t>
                          </m:r>
                        </m:e>
                      </m:bar>
                    </m:e>
                  </m:d>
                </m:den>
              </m:f>
            </m:oMath>
            <w:r w:rsidRPr="00BC0863">
              <w:t xml:space="preserve"> .</w:t>
            </w:r>
          </w:p>
        </w:tc>
        <w:tc>
          <w:tcPr>
            <w:tcW w:w="3021" w:type="dxa"/>
            <w:vAlign w:val="center"/>
          </w:tcPr>
          <w:p w14:paraId="29E10D15" w14:textId="790251C8" w:rsidR="00C04D01" w:rsidRPr="00BC0863" w:rsidRDefault="00E544D1" w:rsidP="003859D4">
            <w:pPr>
              <w:pStyle w:val="NormlWeb"/>
              <w:spacing w:before="0" w:beforeAutospacing="0" w:after="0" w:afterAutospacing="0" w:line="360" w:lineRule="auto"/>
              <w:jc w:val="right"/>
            </w:pPr>
            <w:r w:rsidRPr="00BC0863">
              <w:rPr>
                <w:rFonts w:eastAsiaTheme="minorEastAsia"/>
              </w:rPr>
              <w:t>(3</w:t>
            </w:r>
            <w:r w:rsidR="00754BD0">
              <w:rPr>
                <w:rFonts w:eastAsiaTheme="minorEastAsia"/>
              </w:rPr>
              <w:t>5</w:t>
            </w:r>
            <w:r w:rsidRPr="00BC0863">
              <w:rPr>
                <w:rFonts w:eastAsiaTheme="minorEastAsia"/>
              </w:rPr>
              <w:t>)</w:t>
            </w:r>
          </w:p>
        </w:tc>
      </w:tr>
    </w:tbl>
    <w:p w14:paraId="6883EE12" w14:textId="76FF5B6C" w:rsidR="0005666B" w:rsidRPr="00BC0863" w:rsidRDefault="00522DD3" w:rsidP="00522DD3">
      <w:pPr>
        <w:pStyle w:val="NormlWeb"/>
        <w:spacing w:before="0" w:beforeAutospacing="0" w:after="0" w:afterAutospacing="0" w:line="360" w:lineRule="auto"/>
        <w:jc w:val="both"/>
      </w:pPr>
      <w:r w:rsidRPr="00BC0863">
        <w:tab/>
        <w:t>A két vektor skaláris szorzatát egyszerűen úgy is ki</w:t>
      </w:r>
      <w:r w:rsidR="00234B99">
        <w:t xml:space="preserve"> </w:t>
      </w:r>
      <w:r w:rsidRPr="00BC0863">
        <w:t>tudjuk számolni, hogy a két vektor elemeit összeszorozzuk egymással, majd pedig ezeket összeadjuk, tehát: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1AF75D43" w14:textId="77777777" w:rsidTr="000A2BE5">
        <w:tc>
          <w:tcPr>
            <w:tcW w:w="3020" w:type="dxa"/>
          </w:tcPr>
          <w:p w14:paraId="642D2450" w14:textId="77777777" w:rsidR="00C04D01" w:rsidRPr="00BC0863" w:rsidRDefault="00C04D01" w:rsidP="006425E5">
            <w:pPr>
              <w:spacing w:line="360" w:lineRule="auto"/>
              <w:jc w:val="both"/>
            </w:pPr>
          </w:p>
        </w:tc>
        <w:tc>
          <w:tcPr>
            <w:tcW w:w="3020" w:type="dxa"/>
          </w:tcPr>
          <w:p w14:paraId="32D707AD" w14:textId="2E346419" w:rsidR="00C04D01" w:rsidRPr="00BC0863" w:rsidRDefault="00000000" w:rsidP="000A2BE5">
            <w:pPr>
              <w:pStyle w:val="NormlWeb"/>
              <w:spacing w:before="0" w:beforeAutospacing="0" w:after="0" w:afterAutospacing="0" w:line="360" w:lineRule="auto"/>
              <w:rPr>
                <w:i/>
              </w:rPr>
            </w:pPr>
            <m:oMathPara>
              <m:oMath>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oMath>
            </m:oMathPara>
          </w:p>
        </w:tc>
        <w:tc>
          <w:tcPr>
            <w:tcW w:w="3021" w:type="dxa"/>
            <w:vAlign w:val="center"/>
          </w:tcPr>
          <w:p w14:paraId="7E4E3FED" w14:textId="023924AA" w:rsidR="00C04D01" w:rsidRPr="00BC0863" w:rsidRDefault="00E544D1" w:rsidP="003859D4">
            <w:pPr>
              <w:spacing w:line="360" w:lineRule="auto"/>
              <w:jc w:val="right"/>
            </w:pPr>
            <w:r w:rsidRPr="00BC0863">
              <w:rPr>
                <w:rFonts w:eastAsiaTheme="minorEastAsia"/>
              </w:rPr>
              <w:t>(3</w:t>
            </w:r>
            <w:r w:rsidR="00754BD0">
              <w:rPr>
                <w:rFonts w:eastAsiaTheme="minorEastAsia"/>
              </w:rPr>
              <w:t>6</w:t>
            </w:r>
            <w:r w:rsidRPr="00BC0863">
              <w:rPr>
                <w:rFonts w:eastAsiaTheme="minorEastAsia"/>
              </w:rPr>
              <w:t>)</w:t>
            </w:r>
          </w:p>
        </w:tc>
      </w:tr>
    </w:tbl>
    <w:p w14:paraId="73E681FC" w14:textId="2D98D90E" w:rsidR="00591D21" w:rsidRPr="00BC0863" w:rsidRDefault="00522DD3" w:rsidP="006425E5">
      <w:pPr>
        <w:spacing w:after="0" w:line="360" w:lineRule="auto"/>
        <w:jc w:val="both"/>
        <w:rPr>
          <w:rFonts w:eastAsiaTheme="minorEastAsia"/>
        </w:rPr>
      </w:pPr>
      <w:r w:rsidRPr="00BC0863">
        <w:tab/>
        <w:t>A számítógépes térben ugyanígy járunk el,</w:t>
      </w:r>
      <w:r w:rsidR="006425E5" w:rsidRPr="00BC0863">
        <w:t xml:space="preserve"> hogy a két vektor elemeit egyesével összeszorozzuk, és összeadjuk, majd a kapott érték segítségével és a </w:t>
      </w:r>
      <w:proofErr w:type="spellStart"/>
      <w:r w:rsidR="006425E5" w:rsidRPr="00BC0863">
        <w:rPr>
          <w:i/>
          <w:iCs/>
        </w:rPr>
        <w:t>NumPy</w:t>
      </w:r>
      <w:proofErr w:type="spellEnd"/>
      <w:r w:rsidR="006425E5" w:rsidRPr="00BC0863">
        <w:t xml:space="preserve"> már bemutatott </w:t>
      </w:r>
      <w:proofErr w:type="spellStart"/>
      <w:r w:rsidR="006425E5" w:rsidRPr="00BC0863">
        <w:rPr>
          <w:i/>
          <w:iCs/>
        </w:rPr>
        <w:t>np.linalg.norm</w:t>
      </w:r>
      <w:proofErr w:type="spellEnd"/>
      <w:r w:rsidR="006425E5" w:rsidRPr="00BC0863">
        <w:rPr>
          <w:i/>
          <w:iCs/>
        </w:rPr>
        <w:t>()</w:t>
      </w:r>
      <w:r w:rsidR="006425E5" w:rsidRPr="00BC0863">
        <w:t xml:space="preserve"> vektor norma kiszámító függvényével alkalmazzuk a </w:t>
      </w:r>
      <m:oMath>
        <m:r>
          <w:rPr>
            <w:rFonts w:ascii="Cambria Math" w:hAnsi="Cambria Math"/>
          </w:rPr>
          <m:t xml:space="preserve">cos </m:t>
        </m:r>
        <m:r>
          <w:rPr>
            <w:rFonts w:ascii="Cambria Math" w:eastAsiaTheme="minorEastAsia" w:hAnsi="Cambria Math"/>
          </w:rPr>
          <m:t>φ</m:t>
        </m:r>
      </m:oMath>
      <w:r w:rsidR="006425E5" w:rsidRPr="00BC0863">
        <w:rPr>
          <w:rFonts w:eastAsiaTheme="minorEastAsia"/>
        </w:rPr>
        <w:t xml:space="preserve"> kiszámító </w:t>
      </w:r>
      <w:r w:rsidR="00556637">
        <w:rPr>
          <w:rFonts w:eastAsiaTheme="minorEastAsia"/>
        </w:rPr>
        <w:t>képletet</w:t>
      </w:r>
      <w:r w:rsidR="006425E5" w:rsidRPr="00BC0863">
        <w:rPr>
          <w:rFonts w:eastAsiaTheme="minorEastAsia"/>
        </w:rPr>
        <w:t xml:space="preserve">. Miután kiszámoltuk, alkalmazzuk az </w:t>
      </w:r>
      <w:proofErr w:type="spellStart"/>
      <w:r w:rsidR="006425E5" w:rsidRPr="00BC0863">
        <w:rPr>
          <w:rFonts w:eastAsiaTheme="minorEastAsia"/>
          <w:i/>
          <w:iCs/>
        </w:rPr>
        <w:t>np.arccos</w:t>
      </w:r>
      <w:proofErr w:type="spellEnd"/>
      <w:r w:rsidR="006425E5" w:rsidRPr="00BC0863">
        <w:rPr>
          <w:rFonts w:eastAsiaTheme="minorEastAsia"/>
          <w:i/>
          <w:iCs/>
        </w:rPr>
        <w:t>()</w:t>
      </w:r>
      <w:r w:rsidR="006425E5" w:rsidRPr="00BC0863">
        <w:rPr>
          <w:rFonts w:eastAsiaTheme="minorEastAsia"/>
        </w:rPr>
        <w:t xml:space="preserve"> függvényt</w:t>
      </w:r>
      <w:r w:rsidR="00BF6A6E" w:rsidRPr="00BC0863">
        <w:rPr>
          <w:rFonts w:eastAsiaTheme="minorEastAsia"/>
        </w:rPr>
        <w:t xml:space="preserve"> a már kiszámolt </w:t>
      </w:r>
      <m:oMath>
        <m:r>
          <w:rPr>
            <w:rFonts w:ascii="Cambria Math" w:hAnsi="Cambria Math"/>
          </w:rPr>
          <m:t xml:space="preserve">cos </m:t>
        </m:r>
        <m:r>
          <w:rPr>
            <w:rFonts w:ascii="Cambria Math" w:eastAsiaTheme="minorEastAsia" w:hAnsi="Cambria Math"/>
          </w:rPr>
          <m:t>φ</m:t>
        </m:r>
      </m:oMath>
      <w:r w:rsidR="00BF6A6E" w:rsidRPr="00BC0863">
        <w:rPr>
          <w:rFonts w:eastAsiaTheme="minorEastAsia"/>
        </w:rPr>
        <w:t>-</w:t>
      </w:r>
      <w:proofErr w:type="spellStart"/>
      <w:r w:rsidR="00BF380A">
        <w:rPr>
          <w:rFonts w:eastAsiaTheme="minorEastAsia"/>
        </w:rPr>
        <w:t>ra</w:t>
      </w:r>
      <w:proofErr w:type="spellEnd"/>
      <w:r w:rsidR="00BF6A6E" w:rsidRPr="00BC0863">
        <w:rPr>
          <w:rFonts w:eastAsiaTheme="minorEastAsia"/>
        </w:rPr>
        <w:t>, hogy megkapjuk a pontos szöget, valamint alkalmazzuk a</w:t>
      </w:r>
      <w:r w:rsidR="006425E5" w:rsidRPr="00BC0863">
        <w:rPr>
          <w:rFonts w:eastAsiaTheme="minorEastAsia"/>
        </w:rPr>
        <w:t xml:space="preserve"> </w:t>
      </w:r>
      <w:proofErr w:type="spellStart"/>
      <w:r w:rsidR="006425E5" w:rsidRPr="00BC0863">
        <w:rPr>
          <w:rFonts w:eastAsiaTheme="minorEastAsia"/>
          <w:i/>
          <w:iCs/>
        </w:rPr>
        <w:t>np.degrees</w:t>
      </w:r>
      <w:proofErr w:type="spellEnd"/>
      <w:r w:rsidR="006425E5" w:rsidRPr="00BC0863">
        <w:rPr>
          <w:rFonts w:eastAsiaTheme="minorEastAsia"/>
          <w:i/>
          <w:iCs/>
        </w:rPr>
        <w:t>()</w:t>
      </w:r>
      <w:r w:rsidR="00BF6A6E" w:rsidRPr="00BC0863">
        <w:rPr>
          <w:rFonts w:eastAsiaTheme="minorEastAsia"/>
        </w:rPr>
        <w:t>-t, ami a már kiszámított szöget fokokká alakítja, amit már egyszerűen ki</w:t>
      </w:r>
      <w:r w:rsidR="00433F59">
        <w:rPr>
          <w:rFonts w:eastAsiaTheme="minorEastAsia"/>
        </w:rPr>
        <w:t xml:space="preserve"> </w:t>
      </w:r>
      <w:r w:rsidR="00BF6A6E" w:rsidRPr="00BC0863">
        <w:rPr>
          <w:rFonts w:eastAsiaTheme="minorEastAsia"/>
        </w:rPr>
        <w:t>tudunk írni a felhasználónak.</w:t>
      </w:r>
      <w:r w:rsidR="006425E5" w:rsidRPr="00BC0863">
        <w:rPr>
          <w:rFonts w:eastAsiaTheme="minorEastAsia"/>
        </w:rPr>
        <w:t xml:space="preserve"> </w:t>
      </w:r>
    </w:p>
    <w:p w14:paraId="5785A1EB" w14:textId="457443C2" w:rsidR="005139FC" w:rsidRPr="00BC0863" w:rsidRDefault="0096188E" w:rsidP="0096188E">
      <w:pPr>
        <w:spacing w:after="0" w:line="360" w:lineRule="auto"/>
        <w:jc w:val="center"/>
        <w:rPr>
          <w:rFonts w:eastAsiaTheme="minorEastAsia"/>
        </w:rPr>
      </w:pPr>
      <w:r w:rsidRPr="00BC0863">
        <w:rPr>
          <w:rFonts w:eastAsiaTheme="minorEastAsia"/>
          <w:noProof/>
        </w:rPr>
        <w:drawing>
          <wp:inline distT="0" distB="0" distL="0" distR="0" wp14:anchorId="1858457E" wp14:editId="7367F63A">
            <wp:extent cx="5454595" cy="2840045"/>
            <wp:effectExtent l="19050" t="19050" r="13335" b="1778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59522" cy="2842610"/>
                    </a:xfrm>
                    <a:prstGeom prst="rect">
                      <a:avLst/>
                    </a:prstGeom>
                    <a:ln>
                      <a:solidFill>
                        <a:schemeClr val="accent1"/>
                      </a:solidFill>
                    </a:ln>
                  </pic:spPr>
                </pic:pic>
              </a:graphicData>
            </a:graphic>
          </wp:inline>
        </w:drawing>
      </w:r>
    </w:p>
    <w:p w14:paraId="1EEE22F0" w14:textId="160D76BF" w:rsidR="0096188E" w:rsidRPr="00BC0863" w:rsidRDefault="0096188E" w:rsidP="0096188E">
      <w:pPr>
        <w:pStyle w:val="NormlWeb"/>
        <w:spacing w:before="0" w:beforeAutospacing="0" w:after="160" w:afterAutospacing="0"/>
        <w:jc w:val="center"/>
        <w:rPr>
          <w:color w:val="000000"/>
          <w:sz w:val="22"/>
          <w:szCs w:val="22"/>
        </w:rPr>
      </w:pPr>
      <w:r w:rsidRPr="00BC0863">
        <w:rPr>
          <w:b/>
          <w:bCs/>
          <w:color w:val="000000"/>
          <w:sz w:val="22"/>
          <w:szCs w:val="22"/>
        </w:rPr>
        <w:t>5.1</w:t>
      </w:r>
      <w:r w:rsidR="0081756E">
        <w:rPr>
          <w:b/>
          <w:bCs/>
          <w:color w:val="000000"/>
          <w:sz w:val="22"/>
          <w:szCs w:val="22"/>
        </w:rPr>
        <w:t>9</w:t>
      </w:r>
      <w:r w:rsidRPr="00BC0863">
        <w:rPr>
          <w:b/>
          <w:bCs/>
          <w:color w:val="000000"/>
          <w:sz w:val="22"/>
          <w:szCs w:val="22"/>
        </w:rPr>
        <w:t>. ábra.</w:t>
      </w:r>
      <w:r w:rsidRPr="00BC0863">
        <w:rPr>
          <w:color w:val="000000"/>
          <w:sz w:val="22"/>
          <w:szCs w:val="22"/>
        </w:rPr>
        <w:t xml:space="preserve"> Részlet a </w:t>
      </w:r>
      <w:proofErr w:type="spellStart"/>
      <w:r w:rsidRPr="00BC0863">
        <w:rPr>
          <w:i/>
          <w:iCs/>
          <w:color w:val="000000"/>
          <w:sz w:val="22"/>
          <w:szCs w:val="22"/>
        </w:rPr>
        <w:t>vectorProblems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vector_scalar_mult</w:t>
      </w:r>
      <w:proofErr w:type="spellEnd"/>
      <w:r w:rsidRPr="00BC0863">
        <w:rPr>
          <w:i/>
          <w:iCs/>
          <w:color w:val="000000"/>
          <w:sz w:val="22"/>
          <w:szCs w:val="22"/>
        </w:rPr>
        <w:t>()</w:t>
      </w:r>
      <w:r w:rsidRPr="00BC0863">
        <w:rPr>
          <w:color w:val="000000"/>
          <w:sz w:val="22"/>
          <w:szCs w:val="22"/>
        </w:rPr>
        <w:t xml:space="preserve"> metódusából.</w:t>
      </w:r>
    </w:p>
    <w:p w14:paraId="6A81690E" w14:textId="21484886" w:rsidR="006425E5" w:rsidRPr="00BC0863" w:rsidRDefault="00BC6E2E" w:rsidP="00E33C81">
      <w:pPr>
        <w:pStyle w:val="Cmsor3"/>
        <w:numPr>
          <w:ilvl w:val="2"/>
          <w:numId w:val="11"/>
        </w:numPr>
        <w:spacing w:before="360" w:after="360"/>
        <w:ind w:left="454" w:hanging="454"/>
        <w:rPr>
          <w:rFonts w:ascii="Times New Roman" w:hAnsi="Times New Roman" w:cs="Times New Roman"/>
        </w:rPr>
      </w:pPr>
      <w:bookmarkStart w:id="80" w:name="_Toc232778378"/>
      <w:r w:rsidRPr="00BC0863">
        <w:rPr>
          <w:rFonts w:ascii="Times New Roman" w:hAnsi="Times New Roman" w:cs="Times New Roman"/>
        </w:rPr>
        <w:lastRenderedPageBreak/>
        <w:t>Vektorok vektoriális szorzata</w:t>
      </w:r>
      <w:bookmarkEnd w:id="80"/>
    </w:p>
    <w:p w14:paraId="0EB010E0" w14:textId="45518899" w:rsidR="00BC6E2E" w:rsidRPr="00BC0863" w:rsidRDefault="004D4AEB" w:rsidP="00E33C81">
      <w:pPr>
        <w:spacing w:after="0" w:line="360" w:lineRule="auto"/>
        <w:jc w:val="both"/>
        <w:rPr>
          <w:rFonts w:eastAsiaTheme="minorEastAsia"/>
        </w:rPr>
      </w:pPr>
      <w:r w:rsidRPr="00BC0863">
        <w:t xml:space="preserve">Két vektor </w:t>
      </w:r>
      <m:oMath>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sSup>
          <m:sSupPr>
            <m:ctrlPr>
              <w:rPr>
                <w:rFonts w:ascii="Cambria Math" w:eastAsiaTheme="minorEastAsia" w:hAnsi="Cambria Math"/>
                <w:i/>
              </w:rPr>
            </m:ctrlPr>
          </m:sSupPr>
          <m:e>
            <m:r>
              <w:rPr>
                <w:rFonts w:ascii="Cambria Math" w:hAnsi="Cambria Math"/>
              </w:rPr>
              <m:t>∈</m:t>
            </m:r>
            <m:r>
              <m:rPr>
                <m:scr m:val="double-struck"/>
              </m:rPr>
              <w:rPr>
                <w:rFonts w:ascii="Cambria Math" w:eastAsiaTheme="minorEastAsia" w:hAnsi="Cambria Math"/>
              </w:rPr>
              <m:t>R</m:t>
            </m:r>
          </m:e>
          <m:sup>
            <m:r>
              <w:rPr>
                <w:rFonts w:ascii="Cambria Math" w:eastAsiaTheme="minorEastAsia" w:hAnsi="Cambria Math"/>
              </w:rPr>
              <m:t>3</m:t>
            </m:r>
          </m:sup>
        </m:sSup>
      </m:oMath>
      <w:r w:rsidRPr="00BC0863">
        <w:rPr>
          <w:rFonts w:eastAsiaTheme="minorEastAsia"/>
        </w:rPr>
        <w:t xml:space="preserve"> vektoriális szorzatán azt a </w:t>
      </w:r>
      <m:oMath>
        <m:bar>
          <m:barPr>
            <m:pos m:val="top"/>
            <m:ctrlPr>
              <w:rPr>
                <w:rFonts w:ascii="Cambria Math" w:eastAsiaTheme="minorEastAsia" w:hAnsi="Cambria Math"/>
                <w:i/>
              </w:rPr>
            </m:ctrlPr>
          </m:barPr>
          <m:e>
            <m:r>
              <w:rPr>
                <w:rFonts w:ascii="Cambria Math" w:eastAsiaTheme="minorEastAsia" w:hAnsi="Cambria Math"/>
              </w:rPr>
              <m:t>z</m:t>
            </m:r>
          </m:e>
        </m:bar>
        <m:r>
          <w:rPr>
            <w:rFonts w:ascii="Cambria Math" w:eastAsiaTheme="minorEastAsia" w:hAnsi="Cambria Math"/>
          </w:rPr>
          <m:t>=</m:t>
        </m:r>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oMath>
      <w:r w:rsidRPr="00BC0863">
        <w:rPr>
          <w:rFonts w:eastAsiaTheme="minorEastAsia"/>
        </w:rPr>
        <w:t xml:space="preserve"> vektort értjük, amelynek az iránya merőleges az </w:t>
      </w:r>
      <m:oMath>
        <m:bar>
          <m:barPr>
            <m:pos m:val="top"/>
            <m:ctrlPr>
              <w:rPr>
                <w:rFonts w:ascii="Cambria Math" w:hAnsi="Cambria Math"/>
                <w:i/>
              </w:rPr>
            </m:ctrlPr>
          </m:barPr>
          <m:e>
            <m:r>
              <w:rPr>
                <w:rFonts w:ascii="Cambria Math" w:hAnsi="Cambria Math"/>
              </w:rPr>
              <m:t>u</m:t>
            </m:r>
          </m:e>
        </m:bar>
      </m:oMath>
      <w:r w:rsidRPr="00BC0863">
        <w:rPr>
          <w:rFonts w:eastAsiaTheme="minorEastAsia"/>
        </w:rPr>
        <w:t xml:space="preserve"> és </w:t>
      </w:r>
      <m:oMath>
        <m:bar>
          <m:barPr>
            <m:pos m:val="top"/>
            <m:ctrlPr>
              <w:rPr>
                <w:rFonts w:ascii="Cambria Math" w:hAnsi="Cambria Math"/>
                <w:i/>
              </w:rPr>
            </m:ctrlPr>
          </m:barPr>
          <m:e>
            <m:r>
              <w:rPr>
                <w:rFonts w:ascii="Cambria Math" w:hAnsi="Cambria Math"/>
              </w:rPr>
              <m:t>v</m:t>
            </m:r>
          </m:e>
        </m:bar>
      </m:oMath>
      <w:r w:rsidRPr="00BC0863">
        <w:rPr>
          <w:rFonts w:eastAsiaTheme="minorEastAsia"/>
        </w:rPr>
        <w:t xml:space="preserve"> vektorok síkjára, tehát: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08522135" w14:textId="77777777" w:rsidTr="000A2BE5">
        <w:tc>
          <w:tcPr>
            <w:tcW w:w="3020" w:type="dxa"/>
          </w:tcPr>
          <w:p w14:paraId="66EFCEAD" w14:textId="77777777" w:rsidR="00C04D01" w:rsidRPr="00BC0863" w:rsidRDefault="00C04D01" w:rsidP="00E33C81">
            <w:pPr>
              <w:spacing w:line="360" w:lineRule="auto"/>
              <w:jc w:val="both"/>
              <w:rPr>
                <w:rFonts w:eastAsiaTheme="minorEastAsia"/>
              </w:rPr>
            </w:pPr>
          </w:p>
        </w:tc>
        <w:tc>
          <w:tcPr>
            <w:tcW w:w="3020" w:type="dxa"/>
          </w:tcPr>
          <w:p w14:paraId="18D8BEDB" w14:textId="63072D1E" w:rsidR="00C04D01" w:rsidRPr="00BC0863" w:rsidRDefault="00000000" w:rsidP="000A2BE5">
            <w:pPr>
              <w:spacing w:line="360" w:lineRule="auto"/>
              <w:jc w:val="center"/>
              <w:rPr>
                <w:rFonts w:eastAsiaTheme="minorEastAsia"/>
              </w:rPr>
            </w:pPr>
            <m:oMath>
              <m:bar>
                <m:barPr>
                  <m:pos m:val="top"/>
                  <m:ctrlPr>
                    <w:rPr>
                      <w:rFonts w:ascii="Cambria Math" w:eastAsiaTheme="minorEastAsia" w:hAnsi="Cambria Math"/>
                      <w:i/>
                    </w:rPr>
                  </m:ctrlPr>
                </m:barPr>
                <m:e>
                  <m:r>
                    <w:rPr>
                      <w:rFonts w:ascii="Cambria Math" w:eastAsiaTheme="minorEastAsia" w:hAnsi="Cambria Math"/>
                    </w:rPr>
                    <m:t>z</m:t>
                  </m:r>
                </m:e>
              </m:bar>
              <m:r>
                <w:rPr>
                  <w:rFonts w:ascii="Cambria Math" w:eastAsiaTheme="minorEastAsia" w:hAnsi="Cambria Math"/>
                </w:rPr>
                <m:t>⊥</m:t>
              </m:r>
              <m:r>
                <w:rPr>
                  <w:rFonts w:ascii="Cambria Math" w:hAnsi="Cambria Math"/>
                </w:rPr>
                <m:t>(</m:t>
              </m:r>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oMath>
            <w:r w:rsidR="00C04D01" w:rsidRPr="00BC0863">
              <w:rPr>
                <w:rFonts w:eastAsiaTheme="minorEastAsia"/>
              </w:rPr>
              <w:t>.</w:t>
            </w:r>
          </w:p>
        </w:tc>
        <w:tc>
          <w:tcPr>
            <w:tcW w:w="3021" w:type="dxa"/>
            <w:vAlign w:val="center"/>
          </w:tcPr>
          <w:p w14:paraId="4E1EA2A3" w14:textId="6FA2CEFB" w:rsidR="00C04D01" w:rsidRPr="00BC0863" w:rsidRDefault="00E544D1" w:rsidP="003859D4">
            <w:pPr>
              <w:spacing w:line="360" w:lineRule="auto"/>
              <w:jc w:val="right"/>
              <w:rPr>
                <w:rFonts w:eastAsiaTheme="minorEastAsia"/>
              </w:rPr>
            </w:pPr>
            <w:r w:rsidRPr="00BC0863">
              <w:rPr>
                <w:rFonts w:eastAsiaTheme="minorEastAsia"/>
              </w:rPr>
              <w:t>(3</w:t>
            </w:r>
            <w:r w:rsidR="00754BD0">
              <w:rPr>
                <w:rFonts w:eastAsiaTheme="minorEastAsia"/>
              </w:rPr>
              <w:t>7</w:t>
            </w:r>
            <w:r w:rsidRPr="00BC0863">
              <w:rPr>
                <w:rFonts w:eastAsiaTheme="minorEastAsia"/>
              </w:rPr>
              <w:t>)</w:t>
            </w:r>
          </w:p>
        </w:tc>
      </w:tr>
    </w:tbl>
    <w:p w14:paraId="328418DD" w14:textId="1D2BE052" w:rsidR="0058654C" w:rsidRPr="00BC0863" w:rsidRDefault="0058654C" w:rsidP="00E33C81">
      <w:pPr>
        <w:spacing w:after="0" w:line="360" w:lineRule="auto"/>
        <w:jc w:val="both"/>
        <w:rPr>
          <w:rFonts w:eastAsiaTheme="minorEastAsia"/>
        </w:rPr>
      </w:pPr>
      <w:r w:rsidRPr="00BC0863">
        <w:rPr>
          <w:rFonts w:eastAsiaTheme="minorEastAsia"/>
        </w:rPr>
        <w:t>Továbbá az irányítása a jobb kéz szabály szerint történik, valamint a hossza:</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5845E48E" w14:textId="77777777" w:rsidTr="000A2BE5">
        <w:tc>
          <w:tcPr>
            <w:tcW w:w="3020" w:type="dxa"/>
          </w:tcPr>
          <w:p w14:paraId="2677E82C" w14:textId="77777777" w:rsidR="00C04D01" w:rsidRPr="00BC0863" w:rsidRDefault="00C04D01" w:rsidP="00E33C81">
            <w:pPr>
              <w:pStyle w:val="NormlWeb"/>
              <w:spacing w:before="0" w:beforeAutospacing="0" w:after="0" w:afterAutospacing="0" w:line="360" w:lineRule="auto"/>
              <w:jc w:val="both"/>
              <w:rPr>
                <w:iCs/>
              </w:rPr>
            </w:pPr>
          </w:p>
        </w:tc>
        <w:tc>
          <w:tcPr>
            <w:tcW w:w="3020" w:type="dxa"/>
          </w:tcPr>
          <w:p w14:paraId="611294CF" w14:textId="255AB257" w:rsidR="00C04D01" w:rsidRPr="00BC0863" w:rsidRDefault="00000000" w:rsidP="000A2BE5">
            <w:pPr>
              <w:pStyle w:val="NormlWeb"/>
              <w:spacing w:before="0" w:beforeAutospacing="0" w:after="0" w:afterAutospacing="0" w:line="360" w:lineRule="auto"/>
              <w:jc w:val="center"/>
              <w:rPr>
                <w:iCs/>
              </w:rPr>
            </w:pPr>
            <m:oMath>
              <m:d>
                <m:dPr>
                  <m:begChr m:val="‖"/>
                  <m:endChr m:val="‖"/>
                  <m:ctrlPr>
                    <w:rPr>
                      <w:rFonts w:ascii="Cambria Math" w:hAnsi="Cambria Math"/>
                      <w:i/>
                    </w:rPr>
                  </m:ctrlPr>
                </m:dPr>
                <m:e>
                  <m:bar>
                    <m:barPr>
                      <m:pos m:val="top"/>
                      <m:ctrlPr>
                        <w:rPr>
                          <w:rFonts w:ascii="Cambria Math" w:hAnsi="Cambria Math"/>
                          <w:i/>
                        </w:rPr>
                      </m:ctrlPr>
                    </m:barPr>
                    <m:e>
                      <m:r>
                        <w:rPr>
                          <w:rFonts w:ascii="Cambria Math" w:hAnsi="Cambria Math"/>
                        </w:rPr>
                        <m:t>z</m:t>
                      </m:r>
                    </m:e>
                  </m:bar>
                </m:e>
              </m:d>
              <m:r>
                <w:rPr>
                  <w:rFonts w:ascii="Cambria Math" w:eastAsiaTheme="minorEastAsia" w:hAnsi="Cambria Math"/>
                </w:rPr>
                <m:t>=</m:t>
              </m:r>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u</m:t>
                      </m:r>
                    </m:e>
                  </m:bar>
                </m:e>
              </m:d>
              <m:d>
                <m:dPr>
                  <m:begChr m:val="‖"/>
                  <m:endChr m:val="‖"/>
                  <m:ctrlPr>
                    <w:rPr>
                      <w:rFonts w:ascii="Cambria Math" w:eastAsiaTheme="minorEastAsia" w:hAnsi="Cambria Math"/>
                      <w:i/>
                    </w:rPr>
                  </m:ctrlPr>
                </m:dPr>
                <m:e>
                  <m:bar>
                    <m:barPr>
                      <m:pos m:val="top"/>
                      <m:ctrlPr>
                        <w:rPr>
                          <w:rFonts w:ascii="Cambria Math" w:hAnsi="Cambria Math"/>
                          <w:i/>
                        </w:rPr>
                      </m:ctrlPr>
                    </m:barPr>
                    <m:e>
                      <m:r>
                        <w:rPr>
                          <w:rFonts w:ascii="Cambria Math" w:hAnsi="Cambria Math"/>
                        </w:rPr>
                        <m:t>v</m:t>
                      </m:r>
                    </m:e>
                  </m:bar>
                </m:e>
              </m:d>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φ</m:t>
                  </m:r>
                </m:e>
              </m:func>
            </m:oMath>
            <w:r w:rsidR="00C04D01" w:rsidRPr="00BC0863">
              <w:rPr>
                <w:iCs/>
              </w:rPr>
              <w:t>,</w:t>
            </w:r>
          </w:p>
        </w:tc>
        <w:tc>
          <w:tcPr>
            <w:tcW w:w="3021" w:type="dxa"/>
            <w:vAlign w:val="center"/>
          </w:tcPr>
          <w:p w14:paraId="20E3A537" w14:textId="0B43484E" w:rsidR="00C04D01" w:rsidRPr="00BC0863" w:rsidRDefault="00E544D1" w:rsidP="003859D4">
            <w:pPr>
              <w:pStyle w:val="NormlWeb"/>
              <w:spacing w:before="0" w:beforeAutospacing="0" w:after="0" w:afterAutospacing="0" w:line="360" w:lineRule="auto"/>
              <w:jc w:val="right"/>
              <w:rPr>
                <w:iCs/>
              </w:rPr>
            </w:pPr>
            <w:r w:rsidRPr="00BC0863">
              <w:rPr>
                <w:rFonts w:eastAsiaTheme="minorEastAsia"/>
              </w:rPr>
              <w:t>(3</w:t>
            </w:r>
            <w:r w:rsidR="00754BD0">
              <w:rPr>
                <w:rFonts w:eastAsiaTheme="minorEastAsia"/>
              </w:rPr>
              <w:t>8</w:t>
            </w:r>
            <w:r w:rsidRPr="00BC0863">
              <w:rPr>
                <w:rFonts w:eastAsiaTheme="minorEastAsia"/>
              </w:rPr>
              <w:t>)</w:t>
            </w:r>
          </w:p>
        </w:tc>
      </w:tr>
    </w:tbl>
    <w:p w14:paraId="57E4F279" w14:textId="1D709186" w:rsidR="0058654C" w:rsidRPr="00BC0863" w:rsidRDefault="0058654C" w:rsidP="00E33C81">
      <w:pPr>
        <w:pStyle w:val="NormlWeb"/>
        <w:spacing w:before="0" w:beforeAutospacing="0" w:after="0" w:afterAutospacing="0" w:line="360" w:lineRule="auto"/>
        <w:jc w:val="both"/>
      </w:pPr>
      <w:r w:rsidRPr="00BC0863">
        <w:rPr>
          <w:iCs/>
        </w:rPr>
        <w:t xml:space="preserve">ahol  </w:t>
      </w:r>
      <m:oMath>
        <m:r>
          <w:rPr>
            <w:rFonts w:ascii="Cambria Math" w:eastAsiaTheme="minorEastAsia" w:hAnsi="Cambria Math"/>
          </w:rPr>
          <m:t>φ</m:t>
        </m:r>
        <m:r>
          <w:rPr>
            <w:rFonts w:ascii="Cambria Math" w:hAnsi="Cambria Math"/>
          </w:rPr>
          <m:t>∈[0,π)</m:t>
        </m:r>
      </m:oMath>
      <w:r w:rsidRPr="00BC0863">
        <w:t xml:space="preserve"> a két vektor által bezárt szög</w:t>
      </w:r>
      <w:r w:rsidR="004C331B" w:rsidRPr="00BC0863">
        <w:t>.</w:t>
      </w:r>
    </w:p>
    <w:p w14:paraId="3AA47682" w14:textId="770BF374" w:rsidR="004C331B" w:rsidRPr="00BC0863" w:rsidRDefault="004C331B" w:rsidP="00E33C81">
      <w:pPr>
        <w:pStyle w:val="NormlWeb"/>
        <w:spacing w:before="0" w:beforeAutospacing="0" w:after="0" w:afterAutospacing="0" w:line="360" w:lineRule="auto"/>
        <w:jc w:val="both"/>
      </w:pPr>
      <w:r w:rsidRPr="00BC0863">
        <w:tab/>
        <w:t xml:space="preserve">A </w:t>
      </w:r>
      <m:oMath>
        <m:bar>
          <m:barPr>
            <m:pos m:val="top"/>
            <m:ctrlPr>
              <w:rPr>
                <w:rFonts w:ascii="Cambria Math" w:hAnsi="Cambria Math"/>
                <w:i/>
              </w:rPr>
            </m:ctrlPr>
          </m:barPr>
          <m:e>
            <m:r>
              <w:rPr>
                <w:rFonts w:ascii="Cambria Math" w:hAnsi="Cambria Math"/>
              </w:rPr>
              <m:t>z</m:t>
            </m:r>
          </m:e>
        </m:bar>
      </m:oMath>
      <w:r w:rsidRPr="00BC0863">
        <w:t xml:space="preserve"> vektor irányításából következik, hogy </w:t>
      </w:r>
      <m:oMath>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eastAsiaTheme="minorEastAsia" w:hAnsi="Cambria Math"/>
          </w:rPr>
          <m:t>=-(</m:t>
        </m:r>
        <m:bar>
          <m:barPr>
            <m:pos m:val="top"/>
            <m:ctrlPr>
              <w:rPr>
                <w:rFonts w:ascii="Cambria Math" w:hAnsi="Cambria Math"/>
                <w:i/>
              </w:rPr>
            </m:ctrlPr>
          </m:barPr>
          <m:e>
            <m:r>
              <w:rPr>
                <w:rFonts w:ascii="Cambria Math" w:hAnsi="Cambria Math"/>
              </w:rPr>
              <m:t>v</m:t>
            </m:r>
          </m:e>
        </m:bar>
        <m:r>
          <m:rPr>
            <m:sty m:val="p"/>
          </m:rPr>
          <w:rPr>
            <w:rFonts w:ascii="Cambria Math" w:hAnsi="Cambria Math"/>
          </w:rPr>
          <m:t>×</m:t>
        </m:r>
        <m:bar>
          <m:barPr>
            <m:pos m:val="top"/>
            <m:ctrlPr>
              <w:rPr>
                <w:rFonts w:ascii="Cambria Math" w:hAnsi="Cambria Math"/>
                <w:i/>
              </w:rPr>
            </m:ctrlPr>
          </m:barPr>
          <m:e>
            <m:r>
              <w:rPr>
                <w:rFonts w:ascii="Cambria Math" w:hAnsi="Cambria Math"/>
              </w:rPr>
              <m:t>u</m:t>
            </m:r>
          </m:e>
        </m:bar>
        <m:r>
          <w:rPr>
            <w:rFonts w:ascii="Cambria Math" w:hAnsi="Cambria Math"/>
          </w:rPr>
          <m:t>)</m:t>
        </m:r>
      </m:oMath>
      <w:r w:rsidR="00A63636" w:rsidRPr="00BC0863">
        <w:t>. Továbbá két vektor akkor és csakis akkor párhuzamos egymással, hogyha a vektoriális szorzatuk egyenlő a nullvektorral.</w:t>
      </w:r>
    </w:p>
    <w:p w14:paraId="121AB621" w14:textId="2087A9CB" w:rsidR="003A1EE4" w:rsidRPr="00BC0863" w:rsidRDefault="00A63636" w:rsidP="00E33C81">
      <w:pPr>
        <w:pStyle w:val="NormlWeb"/>
        <w:spacing w:before="0" w:beforeAutospacing="0" w:after="0" w:afterAutospacing="0" w:line="360" w:lineRule="auto"/>
        <w:jc w:val="both"/>
      </w:pPr>
      <w:r w:rsidRPr="00BC0863">
        <w:tab/>
        <w:t>A fenti összefüggéseket figyelembe véve kiszámíthatjuk</w:t>
      </w:r>
      <w:r w:rsidR="00552B84" w:rsidRPr="00BC0863">
        <w:t xml:space="preserve"> a </w:t>
      </w:r>
    </w:p>
    <w:p w14:paraId="62569D57" w14:textId="77777777" w:rsidR="003A1EE4" w:rsidRPr="00BC0863" w:rsidRDefault="00A63636" w:rsidP="00E33C81">
      <w:pPr>
        <w:pStyle w:val="NormlWeb"/>
        <w:spacing w:before="0" w:beforeAutospacing="0" w:after="0" w:afterAutospacing="0" w:line="360" w:lineRule="auto"/>
        <w:jc w:val="both"/>
      </w:pPr>
      <w:r w:rsidRPr="00BC0863">
        <w:t xml:space="preserve"> </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702"/>
      </w:tblGrid>
      <w:tr w:rsidR="003A1EE4" w:rsidRPr="00BC0863" w14:paraId="19ED9BF5" w14:textId="77777777" w:rsidTr="000A2BE5">
        <w:tc>
          <w:tcPr>
            <w:tcW w:w="704" w:type="dxa"/>
          </w:tcPr>
          <w:p w14:paraId="0A5CDF58" w14:textId="77777777" w:rsidR="003A1EE4" w:rsidRPr="00BC0863" w:rsidRDefault="003A1EE4" w:rsidP="00E33C81">
            <w:pPr>
              <w:pStyle w:val="NormlWeb"/>
              <w:spacing w:before="0" w:beforeAutospacing="0" w:after="0" w:afterAutospacing="0" w:line="360" w:lineRule="auto"/>
              <w:jc w:val="both"/>
            </w:pPr>
          </w:p>
        </w:tc>
        <w:tc>
          <w:tcPr>
            <w:tcW w:w="7655" w:type="dxa"/>
          </w:tcPr>
          <w:p w14:paraId="27F0D909" w14:textId="4B84B788" w:rsidR="003A1EE4" w:rsidRPr="00BC0863" w:rsidRDefault="00000000" w:rsidP="000A2BE5">
            <w:pPr>
              <w:pStyle w:val="NormlWeb"/>
              <w:spacing w:before="0" w:beforeAutospacing="0" w:after="0" w:afterAutospacing="0" w:line="360" w:lineRule="auto"/>
              <w:jc w:val="center"/>
            </w:pPr>
            <m:oMath>
              <m:bar>
                <m:barPr>
                  <m:pos m:val="top"/>
                  <m:ctrlPr>
                    <w:rPr>
                      <w:rFonts w:ascii="Cambria Math" w:hAnsi="Cambria Math"/>
                      <w:i/>
                    </w:rPr>
                  </m:ctrlPr>
                </m:barPr>
                <m:e>
                  <m:r>
                    <w:rPr>
                      <w:rFonts w:ascii="Cambria Math" w:hAnsi="Cambria Math"/>
                    </w:rPr>
                    <m:t>u</m:t>
                  </m:r>
                </m:e>
              </m:ba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mr>
                    <m:mr>
                      <m:e>
                        <m:sSub>
                          <m:sSubPr>
                            <m:ctrlPr>
                              <w:rPr>
                                <w:rFonts w:ascii="Cambria Math" w:hAnsi="Cambria Math"/>
                                <w:i/>
                              </w:rPr>
                            </m:ctrlPr>
                          </m:sSubPr>
                          <m:e>
                            <m:r>
                              <w:rPr>
                                <w:rFonts w:ascii="Cambria Math" w:hAnsi="Cambria Math"/>
                              </w:rPr>
                              <m:t>u</m:t>
                            </m:r>
                          </m:e>
                          <m:sub>
                            <m:r>
                              <w:rPr>
                                <w:rFonts w:ascii="Cambria Math" w:hAnsi="Cambria Math"/>
                              </w:rPr>
                              <m:t>2</m:t>
                            </m:r>
                          </m:sub>
                        </m:sSub>
                      </m:e>
                    </m:mr>
                    <m:mr>
                      <m:e>
                        <m:sSub>
                          <m:sSubPr>
                            <m:ctrlPr>
                              <w:rPr>
                                <w:rFonts w:ascii="Cambria Math" w:hAnsi="Cambria Math"/>
                                <w:i/>
                              </w:rPr>
                            </m:ctrlPr>
                          </m:sSubPr>
                          <m:e>
                            <m:r>
                              <w:rPr>
                                <w:rFonts w:ascii="Cambria Math" w:hAnsi="Cambria Math"/>
                              </w:rPr>
                              <m:t>u</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bar>
                <m:barPr>
                  <m:pos m:val="top"/>
                  <m:ctrlPr>
                    <w:rPr>
                      <w:rFonts w:ascii="Cambria Math" w:hAnsi="Cambria Math"/>
                      <w:i/>
                    </w:rPr>
                  </m:ctrlPr>
                </m:barPr>
                <m:e>
                  <m:r>
                    <w:rPr>
                      <w:rFonts w:ascii="Cambria Math" w:hAnsi="Cambria Math"/>
                    </w:rPr>
                    <m:t>i</m:t>
                  </m:r>
                </m:e>
              </m:ba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bar>
                <m:barPr>
                  <m:pos m:val="top"/>
                  <m:ctrlPr>
                    <w:rPr>
                      <w:rFonts w:ascii="Cambria Math" w:hAnsi="Cambria Math"/>
                      <w:i/>
                    </w:rPr>
                  </m:ctrlPr>
                </m:barPr>
                <m:e>
                  <m:r>
                    <w:rPr>
                      <w:rFonts w:ascii="Cambria Math" w:hAnsi="Cambria Math"/>
                    </w:rPr>
                    <m:t>j</m:t>
                  </m:r>
                </m:e>
              </m:ba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m:t>
                  </m:r>
                </m:sub>
              </m:sSub>
              <m:bar>
                <m:barPr>
                  <m:pos m:val="top"/>
                  <m:ctrlPr>
                    <w:rPr>
                      <w:rFonts w:ascii="Cambria Math" w:hAnsi="Cambria Math"/>
                      <w:i/>
                    </w:rPr>
                  </m:ctrlPr>
                </m:barPr>
                <m:e>
                  <m:r>
                    <w:rPr>
                      <w:rFonts w:ascii="Cambria Math" w:hAnsi="Cambria Math"/>
                    </w:rPr>
                    <m:t>k</m:t>
                  </m:r>
                </m:e>
              </m:bar>
            </m:oMath>
            <w:r w:rsidR="003A1EE4" w:rsidRPr="00BC0863">
              <w:t xml:space="preserve"> és </w:t>
            </w:r>
            <m:oMath>
              <m:bar>
                <m:barPr>
                  <m:pos m:val="top"/>
                  <m:ctrlPr>
                    <w:rPr>
                      <w:rFonts w:ascii="Cambria Math" w:hAnsi="Cambria Math"/>
                      <w:i/>
                    </w:rPr>
                  </m:ctrlPr>
                </m:barPr>
                <m:e>
                  <m:r>
                    <w:rPr>
                      <w:rFonts w:ascii="Cambria Math" w:hAnsi="Cambria Math"/>
                    </w:rPr>
                    <m:t>v</m:t>
                  </m:r>
                </m:e>
              </m:ba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r>
                      <m:e>
                        <m:sSub>
                          <m:sSubPr>
                            <m:ctrlPr>
                              <w:rPr>
                                <w:rFonts w:ascii="Cambria Math" w:hAnsi="Cambria Math"/>
                                <w:i/>
                              </w:rPr>
                            </m:ctrlPr>
                          </m:sSubPr>
                          <m:e>
                            <m:r>
                              <w:rPr>
                                <w:rFonts w:ascii="Cambria Math" w:hAnsi="Cambria Math"/>
                              </w:rPr>
                              <m:t>v</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bar>
                <m:barPr>
                  <m:pos m:val="top"/>
                  <m:ctrlPr>
                    <w:rPr>
                      <w:rFonts w:ascii="Cambria Math" w:hAnsi="Cambria Math"/>
                      <w:i/>
                    </w:rPr>
                  </m:ctrlPr>
                </m:barPr>
                <m:e>
                  <m:r>
                    <w:rPr>
                      <w:rFonts w:ascii="Cambria Math" w:hAnsi="Cambria Math"/>
                    </w:rPr>
                    <m:t>i</m:t>
                  </m:r>
                </m:e>
              </m:ba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bar>
                <m:barPr>
                  <m:pos m:val="top"/>
                  <m:ctrlPr>
                    <w:rPr>
                      <w:rFonts w:ascii="Cambria Math" w:hAnsi="Cambria Math"/>
                      <w:i/>
                    </w:rPr>
                  </m:ctrlPr>
                </m:barPr>
                <m:e>
                  <m:r>
                    <w:rPr>
                      <w:rFonts w:ascii="Cambria Math" w:hAnsi="Cambria Math"/>
                    </w:rPr>
                    <m:t>j</m:t>
                  </m:r>
                </m:e>
              </m:ba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bar>
                <m:barPr>
                  <m:pos m:val="top"/>
                  <m:ctrlPr>
                    <w:rPr>
                      <w:rFonts w:ascii="Cambria Math" w:hAnsi="Cambria Math"/>
                      <w:i/>
                    </w:rPr>
                  </m:ctrlPr>
                </m:barPr>
                <m:e>
                  <m:r>
                    <w:rPr>
                      <w:rFonts w:ascii="Cambria Math" w:hAnsi="Cambria Math"/>
                    </w:rPr>
                    <m:t>k</m:t>
                  </m:r>
                </m:e>
              </m:bar>
            </m:oMath>
          </w:p>
        </w:tc>
        <w:tc>
          <w:tcPr>
            <w:tcW w:w="702" w:type="dxa"/>
            <w:vAlign w:val="center"/>
          </w:tcPr>
          <w:p w14:paraId="5DC2EC3C" w14:textId="09A3909B" w:rsidR="003A1EE4" w:rsidRPr="00BC0863" w:rsidRDefault="003A1EE4" w:rsidP="003A1EE4">
            <w:pPr>
              <w:pStyle w:val="NormlWeb"/>
              <w:spacing w:before="0" w:beforeAutospacing="0" w:after="0" w:afterAutospacing="0" w:line="360" w:lineRule="auto"/>
              <w:jc w:val="right"/>
            </w:pPr>
            <w:r w:rsidRPr="00BC0863">
              <w:t>(</w:t>
            </w:r>
            <w:r w:rsidR="00754BD0">
              <w:t>39</w:t>
            </w:r>
            <w:r w:rsidRPr="00BC0863">
              <w:t>)</w:t>
            </w:r>
          </w:p>
        </w:tc>
      </w:tr>
    </w:tbl>
    <w:p w14:paraId="461F0F7A" w14:textId="580F328F" w:rsidR="00A63636" w:rsidRPr="00BC0863" w:rsidRDefault="00305CD6" w:rsidP="00E33C81">
      <w:pPr>
        <w:pStyle w:val="NormlWeb"/>
        <w:spacing w:before="0" w:beforeAutospacing="0" w:after="0" w:afterAutospacing="0" w:line="360" w:lineRule="auto"/>
        <w:jc w:val="both"/>
      </w:pPr>
      <w:r w:rsidRPr="00BC0863">
        <w:t>vektorok vektoriális szorzatát: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
        <w:gridCol w:w="7895"/>
        <w:gridCol w:w="616"/>
      </w:tblGrid>
      <w:tr w:rsidR="00C04D01" w:rsidRPr="00BC0863" w14:paraId="5D91B916" w14:textId="77777777" w:rsidTr="000A2BE5">
        <w:tc>
          <w:tcPr>
            <w:tcW w:w="562" w:type="dxa"/>
          </w:tcPr>
          <w:p w14:paraId="2A7ECE72" w14:textId="77777777" w:rsidR="00C04D01" w:rsidRPr="00BC0863" w:rsidRDefault="00C04D01" w:rsidP="0058654C">
            <w:pPr>
              <w:pStyle w:val="NormlWeb"/>
              <w:spacing w:before="0" w:beforeAutospacing="0" w:after="0" w:afterAutospacing="0" w:line="360" w:lineRule="auto"/>
              <w:rPr>
                <w:iCs/>
              </w:rPr>
            </w:pPr>
          </w:p>
        </w:tc>
        <w:tc>
          <w:tcPr>
            <w:tcW w:w="7938" w:type="dxa"/>
          </w:tcPr>
          <w:p w14:paraId="292315D0" w14:textId="77777777" w:rsidR="000A2BE5" w:rsidRPr="00BC0863" w:rsidRDefault="00000000" w:rsidP="00C04D01">
            <w:pPr>
              <w:pStyle w:val="NormlWeb"/>
              <w:spacing w:before="0" w:beforeAutospacing="0" w:after="0" w:afterAutospacing="0" w:line="360" w:lineRule="auto"/>
              <w:jc w:val="both"/>
            </w:pPr>
            <m:oMathPara>
              <m:oMath>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bar>
                      <m:barPr>
                        <m:pos m:val="top"/>
                        <m:ctrlPr>
                          <w:rPr>
                            <w:rFonts w:ascii="Cambria Math" w:hAnsi="Cambria Math"/>
                            <w:i/>
                          </w:rPr>
                        </m:ctrlPr>
                      </m:barPr>
                      <m:e>
                        <m:r>
                          <w:rPr>
                            <w:rFonts w:ascii="Cambria Math" w:hAnsi="Cambria Math"/>
                          </w:rPr>
                          <m:t>i</m:t>
                        </m:r>
                      </m:e>
                    </m:ba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bar>
                      <m:barPr>
                        <m:pos m:val="top"/>
                        <m:ctrlPr>
                          <w:rPr>
                            <w:rFonts w:ascii="Cambria Math" w:hAnsi="Cambria Math"/>
                            <w:i/>
                          </w:rPr>
                        </m:ctrlPr>
                      </m:barPr>
                      <m:e>
                        <m:r>
                          <w:rPr>
                            <w:rFonts w:ascii="Cambria Math" w:hAnsi="Cambria Math"/>
                          </w:rPr>
                          <m:t>j</m:t>
                        </m:r>
                      </m:e>
                    </m:ba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m:t>
                        </m:r>
                      </m:sub>
                    </m:sSub>
                    <m:bar>
                      <m:barPr>
                        <m:pos m:val="top"/>
                        <m:ctrlPr>
                          <w:rPr>
                            <w:rFonts w:ascii="Cambria Math" w:hAnsi="Cambria Math"/>
                            <w:i/>
                          </w:rPr>
                        </m:ctrlPr>
                      </m:barPr>
                      <m:e>
                        <m:r>
                          <w:rPr>
                            <w:rFonts w:ascii="Cambria Math" w:hAnsi="Cambria Math"/>
                          </w:rPr>
                          <m:t>k</m:t>
                        </m:r>
                      </m:e>
                    </m:ba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bar>
                      <m:barPr>
                        <m:pos m:val="top"/>
                        <m:ctrlPr>
                          <w:rPr>
                            <w:rFonts w:ascii="Cambria Math" w:hAnsi="Cambria Math"/>
                            <w:i/>
                          </w:rPr>
                        </m:ctrlPr>
                      </m:barPr>
                      <m:e>
                        <m:r>
                          <w:rPr>
                            <w:rFonts w:ascii="Cambria Math" w:hAnsi="Cambria Math"/>
                          </w:rPr>
                          <m:t>i</m:t>
                        </m:r>
                      </m:e>
                    </m:ba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bar>
                      <m:barPr>
                        <m:pos m:val="top"/>
                        <m:ctrlPr>
                          <w:rPr>
                            <w:rFonts w:ascii="Cambria Math" w:hAnsi="Cambria Math"/>
                            <w:i/>
                          </w:rPr>
                        </m:ctrlPr>
                      </m:barPr>
                      <m:e>
                        <m:r>
                          <w:rPr>
                            <w:rFonts w:ascii="Cambria Math" w:hAnsi="Cambria Math"/>
                          </w:rPr>
                          <m:t>j</m:t>
                        </m:r>
                      </m:e>
                    </m:ba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bar>
                      <m:barPr>
                        <m:pos m:val="top"/>
                        <m:ctrlPr>
                          <w:rPr>
                            <w:rFonts w:ascii="Cambria Math" w:hAnsi="Cambria Math"/>
                            <w:i/>
                          </w:rPr>
                        </m:ctrlPr>
                      </m:barPr>
                      <m:e>
                        <m:r>
                          <w:rPr>
                            <w:rFonts w:ascii="Cambria Math" w:hAnsi="Cambria Math"/>
                          </w:rPr>
                          <m:t>k</m:t>
                        </m:r>
                      </m:e>
                    </m:bar>
                  </m:e>
                </m:d>
                <m:r>
                  <w:rPr>
                    <w:rFonts w:ascii="Cambria Math" w:hAnsi="Cambria Math"/>
                  </w:rPr>
                  <m:t>=</m:t>
                </m:r>
              </m:oMath>
            </m:oMathPara>
          </w:p>
          <w:p w14:paraId="5DC2B55E" w14:textId="4208A7C0" w:rsidR="00C04D01" w:rsidRPr="00BC0863" w:rsidRDefault="00C04D01" w:rsidP="000A2BE5">
            <w:pPr>
              <w:pStyle w:val="NormlWeb"/>
              <w:spacing w:before="0" w:beforeAutospacing="0" w:after="0" w:afterAutospacing="0" w:line="360" w:lineRule="auto"/>
              <w:jc w:val="both"/>
              <w:rPr>
                <w:iCs/>
              </w:rPr>
            </w:pPr>
            <w:r w:rsidRPr="00BC0863">
              <w:rPr>
                <w:i/>
              </w:rPr>
              <w:t xml:space="preserve"> </w:t>
            </w:r>
            <m:oMath>
              <m:sSub>
                <m:sSubPr>
                  <m:ctrlPr>
                    <w:rPr>
                      <w:rFonts w:ascii="Cambria Math" w:hAnsi="Cambria Math"/>
                      <w:i/>
                    </w:rPr>
                  </m:ctrlPr>
                </m:sSubPr>
                <m:e>
                  <m:r>
                    <w:rPr>
                      <w:rFonts w:ascii="Cambria Math" w:hAnsi="Cambria Math"/>
                    </w:rPr>
                    <m:t>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bar>
                <m:barPr>
                  <m:pos m:val="top"/>
                  <m:ctrlPr>
                    <w:rPr>
                      <w:rFonts w:ascii="Cambria Math" w:hAnsi="Cambria Math"/>
                      <w:i/>
                    </w:rPr>
                  </m:ctrlPr>
                </m:barPr>
                <m:e>
                  <m:r>
                    <w:rPr>
                      <w:rFonts w:ascii="Cambria Math" w:hAnsi="Cambria Math"/>
                    </w:rPr>
                    <m:t>i</m:t>
                  </m:r>
                </m:e>
              </m:bar>
              <m:r>
                <w:rPr>
                  <w:rFonts w:ascii="Cambria Math" w:hAnsi="Cambria Math"/>
                </w:rPr>
                <m:t>×</m:t>
              </m:r>
              <m:bar>
                <m:barPr>
                  <m:pos m:val="top"/>
                  <m:ctrlPr>
                    <w:rPr>
                      <w:rFonts w:ascii="Cambria Math" w:hAnsi="Cambria Math"/>
                      <w:i/>
                    </w:rPr>
                  </m:ctrlPr>
                </m:barPr>
                <m:e>
                  <m:r>
                    <w:rPr>
                      <w:rFonts w:ascii="Cambria Math" w:hAnsi="Cambria Math"/>
                    </w:rPr>
                    <m:t>i</m:t>
                  </m:r>
                </m:e>
              </m:ba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bar>
                <m:barPr>
                  <m:pos m:val="top"/>
                  <m:ctrlPr>
                    <w:rPr>
                      <w:rFonts w:ascii="Cambria Math" w:hAnsi="Cambria Math"/>
                      <w:i/>
                    </w:rPr>
                  </m:ctrlPr>
                </m:barPr>
                <m:e>
                  <m:r>
                    <w:rPr>
                      <w:rFonts w:ascii="Cambria Math" w:hAnsi="Cambria Math"/>
                    </w:rPr>
                    <m:t>i</m:t>
                  </m:r>
                </m:e>
              </m:bar>
              <m:r>
                <w:rPr>
                  <w:rFonts w:ascii="Cambria Math" w:hAnsi="Cambria Math"/>
                </w:rPr>
                <m:t>×</m:t>
              </m:r>
              <m:bar>
                <m:barPr>
                  <m:pos m:val="top"/>
                  <m:ctrlPr>
                    <w:rPr>
                      <w:rFonts w:ascii="Cambria Math" w:hAnsi="Cambria Math"/>
                      <w:i/>
                    </w:rPr>
                  </m:ctrlPr>
                </m:barPr>
                <m:e>
                  <m:r>
                    <w:rPr>
                      <w:rFonts w:ascii="Cambria Math" w:hAnsi="Cambria Math"/>
                    </w:rPr>
                    <m:t>i</m:t>
                  </m:r>
                </m:e>
              </m:ba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bar>
                <m:barPr>
                  <m:pos m:val="top"/>
                  <m:ctrlPr>
                    <w:rPr>
                      <w:rFonts w:ascii="Cambria Math" w:hAnsi="Cambria Math"/>
                      <w:i/>
                    </w:rPr>
                  </m:ctrlPr>
                </m:barPr>
                <m:e>
                  <m:r>
                    <w:rPr>
                      <w:rFonts w:ascii="Cambria Math" w:hAnsi="Cambria Math"/>
                    </w:rPr>
                    <m:t>k</m:t>
                  </m:r>
                </m:e>
              </m:bar>
              <m:r>
                <w:rPr>
                  <w:rFonts w:ascii="Cambria Math" w:hAnsi="Cambria Math"/>
                </w:rPr>
                <m:t>×</m:t>
              </m:r>
              <m:bar>
                <m:barPr>
                  <m:pos m:val="top"/>
                  <m:ctrlPr>
                    <w:rPr>
                      <w:rFonts w:ascii="Cambria Math" w:hAnsi="Cambria Math"/>
                      <w:i/>
                    </w:rPr>
                  </m:ctrlPr>
                </m:barPr>
                <m:e>
                  <m:r>
                    <w:rPr>
                      <w:rFonts w:ascii="Cambria Math" w:hAnsi="Cambria Math"/>
                    </w:rPr>
                    <m:t>k</m:t>
                  </m:r>
                </m:e>
              </m:ba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bar>
                <m:barPr>
                  <m:pos m:val="top"/>
                  <m:ctrlPr>
                    <w:rPr>
                      <w:rFonts w:ascii="Cambria Math" w:hAnsi="Cambria Math"/>
                      <w:i/>
                    </w:rPr>
                  </m:ctrlPr>
                </m:barPr>
                <m:e>
                  <m:r>
                    <w:rPr>
                      <w:rFonts w:ascii="Cambria Math" w:hAnsi="Cambria Math"/>
                    </w:rPr>
                    <m:t>k</m:t>
                  </m:r>
                </m:e>
              </m:ba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3</m:t>
                  </m:r>
                </m:sub>
              </m:sSub>
              <m:bar>
                <m:barPr>
                  <m:pos m:val="top"/>
                  <m:ctrlPr>
                    <w:rPr>
                      <w:rFonts w:ascii="Cambria Math" w:hAnsi="Cambria Math"/>
                      <w:i/>
                    </w:rPr>
                  </m:ctrlPr>
                </m:barPr>
                <m:e>
                  <m:r>
                    <w:rPr>
                      <w:rFonts w:ascii="Cambria Math" w:hAnsi="Cambria Math"/>
                    </w:rPr>
                    <m:t>j</m:t>
                  </m:r>
                </m:e>
              </m:ba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bar>
                <m:barPr>
                  <m:pos m:val="top"/>
                  <m:ctrlPr>
                    <w:rPr>
                      <w:rFonts w:ascii="Cambria Math" w:hAnsi="Cambria Math"/>
                      <w:i/>
                    </w:rPr>
                  </m:ctrlPr>
                </m:barPr>
                <m:e>
                  <m:r>
                    <w:rPr>
                      <w:rFonts w:ascii="Cambria Math" w:hAnsi="Cambria Math"/>
                    </w:rPr>
                    <m:t>i</m:t>
                  </m:r>
                </m:e>
              </m:bar>
            </m:oMath>
            <w:r w:rsidRPr="00BC0863">
              <w:rPr>
                <w:iCs/>
              </w:rPr>
              <w:t>,</w:t>
            </w:r>
          </w:p>
        </w:tc>
        <w:tc>
          <w:tcPr>
            <w:tcW w:w="561" w:type="dxa"/>
            <w:vAlign w:val="center"/>
          </w:tcPr>
          <w:p w14:paraId="11B4BBB5" w14:textId="10F9847C" w:rsidR="00C04D01" w:rsidRPr="00BC0863" w:rsidRDefault="00E544D1" w:rsidP="003A1EE4">
            <w:pPr>
              <w:pStyle w:val="NormlWeb"/>
              <w:spacing w:before="0" w:beforeAutospacing="0" w:after="0" w:afterAutospacing="0" w:line="360" w:lineRule="auto"/>
              <w:jc w:val="right"/>
              <w:rPr>
                <w:iCs/>
              </w:rPr>
            </w:pPr>
            <w:r w:rsidRPr="00BC0863">
              <w:rPr>
                <w:rFonts w:eastAsiaTheme="minorEastAsia"/>
              </w:rPr>
              <w:t>(</w:t>
            </w:r>
            <w:r w:rsidR="003A1EE4" w:rsidRPr="00BC0863">
              <w:rPr>
                <w:rFonts w:eastAsiaTheme="minorEastAsia"/>
              </w:rPr>
              <w:t>4</w:t>
            </w:r>
            <w:r w:rsidR="00754BD0">
              <w:rPr>
                <w:rFonts w:eastAsiaTheme="minorEastAsia"/>
              </w:rPr>
              <w:t>0</w:t>
            </w:r>
            <w:r w:rsidRPr="00BC0863">
              <w:rPr>
                <w:rFonts w:eastAsiaTheme="minorEastAsia"/>
              </w:rPr>
              <w:t>)</w:t>
            </w:r>
          </w:p>
        </w:tc>
      </w:tr>
    </w:tbl>
    <w:p w14:paraId="0F2CE2C8" w14:textId="26995429" w:rsidR="00305CD6" w:rsidRPr="00BC0863" w:rsidRDefault="00305CD6" w:rsidP="0058654C">
      <w:pPr>
        <w:pStyle w:val="NormlWeb"/>
        <w:spacing w:before="0" w:beforeAutospacing="0" w:after="0" w:afterAutospacing="0" w:line="360" w:lineRule="auto"/>
        <w:rPr>
          <w:iCs/>
        </w:rPr>
      </w:pPr>
      <w:r w:rsidRPr="00BC0863">
        <w:rPr>
          <w:iCs/>
        </w:rPr>
        <w:t>ami determináns segítségével felírható az alábbi alakra:</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0CBEA016" w14:textId="77777777" w:rsidTr="000A2BE5">
        <w:tc>
          <w:tcPr>
            <w:tcW w:w="3020" w:type="dxa"/>
          </w:tcPr>
          <w:p w14:paraId="70DADCCE" w14:textId="77777777" w:rsidR="00C04D01" w:rsidRPr="00BC0863" w:rsidRDefault="00C04D01" w:rsidP="0058654C">
            <w:pPr>
              <w:pStyle w:val="NormlWeb"/>
              <w:spacing w:before="0" w:beforeAutospacing="0" w:after="0" w:afterAutospacing="0" w:line="360" w:lineRule="auto"/>
              <w:rPr>
                <w:iCs/>
              </w:rPr>
            </w:pPr>
          </w:p>
        </w:tc>
        <w:tc>
          <w:tcPr>
            <w:tcW w:w="3020" w:type="dxa"/>
          </w:tcPr>
          <w:p w14:paraId="1755B0AB" w14:textId="708E2FA9" w:rsidR="00C04D01" w:rsidRPr="00BC0863" w:rsidRDefault="00000000" w:rsidP="0058654C">
            <w:pPr>
              <w:pStyle w:val="NormlWeb"/>
              <w:spacing w:before="0" w:beforeAutospacing="0" w:after="0" w:afterAutospacing="0" w:line="360" w:lineRule="auto"/>
              <w:rPr>
                <w:i/>
              </w:rPr>
            </w:pPr>
            <m:oMathPara>
              <m:oMath>
                <m:bar>
                  <m:barPr>
                    <m:pos m:val="top"/>
                    <m:ctrlPr>
                      <w:rPr>
                        <w:rFonts w:ascii="Cambria Math" w:hAnsi="Cambria Math"/>
                        <w:i/>
                      </w:rPr>
                    </m:ctrlPr>
                  </m:barPr>
                  <m:e>
                    <m:r>
                      <w:rPr>
                        <w:rFonts w:ascii="Cambria Math" w:hAnsi="Cambria Math"/>
                      </w:rPr>
                      <m:t>z</m:t>
                    </m:r>
                  </m:e>
                </m:bar>
                <m:r>
                  <w:rPr>
                    <w:rFonts w:ascii="Cambria Math" w:hAnsi="Cambria Math"/>
                  </w:rPr>
                  <m:t>=</m:t>
                </m:r>
                <m:bar>
                  <m:barPr>
                    <m:pos m:val="top"/>
                    <m:ctrlPr>
                      <w:rPr>
                        <w:rFonts w:ascii="Cambria Math" w:hAnsi="Cambria Math"/>
                        <w:i/>
                      </w:rPr>
                    </m:ctrlPr>
                  </m:barPr>
                  <m:e>
                    <m:r>
                      <w:rPr>
                        <w:rFonts w:ascii="Cambria Math" w:hAnsi="Cambria Math"/>
                      </w:rPr>
                      <m:t>u</m:t>
                    </m:r>
                  </m:e>
                </m:bar>
                <m:r>
                  <m:rPr>
                    <m:sty m:val="p"/>
                  </m:rP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bar>
                            <m:barPr>
                              <m:pos m:val="top"/>
                              <m:ctrlPr>
                                <w:rPr>
                                  <w:rFonts w:ascii="Cambria Math" w:hAnsi="Cambria Math"/>
                                  <w:i/>
                                </w:rPr>
                              </m:ctrlPr>
                            </m:barPr>
                            <m:e>
                              <m:r>
                                <w:rPr>
                                  <w:rFonts w:ascii="Cambria Math" w:hAnsi="Cambria Math"/>
                                </w:rPr>
                                <m:t>i</m:t>
                              </m:r>
                            </m:e>
                          </m:bar>
                        </m:e>
                        <m:e>
                          <m:bar>
                            <m:barPr>
                              <m:pos m:val="top"/>
                              <m:ctrlPr>
                                <w:rPr>
                                  <w:rFonts w:ascii="Cambria Math" w:hAnsi="Cambria Math"/>
                                  <w:i/>
                                </w:rPr>
                              </m:ctrlPr>
                            </m:barPr>
                            <m:e>
                              <m:r>
                                <w:rPr>
                                  <w:rFonts w:ascii="Cambria Math" w:hAnsi="Cambria Math"/>
                                </w:rPr>
                                <m:t>j</m:t>
                              </m:r>
                            </m:e>
                          </m:bar>
                        </m:e>
                        <m:e>
                          <m:bar>
                            <m:barPr>
                              <m:pos m:val="top"/>
                              <m:ctrlPr>
                                <w:rPr>
                                  <w:rFonts w:ascii="Cambria Math" w:hAnsi="Cambria Math"/>
                                  <w:i/>
                                </w:rPr>
                              </m:ctrlPr>
                            </m:barPr>
                            <m:e>
                              <m:r>
                                <w:rPr>
                                  <w:rFonts w:ascii="Cambria Math" w:hAnsi="Cambria Math"/>
                                </w:rPr>
                                <m:t>k</m:t>
                              </m:r>
                            </m:e>
                          </m:bar>
                        </m:e>
                      </m:mr>
                      <m:mr>
                        <m:e>
                          <m:sSub>
                            <m:sSubPr>
                              <m:ctrlPr>
                                <w:rPr>
                                  <w:rFonts w:ascii="Cambria Math" w:hAnsi="Cambria Math"/>
                                  <w:i/>
                                </w:rPr>
                              </m:ctrlPr>
                            </m:sSubPr>
                            <m:e>
                              <m:r>
                                <w:rPr>
                                  <w:rFonts w:ascii="Cambria Math" w:hAnsi="Cambria Math"/>
                                </w:rPr>
                                <m:t>u</m:t>
                              </m:r>
                            </m:e>
                            <m:sub>
                              <m:r>
                                <w:rPr>
                                  <w:rFonts w:ascii="Cambria Math" w:hAnsi="Cambria Math"/>
                                </w:rPr>
                                <m:t>1</m:t>
                              </m:r>
                            </m:sub>
                          </m:sSub>
                        </m:e>
                        <m:e>
                          <m:sSub>
                            <m:sSubPr>
                              <m:ctrlPr>
                                <w:rPr>
                                  <w:rFonts w:ascii="Cambria Math" w:hAnsi="Cambria Math"/>
                                  <w:i/>
                                </w:rPr>
                              </m:ctrlPr>
                            </m:sSubPr>
                            <m:e>
                              <m:r>
                                <w:rPr>
                                  <w:rFonts w:ascii="Cambria Math" w:hAnsi="Cambria Math"/>
                                </w:rPr>
                                <m:t>u</m:t>
                              </m:r>
                            </m:e>
                            <m:sub>
                              <m:r>
                                <w:rPr>
                                  <w:rFonts w:ascii="Cambria Math" w:hAnsi="Cambria Math"/>
                                </w:rPr>
                                <m:t>2</m:t>
                              </m:r>
                            </m:sub>
                          </m:sSub>
                        </m:e>
                        <m:e>
                          <m:sSub>
                            <m:sSubPr>
                              <m:ctrlPr>
                                <w:rPr>
                                  <w:rFonts w:ascii="Cambria Math" w:hAnsi="Cambria Math"/>
                                  <w:i/>
                                </w:rPr>
                              </m:ctrlPr>
                            </m:sSubPr>
                            <m:e>
                              <m:r>
                                <w:rPr>
                                  <w:rFonts w:ascii="Cambria Math" w:hAnsi="Cambria Math"/>
                                </w:rPr>
                                <m:t>u</m:t>
                              </m:r>
                            </m:e>
                            <m:sub>
                              <m:r>
                                <w:rPr>
                                  <w:rFonts w:ascii="Cambria Math" w:hAnsi="Cambria Math"/>
                                </w:rPr>
                                <m:t>3</m:t>
                              </m:r>
                            </m:sub>
                          </m:sSub>
                        </m:e>
                      </m:mr>
                      <m:mr>
                        <m:e>
                          <m:sSub>
                            <m:sSubPr>
                              <m:ctrlPr>
                                <w:rPr>
                                  <w:rFonts w:ascii="Cambria Math" w:hAnsi="Cambria Math"/>
                                  <w:i/>
                                </w:rPr>
                              </m:ctrlPr>
                            </m:sSubPr>
                            <m:e>
                              <m:r>
                                <w:rPr>
                                  <w:rFonts w:ascii="Cambria Math" w:hAnsi="Cambria Math"/>
                                </w:rPr>
                                <m:t>v</m:t>
                              </m:r>
                            </m:e>
                            <m:sub>
                              <m:r>
                                <w:rPr>
                                  <w:rFonts w:ascii="Cambria Math" w:hAnsi="Cambria Math"/>
                                </w:rPr>
                                <m:t>1</m:t>
                              </m:r>
                            </m:sub>
                          </m:sSub>
                        </m:e>
                        <m:e>
                          <m:sSub>
                            <m:sSubPr>
                              <m:ctrlPr>
                                <w:rPr>
                                  <w:rFonts w:ascii="Cambria Math" w:hAnsi="Cambria Math"/>
                                  <w:i/>
                                </w:rPr>
                              </m:ctrlPr>
                            </m:sSubPr>
                            <m:e>
                              <m:r>
                                <w:rPr>
                                  <w:rFonts w:ascii="Cambria Math" w:hAnsi="Cambria Math"/>
                                </w:rPr>
                                <m:t>v</m:t>
                              </m:r>
                            </m:e>
                            <m:sub>
                              <m:r>
                                <w:rPr>
                                  <w:rFonts w:ascii="Cambria Math" w:hAnsi="Cambria Math"/>
                                </w:rPr>
                                <m:t>2</m:t>
                              </m:r>
                            </m:sub>
                          </m:sSub>
                        </m:e>
                        <m:e>
                          <m:sSub>
                            <m:sSubPr>
                              <m:ctrlPr>
                                <w:rPr>
                                  <w:rFonts w:ascii="Cambria Math" w:hAnsi="Cambria Math"/>
                                  <w:i/>
                                </w:rPr>
                              </m:ctrlPr>
                            </m:sSubPr>
                            <m:e>
                              <m:r>
                                <w:rPr>
                                  <w:rFonts w:ascii="Cambria Math" w:hAnsi="Cambria Math"/>
                                </w:rPr>
                                <m:t>v</m:t>
                              </m:r>
                            </m:e>
                            <m:sub>
                              <m:r>
                                <w:rPr>
                                  <w:rFonts w:ascii="Cambria Math" w:hAnsi="Cambria Math"/>
                                </w:rPr>
                                <m:t>3</m:t>
                              </m:r>
                            </m:sub>
                          </m:sSub>
                        </m:e>
                      </m:mr>
                    </m:m>
                  </m:e>
                </m:d>
                <m:r>
                  <w:rPr>
                    <w:rFonts w:ascii="Cambria Math" w:hAnsi="Cambria Math"/>
                  </w:rPr>
                  <m:t>.</m:t>
                </m:r>
              </m:oMath>
            </m:oMathPara>
          </w:p>
        </w:tc>
        <w:tc>
          <w:tcPr>
            <w:tcW w:w="3021" w:type="dxa"/>
            <w:vAlign w:val="center"/>
          </w:tcPr>
          <w:p w14:paraId="4D673DE7" w14:textId="22ACD9C8" w:rsidR="00C04D01" w:rsidRPr="00BC0863" w:rsidRDefault="00E544D1" w:rsidP="003A1EE4">
            <w:pPr>
              <w:pStyle w:val="NormlWeb"/>
              <w:spacing w:before="0" w:beforeAutospacing="0" w:after="0" w:afterAutospacing="0" w:line="360" w:lineRule="auto"/>
              <w:jc w:val="right"/>
              <w:rPr>
                <w:iCs/>
              </w:rPr>
            </w:pPr>
            <w:r w:rsidRPr="00BC0863">
              <w:rPr>
                <w:rFonts w:eastAsiaTheme="minorEastAsia"/>
              </w:rPr>
              <w:t>(4</w:t>
            </w:r>
            <w:r w:rsidR="00754BD0">
              <w:rPr>
                <w:rFonts w:eastAsiaTheme="minorEastAsia"/>
              </w:rPr>
              <w:t>1</w:t>
            </w:r>
            <w:r w:rsidRPr="00BC0863">
              <w:rPr>
                <w:rFonts w:eastAsiaTheme="minorEastAsia"/>
              </w:rPr>
              <w:t>)</w:t>
            </w:r>
          </w:p>
        </w:tc>
      </w:tr>
    </w:tbl>
    <w:p w14:paraId="04511EA3" w14:textId="0BCFD7FE" w:rsidR="00BC308E" w:rsidRPr="00BC0863" w:rsidRDefault="00BC308E" w:rsidP="0058654C">
      <w:pPr>
        <w:pStyle w:val="NormlWeb"/>
        <w:spacing w:before="0" w:beforeAutospacing="0" w:after="0" w:afterAutospacing="0" w:line="360" w:lineRule="auto"/>
        <w:rPr>
          <w:iCs/>
        </w:rPr>
      </w:pPr>
      <w:r w:rsidRPr="00BC0863">
        <w:rPr>
          <w:iCs/>
        </w:rPr>
        <w:t xml:space="preserve">A három koordináta </w:t>
      </w:r>
      <w:r w:rsidR="00343ED5" w:rsidRPr="00BC0863">
        <w:rPr>
          <w:iCs/>
        </w:rPr>
        <w:t>az új vektorhoz</w:t>
      </w:r>
      <w:r w:rsidRPr="00BC0863">
        <w:rPr>
          <w:iCs/>
        </w:rPr>
        <w:t xml:space="preserve"> kiszámítható az alábbi három képlet segítségével:</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3743DF99" w14:textId="77777777" w:rsidTr="000A2BE5">
        <w:tc>
          <w:tcPr>
            <w:tcW w:w="3020" w:type="dxa"/>
          </w:tcPr>
          <w:p w14:paraId="2E92597D" w14:textId="77777777" w:rsidR="00C04D01" w:rsidRPr="00BC0863" w:rsidRDefault="00C04D01" w:rsidP="005508D0">
            <w:pPr>
              <w:pStyle w:val="NormlWeb"/>
              <w:spacing w:before="0" w:beforeAutospacing="0" w:after="0" w:afterAutospacing="0" w:line="360" w:lineRule="auto"/>
              <w:jc w:val="both"/>
            </w:pPr>
          </w:p>
        </w:tc>
        <w:tc>
          <w:tcPr>
            <w:tcW w:w="3020" w:type="dxa"/>
          </w:tcPr>
          <w:p w14:paraId="3F7FD3FF" w14:textId="79884527" w:rsidR="00C04D01" w:rsidRPr="00BC0863" w:rsidRDefault="00000000" w:rsidP="00C04D01">
            <w:pPr>
              <w:pStyle w:val="NormlWeb"/>
              <w:spacing w:before="0" w:beforeAutospacing="0" w:after="0" w:afterAutospacing="0" w:line="360" w:lineRule="auto"/>
              <w:jc w:val="center"/>
              <w:rPr>
                <w:i/>
                <w:iCs/>
              </w:rPr>
            </w:pPr>
            <m:oMath>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2</m:t>
                  </m:r>
                </m:sub>
              </m:sSub>
            </m:oMath>
            <w:r w:rsidR="00C04D01" w:rsidRPr="00BC0863">
              <w:rPr>
                <w:i/>
                <w:iCs/>
              </w:rPr>
              <w:t>,</w:t>
            </w:r>
          </w:p>
        </w:tc>
        <w:tc>
          <w:tcPr>
            <w:tcW w:w="3021" w:type="dxa"/>
            <w:vAlign w:val="center"/>
          </w:tcPr>
          <w:p w14:paraId="25F4B155" w14:textId="772C0D48" w:rsidR="00C04D01" w:rsidRPr="00BC0863" w:rsidRDefault="00E544D1" w:rsidP="003A1EE4">
            <w:pPr>
              <w:pStyle w:val="NormlWeb"/>
              <w:spacing w:before="0" w:beforeAutospacing="0" w:after="0" w:afterAutospacing="0" w:line="360" w:lineRule="auto"/>
              <w:jc w:val="right"/>
            </w:pPr>
            <w:r w:rsidRPr="00BC0863">
              <w:rPr>
                <w:rFonts w:eastAsiaTheme="minorEastAsia"/>
              </w:rPr>
              <w:t>(4</w:t>
            </w:r>
            <w:r w:rsidR="00754BD0">
              <w:rPr>
                <w:rFonts w:eastAsiaTheme="minorEastAsia"/>
              </w:rPr>
              <w:t>2</w:t>
            </w:r>
            <w:r w:rsidRPr="00BC0863">
              <w:rPr>
                <w:rFonts w:eastAsiaTheme="minorEastAsia"/>
              </w:rPr>
              <w:t>)</w:t>
            </w:r>
          </w:p>
        </w:tc>
      </w:tr>
      <w:tr w:rsidR="00C04D01" w:rsidRPr="00BC0863" w14:paraId="35D1FA9F" w14:textId="77777777" w:rsidTr="000A2BE5">
        <w:tc>
          <w:tcPr>
            <w:tcW w:w="3020" w:type="dxa"/>
          </w:tcPr>
          <w:p w14:paraId="41E5C2A1" w14:textId="77777777" w:rsidR="00C04D01" w:rsidRPr="00BC0863" w:rsidRDefault="00C04D01" w:rsidP="005508D0">
            <w:pPr>
              <w:pStyle w:val="NormlWeb"/>
              <w:spacing w:before="0" w:beforeAutospacing="0" w:after="0" w:afterAutospacing="0" w:line="360" w:lineRule="auto"/>
              <w:jc w:val="both"/>
            </w:pPr>
          </w:p>
        </w:tc>
        <w:tc>
          <w:tcPr>
            <w:tcW w:w="3020" w:type="dxa"/>
          </w:tcPr>
          <w:p w14:paraId="2668705C" w14:textId="3F33E999" w:rsidR="00C04D01" w:rsidRPr="00BC0863" w:rsidRDefault="00000000" w:rsidP="00C04D01">
            <w:pPr>
              <w:pStyle w:val="NormlWeb"/>
              <w:spacing w:before="0" w:beforeAutospacing="0" w:after="0" w:afterAutospacing="0" w:line="360" w:lineRule="auto"/>
              <w:jc w:val="center"/>
              <w:rPr>
                <w:i/>
                <w:iCs/>
              </w:rPr>
            </w:pPr>
            <m:oMath>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3</m:t>
                  </m:r>
                </m:sub>
              </m:sSub>
            </m:oMath>
            <w:r w:rsidR="00C04D01" w:rsidRPr="00BC0863">
              <w:rPr>
                <w:i/>
                <w:iCs/>
              </w:rPr>
              <w:t>,</w:t>
            </w:r>
          </w:p>
        </w:tc>
        <w:tc>
          <w:tcPr>
            <w:tcW w:w="3021" w:type="dxa"/>
            <w:vAlign w:val="bottom"/>
          </w:tcPr>
          <w:p w14:paraId="0FAB330C" w14:textId="41D0D5DD" w:rsidR="00C04D01" w:rsidRPr="00BC0863" w:rsidRDefault="00E544D1" w:rsidP="003A1EE4">
            <w:pPr>
              <w:pStyle w:val="NormlWeb"/>
              <w:spacing w:before="0" w:beforeAutospacing="0" w:after="0" w:afterAutospacing="0" w:line="360" w:lineRule="auto"/>
              <w:jc w:val="right"/>
            </w:pPr>
            <w:r w:rsidRPr="00BC0863">
              <w:rPr>
                <w:rFonts w:eastAsiaTheme="minorEastAsia"/>
              </w:rPr>
              <w:t>(4</w:t>
            </w:r>
            <w:r w:rsidR="00754BD0">
              <w:rPr>
                <w:rFonts w:eastAsiaTheme="minorEastAsia"/>
              </w:rPr>
              <w:t>3</w:t>
            </w:r>
            <w:r w:rsidRPr="00BC0863">
              <w:rPr>
                <w:rFonts w:eastAsiaTheme="minorEastAsia"/>
              </w:rPr>
              <w:t>)</w:t>
            </w:r>
          </w:p>
        </w:tc>
      </w:tr>
      <w:tr w:rsidR="00C04D01" w:rsidRPr="00BC0863" w14:paraId="2EE2DC44" w14:textId="77777777" w:rsidTr="000A2BE5">
        <w:tc>
          <w:tcPr>
            <w:tcW w:w="3020" w:type="dxa"/>
          </w:tcPr>
          <w:p w14:paraId="5388867E" w14:textId="77777777" w:rsidR="00C04D01" w:rsidRPr="00BC0863" w:rsidRDefault="00C04D01" w:rsidP="005508D0">
            <w:pPr>
              <w:pStyle w:val="NormlWeb"/>
              <w:spacing w:before="0" w:beforeAutospacing="0" w:after="0" w:afterAutospacing="0" w:line="360" w:lineRule="auto"/>
              <w:jc w:val="both"/>
            </w:pPr>
          </w:p>
        </w:tc>
        <w:tc>
          <w:tcPr>
            <w:tcW w:w="3020" w:type="dxa"/>
          </w:tcPr>
          <w:p w14:paraId="379C7CB8" w14:textId="1038644D" w:rsidR="00C04D01" w:rsidRPr="00BC0863" w:rsidRDefault="00000000" w:rsidP="00C04D01">
            <w:pPr>
              <w:pStyle w:val="NormlWeb"/>
              <w:spacing w:before="0" w:beforeAutospacing="0" w:after="0" w:afterAutospacing="0" w:line="360" w:lineRule="auto"/>
              <w:jc w:val="center"/>
              <w:rPr>
                <w:i/>
                <w:iCs/>
              </w:rPr>
            </w:pPr>
            <m:oMath>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1</m:t>
                  </m:r>
                </m:sub>
              </m:sSub>
            </m:oMath>
            <w:r w:rsidR="00C04D01" w:rsidRPr="00BC0863">
              <w:rPr>
                <w:i/>
                <w:iCs/>
              </w:rPr>
              <w:t>.</w:t>
            </w:r>
          </w:p>
        </w:tc>
        <w:tc>
          <w:tcPr>
            <w:tcW w:w="3021" w:type="dxa"/>
            <w:vAlign w:val="center"/>
          </w:tcPr>
          <w:p w14:paraId="09697CBC" w14:textId="11C47E33" w:rsidR="00C04D01" w:rsidRPr="00BC0863" w:rsidRDefault="00E544D1" w:rsidP="003A1EE4">
            <w:pPr>
              <w:pStyle w:val="NormlWeb"/>
              <w:spacing w:before="0" w:beforeAutospacing="0" w:after="0" w:afterAutospacing="0" w:line="360" w:lineRule="auto"/>
              <w:jc w:val="right"/>
            </w:pPr>
            <w:r w:rsidRPr="00BC0863">
              <w:rPr>
                <w:rFonts w:eastAsiaTheme="minorEastAsia"/>
              </w:rPr>
              <w:t>(4</w:t>
            </w:r>
            <w:r w:rsidR="00754BD0">
              <w:rPr>
                <w:rFonts w:eastAsiaTheme="minorEastAsia"/>
              </w:rPr>
              <w:t>4</w:t>
            </w:r>
            <w:r w:rsidRPr="00BC0863">
              <w:rPr>
                <w:rFonts w:eastAsiaTheme="minorEastAsia"/>
              </w:rPr>
              <w:t>)</w:t>
            </w:r>
          </w:p>
        </w:tc>
      </w:tr>
    </w:tbl>
    <w:p w14:paraId="0AE53214" w14:textId="0D9AA064" w:rsidR="005508D0" w:rsidRPr="00BC0863" w:rsidRDefault="00946C79" w:rsidP="005508D0">
      <w:pPr>
        <w:pStyle w:val="NormlWeb"/>
        <w:spacing w:before="0" w:beforeAutospacing="0" w:after="0" w:afterAutospacing="0" w:line="360" w:lineRule="auto"/>
        <w:ind w:firstLine="720"/>
        <w:jc w:val="both"/>
      </w:pPr>
      <w:r>
        <w:t>A</w:t>
      </w:r>
      <w:r w:rsidR="001F2DA7" w:rsidRPr="00BC0863">
        <w:t xml:space="preserve"> fentiek ismerete alapján egyszerűen létre tudtam hozni a rendszer</w:t>
      </w:r>
      <w:r>
        <w:t>t,</w:t>
      </w:r>
      <w:r w:rsidR="001F2DA7" w:rsidRPr="00BC0863">
        <w:t xml:space="preserve"> amivel a két vektort </w:t>
      </w:r>
      <w:r>
        <w:t>vektoriálisan össze</w:t>
      </w:r>
      <w:r w:rsidR="00BD365E">
        <w:t>s</w:t>
      </w:r>
      <w:r>
        <w:t>zoroztam, miután</w:t>
      </w:r>
      <w:r w:rsidR="001F2DA7" w:rsidRPr="00BC0863">
        <w:t xml:space="preserve"> a felhasználó betáplálta</w:t>
      </w:r>
      <w:r w:rsidR="00A61652">
        <w:t xml:space="preserve"> a</w:t>
      </w:r>
      <w:r w:rsidR="001F2DA7" w:rsidRPr="00BC0863">
        <w:t xml:space="preserve"> kívánt </w:t>
      </w:r>
      <w:proofErr w:type="spellStart"/>
      <w:r w:rsidR="001F2DA7" w:rsidRPr="00BC0863">
        <w:t>vektorait</w:t>
      </w:r>
      <w:proofErr w:type="spellEnd"/>
      <w:r w:rsidR="001F2DA7" w:rsidRPr="00BC0863">
        <w:t xml:space="preserve">. A megfigyelések alapján a program helyesen működik, a </w:t>
      </w:r>
      <w:r w:rsidR="003315E4" w:rsidRPr="00BC0863">
        <w:t>kiszámolt vektor mindig merőleges a másik két vektorra</w:t>
      </w:r>
      <w:r w:rsidR="00666B51" w:rsidRPr="00BC0863">
        <w:t>.</w:t>
      </w:r>
    </w:p>
    <w:p w14:paraId="2C0A2B51" w14:textId="70B38856" w:rsidR="00CF270B" w:rsidRPr="00BC0863" w:rsidRDefault="001F2DA7" w:rsidP="00CB0A04">
      <w:pPr>
        <w:spacing w:after="0"/>
        <w:jc w:val="center"/>
      </w:pPr>
      <w:r w:rsidRPr="00BC0863">
        <w:rPr>
          <w:noProof/>
        </w:rPr>
        <w:lastRenderedPageBreak/>
        <w:drawing>
          <wp:inline distT="0" distB="0" distL="0" distR="0" wp14:anchorId="322CBEA6" wp14:editId="5F292801">
            <wp:extent cx="3956602" cy="4858855"/>
            <wp:effectExtent l="19050" t="19050" r="25400" b="1841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69642" cy="4874868"/>
                    </a:xfrm>
                    <a:prstGeom prst="rect">
                      <a:avLst/>
                    </a:prstGeom>
                    <a:ln>
                      <a:solidFill>
                        <a:schemeClr val="accent1"/>
                      </a:solidFill>
                    </a:ln>
                  </pic:spPr>
                </pic:pic>
              </a:graphicData>
            </a:graphic>
          </wp:inline>
        </w:drawing>
      </w:r>
    </w:p>
    <w:p w14:paraId="37ABD2C1" w14:textId="5B3C5D9C" w:rsidR="007C0718" w:rsidRPr="00BC0863" w:rsidRDefault="007C0718" w:rsidP="007C0718">
      <w:pPr>
        <w:pStyle w:val="NormlWeb"/>
        <w:spacing w:before="0" w:beforeAutospacing="0" w:after="160" w:afterAutospacing="0"/>
        <w:jc w:val="center"/>
        <w:rPr>
          <w:color w:val="000000"/>
          <w:sz w:val="22"/>
          <w:szCs w:val="22"/>
        </w:rPr>
      </w:pPr>
      <w:r w:rsidRPr="00BC0863">
        <w:rPr>
          <w:b/>
          <w:bCs/>
          <w:color w:val="000000"/>
          <w:sz w:val="22"/>
          <w:szCs w:val="22"/>
        </w:rPr>
        <w:t>5.</w:t>
      </w:r>
      <w:r w:rsidR="0081756E">
        <w:rPr>
          <w:b/>
          <w:bCs/>
          <w:color w:val="000000"/>
          <w:sz w:val="22"/>
          <w:szCs w:val="22"/>
        </w:rPr>
        <w:t>20</w:t>
      </w:r>
      <w:r w:rsidRPr="00BC0863">
        <w:rPr>
          <w:b/>
          <w:bCs/>
          <w:color w:val="000000"/>
          <w:sz w:val="22"/>
          <w:szCs w:val="22"/>
        </w:rPr>
        <w:t>. ábra.</w:t>
      </w:r>
      <w:r w:rsidRPr="00BC0863">
        <w:rPr>
          <w:color w:val="000000"/>
          <w:sz w:val="22"/>
          <w:szCs w:val="22"/>
        </w:rPr>
        <w:t xml:space="preserve"> Részlet a </w:t>
      </w:r>
      <w:proofErr w:type="spellStart"/>
      <w:r w:rsidRPr="00BC0863">
        <w:rPr>
          <w:i/>
          <w:iCs/>
          <w:color w:val="000000"/>
          <w:sz w:val="22"/>
          <w:szCs w:val="22"/>
        </w:rPr>
        <w:t>vectorProblems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vectorial_mult</w:t>
      </w:r>
      <w:proofErr w:type="spellEnd"/>
      <w:r w:rsidRPr="00BC0863">
        <w:rPr>
          <w:i/>
          <w:iCs/>
          <w:color w:val="000000"/>
          <w:sz w:val="22"/>
          <w:szCs w:val="22"/>
        </w:rPr>
        <w:t>()</w:t>
      </w:r>
      <w:r w:rsidRPr="00BC0863">
        <w:rPr>
          <w:color w:val="000000"/>
          <w:sz w:val="22"/>
          <w:szCs w:val="22"/>
        </w:rPr>
        <w:t xml:space="preserve"> metódusából.</w:t>
      </w:r>
    </w:p>
    <w:p w14:paraId="52E201B9" w14:textId="54AB7C13" w:rsidR="00CE1622" w:rsidRPr="00BC0863" w:rsidRDefault="005508D0" w:rsidP="002400A2">
      <w:pPr>
        <w:pStyle w:val="Cmsor3"/>
        <w:numPr>
          <w:ilvl w:val="2"/>
          <w:numId w:val="11"/>
        </w:numPr>
        <w:spacing w:before="360" w:after="360"/>
        <w:ind w:left="454" w:hanging="454"/>
        <w:rPr>
          <w:rFonts w:ascii="Times New Roman" w:hAnsi="Times New Roman" w:cs="Times New Roman"/>
        </w:rPr>
      </w:pPr>
      <w:bookmarkStart w:id="81" w:name="_Toc232778379"/>
      <w:r w:rsidRPr="00BC0863">
        <w:rPr>
          <w:rFonts w:ascii="Times New Roman" w:hAnsi="Times New Roman" w:cs="Times New Roman"/>
        </w:rPr>
        <w:t>Háromszög megoldás</w:t>
      </w:r>
      <w:bookmarkEnd w:id="81"/>
    </w:p>
    <w:p w14:paraId="5DC12D76" w14:textId="412B9C3E" w:rsidR="005508D0" w:rsidRPr="00BC0863" w:rsidRDefault="005508D0" w:rsidP="002400A2">
      <w:pPr>
        <w:spacing w:after="0" w:line="360" w:lineRule="auto"/>
        <w:jc w:val="both"/>
      </w:pPr>
      <w:r w:rsidRPr="00BC0863">
        <w:t xml:space="preserve">Bármely 3 vektor alkalmazásával egy tetszőleges háromszöget rajzolhatunk a térben, és vektorok segítségével a háromszög tulajdonságait képesek vagyunk meghatározni. Képesek vagyunk kiszámolni a háromszög területét, kerületét, a három szög mértékét, a háromszög köré írt kör sugarát, a háromszögbe írt kör sugarát, valamint </w:t>
      </w:r>
      <w:r w:rsidR="0048456E">
        <w:t xml:space="preserve">bármelyik </w:t>
      </w:r>
      <w:r w:rsidRPr="00BC0863">
        <w:t>csúcshoz tart</w:t>
      </w:r>
      <w:r w:rsidR="004E7B79">
        <w:t>ozó</w:t>
      </w:r>
      <w:r w:rsidRPr="00BC0863">
        <w:t xml:space="preserve"> magasság hosszát is.</w:t>
      </w:r>
    </w:p>
    <w:p w14:paraId="316D6920" w14:textId="4AB7556E" w:rsidR="005508D0" w:rsidRPr="00BC0863" w:rsidRDefault="005508D0" w:rsidP="002400A2">
      <w:pPr>
        <w:spacing w:after="0" w:line="360" w:lineRule="auto"/>
        <w:ind w:firstLine="720"/>
        <w:jc w:val="both"/>
      </w:pPr>
      <w:r w:rsidRPr="00BC0863">
        <w:t>A háromszög kerület</w:t>
      </w:r>
      <w:r w:rsidR="002B7679">
        <w:t>e</w:t>
      </w:r>
      <w:r w:rsidRPr="00BC0863">
        <w:t>, ami a három oldal összege, egyszerűen kiszámolhat</w:t>
      </w:r>
      <w:r w:rsidR="006C787D">
        <w:t>ó</w:t>
      </w:r>
      <w:r w:rsidRPr="00BC0863">
        <w:t xml:space="preserve"> a három megadott vektorunk</w:t>
      </w:r>
      <w:r w:rsidR="006C787D">
        <w:t xml:space="preserve"> hossza összegeként</w:t>
      </w:r>
      <w:r w:rsidRPr="00BC0863">
        <w:t xml:space="preserve">, és összeadhatjuk. Területnél alkalmazzuk az előbb említett vektoriális szorzást, </w:t>
      </w:r>
      <w:r w:rsidR="001B643E" w:rsidRPr="00BC0863">
        <w:t>hiszen az ebből adódó paralelogramma területének a fele pontosan a háromszögünk területével lesz egyenlő.</w:t>
      </w:r>
    </w:p>
    <w:p w14:paraId="4935B450" w14:textId="0147985B" w:rsidR="00706E31" w:rsidRPr="00BC0863" w:rsidRDefault="00706E31" w:rsidP="002400A2">
      <w:pPr>
        <w:spacing w:after="0" w:line="360" w:lineRule="auto"/>
        <w:ind w:firstLine="720"/>
        <w:jc w:val="both"/>
      </w:pPr>
      <w:r w:rsidRPr="00BC0863">
        <w:t>Kiszámíthatjuk a háromszög súlypontját is, ami</w:t>
      </w:r>
      <w:r w:rsidR="004B4EAE" w:rsidRPr="00BC0863">
        <w:t>t úgy számolunk ki, hogy</w:t>
      </w:r>
      <w:r w:rsidRPr="00BC0863">
        <w:t xml:space="preserve"> a három pont koordinátáit összeadjuk, majd pedig elosztjuk hárommal, tehát: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04D01" w:rsidRPr="00BC0863" w14:paraId="431EE7EA" w14:textId="77777777" w:rsidTr="000A2BE5">
        <w:tc>
          <w:tcPr>
            <w:tcW w:w="3020" w:type="dxa"/>
          </w:tcPr>
          <w:p w14:paraId="04F22525" w14:textId="77777777" w:rsidR="00C04D01" w:rsidRPr="00BC0863" w:rsidRDefault="00C04D01" w:rsidP="002400A2">
            <w:pPr>
              <w:spacing w:line="360" w:lineRule="auto"/>
              <w:jc w:val="both"/>
            </w:pPr>
          </w:p>
        </w:tc>
        <w:tc>
          <w:tcPr>
            <w:tcW w:w="3020" w:type="dxa"/>
          </w:tcPr>
          <w:p w14:paraId="5887AA12" w14:textId="74C0DBC5" w:rsidR="00C04D01" w:rsidRPr="00BC0863" w:rsidRDefault="00C04D01" w:rsidP="00C04D01">
            <w:pPr>
              <w:spacing w:line="360" w:lineRule="auto"/>
              <w:ind w:firstLine="720"/>
              <w:jc w:val="both"/>
              <w:rPr>
                <w:iCs/>
              </w:rPr>
            </w:pPr>
            <m:oMathPara>
              <m:oMath>
                <m:r>
                  <w:rPr>
                    <w:rFonts w:ascii="Cambria Math" w:hAnsi="Cambria Math"/>
                  </w:rPr>
                  <m:t>G=</m:t>
                </m:r>
                <m:f>
                  <m:fPr>
                    <m:ctrlPr>
                      <w:rPr>
                        <w:rFonts w:ascii="Cambria Math" w:hAnsi="Cambria Math"/>
                        <w:i/>
                      </w:rPr>
                    </m:ctrlPr>
                  </m:fPr>
                  <m:num>
                    <m:r>
                      <w:rPr>
                        <w:rFonts w:ascii="Cambria Math" w:hAnsi="Cambria Math"/>
                      </w:rPr>
                      <m:t>A+B+C</m:t>
                    </m:r>
                  </m:num>
                  <m:den>
                    <m:r>
                      <w:rPr>
                        <w:rFonts w:ascii="Cambria Math" w:hAnsi="Cambria Math"/>
                      </w:rPr>
                      <m:t>3</m:t>
                    </m:r>
                  </m:den>
                </m:f>
                <m:r>
                  <w:rPr>
                    <w:rFonts w:ascii="Cambria Math" w:eastAsiaTheme="minorEastAsia" w:hAnsi="Cambria Math"/>
                  </w:rPr>
                  <m:t>.</m:t>
                </m:r>
              </m:oMath>
            </m:oMathPara>
          </w:p>
        </w:tc>
        <w:tc>
          <w:tcPr>
            <w:tcW w:w="3021" w:type="dxa"/>
            <w:vAlign w:val="center"/>
          </w:tcPr>
          <w:p w14:paraId="67946621" w14:textId="7C102691" w:rsidR="00C04D01" w:rsidRPr="00BC0863" w:rsidRDefault="00E544D1" w:rsidP="003A1EE4">
            <w:pPr>
              <w:spacing w:line="360" w:lineRule="auto"/>
              <w:jc w:val="right"/>
            </w:pPr>
            <w:r w:rsidRPr="00BC0863">
              <w:rPr>
                <w:rFonts w:eastAsiaTheme="minorEastAsia"/>
              </w:rPr>
              <w:t>(4</w:t>
            </w:r>
            <w:r w:rsidR="00754BD0">
              <w:rPr>
                <w:rFonts w:eastAsiaTheme="minorEastAsia"/>
              </w:rPr>
              <w:t>5</w:t>
            </w:r>
            <w:r w:rsidRPr="00BC0863">
              <w:rPr>
                <w:rFonts w:eastAsiaTheme="minorEastAsia"/>
              </w:rPr>
              <w:t>)</w:t>
            </w:r>
          </w:p>
        </w:tc>
      </w:tr>
    </w:tbl>
    <w:p w14:paraId="21C4D840" w14:textId="436810EE" w:rsidR="004B4EAE" w:rsidRPr="00BC0863" w:rsidRDefault="004B4EAE" w:rsidP="002400A2">
      <w:pPr>
        <w:spacing w:after="0" w:line="360" w:lineRule="auto"/>
        <w:jc w:val="both"/>
      </w:pPr>
      <w:r w:rsidRPr="00BC0863">
        <w:tab/>
        <w:t>A háromszög szögeit a</w:t>
      </w:r>
      <w:r w:rsidR="006C787D">
        <w:t xml:space="preserve"> vektorok</w:t>
      </w:r>
      <w:r w:rsidRPr="00BC0863">
        <w:t xml:space="preserve"> skalár</w:t>
      </w:r>
      <w:r w:rsidR="00C70E45">
        <w:t>is szorzatánál</w:t>
      </w:r>
      <w:r w:rsidRPr="00BC0863">
        <w:t xml:space="preserve"> említett módszerrel és képlettel számoltam ki, ezt megtettem mind a három szög kiszámításához. Miután az alap paramétereket, tehát a kerület, terület, normákat kiszámoltuk, utána egyszerűen kiszámíthatóvá válik a háromszög köré írt kör sugara is,</w:t>
      </w:r>
      <w:r w:rsidR="00C64F1F" w:rsidRPr="00BC0863">
        <w:t xml:space="preserve"> amit úgy számolunk ki, hogy lényegében összeszorozzuk a három vektor</w:t>
      </w:r>
      <w:r w:rsidR="003F4F8F" w:rsidRPr="00BC0863">
        <w:t xml:space="preserve"> hosszát</w:t>
      </w:r>
      <w:r w:rsidR="00C64F1F" w:rsidRPr="00BC0863">
        <w:t>, majd pedig elosszuk a terület négyszeresével.</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883"/>
        <w:gridCol w:w="616"/>
      </w:tblGrid>
      <w:tr w:rsidR="00C04D01" w:rsidRPr="00BC0863" w14:paraId="68516399" w14:textId="77777777" w:rsidTr="000A2BE5">
        <w:tc>
          <w:tcPr>
            <w:tcW w:w="562" w:type="dxa"/>
          </w:tcPr>
          <w:p w14:paraId="7C76B062" w14:textId="77777777" w:rsidR="00C04D01" w:rsidRPr="00BC0863" w:rsidRDefault="00C04D01" w:rsidP="002400A2">
            <w:pPr>
              <w:spacing w:line="360" w:lineRule="auto"/>
              <w:jc w:val="both"/>
              <w:rPr>
                <w:rFonts w:eastAsiaTheme="minorEastAsia"/>
                <w:i/>
              </w:rPr>
            </w:pPr>
          </w:p>
        </w:tc>
        <w:tc>
          <w:tcPr>
            <w:tcW w:w="7883" w:type="dxa"/>
          </w:tcPr>
          <w:p w14:paraId="705998D5" w14:textId="1566DB6C" w:rsidR="00C04D01" w:rsidRPr="00BC0863" w:rsidRDefault="00C04D01" w:rsidP="000A2BE5">
            <w:pPr>
              <w:spacing w:line="360" w:lineRule="auto"/>
              <w:jc w:val="center"/>
              <w:rPr>
                <w:rFonts w:eastAsiaTheme="minorEastAsia"/>
                <w:i/>
              </w:rPr>
            </w:pPr>
            <m:oMathPara>
              <m:oMath>
                <m:r>
                  <w:rPr>
                    <w:rFonts w:ascii="Cambria Math" w:hAnsi="Cambria Math"/>
                  </w:rPr>
                  <m:t>△köré írt kör sugara =</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norm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norm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norm</m:t>
                        </m:r>
                      </m:sub>
                    </m:sSub>
                  </m:num>
                  <m:den>
                    <m:r>
                      <w:rPr>
                        <w:rFonts w:ascii="Cambria Math" w:hAnsi="Cambria Math"/>
                      </w:rPr>
                      <m:t>4∙Terület</m:t>
                    </m:r>
                  </m:den>
                </m:f>
              </m:oMath>
            </m:oMathPara>
          </w:p>
        </w:tc>
        <w:tc>
          <w:tcPr>
            <w:tcW w:w="616" w:type="dxa"/>
            <w:vAlign w:val="center"/>
          </w:tcPr>
          <w:p w14:paraId="38491FB0" w14:textId="4D96EC50" w:rsidR="00C04D01" w:rsidRPr="00BC0863" w:rsidRDefault="00E544D1" w:rsidP="003A1EE4">
            <w:pPr>
              <w:spacing w:line="360" w:lineRule="auto"/>
              <w:jc w:val="right"/>
              <w:rPr>
                <w:rFonts w:eastAsiaTheme="minorEastAsia"/>
                <w:i/>
              </w:rPr>
            </w:pPr>
            <w:r w:rsidRPr="00BC0863">
              <w:rPr>
                <w:rFonts w:eastAsiaTheme="minorEastAsia"/>
              </w:rPr>
              <w:t>(4</w:t>
            </w:r>
            <w:r w:rsidR="00754BD0">
              <w:rPr>
                <w:rFonts w:eastAsiaTheme="minorEastAsia"/>
              </w:rPr>
              <w:t>6</w:t>
            </w:r>
            <w:r w:rsidRPr="00BC0863">
              <w:rPr>
                <w:rFonts w:eastAsiaTheme="minorEastAsia"/>
              </w:rPr>
              <w:t>)</w:t>
            </w:r>
          </w:p>
        </w:tc>
      </w:tr>
    </w:tbl>
    <w:p w14:paraId="6C4B474B" w14:textId="2871755C" w:rsidR="00844A8F" w:rsidRPr="00BC0863" w:rsidRDefault="00844A8F" w:rsidP="00F7572D">
      <w:pPr>
        <w:spacing w:after="0" w:line="360" w:lineRule="auto"/>
        <w:ind w:firstLine="720"/>
        <w:jc w:val="both"/>
        <w:rPr>
          <w:rFonts w:eastAsiaTheme="minorEastAsia"/>
          <w:iCs/>
        </w:rPr>
      </w:pPr>
      <w:r w:rsidRPr="00BC0863">
        <w:rPr>
          <w:rFonts w:eastAsiaTheme="minorEastAsia"/>
          <w:iCs/>
        </w:rPr>
        <w:t>A háromszögbe írt kör sugarát kiszámoltam az alábbi képlet segítségével:</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702"/>
      </w:tblGrid>
      <w:tr w:rsidR="00C04D01" w:rsidRPr="00BC0863" w14:paraId="45984B96" w14:textId="77777777" w:rsidTr="000A2BE5">
        <w:tc>
          <w:tcPr>
            <w:tcW w:w="704" w:type="dxa"/>
          </w:tcPr>
          <w:p w14:paraId="3D6D8CDC" w14:textId="77777777" w:rsidR="00C04D01" w:rsidRPr="00BC0863" w:rsidRDefault="00C04D01" w:rsidP="002400A2">
            <w:pPr>
              <w:spacing w:line="360" w:lineRule="auto"/>
              <w:jc w:val="both"/>
              <w:rPr>
                <w:rFonts w:eastAsiaTheme="minorEastAsia"/>
                <w:i/>
              </w:rPr>
            </w:pPr>
          </w:p>
        </w:tc>
        <w:tc>
          <w:tcPr>
            <w:tcW w:w="7655" w:type="dxa"/>
          </w:tcPr>
          <w:p w14:paraId="2EC1AB4A" w14:textId="5DE1F205" w:rsidR="00C04D01" w:rsidRPr="00BC0863" w:rsidRDefault="00C04D01" w:rsidP="002400A2">
            <w:pPr>
              <w:spacing w:line="360" w:lineRule="auto"/>
              <w:jc w:val="both"/>
              <w:rPr>
                <w:rFonts w:eastAsiaTheme="minorEastAsia"/>
                <w:i/>
              </w:rPr>
            </w:pPr>
            <m:oMathPara>
              <m:oMath>
                <m:r>
                  <w:rPr>
                    <w:rFonts w:ascii="Cambria Math" w:hAnsi="Cambria Math"/>
                  </w:rPr>
                  <m:t>△-be írt kör sugara=</m:t>
                </m:r>
                <m:f>
                  <m:fPr>
                    <m:ctrlPr>
                      <w:rPr>
                        <w:rFonts w:ascii="Cambria Math" w:hAnsi="Cambria Math"/>
                        <w:i/>
                      </w:rPr>
                    </m:ctrlPr>
                  </m:fPr>
                  <m:num>
                    <m:r>
                      <w:rPr>
                        <w:rFonts w:ascii="Cambria Math" w:hAnsi="Cambria Math"/>
                      </w:rPr>
                      <m:t>2∙terület</m:t>
                    </m:r>
                  </m:num>
                  <m:den>
                    <m:r>
                      <w:rPr>
                        <w:rFonts w:ascii="Cambria Math" w:hAnsi="Cambria Math"/>
                      </w:rPr>
                      <m:t>kerület</m:t>
                    </m:r>
                  </m:den>
                </m:f>
                <m:r>
                  <w:rPr>
                    <w:rFonts w:ascii="Cambria Math" w:hAnsi="Cambria Math"/>
                  </w:rPr>
                  <m:t>.</m:t>
                </m:r>
              </m:oMath>
            </m:oMathPara>
          </w:p>
        </w:tc>
        <w:tc>
          <w:tcPr>
            <w:tcW w:w="702" w:type="dxa"/>
            <w:vAlign w:val="center"/>
          </w:tcPr>
          <w:p w14:paraId="56D507C7" w14:textId="0DF9A200" w:rsidR="00C04D01" w:rsidRPr="00BC0863" w:rsidRDefault="00E544D1" w:rsidP="003A1EE4">
            <w:pPr>
              <w:spacing w:line="360" w:lineRule="auto"/>
              <w:jc w:val="right"/>
              <w:rPr>
                <w:rFonts w:eastAsiaTheme="minorEastAsia"/>
                <w:i/>
              </w:rPr>
            </w:pPr>
            <w:r w:rsidRPr="00BC0863">
              <w:rPr>
                <w:rFonts w:eastAsiaTheme="minorEastAsia"/>
              </w:rPr>
              <w:t>(</w:t>
            </w:r>
            <w:r w:rsidR="00CA30C7" w:rsidRPr="00BC0863">
              <w:rPr>
                <w:rFonts w:eastAsiaTheme="minorEastAsia"/>
              </w:rPr>
              <w:t>4</w:t>
            </w:r>
            <w:r w:rsidR="00754BD0">
              <w:rPr>
                <w:rFonts w:eastAsiaTheme="minorEastAsia"/>
              </w:rPr>
              <w:t>7</w:t>
            </w:r>
            <w:r w:rsidRPr="00BC0863">
              <w:rPr>
                <w:rFonts w:eastAsiaTheme="minorEastAsia"/>
              </w:rPr>
              <w:t>)</w:t>
            </w:r>
          </w:p>
        </w:tc>
      </w:tr>
    </w:tbl>
    <w:p w14:paraId="2280FDCA" w14:textId="155D4208" w:rsidR="00A70C07" w:rsidRPr="00BC0863" w:rsidRDefault="00A70C07" w:rsidP="002400A2">
      <w:pPr>
        <w:spacing w:after="0" w:line="360" w:lineRule="auto"/>
        <w:jc w:val="both"/>
        <w:rPr>
          <w:rFonts w:eastAsiaTheme="minorEastAsia"/>
          <w:iCs/>
        </w:rPr>
      </w:pPr>
      <w:r w:rsidRPr="00BC0863">
        <w:rPr>
          <w:rFonts w:eastAsiaTheme="minorEastAsia"/>
          <w:i/>
        </w:rPr>
        <w:tab/>
      </w:r>
      <w:r w:rsidRPr="00BC0863">
        <w:rPr>
          <w:rFonts w:eastAsiaTheme="minorEastAsia"/>
          <w:iCs/>
        </w:rPr>
        <w:t xml:space="preserve">Az A csúcshoz tartó magasság kiszámításához egyszerűen alkalmaztam </w:t>
      </w:r>
      <w:r w:rsidR="00EC1776" w:rsidRPr="00BC0863">
        <w:rPr>
          <w:rFonts w:eastAsiaTheme="minorEastAsia"/>
          <w:iCs/>
        </w:rPr>
        <w:t>a követke</w:t>
      </w:r>
      <w:r w:rsidR="00A43592" w:rsidRPr="00BC0863">
        <w:rPr>
          <w:rFonts w:eastAsiaTheme="minorEastAsia"/>
          <w:iCs/>
        </w:rPr>
        <w:t>z</w:t>
      </w:r>
      <w:r w:rsidR="00EC1776" w:rsidRPr="00BC0863">
        <w:rPr>
          <w:rFonts w:eastAsiaTheme="minorEastAsia"/>
          <w:iCs/>
        </w:rPr>
        <w:t>ő képletet: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702"/>
      </w:tblGrid>
      <w:tr w:rsidR="00C04D01" w:rsidRPr="00BC0863" w14:paraId="5ED13292" w14:textId="77777777" w:rsidTr="000A2BE5">
        <w:tc>
          <w:tcPr>
            <w:tcW w:w="704" w:type="dxa"/>
          </w:tcPr>
          <w:p w14:paraId="069056AA" w14:textId="77777777" w:rsidR="00C04D01" w:rsidRPr="00BC0863" w:rsidRDefault="00C04D01" w:rsidP="002400A2">
            <w:pPr>
              <w:spacing w:line="360" w:lineRule="auto"/>
              <w:jc w:val="both"/>
              <w:rPr>
                <w:i/>
                <w:iCs/>
              </w:rPr>
            </w:pPr>
          </w:p>
        </w:tc>
        <w:tc>
          <w:tcPr>
            <w:tcW w:w="7655" w:type="dxa"/>
          </w:tcPr>
          <w:p w14:paraId="6A59634A" w14:textId="1A8DFE49" w:rsidR="00C04D01" w:rsidRPr="00BC0863" w:rsidRDefault="00C04D01" w:rsidP="002400A2">
            <w:pPr>
              <w:spacing w:line="360" w:lineRule="auto"/>
              <w:jc w:val="both"/>
              <w:rPr>
                <w:i/>
                <w:iCs/>
              </w:rPr>
            </w:pPr>
            <m:oMathPara>
              <m:oMath>
                <m:r>
                  <w:rPr>
                    <w:rFonts w:ascii="Cambria Math" w:hAnsi="Cambria Math"/>
                  </w:rPr>
                  <m:t>A-hoz tartó magasság=</m:t>
                </m:r>
                <m:f>
                  <m:fPr>
                    <m:ctrlPr>
                      <w:rPr>
                        <w:rFonts w:ascii="Cambria Math" w:hAnsi="Cambria Math"/>
                        <w:i/>
                        <w:iCs/>
                      </w:rPr>
                    </m:ctrlPr>
                  </m:fPr>
                  <m:num>
                    <m:r>
                      <w:rPr>
                        <w:rFonts w:ascii="Cambria Math" w:hAnsi="Cambria Math"/>
                      </w:rPr>
                      <m:t>2∙terület</m:t>
                    </m:r>
                  </m:num>
                  <m:den>
                    <m:sSub>
                      <m:sSubPr>
                        <m:ctrlPr>
                          <w:rPr>
                            <w:rFonts w:ascii="Cambria Math" w:hAnsi="Cambria Math"/>
                            <w:i/>
                            <w:iCs/>
                          </w:rPr>
                        </m:ctrlPr>
                      </m:sSubPr>
                      <m:e>
                        <m:acc>
                          <m:accPr>
                            <m:chr m:val="⃑"/>
                            <m:ctrlPr>
                              <w:rPr>
                                <w:rFonts w:ascii="Cambria Math" w:hAnsi="Cambria Math"/>
                                <w:i/>
                                <w:iCs/>
                              </w:rPr>
                            </m:ctrlPr>
                          </m:accPr>
                          <m:e>
                            <m:r>
                              <w:rPr>
                                <w:rFonts w:ascii="Cambria Math" w:hAnsi="Cambria Math"/>
                              </w:rPr>
                              <m:t>BC</m:t>
                            </m:r>
                          </m:e>
                        </m:acc>
                      </m:e>
                      <m:sub>
                        <m:r>
                          <w:rPr>
                            <w:rFonts w:ascii="Cambria Math" w:hAnsi="Cambria Math"/>
                          </w:rPr>
                          <m:t>norm</m:t>
                        </m:r>
                      </m:sub>
                    </m:sSub>
                  </m:den>
                </m:f>
              </m:oMath>
            </m:oMathPara>
          </w:p>
        </w:tc>
        <w:tc>
          <w:tcPr>
            <w:tcW w:w="702" w:type="dxa"/>
            <w:vAlign w:val="center"/>
          </w:tcPr>
          <w:p w14:paraId="0242FC2E" w14:textId="74BD34EE" w:rsidR="00C04D01" w:rsidRPr="00BC0863" w:rsidRDefault="00E544D1" w:rsidP="003A1EE4">
            <w:pPr>
              <w:spacing w:line="360" w:lineRule="auto"/>
              <w:jc w:val="right"/>
              <w:rPr>
                <w:i/>
                <w:iCs/>
              </w:rPr>
            </w:pPr>
            <w:r w:rsidRPr="00BC0863">
              <w:rPr>
                <w:rFonts w:eastAsiaTheme="minorEastAsia"/>
              </w:rPr>
              <w:t>(4</w:t>
            </w:r>
            <w:r w:rsidR="00754BD0">
              <w:rPr>
                <w:rFonts w:eastAsiaTheme="minorEastAsia"/>
              </w:rPr>
              <w:t>8</w:t>
            </w:r>
            <w:r w:rsidRPr="00BC0863">
              <w:rPr>
                <w:rFonts w:eastAsiaTheme="minorEastAsia"/>
              </w:rPr>
              <w:t>)</w:t>
            </w:r>
          </w:p>
        </w:tc>
      </w:tr>
    </w:tbl>
    <w:p w14:paraId="4FA1A557" w14:textId="5C891C4A" w:rsidR="001F2DA7" w:rsidRPr="00BC0863" w:rsidRDefault="00AD5EC4" w:rsidP="00C04D01">
      <w:pPr>
        <w:spacing w:after="0" w:line="360" w:lineRule="auto"/>
        <w:ind w:firstLine="720"/>
        <w:jc w:val="both"/>
      </w:pPr>
      <w:r w:rsidRPr="00BC0863">
        <w:t>Ahogyan az megfigyelhető, három vektor megadásából meglepően sok tulajdonságot megvizsgálhatunk, kiszámíthatunk és bemutathatunk egy háromszöggel kapcsolatban. Egy 3D-s környezetben ezek a tulajdonságok még szebben és jobban láthatóak, főleg amikor ez a diagramm interaktív, és a felhasználó kedve szerint mozgathatja, és forgathatja a háromszöget a térben</w:t>
      </w:r>
      <w:r w:rsidR="00C35624" w:rsidRPr="00BC0863">
        <w:t>.</w:t>
      </w:r>
    </w:p>
    <w:p w14:paraId="2293E471" w14:textId="4EB46AA1" w:rsidR="001F2DA7" w:rsidRPr="00BC0863" w:rsidRDefault="000A2BE5" w:rsidP="00CB0A04">
      <w:pPr>
        <w:spacing w:after="0"/>
        <w:jc w:val="center"/>
      </w:pPr>
      <w:r w:rsidRPr="00BC0863">
        <w:rPr>
          <w:noProof/>
        </w:rPr>
        <w:drawing>
          <wp:inline distT="0" distB="0" distL="0" distR="0" wp14:anchorId="7A6B9487" wp14:editId="6A2EEF42">
            <wp:extent cx="4820168" cy="3058105"/>
            <wp:effectExtent l="19050" t="19050" r="19050" b="28575"/>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35572" cy="3067878"/>
                    </a:xfrm>
                    <a:prstGeom prst="rect">
                      <a:avLst/>
                    </a:prstGeom>
                    <a:ln>
                      <a:solidFill>
                        <a:schemeClr val="accent1"/>
                      </a:solidFill>
                    </a:ln>
                  </pic:spPr>
                </pic:pic>
              </a:graphicData>
            </a:graphic>
          </wp:inline>
        </w:drawing>
      </w:r>
    </w:p>
    <w:p w14:paraId="63A0AF52" w14:textId="7731AE5A" w:rsidR="00C35624" w:rsidRPr="00BC0863" w:rsidRDefault="00C35624" w:rsidP="00C35624">
      <w:pPr>
        <w:pStyle w:val="NormlWeb"/>
        <w:spacing w:before="0" w:beforeAutospacing="0" w:after="160" w:afterAutospacing="0"/>
        <w:jc w:val="center"/>
        <w:rPr>
          <w:color w:val="000000"/>
          <w:sz w:val="22"/>
          <w:szCs w:val="22"/>
        </w:rPr>
      </w:pPr>
      <w:r w:rsidRPr="00BC0863">
        <w:rPr>
          <w:b/>
          <w:bCs/>
          <w:color w:val="000000"/>
          <w:sz w:val="22"/>
          <w:szCs w:val="22"/>
        </w:rPr>
        <w:t>5.</w:t>
      </w:r>
      <w:r w:rsidR="0081756E">
        <w:rPr>
          <w:b/>
          <w:bCs/>
          <w:color w:val="000000"/>
          <w:sz w:val="22"/>
          <w:szCs w:val="22"/>
        </w:rPr>
        <w:t>21</w:t>
      </w:r>
      <w:r w:rsidRPr="00BC0863">
        <w:rPr>
          <w:b/>
          <w:bCs/>
          <w:color w:val="000000"/>
          <w:sz w:val="22"/>
          <w:szCs w:val="22"/>
        </w:rPr>
        <w:t>. ábra.</w:t>
      </w:r>
      <w:r w:rsidRPr="00BC0863">
        <w:rPr>
          <w:color w:val="000000"/>
          <w:sz w:val="22"/>
          <w:szCs w:val="22"/>
        </w:rPr>
        <w:t xml:space="preserve"> Részlet a </w:t>
      </w:r>
      <w:proofErr w:type="spellStart"/>
      <w:r w:rsidRPr="00BC0863">
        <w:rPr>
          <w:i/>
          <w:iCs/>
          <w:color w:val="000000"/>
          <w:sz w:val="22"/>
          <w:szCs w:val="22"/>
        </w:rPr>
        <w:t>vectorProblems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triangle_solution</w:t>
      </w:r>
      <w:proofErr w:type="spellEnd"/>
      <w:r w:rsidRPr="00BC0863">
        <w:rPr>
          <w:i/>
          <w:iCs/>
          <w:color w:val="000000"/>
          <w:sz w:val="22"/>
          <w:szCs w:val="22"/>
        </w:rPr>
        <w:t>()</w:t>
      </w:r>
      <w:r w:rsidRPr="00BC0863">
        <w:rPr>
          <w:color w:val="000000"/>
          <w:sz w:val="22"/>
          <w:szCs w:val="22"/>
        </w:rPr>
        <w:t xml:space="preserve"> metódusából.</w:t>
      </w:r>
    </w:p>
    <w:p w14:paraId="330B5BF3" w14:textId="7236BB04" w:rsidR="00C85A97" w:rsidRPr="00BC0863" w:rsidRDefault="00C85A97" w:rsidP="00214F5E">
      <w:pPr>
        <w:pStyle w:val="Cmsor2"/>
        <w:numPr>
          <w:ilvl w:val="1"/>
          <w:numId w:val="11"/>
        </w:numPr>
        <w:spacing w:before="360" w:after="360"/>
        <w:ind w:left="432"/>
        <w:rPr>
          <w:rFonts w:ascii="Times New Roman" w:hAnsi="Times New Roman" w:cs="Times New Roman"/>
          <w:color w:val="000000" w:themeColor="text1"/>
          <w:szCs w:val="24"/>
        </w:rPr>
      </w:pPr>
      <w:bookmarkStart w:id="82" w:name="_Toc232778380"/>
      <w:r w:rsidRPr="00BC0863">
        <w:rPr>
          <w:rFonts w:ascii="Times New Roman" w:hAnsi="Times New Roman" w:cs="Times New Roman"/>
          <w:color w:val="000000" w:themeColor="text1"/>
          <w:szCs w:val="24"/>
        </w:rPr>
        <w:lastRenderedPageBreak/>
        <w:t>Vektorterek bemutatása</w:t>
      </w:r>
      <w:bookmarkEnd w:id="82"/>
    </w:p>
    <w:p w14:paraId="0C367968" w14:textId="62689DC5" w:rsidR="00C85A97" w:rsidRPr="00BC0863" w:rsidRDefault="00C85A97" w:rsidP="00A3353C">
      <w:pPr>
        <w:spacing w:line="360" w:lineRule="auto"/>
        <w:jc w:val="both"/>
      </w:pPr>
      <w:r w:rsidRPr="00BC0863">
        <w:t xml:space="preserve">„Legyen </w:t>
      </w:r>
      <m:oMath>
        <m:r>
          <w:rPr>
            <w:rFonts w:ascii="Cambria Math" w:hAnsi="Cambria Math"/>
          </w:rPr>
          <m:t>K</m:t>
        </m:r>
      </m:oMath>
      <w:r w:rsidRPr="00BC0863">
        <w:t xml:space="preserve"> egy kommutatív test (leggyakrabban </w:t>
      </w:r>
      <m:oMath>
        <m:r>
          <w:rPr>
            <w:rFonts w:ascii="Cambria Math" w:hAnsi="Cambria Math"/>
          </w:rPr>
          <m:t>R, C,</m:t>
        </m:r>
        <m:sSub>
          <m:sSubPr>
            <m:ctrlPr>
              <w:rPr>
                <w:rFonts w:ascii="Cambria Math" w:hAnsi="Cambria Math"/>
                <w:i/>
              </w:rPr>
            </m:ctrlPr>
          </m:sSubPr>
          <m:e>
            <m:r>
              <w:rPr>
                <w:rFonts w:ascii="Cambria Math" w:hAnsi="Cambria Math"/>
              </w:rPr>
              <m:t>Z</m:t>
            </m:r>
          </m:e>
          <m:sub>
            <m:r>
              <w:rPr>
                <w:rFonts w:ascii="Cambria Math" w:hAnsi="Cambria Math"/>
              </w:rPr>
              <m:t>2</m:t>
            </m:r>
          </m:sub>
        </m:sSub>
      </m:oMath>
      <w:r w:rsidRPr="00BC0863">
        <w:t xml:space="preserve">). A </w:t>
      </w:r>
      <m:oMath>
        <m:r>
          <w:rPr>
            <w:rFonts w:ascii="Cambria Math" w:hAnsi="Cambria Math"/>
          </w:rPr>
          <m:t>V≠0</m:t>
        </m:r>
      </m:oMath>
      <w:r w:rsidRPr="00BC0863">
        <w:t>, halmazon értelmezünk egy belső (összeadás +) és egy külső (skalárral való szorzás) műveletet:</w:t>
      </w:r>
      <w:r w:rsidR="00B326F8" w:rsidRPr="00BC0863">
        <w:t xml:space="preserve"> ”</w:t>
      </w:r>
      <w:sdt>
        <w:sdtPr>
          <w:id w:val="-1420863231"/>
          <w:citation/>
        </w:sdtPr>
        <w:sdtContent>
          <w:r w:rsidR="00B326F8" w:rsidRPr="00BC0863">
            <w:fldChar w:fldCharType="begin"/>
          </w:r>
          <w:r w:rsidR="001F0A10">
            <w:instrText xml:space="preserve">CITATION Kup \l 1033 </w:instrText>
          </w:r>
          <w:r w:rsidR="00B326F8" w:rsidRPr="00BC0863">
            <w:fldChar w:fldCharType="separate"/>
          </w:r>
          <w:r w:rsidR="00EE3DBD">
            <w:rPr>
              <w:noProof/>
            </w:rPr>
            <w:t xml:space="preserve"> </w:t>
          </w:r>
          <w:r w:rsidR="00EE3DBD" w:rsidRPr="00EE3DBD">
            <w:rPr>
              <w:noProof/>
            </w:rPr>
            <w:t>(Kupán, 2019)</w:t>
          </w:r>
          <w:r w:rsidR="00B326F8" w:rsidRPr="00BC0863">
            <w:fldChar w:fldCharType="end"/>
          </w:r>
        </w:sdtContent>
      </w:sdt>
    </w:p>
    <w:p w14:paraId="60808FAE" w14:textId="755ADB49" w:rsidR="00C85A97" w:rsidRPr="00BC0863" w:rsidRDefault="00C85A97" w:rsidP="00A3353C">
      <w:pPr>
        <w:pStyle w:val="Listaszerbekezds"/>
        <w:numPr>
          <w:ilvl w:val="0"/>
          <w:numId w:val="25"/>
        </w:numPr>
        <w:spacing w:line="360" w:lineRule="auto"/>
        <w:jc w:val="both"/>
      </w:pPr>
      <w:r w:rsidRPr="00BC0863">
        <w:t xml:space="preserve">belső művelet : </w:t>
      </w:r>
      <m:oMath>
        <m:r>
          <w:rPr>
            <w:rFonts w:ascii="Cambria Math" w:hAnsi="Cambria Math"/>
          </w:rPr>
          <m:t>V ×V → V, ∀u,v ∈ V ⇒∃! u+v ∈V;</m:t>
        </m:r>
      </m:oMath>
    </w:p>
    <w:p w14:paraId="7EE53AED" w14:textId="24B2AB1A" w:rsidR="00C85A97" w:rsidRPr="00BC0863" w:rsidRDefault="00C85A97" w:rsidP="0081756E">
      <w:pPr>
        <w:pStyle w:val="Listaszerbekezds"/>
        <w:numPr>
          <w:ilvl w:val="0"/>
          <w:numId w:val="25"/>
        </w:numPr>
        <w:spacing w:after="0" w:line="360" w:lineRule="auto"/>
        <w:jc w:val="both"/>
      </w:pPr>
      <w:r w:rsidRPr="00BC0863">
        <w:t xml:space="preserve">külső művelet : </w:t>
      </w:r>
      <m:oMath>
        <m:r>
          <w:rPr>
            <w:rFonts w:ascii="Cambria Math" w:hAnsi="Cambria Math"/>
          </w:rPr>
          <m:t>K×V → V,∀λ ∈ K, v ∈ V ⇒ ∃!λ·v ∈ V.</m:t>
        </m:r>
      </m:oMath>
    </w:p>
    <w:p w14:paraId="676765A8" w14:textId="74A386FF" w:rsidR="00856037" w:rsidRPr="00BC0863" w:rsidRDefault="00666B51" w:rsidP="0081756E">
      <w:pPr>
        <w:spacing w:after="0" w:line="360" w:lineRule="auto"/>
        <w:ind w:firstLine="360"/>
        <w:jc w:val="both"/>
      </w:pPr>
      <w:r w:rsidRPr="00BC0863">
        <w:t>A</w:t>
      </w:r>
      <w:r w:rsidR="00C85A97" w:rsidRPr="00BC0863">
        <w:t xml:space="preserve"> </w:t>
      </w:r>
      <m:oMath>
        <m:r>
          <w:rPr>
            <w:rFonts w:ascii="Cambria Math" w:hAnsi="Cambria Math"/>
          </w:rPr>
          <m:t>V</m:t>
        </m:r>
      </m:oMath>
      <w:r w:rsidR="00C85A97" w:rsidRPr="00BC0863">
        <w:t xml:space="preserve"> halmazt </w:t>
      </w:r>
      <m:oMath>
        <m:r>
          <w:rPr>
            <w:rFonts w:ascii="Cambria Math" w:hAnsi="Cambria Math"/>
          </w:rPr>
          <m:t>K</m:t>
        </m:r>
      </m:oMath>
      <w:r w:rsidR="00C85A97" w:rsidRPr="00BC0863">
        <w:t xml:space="preserve"> feletti vektortérnek nevezzük ha</w:t>
      </w:r>
      <w:r w:rsidR="00716DA5" w:rsidRPr="00BC0863">
        <w:t xml:space="preserve"> teljesülnek az alábbi összeadásra, és skalárral való szorzásra vonatkozó axiómák</w:t>
      </w:r>
      <w:r w:rsidR="00C85A97" w:rsidRPr="00BC0863">
        <w:t>:</w:t>
      </w:r>
    </w:p>
    <w:p w14:paraId="46CBD0B3" w14:textId="565DC7D7" w:rsidR="00856037" w:rsidRPr="00BC0863" w:rsidRDefault="00856037" w:rsidP="00A3353C">
      <w:pPr>
        <w:pStyle w:val="Listaszerbekezds"/>
        <w:numPr>
          <w:ilvl w:val="0"/>
          <w:numId w:val="26"/>
        </w:numPr>
        <w:spacing w:line="360" w:lineRule="auto"/>
        <w:jc w:val="both"/>
      </w:pPr>
      <w:r w:rsidRPr="00BC0863">
        <w:t xml:space="preserve">Bármely két </w:t>
      </w:r>
      <m:oMath>
        <m:bar>
          <m:barPr>
            <m:pos m:val="top"/>
            <m:ctrlPr>
              <w:rPr>
                <w:rFonts w:ascii="Cambria Math" w:hAnsi="Cambria Math"/>
                <w:i/>
              </w:rPr>
            </m:ctrlPr>
          </m:barPr>
          <m:e>
            <m:r>
              <w:rPr>
                <w:rFonts w:ascii="Cambria Math" w:hAnsi="Cambria Math"/>
              </w:rPr>
              <m:t>u</m:t>
            </m:r>
          </m:e>
        </m:bar>
      </m:oMath>
      <w:r w:rsidRPr="00BC0863">
        <w:t xml:space="preserve"> és </w:t>
      </w:r>
      <m:oMath>
        <m:bar>
          <m:barPr>
            <m:pos m:val="top"/>
            <m:ctrlPr>
              <w:rPr>
                <w:rFonts w:ascii="Cambria Math" w:hAnsi="Cambria Math"/>
                <w:i/>
              </w:rPr>
            </m:ctrlPr>
          </m:barPr>
          <m:e>
            <m:r>
              <w:rPr>
                <w:rFonts w:ascii="Cambria Math" w:hAnsi="Cambria Math"/>
              </w:rPr>
              <m:t>v</m:t>
            </m:r>
          </m:e>
        </m:bar>
      </m:oMath>
      <w:r w:rsidRPr="00BC0863">
        <w:t xml:space="preserve"> vektor összege szintén a </w:t>
      </w:r>
      <m:oMath>
        <m:r>
          <w:rPr>
            <w:rFonts w:ascii="Cambria Math" w:hAnsi="Cambria Math"/>
          </w:rPr>
          <m:t>V</m:t>
        </m:r>
      </m:oMath>
      <w:r w:rsidRPr="00BC0863">
        <w:t xml:space="preserve"> halmazban van, tehát létezik zártság az összeadásra.</w:t>
      </w:r>
    </w:p>
    <w:p w14:paraId="1A47375C" w14:textId="2993E02A" w:rsidR="00DD2273" w:rsidRPr="00BC0863" w:rsidRDefault="00856037" w:rsidP="00A3353C">
      <w:pPr>
        <w:pStyle w:val="Listaszerbekezds"/>
        <w:numPr>
          <w:ilvl w:val="0"/>
          <w:numId w:val="26"/>
        </w:numPr>
        <w:spacing w:line="360" w:lineRule="auto"/>
        <w:jc w:val="both"/>
      </w:pPr>
      <w:proofErr w:type="spellStart"/>
      <w:r w:rsidRPr="00BC0863">
        <w:t>kommutatívitás</w:t>
      </w:r>
      <w:proofErr w:type="spellEnd"/>
      <w:r w:rsidRPr="00BC0863">
        <w:t xml:space="preserve">: </w:t>
      </w:r>
      <m:oMath>
        <m:bar>
          <m:barPr>
            <m:pos m:val="top"/>
            <m:ctrlPr>
              <w:rPr>
                <w:rFonts w:ascii="Cambria Math" w:hAnsi="Cambria Math"/>
                <w:i/>
              </w:rPr>
            </m:ctrlPr>
          </m:barPr>
          <m:e>
            <m:r>
              <w:rPr>
                <w:rFonts w:ascii="Cambria Math" w:hAnsi="Cambria Math"/>
              </w:rPr>
              <m:t>u</m:t>
            </m:r>
          </m:e>
        </m:bar>
        <m: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bar>
          <m:barPr>
            <m:pos m:val="top"/>
            <m:ctrlPr>
              <w:rPr>
                <w:rFonts w:ascii="Cambria Math" w:hAnsi="Cambria Math"/>
                <w:i/>
              </w:rPr>
            </m:ctrlPr>
          </m:barPr>
          <m:e>
            <m:r>
              <w:rPr>
                <w:rFonts w:ascii="Cambria Math" w:hAnsi="Cambria Math"/>
              </w:rPr>
              <m:t>u</m:t>
            </m:r>
          </m:e>
        </m:bar>
      </m:oMath>
      <w:r w:rsidRPr="00BC0863">
        <w:t xml:space="preserve">, minden </w:t>
      </w:r>
      <m:oMath>
        <m:bar>
          <m:barPr>
            <m:pos m:val="top"/>
            <m:ctrlPr>
              <w:rPr>
                <w:rFonts w:ascii="Cambria Math" w:hAnsi="Cambria Math"/>
                <w:i/>
              </w:rPr>
            </m:ctrlPr>
          </m:barPr>
          <m:e>
            <m:r>
              <w:rPr>
                <w:rFonts w:ascii="Cambria Math" w:hAnsi="Cambria Math"/>
              </w:rPr>
              <m:t>u</m:t>
            </m:r>
          </m:e>
        </m:bar>
        <m:r>
          <w:rPr>
            <w:rFonts w:ascii="Cambria Math" w:hAnsi="Cambria Math"/>
          </w:rPr>
          <m:t>,</m:t>
        </m:r>
        <m:bar>
          <m:barPr>
            <m:pos m:val="top"/>
            <m:ctrlPr>
              <w:rPr>
                <w:rFonts w:ascii="Cambria Math" w:hAnsi="Cambria Math"/>
                <w:i/>
              </w:rPr>
            </m:ctrlPr>
          </m:barPr>
          <m:e>
            <m:r>
              <w:rPr>
                <w:rFonts w:ascii="Cambria Math" w:hAnsi="Cambria Math"/>
              </w:rPr>
              <m:t>v</m:t>
            </m:r>
          </m:e>
        </m:bar>
      </m:oMath>
      <w:r w:rsidRPr="00BC0863">
        <w:t xml:space="preserve"> eleme </w:t>
      </w:r>
      <m:oMath>
        <m:r>
          <w:rPr>
            <w:rFonts w:ascii="Cambria Math" w:hAnsi="Cambria Math"/>
          </w:rPr>
          <m:t>V</m:t>
        </m:r>
      </m:oMath>
      <w:r w:rsidRPr="00BC0863">
        <w:t>-re.</w:t>
      </w:r>
    </w:p>
    <w:p w14:paraId="46727E69" w14:textId="4251A719" w:rsidR="00856037" w:rsidRPr="00BC0863" w:rsidRDefault="00856037" w:rsidP="00A3353C">
      <w:pPr>
        <w:pStyle w:val="Listaszerbekezds"/>
        <w:numPr>
          <w:ilvl w:val="0"/>
          <w:numId w:val="26"/>
        </w:numPr>
        <w:spacing w:line="360" w:lineRule="auto"/>
        <w:jc w:val="both"/>
      </w:pPr>
      <w:proofErr w:type="spellStart"/>
      <w:r w:rsidRPr="00BC0863">
        <w:t>Asszociatívitás</w:t>
      </w:r>
      <w:proofErr w:type="spellEnd"/>
      <w:r w:rsidRPr="00BC0863">
        <w:t xml:space="preserve">: </w:t>
      </w:r>
      <m:oMath>
        <m:r>
          <w:rPr>
            <w:rFonts w:ascii="Cambria Math" w:hAnsi="Cambria Math"/>
          </w:rPr>
          <m:t>(</m:t>
        </m:r>
        <m:bar>
          <m:barPr>
            <m:pos m:val="top"/>
            <m:ctrlPr>
              <w:rPr>
                <w:rFonts w:ascii="Cambria Math" w:hAnsi="Cambria Math"/>
                <w:i/>
              </w:rPr>
            </m:ctrlPr>
          </m:barPr>
          <m:e>
            <m:r>
              <w:rPr>
                <w:rFonts w:ascii="Cambria Math" w:hAnsi="Cambria Math"/>
              </w:rPr>
              <m:t>u</m:t>
            </m:r>
          </m:e>
        </m:bar>
        <m: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 xml:space="preserve">) + </m:t>
        </m:r>
        <m:bar>
          <m:barPr>
            <m:pos m:val="top"/>
            <m:ctrlPr>
              <w:rPr>
                <w:rFonts w:ascii="Cambria Math" w:hAnsi="Cambria Math"/>
                <w:i/>
              </w:rPr>
            </m:ctrlPr>
          </m:barPr>
          <m:e>
            <m:r>
              <w:rPr>
                <w:rFonts w:ascii="Cambria Math" w:hAnsi="Cambria Math"/>
              </w:rPr>
              <m:t>w</m:t>
            </m:r>
          </m:e>
        </m:bar>
        <m:r>
          <w:rPr>
            <w:rFonts w:ascii="Cambria Math" w:hAnsi="Cambria Math"/>
          </w:rPr>
          <m:t xml:space="preserve"> = </m:t>
        </m:r>
        <m:bar>
          <m:barPr>
            <m:pos m:val="top"/>
            <m:ctrlPr>
              <w:rPr>
                <w:rFonts w:ascii="Cambria Math" w:hAnsi="Cambria Math"/>
                <w:i/>
              </w:rPr>
            </m:ctrlPr>
          </m:barPr>
          <m:e>
            <m:r>
              <w:rPr>
                <w:rFonts w:ascii="Cambria Math" w:hAnsi="Cambria Math"/>
              </w:rPr>
              <m:t>u</m:t>
            </m:r>
          </m:e>
        </m:bar>
        <m: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bar>
          <m:barPr>
            <m:pos m:val="top"/>
            <m:ctrlPr>
              <w:rPr>
                <w:rFonts w:ascii="Cambria Math" w:hAnsi="Cambria Math"/>
                <w:i/>
              </w:rPr>
            </m:ctrlPr>
          </m:barPr>
          <m:e>
            <m:r>
              <w:rPr>
                <w:rFonts w:ascii="Cambria Math" w:hAnsi="Cambria Math"/>
              </w:rPr>
              <m:t>w</m:t>
            </m:r>
          </m:e>
        </m:bar>
        <m:r>
          <w:rPr>
            <w:rFonts w:ascii="Cambria Math" w:hAnsi="Cambria Math"/>
          </w:rPr>
          <m:t>)</m:t>
        </m:r>
      </m:oMath>
      <w:r w:rsidR="00940214" w:rsidRPr="00BC0863">
        <w:t>.</w:t>
      </w:r>
    </w:p>
    <w:p w14:paraId="542823E4" w14:textId="0FD84D30" w:rsidR="00856037" w:rsidRPr="00BC0863" w:rsidRDefault="00856037" w:rsidP="00A3353C">
      <w:pPr>
        <w:pStyle w:val="Listaszerbekezds"/>
        <w:numPr>
          <w:ilvl w:val="0"/>
          <w:numId w:val="26"/>
        </w:numPr>
        <w:spacing w:line="360" w:lineRule="auto"/>
        <w:jc w:val="both"/>
      </w:pPr>
      <w:r w:rsidRPr="00BC0863">
        <w:t xml:space="preserve">Létezik nullvektor: olyan 0 vektor </w:t>
      </w:r>
      <m:oMath>
        <m:r>
          <w:rPr>
            <w:rFonts w:ascii="Cambria Math" w:hAnsi="Cambria Math"/>
          </w:rPr>
          <m:t>V</m:t>
        </m:r>
      </m:oMath>
      <w:r w:rsidRPr="00BC0863">
        <w:t xml:space="preserve">-ben, amelyre </w:t>
      </w:r>
      <m:oMath>
        <m:bar>
          <m:barPr>
            <m:pos m:val="top"/>
            <m:ctrlPr>
              <w:rPr>
                <w:rFonts w:ascii="Cambria Math" w:hAnsi="Cambria Math"/>
                <w:i/>
              </w:rPr>
            </m:ctrlPr>
          </m:barPr>
          <m:e>
            <m:r>
              <w:rPr>
                <w:rFonts w:ascii="Cambria Math" w:hAnsi="Cambria Math"/>
              </w:rPr>
              <m:t>u</m:t>
            </m:r>
          </m:e>
        </m:bar>
        <m:r>
          <w:rPr>
            <w:rFonts w:ascii="Cambria Math" w:hAnsi="Cambria Math"/>
          </w:rPr>
          <m:t xml:space="preserve">+0 = </m:t>
        </m:r>
        <m:bar>
          <m:barPr>
            <m:pos m:val="top"/>
            <m:ctrlPr>
              <w:rPr>
                <w:rFonts w:ascii="Cambria Math" w:hAnsi="Cambria Math"/>
                <w:i/>
              </w:rPr>
            </m:ctrlPr>
          </m:barPr>
          <m:e>
            <m:r>
              <w:rPr>
                <w:rFonts w:ascii="Cambria Math" w:hAnsi="Cambria Math"/>
              </w:rPr>
              <m:t>u</m:t>
            </m:r>
          </m:e>
        </m:bar>
      </m:oMath>
      <w:r w:rsidRPr="00BC0863">
        <w:t xml:space="preserve"> teljesül minden </w:t>
      </w:r>
      <m:oMath>
        <m:bar>
          <m:barPr>
            <m:pos m:val="top"/>
            <m:ctrlPr>
              <w:rPr>
                <w:rFonts w:ascii="Cambria Math" w:hAnsi="Cambria Math"/>
                <w:i/>
              </w:rPr>
            </m:ctrlPr>
          </m:barPr>
          <m:e>
            <m:r>
              <w:rPr>
                <w:rFonts w:ascii="Cambria Math" w:hAnsi="Cambria Math"/>
              </w:rPr>
              <m:t>u</m:t>
            </m:r>
          </m:e>
        </m:bar>
      </m:oMath>
      <w:r w:rsidRPr="00BC0863">
        <w:t>-ra</w:t>
      </w:r>
      <w:r w:rsidR="00940214" w:rsidRPr="00BC0863">
        <w:t>.</w:t>
      </w:r>
    </w:p>
    <w:p w14:paraId="17CF754B" w14:textId="4325BC11" w:rsidR="00716DA5" w:rsidRPr="00BC0863" w:rsidRDefault="00DC66D8" w:rsidP="00A3353C">
      <w:pPr>
        <w:pStyle w:val="Listaszerbekezds"/>
        <w:numPr>
          <w:ilvl w:val="0"/>
          <w:numId w:val="26"/>
        </w:numPr>
        <w:spacing w:line="360" w:lineRule="auto"/>
        <w:jc w:val="both"/>
      </w:pPr>
      <w:r w:rsidRPr="00BC0863">
        <w:t xml:space="preserve">Létezik ellentett vektor: Minden </w:t>
      </w:r>
      <m:oMath>
        <m:r>
          <w:rPr>
            <w:rFonts w:ascii="Cambria Math" w:hAnsi="Cambria Math"/>
          </w:rPr>
          <m:t>V</m:t>
        </m:r>
      </m:oMath>
      <w:r w:rsidRPr="00BC0863">
        <w:t xml:space="preserve">-beli u vektorhoz létezik olyan </w:t>
      </w:r>
      <m:oMath>
        <m:r>
          <w:rPr>
            <w:rFonts w:ascii="Cambria Math" w:hAnsi="Cambria Math"/>
          </w:rPr>
          <m:t>-</m:t>
        </m:r>
        <m:bar>
          <m:barPr>
            <m:pos m:val="top"/>
            <m:ctrlPr>
              <w:rPr>
                <w:rFonts w:ascii="Cambria Math" w:hAnsi="Cambria Math"/>
                <w:i/>
              </w:rPr>
            </m:ctrlPr>
          </m:barPr>
          <m:e>
            <m:r>
              <w:rPr>
                <w:rFonts w:ascii="Cambria Math" w:hAnsi="Cambria Math"/>
              </w:rPr>
              <m:t>u</m:t>
            </m:r>
          </m:e>
        </m:bar>
      </m:oMath>
      <w:r w:rsidRPr="00BC0863">
        <w:t xml:space="preserve"> vektor </w:t>
      </w:r>
      <m:oMath>
        <m:r>
          <w:rPr>
            <w:rFonts w:ascii="Cambria Math" w:hAnsi="Cambria Math"/>
          </w:rPr>
          <m:t>V</m:t>
        </m:r>
      </m:oMath>
      <w:r w:rsidRPr="00BC0863">
        <w:t>-ben, amelyre</w:t>
      </w:r>
      <w:r w:rsidR="002F38E3">
        <w:t xml:space="preserve"> </w:t>
      </w:r>
      <w:r w:rsidR="00AF79F0" w:rsidRPr="00BC0863">
        <w:rPr>
          <w:rFonts w:eastAsiaTheme="minorEastAsia"/>
        </w:rPr>
        <w:t xml:space="preserve"> </w:t>
      </w:r>
      <m:oMath>
        <m:bar>
          <m:barPr>
            <m:pos m:val="top"/>
            <m:ctrlPr>
              <w:rPr>
                <w:rFonts w:ascii="Cambria Math" w:hAnsi="Cambria Math"/>
                <w:i/>
              </w:rPr>
            </m:ctrlPr>
          </m:barPr>
          <m:e>
            <m:r>
              <w:rPr>
                <w:rFonts w:ascii="Cambria Math" w:hAnsi="Cambria Math"/>
              </w:rPr>
              <m:t>u</m:t>
            </m:r>
          </m:e>
        </m:bar>
        <m:r>
          <w:rPr>
            <w:rFonts w:ascii="Cambria Math" w:hAnsi="Cambria Math"/>
          </w:rPr>
          <m:t xml:space="preserve"> + (-</m:t>
        </m:r>
        <m:bar>
          <m:barPr>
            <m:pos m:val="top"/>
            <m:ctrlPr>
              <w:rPr>
                <w:rFonts w:ascii="Cambria Math" w:hAnsi="Cambria Math"/>
                <w:i/>
              </w:rPr>
            </m:ctrlPr>
          </m:barPr>
          <m:e>
            <m:r>
              <w:rPr>
                <w:rFonts w:ascii="Cambria Math" w:hAnsi="Cambria Math"/>
              </w:rPr>
              <m:t>u</m:t>
            </m:r>
          </m:e>
        </m:bar>
        <m:r>
          <w:rPr>
            <w:rFonts w:ascii="Cambria Math" w:hAnsi="Cambria Math"/>
          </w:rPr>
          <m:t>) =0</m:t>
        </m:r>
      </m:oMath>
      <w:r w:rsidR="00940214" w:rsidRPr="00BC0863">
        <w:t>.</w:t>
      </w:r>
    </w:p>
    <w:p w14:paraId="2DEF2B8C" w14:textId="44051B07" w:rsidR="00181EFB" w:rsidRPr="00BC0863" w:rsidRDefault="00181EFB" w:rsidP="00A3353C">
      <w:pPr>
        <w:pStyle w:val="Listaszerbekezds"/>
        <w:numPr>
          <w:ilvl w:val="0"/>
          <w:numId w:val="26"/>
        </w:numPr>
        <w:spacing w:line="360" w:lineRule="auto"/>
        <w:jc w:val="both"/>
      </w:pPr>
      <w:r w:rsidRPr="00BC0863">
        <w:t>Bármely u vektor c skalárral vett szorzata szintén a V halmazban van.</w:t>
      </w:r>
    </w:p>
    <w:p w14:paraId="52C150D0" w14:textId="0236630A" w:rsidR="00181EFB" w:rsidRPr="00BC0863" w:rsidRDefault="00181EFB" w:rsidP="00A3353C">
      <w:pPr>
        <w:pStyle w:val="Listaszerbekezds"/>
        <w:numPr>
          <w:ilvl w:val="0"/>
          <w:numId w:val="26"/>
        </w:numPr>
        <w:spacing w:line="360" w:lineRule="auto"/>
        <w:jc w:val="both"/>
      </w:pPr>
      <w:proofErr w:type="spellStart"/>
      <w:r w:rsidRPr="00BC0863">
        <w:t>Disztributívitás</w:t>
      </w:r>
      <w:proofErr w:type="spellEnd"/>
      <w:r w:rsidRPr="00BC0863">
        <w:t xml:space="preserve"> vektorösszegre: </w:t>
      </w:r>
      <m:oMath>
        <m:r>
          <w:rPr>
            <w:rFonts w:ascii="Cambria Math" w:hAnsi="Cambria Math"/>
          </w:rPr>
          <m:t>c(</m:t>
        </m:r>
        <m:bar>
          <m:barPr>
            <m:pos m:val="top"/>
            <m:ctrlPr>
              <w:rPr>
                <w:rFonts w:ascii="Cambria Math" w:hAnsi="Cambria Math"/>
                <w:i/>
              </w:rPr>
            </m:ctrlPr>
          </m:barPr>
          <m:e>
            <m:r>
              <w:rPr>
                <w:rFonts w:ascii="Cambria Math" w:hAnsi="Cambria Math"/>
              </w:rPr>
              <m:t>u</m:t>
            </m:r>
          </m:e>
        </m:bar>
        <m: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 = c</m:t>
        </m:r>
        <m:bar>
          <m:barPr>
            <m:pos m:val="top"/>
            <m:ctrlPr>
              <w:rPr>
                <w:rFonts w:ascii="Cambria Math" w:hAnsi="Cambria Math"/>
                <w:i/>
              </w:rPr>
            </m:ctrlPr>
          </m:barPr>
          <m:e>
            <m:r>
              <w:rPr>
                <w:rFonts w:ascii="Cambria Math" w:hAnsi="Cambria Math"/>
              </w:rPr>
              <m:t>u</m:t>
            </m:r>
          </m:e>
        </m:bar>
        <m:r>
          <w:rPr>
            <w:rFonts w:ascii="Cambria Math" w:hAnsi="Cambria Math"/>
          </w:rPr>
          <m:t>+c</m:t>
        </m:r>
        <m:bar>
          <m:barPr>
            <m:pos m:val="top"/>
            <m:ctrlPr>
              <w:rPr>
                <w:rFonts w:ascii="Cambria Math" w:hAnsi="Cambria Math"/>
                <w:i/>
              </w:rPr>
            </m:ctrlPr>
          </m:barPr>
          <m:e>
            <m:r>
              <w:rPr>
                <w:rFonts w:ascii="Cambria Math" w:hAnsi="Cambria Math"/>
              </w:rPr>
              <m:t>v</m:t>
            </m:r>
          </m:e>
        </m:bar>
      </m:oMath>
      <w:r w:rsidR="00940214" w:rsidRPr="00BC0863">
        <w:t>.</w:t>
      </w:r>
    </w:p>
    <w:p w14:paraId="1D2E775A" w14:textId="37F6A187" w:rsidR="00181EFB" w:rsidRPr="00BC0863" w:rsidRDefault="00181EFB" w:rsidP="00A3353C">
      <w:pPr>
        <w:pStyle w:val="Listaszerbekezds"/>
        <w:numPr>
          <w:ilvl w:val="0"/>
          <w:numId w:val="26"/>
        </w:numPr>
        <w:spacing w:line="360" w:lineRule="auto"/>
        <w:jc w:val="both"/>
      </w:pPr>
      <w:r w:rsidRPr="00BC0863">
        <w:t xml:space="preserve">Disztributivitás skalárösszegre : </w:t>
      </w:r>
      <m:oMath>
        <m:r>
          <w:rPr>
            <w:rFonts w:ascii="Cambria Math" w:hAnsi="Cambria Math"/>
          </w:rPr>
          <m:t>(c+d)</m:t>
        </m:r>
        <m:bar>
          <m:barPr>
            <m:pos m:val="top"/>
            <m:ctrlPr>
              <w:rPr>
                <w:rFonts w:ascii="Cambria Math" w:hAnsi="Cambria Math"/>
                <w:i/>
              </w:rPr>
            </m:ctrlPr>
          </m:barPr>
          <m:e>
            <m:r>
              <w:rPr>
                <w:rFonts w:ascii="Cambria Math" w:hAnsi="Cambria Math"/>
              </w:rPr>
              <m:t>u</m:t>
            </m:r>
          </m:e>
        </m:bar>
        <m:r>
          <w:rPr>
            <w:rFonts w:ascii="Cambria Math" w:hAnsi="Cambria Math"/>
          </w:rPr>
          <m:t xml:space="preserve"> = c</m:t>
        </m:r>
        <m:bar>
          <m:barPr>
            <m:pos m:val="top"/>
            <m:ctrlPr>
              <w:rPr>
                <w:rFonts w:ascii="Cambria Math" w:hAnsi="Cambria Math"/>
                <w:i/>
              </w:rPr>
            </m:ctrlPr>
          </m:barPr>
          <m:e>
            <m:r>
              <w:rPr>
                <w:rFonts w:ascii="Cambria Math" w:hAnsi="Cambria Math"/>
              </w:rPr>
              <m:t>u</m:t>
            </m:r>
          </m:e>
        </m:bar>
        <m:r>
          <w:rPr>
            <w:rFonts w:ascii="Cambria Math" w:hAnsi="Cambria Math"/>
          </w:rPr>
          <m:t>++d</m:t>
        </m:r>
        <m:bar>
          <m:barPr>
            <m:pos m:val="top"/>
            <m:ctrlPr>
              <w:rPr>
                <w:rFonts w:ascii="Cambria Math" w:hAnsi="Cambria Math"/>
                <w:i/>
              </w:rPr>
            </m:ctrlPr>
          </m:barPr>
          <m:e>
            <m:r>
              <w:rPr>
                <w:rFonts w:ascii="Cambria Math" w:hAnsi="Cambria Math"/>
              </w:rPr>
              <m:t>u</m:t>
            </m:r>
          </m:e>
        </m:bar>
      </m:oMath>
      <w:r w:rsidR="00940214" w:rsidRPr="00BC0863">
        <w:t>.</w:t>
      </w:r>
    </w:p>
    <w:p w14:paraId="20C81F12" w14:textId="78A3859A" w:rsidR="00181EFB" w:rsidRPr="00BC0863" w:rsidRDefault="00181EFB" w:rsidP="00A3353C">
      <w:pPr>
        <w:pStyle w:val="Listaszerbekezds"/>
        <w:numPr>
          <w:ilvl w:val="0"/>
          <w:numId w:val="26"/>
        </w:numPr>
        <w:spacing w:line="360" w:lineRule="auto"/>
        <w:jc w:val="both"/>
      </w:pPr>
      <w:r w:rsidRPr="00BC0863">
        <w:t xml:space="preserve">Skalárszorzat </w:t>
      </w:r>
      <w:proofErr w:type="spellStart"/>
      <w:r w:rsidRPr="00BC0863">
        <w:t>asszociatívitása</w:t>
      </w:r>
      <w:proofErr w:type="spellEnd"/>
      <w:r w:rsidRPr="00BC0863">
        <w:t>:</w:t>
      </w:r>
      <m:oMath>
        <m:r>
          <w:rPr>
            <w:rFonts w:ascii="Cambria Math" w:hAnsi="Cambria Math"/>
          </w:rPr>
          <m:t xml:space="preserve"> c(d</m:t>
        </m:r>
        <m:bar>
          <m:barPr>
            <m:pos m:val="top"/>
            <m:ctrlPr>
              <w:rPr>
                <w:rFonts w:ascii="Cambria Math" w:hAnsi="Cambria Math"/>
                <w:i/>
              </w:rPr>
            </m:ctrlPr>
          </m:barPr>
          <m:e>
            <m:r>
              <w:rPr>
                <w:rFonts w:ascii="Cambria Math" w:hAnsi="Cambria Math"/>
              </w:rPr>
              <m:t>u</m:t>
            </m:r>
          </m:e>
        </m:bar>
        <m:r>
          <w:rPr>
            <w:rFonts w:ascii="Cambria Math" w:hAnsi="Cambria Math"/>
          </w:rPr>
          <m:t>)= (cd)</m:t>
        </m:r>
        <m:bar>
          <m:barPr>
            <m:pos m:val="top"/>
            <m:ctrlPr>
              <w:rPr>
                <w:rFonts w:ascii="Cambria Math" w:hAnsi="Cambria Math"/>
                <w:i/>
              </w:rPr>
            </m:ctrlPr>
          </m:barPr>
          <m:e>
            <m:r>
              <w:rPr>
                <w:rFonts w:ascii="Cambria Math" w:hAnsi="Cambria Math"/>
              </w:rPr>
              <m:t>u</m:t>
            </m:r>
          </m:e>
        </m:bar>
      </m:oMath>
      <w:r w:rsidR="00940214" w:rsidRPr="00BC0863">
        <w:t>.</w:t>
      </w:r>
    </w:p>
    <w:p w14:paraId="45535644" w14:textId="577F9473" w:rsidR="00181EFB" w:rsidRPr="00BC0863" w:rsidRDefault="00181EFB" w:rsidP="00A3353C">
      <w:pPr>
        <w:pStyle w:val="Listaszerbekezds"/>
        <w:numPr>
          <w:ilvl w:val="0"/>
          <w:numId w:val="26"/>
        </w:numPr>
        <w:jc w:val="both"/>
      </w:pPr>
      <w:r w:rsidRPr="00BC0863">
        <w:t xml:space="preserve">Egységelem tulajdonsága: </w:t>
      </w:r>
      <m:oMath>
        <m:r>
          <w:rPr>
            <w:rFonts w:ascii="Cambria Math" w:hAnsi="Cambria Math"/>
          </w:rPr>
          <m:t>1</m:t>
        </m:r>
        <m:bar>
          <m:barPr>
            <m:pos m:val="top"/>
            <m:ctrlPr>
              <w:rPr>
                <w:rFonts w:ascii="Cambria Math" w:hAnsi="Cambria Math"/>
                <w:i/>
              </w:rPr>
            </m:ctrlPr>
          </m:barPr>
          <m:e>
            <m:r>
              <w:rPr>
                <w:rFonts w:ascii="Cambria Math" w:hAnsi="Cambria Math"/>
              </w:rPr>
              <m:t>u</m:t>
            </m:r>
          </m:e>
        </m:bar>
        <m:r>
          <w:rPr>
            <w:rFonts w:ascii="Cambria Math" w:hAnsi="Cambria Math"/>
          </w:rPr>
          <m:t>=</m:t>
        </m:r>
        <m:bar>
          <m:barPr>
            <m:pos m:val="top"/>
            <m:ctrlPr>
              <w:rPr>
                <w:rFonts w:ascii="Cambria Math" w:hAnsi="Cambria Math"/>
                <w:i/>
              </w:rPr>
            </m:ctrlPr>
          </m:barPr>
          <m:e>
            <m:r>
              <w:rPr>
                <w:rFonts w:ascii="Cambria Math" w:hAnsi="Cambria Math"/>
              </w:rPr>
              <m:t>u</m:t>
            </m:r>
          </m:e>
        </m:bar>
      </m:oMath>
      <w:r w:rsidRPr="00BC0863">
        <w:t>, ahol 1 a skalártest egységeleme</w:t>
      </w:r>
      <w:r w:rsidR="00940214" w:rsidRPr="00BC0863">
        <w:t>.</w:t>
      </w:r>
    </w:p>
    <w:p w14:paraId="68967A02" w14:textId="62919D9F" w:rsidR="00CF070C" w:rsidRPr="00BC0863" w:rsidRDefault="00CF070C" w:rsidP="00940214">
      <w:pPr>
        <w:spacing w:after="0" w:line="360" w:lineRule="auto"/>
        <w:jc w:val="both"/>
      </w:pPr>
      <w:r w:rsidRPr="00BC0863">
        <w:t>Valós vektortér ahol összeadás illetve szorzás műveleteket komponensenként végzünk:</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7896"/>
        <w:gridCol w:w="616"/>
      </w:tblGrid>
      <w:tr w:rsidR="00C04D01" w:rsidRPr="00BC0863" w14:paraId="17153253" w14:textId="77777777" w:rsidTr="000A2BE5">
        <w:tc>
          <w:tcPr>
            <w:tcW w:w="562" w:type="dxa"/>
          </w:tcPr>
          <w:p w14:paraId="255C7D67" w14:textId="77777777" w:rsidR="00C04D01" w:rsidRPr="00BC0863" w:rsidRDefault="00C04D01" w:rsidP="00940214">
            <w:pPr>
              <w:spacing w:line="360" w:lineRule="auto"/>
              <w:jc w:val="both"/>
              <w:rPr>
                <w:i/>
              </w:rPr>
            </w:pPr>
          </w:p>
        </w:tc>
        <w:tc>
          <w:tcPr>
            <w:tcW w:w="7938" w:type="dxa"/>
          </w:tcPr>
          <w:p w14:paraId="6843945C" w14:textId="233845FD" w:rsidR="00C04D01" w:rsidRPr="00BC0863" w:rsidRDefault="00000000" w:rsidP="00940214">
            <w:pPr>
              <w:spacing w:line="360" w:lineRule="auto"/>
              <w:jc w:val="both"/>
              <w:rPr>
                <w:i/>
              </w:rPr>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eastAsiaTheme="minorEastAsia" w:hAnsi="Cambria Math"/>
                  </w:rPr>
                  <m:t>, α</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eastAsiaTheme="minorEastAsia" w:hAnsi="Cambria Math"/>
                                </w:rPr>
                                <m:t>α</m:t>
                              </m:r>
                              <m:r>
                                <w:rPr>
                                  <w:rFonts w:ascii="Cambria Math" w:hAnsi="Cambria Math"/>
                                </w:rPr>
                                <m:t>x</m:t>
                              </m:r>
                            </m:e>
                            <m:sub>
                              <m:r>
                                <w:rPr>
                                  <w:rFonts w:ascii="Cambria Math" w:hAnsi="Cambria Math"/>
                                </w:rPr>
                                <m:t>1</m:t>
                              </m:r>
                            </m:sub>
                          </m:sSub>
                        </m:e>
                      </m:mr>
                      <m:mr>
                        <m:e>
                          <m:r>
                            <w:rPr>
                              <w:rFonts w:ascii="Cambria Math" w:eastAsiaTheme="minorEastAsia" w:hAnsi="Cambria Math"/>
                            </w:rPr>
                            <m:t>α</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eastAsiaTheme="minorEastAsia" w:hAnsi="Cambria Math"/>
                            </w:rPr>
                            <m:t>α</m:t>
                          </m:r>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eastAsiaTheme="minorEastAsia" w:hAnsi="Cambria Math"/>
                  </w:rPr>
                  <m:t>.</m:t>
                </m:r>
              </m:oMath>
            </m:oMathPara>
          </w:p>
        </w:tc>
        <w:tc>
          <w:tcPr>
            <w:tcW w:w="561" w:type="dxa"/>
            <w:vAlign w:val="center"/>
          </w:tcPr>
          <w:p w14:paraId="039F7341" w14:textId="69D50681" w:rsidR="00C04D01" w:rsidRPr="00BC0863" w:rsidRDefault="00E544D1" w:rsidP="003A1EE4">
            <w:pPr>
              <w:spacing w:line="360" w:lineRule="auto"/>
              <w:jc w:val="right"/>
              <w:rPr>
                <w:i/>
              </w:rPr>
            </w:pPr>
            <w:r w:rsidRPr="00BC0863">
              <w:rPr>
                <w:rFonts w:eastAsiaTheme="minorEastAsia"/>
              </w:rPr>
              <w:t>(</w:t>
            </w:r>
            <w:r w:rsidR="00754BD0">
              <w:rPr>
                <w:rFonts w:eastAsiaTheme="minorEastAsia"/>
              </w:rPr>
              <w:t>49</w:t>
            </w:r>
            <w:r w:rsidRPr="00BC0863">
              <w:rPr>
                <w:rFonts w:eastAsiaTheme="minorEastAsia"/>
              </w:rPr>
              <w:t>)</w:t>
            </w:r>
          </w:p>
        </w:tc>
      </w:tr>
    </w:tbl>
    <w:p w14:paraId="050494E2" w14:textId="4714FF80" w:rsidR="00C85A97" w:rsidRPr="00BC0863" w:rsidRDefault="00C85A97" w:rsidP="00C04D01">
      <w:pPr>
        <w:spacing w:after="0" w:line="360" w:lineRule="auto"/>
        <w:ind w:firstLine="720"/>
        <w:jc w:val="both"/>
      </w:pPr>
      <w:r w:rsidRPr="00BC0863">
        <w:t xml:space="preserve">Ha </w:t>
      </w:r>
      <m:oMath>
        <m:r>
          <w:rPr>
            <w:rFonts w:ascii="Cambria Math" w:hAnsi="Cambria Math"/>
          </w:rPr>
          <m:t>K =R</m:t>
        </m:r>
      </m:oMath>
      <w:r w:rsidR="00856037" w:rsidRPr="00BC0863">
        <w:t xml:space="preserve"> </w:t>
      </w:r>
      <w:r w:rsidRPr="00BC0863">
        <w:t>akkor valós</w:t>
      </w:r>
      <w:r w:rsidR="000D6D8E">
        <w:t xml:space="preserve"> </w:t>
      </w:r>
      <w:r w:rsidRPr="00BC0863">
        <w:t>vektortérr</w:t>
      </w:r>
      <w:r w:rsidR="00DD2273" w:rsidRPr="00BC0863">
        <w:t>ő</w:t>
      </w:r>
      <w:r w:rsidRPr="00BC0863">
        <w:t xml:space="preserve">l, ha pedig </w:t>
      </w:r>
      <m:oMath>
        <m:r>
          <w:rPr>
            <w:rFonts w:ascii="Cambria Math" w:hAnsi="Cambria Math"/>
          </w:rPr>
          <m:t>K = C</m:t>
        </m:r>
      </m:oMath>
      <w:r w:rsidRPr="00BC0863">
        <w:t xml:space="preserve"> akkor komplex vektortérr</w:t>
      </w:r>
      <w:r w:rsidR="00DD2273" w:rsidRPr="00BC0863">
        <w:t>ő</w:t>
      </w:r>
      <w:r w:rsidRPr="00BC0863">
        <w:t>l beszélünk.</w:t>
      </w:r>
    </w:p>
    <w:p w14:paraId="4A4B493A" w14:textId="716A1DF2" w:rsidR="00C85A97" w:rsidRPr="00BC0863" w:rsidRDefault="00B55A64" w:rsidP="00940214">
      <w:pPr>
        <w:spacing w:after="0" w:line="360" w:lineRule="auto"/>
        <w:ind w:firstLine="720"/>
        <w:jc w:val="both"/>
      </w:pPr>
      <w:r w:rsidRPr="00BC0863">
        <w:t>Az alkalmazásomban a hetedik axiómát mutatom be, a disztribut</w:t>
      </w:r>
      <w:r w:rsidR="002425D8" w:rsidRPr="00BC0863">
        <w:t>i</w:t>
      </w:r>
      <w:r w:rsidRPr="00BC0863">
        <w:t xml:space="preserve">vitást vektorösszegre, ahol kiválóan látható </w:t>
      </w:r>
      <w:r w:rsidR="00B05314" w:rsidRPr="00BC0863">
        <w:t xml:space="preserve">az axióma viselkedése. </w:t>
      </w:r>
      <w:r w:rsidR="002425D8" w:rsidRPr="00BC0863">
        <w:t>Elősz</w:t>
      </w:r>
      <w:r w:rsidR="000961D9" w:rsidRPr="00BC0863">
        <w:t>ö</w:t>
      </w:r>
      <w:r w:rsidR="002425D8" w:rsidRPr="00BC0863">
        <w:t>r</w:t>
      </w:r>
      <w:r w:rsidR="00B05314" w:rsidRPr="00BC0863">
        <w:t xml:space="preserve"> elvégeztem az egyenlet bal oldalát, tehát kiszámoltam a két vektor összegét, </w:t>
      </w:r>
      <w:r w:rsidR="003D6573" w:rsidRPr="00BC0863">
        <w:t xml:space="preserve">ez a vastag zöld vektor, majd pedig kiszámoltam </w:t>
      </w:r>
      <w:r w:rsidR="005F0944">
        <w:t xml:space="preserve">vektornak </w:t>
      </w:r>
      <w:r w:rsidR="003D6573" w:rsidRPr="00BC0863">
        <w:t>a skalárral való szorzatát, ami a halványzöld</w:t>
      </w:r>
      <w:r w:rsidR="005F0944">
        <w:t xml:space="preserve"> </w:t>
      </w:r>
      <w:r w:rsidR="003D6573" w:rsidRPr="00BC0863">
        <w:t>vektor.</w:t>
      </w:r>
    </w:p>
    <w:p w14:paraId="72318430" w14:textId="0B9A9E3B" w:rsidR="003D6573" w:rsidRPr="00BC0863" w:rsidRDefault="003D6573" w:rsidP="00940214">
      <w:pPr>
        <w:spacing w:line="360" w:lineRule="auto"/>
        <w:ind w:firstLine="720"/>
        <w:jc w:val="both"/>
      </w:pPr>
      <w:r w:rsidRPr="00BC0863">
        <w:t>Miután a bal oldalt elvégeztem, kiszámoltam az egyenlet jobb oldalát, ahol az alap, sötétpirossal és kékkel jelölt vektorokat megszoroztam a skalárral külön</w:t>
      </w:r>
      <w:r w:rsidR="00BF4E1E" w:rsidRPr="00BC0863">
        <w:t>-</w:t>
      </w:r>
      <w:r w:rsidRPr="00BC0863">
        <w:t>külön, ezek a halvány folytonos vonallal megrajzolt vektorok</w:t>
      </w:r>
      <w:r w:rsidR="00025ACC">
        <w:t>, majd ezeket összeadtam</w:t>
      </w:r>
      <w:r w:rsidRPr="00BC0863">
        <w:t>. Ahogyan az ábrán is látható az adott axióma kiválóan bemutatja a disztributivitást a vektorösszegre.</w:t>
      </w:r>
    </w:p>
    <w:p w14:paraId="062B8EBD" w14:textId="5D3BE735" w:rsidR="00C85A97" w:rsidRPr="00BC0863" w:rsidRDefault="001F78F7" w:rsidP="00CB0A04">
      <w:pPr>
        <w:spacing w:after="0"/>
        <w:jc w:val="center"/>
      </w:pPr>
      <w:r w:rsidRPr="002C7D8D">
        <w:rPr>
          <w:noProof/>
        </w:rPr>
        <w:lastRenderedPageBreak/>
        <w:drawing>
          <wp:inline distT="0" distB="0" distL="0" distR="0" wp14:anchorId="5E21D616" wp14:editId="531EF12B">
            <wp:extent cx="3312546" cy="3211610"/>
            <wp:effectExtent l="19050" t="19050" r="21590" b="27305"/>
            <wp:docPr id="46" name="Ké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18953" cy="3217822"/>
                    </a:xfrm>
                    <a:prstGeom prst="rect">
                      <a:avLst/>
                    </a:prstGeom>
                    <a:ln>
                      <a:solidFill>
                        <a:schemeClr val="accent1"/>
                      </a:solidFill>
                    </a:ln>
                  </pic:spPr>
                </pic:pic>
              </a:graphicData>
            </a:graphic>
          </wp:inline>
        </w:drawing>
      </w:r>
    </w:p>
    <w:p w14:paraId="6D229BA8" w14:textId="763E03DA" w:rsidR="00A3353C" w:rsidRPr="00BC0863" w:rsidRDefault="00A3353C" w:rsidP="00A3353C">
      <w:pPr>
        <w:pStyle w:val="NormlWeb"/>
        <w:spacing w:before="0" w:beforeAutospacing="0" w:after="160" w:afterAutospacing="0"/>
        <w:jc w:val="center"/>
        <w:rPr>
          <w:color w:val="000000"/>
          <w:sz w:val="22"/>
          <w:szCs w:val="22"/>
        </w:rPr>
      </w:pPr>
      <w:r w:rsidRPr="00BC0863">
        <w:rPr>
          <w:b/>
          <w:bCs/>
          <w:color w:val="000000"/>
          <w:sz w:val="22"/>
          <w:szCs w:val="22"/>
        </w:rPr>
        <w:t>5.2</w:t>
      </w:r>
      <w:r w:rsidR="0081756E">
        <w:rPr>
          <w:b/>
          <w:bCs/>
          <w:color w:val="000000"/>
          <w:sz w:val="22"/>
          <w:szCs w:val="22"/>
        </w:rPr>
        <w:t>2</w:t>
      </w:r>
      <w:r w:rsidRPr="00BC0863">
        <w:rPr>
          <w:b/>
          <w:bCs/>
          <w:color w:val="000000"/>
          <w:sz w:val="22"/>
          <w:szCs w:val="22"/>
        </w:rPr>
        <w:t>. ábra.</w:t>
      </w:r>
      <w:r w:rsidRPr="00BC0863">
        <w:rPr>
          <w:color w:val="000000"/>
          <w:sz w:val="22"/>
          <w:szCs w:val="22"/>
        </w:rPr>
        <w:t xml:space="preserve"> </w:t>
      </w:r>
      <w:r w:rsidR="00D86467">
        <w:rPr>
          <w:color w:val="000000"/>
          <w:sz w:val="22"/>
          <w:szCs w:val="22"/>
        </w:rPr>
        <w:t>7. axióma bemutatása</w:t>
      </w:r>
      <w:r w:rsidR="00C554C2" w:rsidRPr="00BC0863">
        <w:rPr>
          <w:color w:val="000000"/>
          <w:sz w:val="22"/>
          <w:szCs w:val="22"/>
        </w:rPr>
        <w:t>.</w:t>
      </w:r>
    </w:p>
    <w:p w14:paraId="202E1A6F" w14:textId="57FCF15C" w:rsidR="00C85A97" w:rsidRPr="00BC0863" w:rsidRDefault="00B5424B" w:rsidP="002D2543">
      <w:pPr>
        <w:spacing w:after="0" w:line="360" w:lineRule="auto"/>
        <w:jc w:val="both"/>
      </w:pPr>
      <w:r w:rsidRPr="00BC0863">
        <w:tab/>
        <w:t>Ezt</w:t>
      </w:r>
      <w:r w:rsidR="00A477DD">
        <w:t xml:space="preserve"> </w:t>
      </w:r>
      <w:r w:rsidRPr="00BC0863">
        <w:t>a vektoroknál már bemutatott egyszerű skalárral való szorzással és vektorok összeadásával értem el, valamint a segédvektorokat egyszerű kivonással kiszámoltam, hogy ahova szeretném hogy tartson, kivontam abból azt a vektort, ahonnan szeretném hogy induljon, majd pedig kiindulópontnak szintúgy ezt a vektort használtam, ahonnan szerettem volna, hogy induljon. Ezek a segédvektorok kiválóan mutatják az arányosságot és azt, ahogyan az adott axióma érvénybe lép.</w:t>
      </w:r>
    </w:p>
    <w:p w14:paraId="04BB70F1" w14:textId="7724E535" w:rsidR="00C554C2" w:rsidRPr="00BC0863" w:rsidRDefault="00C554C2" w:rsidP="00C554C2">
      <w:pPr>
        <w:spacing w:after="0" w:line="360" w:lineRule="auto"/>
        <w:jc w:val="center"/>
      </w:pPr>
      <w:r w:rsidRPr="00BC0863">
        <w:rPr>
          <w:noProof/>
        </w:rPr>
        <w:drawing>
          <wp:inline distT="0" distB="0" distL="0" distR="0" wp14:anchorId="5D7A2082" wp14:editId="140498EC">
            <wp:extent cx="3050154" cy="2772867"/>
            <wp:effectExtent l="19050" t="19050" r="17145" b="2794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72972" cy="2793610"/>
                    </a:xfrm>
                    <a:prstGeom prst="rect">
                      <a:avLst/>
                    </a:prstGeom>
                    <a:ln>
                      <a:solidFill>
                        <a:schemeClr val="accent1"/>
                      </a:solidFill>
                    </a:ln>
                  </pic:spPr>
                </pic:pic>
              </a:graphicData>
            </a:graphic>
          </wp:inline>
        </w:drawing>
      </w:r>
    </w:p>
    <w:p w14:paraId="7F5D6ECB" w14:textId="1D86BA2E" w:rsidR="00C554C2" w:rsidRPr="00BC0863" w:rsidRDefault="00C554C2" w:rsidP="00C554C2">
      <w:pPr>
        <w:pStyle w:val="NormlWeb"/>
        <w:spacing w:before="0" w:beforeAutospacing="0" w:after="160" w:afterAutospacing="0"/>
        <w:jc w:val="center"/>
        <w:rPr>
          <w:color w:val="000000"/>
          <w:sz w:val="22"/>
          <w:szCs w:val="22"/>
        </w:rPr>
      </w:pPr>
      <w:r w:rsidRPr="00BC0863">
        <w:rPr>
          <w:b/>
          <w:bCs/>
          <w:color w:val="000000"/>
          <w:sz w:val="22"/>
          <w:szCs w:val="22"/>
        </w:rPr>
        <w:t>5.2</w:t>
      </w:r>
      <w:r w:rsidR="0081756E">
        <w:rPr>
          <w:b/>
          <w:bCs/>
          <w:color w:val="000000"/>
          <w:sz w:val="22"/>
          <w:szCs w:val="22"/>
        </w:rPr>
        <w:t>3</w:t>
      </w:r>
      <w:r w:rsidRPr="00BC0863">
        <w:rPr>
          <w:b/>
          <w:bCs/>
          <w:color w:val="000000"/>
          <w:sz w:val="22"/>
          <w:szCs w:val="22"/>
        </w:rPr>
        <w:t>. ábra.</w:t>
      </w:r>
      <w:r w:rsidRPr="00BC0863">
        <w:rPr>
          <w:color w:val="000000"/>
          <w:sz w:val="22"/>
          <w:szCs w:val="22"/>
        </w:rPr>
        <w:t xml:space="preserve"> Részlet a </w:t>
      </w:r>
      <w:proofErr w:type="spellStart"/>
      <w:r w:rsidRPr="00BC0863">
        <w:rPr>
          <w:i/>
          <w:iCs/>
          <w:color w:val="000000"/>
          <w:sz w:val="22"/>
          <w:szCs w:val="22"/>
        </w:rPr>
        <w:t>vectorSpaceProblems</w:t>
      </w:r>
      <w:proofErr w:type="spellEnd"/>
      <w:r w:rsidRPr="00BC0863">
        <w:rPr>
          <w:i/>
          <w:iCs/>
          <w:color w:val="000000"/>
          <w:sz w:val="22"/>
          <w:szCs w:val="22"/>
        </w:rPr>
        <w:t xml:space="preserve"> </w:t>
      </w:r>
      <w:r w:rsidRPr="00BC0863">
        <w:rPr>
          <w:color w:val="000000"/>
          <w:sz w:val="22"/>
          <w:szCs w:val="22"/>
        </w:rPr>
        <w:t xml:space="preserve">– </w:t>
      </w:r>
      <w:proofErr w:type="spellStart"/>
      <w:r w:rsidRPr="00BC0863">
        <w:rPr>
          <w:i/>
          <w:iCs/>
          <w:color w:val="000000"/>
          <w:sz w:val="22"/>
          <w:szCs w:val="22"/>
        </w:rPr>
        <w:t>vector_space</w:t>
      </w:r>
      <w:proofErr w:type="spellEnd"/>
      <w:r w:rsidRPr="00BC0863">
        <w:rPr>
          <w:i/>
          <w:iCs/>
          <w:color w:val="000000"/>
          <w:sz w:val="22"/>
          <w:szCs w:val="22"/>
        </w:rPr>
        <w:t>()</w:t>
      </w:r>
      <w:r w:rsidRPr="00BC0863">
        <w:rPr>
          <w:color w:val="000000"/>
          <w:sz w:val="22"/>
          <w:szCs w:val="22"/>
        </w:rPr>
        <w:t xml:space="preserve"> metódusából</w:t>
      </w:r>
    </w:p>
    <w:p w14:paraId="4473E244" w14:textId="5C2D791D" w:rsidR="00C85A97" w:rsidRPr="00BC0863" w:rsidRDefault="00A93BA7" w:rsidP="00A93BA7">
      <w:pPr>
        <w:pStyle w:val="Cmsor3"/>
        <w:numPr>
          <w:ilvl w:val="2"/>
          <w:numId w:val="11"/>
        </w:numPr>
        <w:spacing w:before="360" w:after="360"/>
        <w:ind w:left="454" w:hanging="454"/>
        <w:rPr>
          <w:rFonts w:ascii="Times New Roman" w:hAnsi="Times New Roman" w:cs="Times New Roman"/>
        </w:rPr>
      </w:pPr>
      <w:bookmarkStart w:id="83" w:name="_Toc232778381"/>
      <w:r w:rsidRPr="00BC0863">
        <w:rPr>
          <w:rFonts w:ascii="Times New Roman" w:hAnsi="Times New Roman" w:cs="Times New Roman"/>
        </w:rPr>
        <w:lastRenderedPageBreak/>
        <w:t>Alterek</w:t>
      </w:r>
      <w:bookmarkEnd w:id="83"/>
    </w:p>
    <w:p w14:paraId="36DADF08" w14:textId="5CA9ACE0" w:rsidR="00A93BA7" w:rsidRPr="00BC0863" w:rsidRDefault="00A93BA7" w:rsidP="005D49B4">
      <w:pPr>
        <w:spacing w:after="0" w:line="360" w:lineRule="auto"/>
        <w:jc w:val="both"/>
      </w:pPr>
      <w:r w:rsidRPr="00BC0863">
        <w:t xml:space="preserve">A lineáris algebrában egy vektortérnek egy nem üres </w:t>
      </w:r>
      <m:oMath>
        <m:r>
          <w:rPr>
            <w:rFonts w:ascii="Cambria Math" w:hAnsi="Cambria Math"/>
          </w:rPr>
          <m:t>U</m:t>
        </m:r>
      </m:oMath>
      <w:r w:rsidRPr="00BC0863">
        <w:t xml:space="preserve"> részhalmaza </w:t>
      </w:r>
      <m:oMath>
        <m:r>
          <w:rPr>
            <w:rFonts w:ascii="Cambria Math" w:hAnsi="Cambria Math"/>
          </w:rPr>
          <m:t>V</m:t>
        </m:r>
      </m:oMath>
      <w:r w:rsidRPr="00BC0863">
        <w:t xml:space="preserve"> részhalmazát akkor </w:t>
      </w:r>
      <w:r w:rsidR="00666B51" w:rsidRPr="00BC0863">
        <w:t>nevezzük</w:t>
      </w:r>
      <w:r w:rsidRPr="00BC0863">
        <w:t xml:space="preserve"> a </w:t>
      </w:r>
      <m:oMath>
        <m:r>
          <w:rPr>
            <w:rFonts w:ascii="Cambria Math" w:hAnsi="Cambria Math"/>
          </w:rPr>
          <m:t>V</m:t>
        </m:r>
      </m:oMath>
      <w:r w:rsidRPr="00BC0863">
        <w:t xml:space="preserve"> vektortér alterének, ha </w:t>
      </w:r>
      <m:oMath>
        <m:r>
          <w:rPr>
            <w:rFonts w:ascii="Cambria Math" w:hAnsi="Cambria Math"/>
          </w:rPr>
          <m:t>U</m:t>
        </m:r>
      </m:oMath>
      <w:r w:rsidRPr="00BC0863">
        <w:t xml:space="preserve"> maga is vektortér ugyanazon a </w:t>
      </w:r>
      <m:oMath>
        <m:r>
          <w:rPr>
            <w:rFonts w:ascii="Cambria Math" w:hAnsi="Cambria Math"/>
          </w:rPr>
          <m:t>K</m:t>
        </m:r>
      </m:oMath>
      <w:r w:rsidRPr="00BC0863">
        <w:t xml:space="preserve"> test felett a </w:t>
      </w:r>
      <m:oMath>
        <m:r>
          <w:rPr>
            <w:rFonts w:ascii="Cambria Math" w:hAnsi="Cambria Math"/>
          </w:rPr>
          <m:t>V</m:t>
        </m:r>
      </m:oMath>
      <w:r w:rsidRPr="00BC0863">
        <w:t>-ből örökölt összeadás és skalárral való szorzás műveleteire nézve. Matematikailag ezt a kapcso</w:t>
      </w:r>
      <w:r w:rsidR="00F2194B" w:rsidRPr="00BC0863">
        <w:t>l</w:t>
      </w:r>
      <w:r w:rsidRPr="00BC0863">
        <w:t>atot</w:t>
      </w:r>
      <m:oMath>
        <m:r>
          <w:rPr>
            <w:rFonts w:ascii="Cambria Math" w:hAnsi="Cambria Math"/>
          </w:rPr>
          <m:t xml:space="preserve"> U</m:t>
        </m:r>
        <m:sSub>
          <m:sSubPr>
            <m:ctrlPr>
              <w:rPr>
                <w:rFonts w:ascii="Cambria Math" w:hAnsi="Cambria Math"/>
                <w:i/>
              </w:rPr>
            </m:ctrlPr>
          </m:sSubPr>
          <m:e>
            <m:r>
              <w:rPr>
                <w:rFonts w:ascii="Cambria Math" w:hAnsi="Cambria Math"/>
              </w:rPr>
              <m:t>≤</m:t>
            </m:r>
          </m:e>
          <m:sub>
            <m:r>
              <w:rPr>
                <w:rFonts w:ascii="Cambria Math" w:hAnsi="Cambria Math"/>
              </w:rPr>
              <m:t>K</m:t>
            </m:r>
          </m:sub>
        </m:sSub>
      </m:oMath>
      <w:r w:rsidRPr="00BC0863">
        <w:t xml:space="preserve"> </w:t>
      </w:r>
      <w:r w:rsidR="007A4CCC" w:rsidRPr="00BC0863">
        <w:t xml:space="preserve"> </w:t>
      </w:r>
      <m:oMath>
        <m:r>
          <w:rPr>
            <w:rFonts w:ascii="Cambria Math" w:hAnsi="Cambria Math"/>
          </w:rPr>
          <m:t>V</m:t>
        </m:r>
      </m:oMath>
      <w:r w:rsidR="007A4CCC" w:rsidRPr="00BC0863">
        <w:t xml:space="preserve"> </w:t>
      </w:r>
      <w:r w:rsidRPr="00BC0863">
        <w:t>jelöléssel fejezzük ki.</w:t>
      </w:r>
    </w:p>
    <w:p w14:paraId="49CB4495" w14:textId="382406B0" w:rsidR="00A93BA7" w:rsidRPr="00BC0863" w:rsidRDefault="00A93BA7" w:rsidP="005D49B4">
      <w:pPr>
        <w:spacing w:after="0" w:line="360" w:lineRule="auto"/>
        <w:jc w:val="both"/>
      </w:pPr>
      <w:r w:rsidRPr="00BC0863">
        <w:tab/>
        <w:t xml:space="preserve">Egy részhalmazról úgy látható be a legkönnyebben, hogy altér, ha ellenőrizzük a műveletekre való zártságát. Ezt ahogyan a fenti vektortereknél is említettem, azt jelenti, hogy tetszőleges </w:t>
      </w:r>
      <m:oMath>
        <m:r>
          <w:rPr>
            <w:rFonts w:ascii="Cambria Math" w:hAnsi="Cambria Math"/>
          </w:rPr>
          <m:t>U</m:t>
        </m:r>
      </m:oMath>
      <w:r w:rsidRPr="00BC0863">
        <w:t xml:space="preserve">-beli vektorok összege, valamint egy </w:t>
      </w:r>
      <m:oMath>
        <m:r>
          <w:rPr>
            <w:rFonts w:ascii="Cambria Math" w:hAnsi="Cambria Math"/>
          </w:rPr>
          <m:t>U</m:t>
        </m:r>
      </m:oMath>
      <w:r w:rsidRPr="00BC0863">
        <w:t xml:space="preserve">-beli vektornak a testből vett tetszőleges skalárral vett szorzata szintén </w:t>
      </w:r>
      <w:r w:rsidR="005D49B4" w:rsidRPr="00BC0863">
        <w:t xml:space="preserve">eleme kell legyen az </w:t>
      </w:r>
      <m:oMath>
        <m:r>
          <w:rPr>
            <w:rFonts w:ascii="Cambria Math" w:hAnsi="Cambria Math"/>
          </w:rPr>
          <m:t>U</m:t>
        </m:r>
      </m:oMath>
      <w:r w:rsidR="005D49B4" w:rsidRPr="00BC0863">
        <w:t xml:space="preserve"> halmaznak. Ebből adódóan minden altérnek kötelezően tartalmaznia kell a vektortér nullvektorát is.</w:t>
      </w:r>
    </w:p>
    <w:p w14:paraId="2037606F" w14:textId="5CC6040A" w:rsidR="005D49B4" w:rsidRPr="00BC0863" w:rsidRDefault="005D49B4" w:rsidP="005D49B4">
      <w:pPr>
        <w:spacing w:after="0" w:line="360" w:lineRule="auto"/>
        <w:jc w:val="both"/>
      </w:pPr>
      <w:r w:rsidRPr="00BC0863">
        <w:tab/>
        <w:t>Minden vektortérnek l</w:t>
      </w:r>
      <w:r w:rsidR="00666B51" w:rsidRPr="00BC0863">
        <w:t>éteznek</w:t>
      </w:r>
      <w:r w:rsidRPr="00BC0863">
        <w:t xml:space="preserve"> úgynevezett triviális alterei, ami azt jelenti, hogy maga a teljes </w:t>
      </w:r>
      <m:oMath>
        <m:r>
          <w:rPr>
            <w:rFonts w:ascii="Cambria Math" w:hAnsi="Cambria Math"/>
          </w:rPr>
          <m:t>V</m:t>
        </m:r>
      </m:oMath>
      <w:r w:rsidRPr="00BC0863">
        <w:t xml:space="preserve"> vektortér, valamint kizárólag a nullvektorból álló halmaz mindig alteret alkot. Geometriai megközelítésben például az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BC0863">
        <w:t xml:space="preserve"> valós vektortérben az origón átmenő egyenesek és az origón átmenő síkok mind kiváló példái a nem triviális altereknek </w:t>
      </w:r>
    </w:p>
    <w:p w14:paraId="5367965B" w14:textId="68141555" w:rsidR="00B05314" w:rsidRPr="00BC0863" w:rsidRDefault="005D49B4" w:rsidP="005D49B4">
      <w:pPr>
        <w:spacing w:after="0" w:line="360" w:lineRule="auto"/>
        <w:jc w:val="both"/>
      </w:pPr>
      <w:r w:rsidRPr="00BC0863">
        <w:tab/>
        <w:t>Ahogyan a lineáris kombinációnál már említettem, az alterek szerkezete szorosan összefügg a lineáris kombináció fogalmával, hiszen ha ves</w:t>
      </w:r>
      <w:r w:rsidR="004F6D42">
        <w:t>s</w:t>
      </w:r>
      <w:r w:rsidRPr="00BC0863">
        <w:t>zük egy tetszőleges</w:t>
      </w:r>
      <w:r w:rsidR="007A4CCC" w:rsidRPr="00BC0863">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BC0863">
        <w:t xml:space="preserve"> eleme </w:t>
      </w:r>
      <m:oMath>
        <m:r>
          <w:rPr>
            <w:rFonts w:ascii="Cambria Math" w:hAnsi="Cambria Math"/>
          </w:rPr>
          <m:t>U</m:t>
        </m:r>
      </m:oMath>
      <w:r w:rsidRPr="00BC0863">
        <w:t xml:space="preserve"> vektorokat, és hozzájuk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BC0863">
        <w:t xml:space="preserve"> eleme </w:t>
      </w:r>
      <m:oMath>
        <m:r>
          <w:rPr>
            <w:rFonts w:ascii="Cambria Math" w:hAnsi="Cambria Math"/>
          </w:rPr>
          <m:t>K</m:t>
        </m:r>
      </m:oMath>
      <w:r w:rsidRPr="00BC0863">
        <w:t xml:space="preserve"> együtthatókat, akkor az </w:t>
      </w:r>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a</m:t>
            </m:r>
          </m:e>
          <m:sub>
            <m:r>
              <m:rPr>
                <m:sty m:val="p"/>
              </m:rPr>
              <w:rPr>
                <w:rFonts w:ascii="Cambria Math" w:eastAsiaTheme="minorEastAsia" w:hAnsi="Cambria Math"/>
              </w:rPr>
              <m:t>n</m:t>
            </m:r>
          </m:sub>
        </m:sSub>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n</m:t>
            </m:r>
          </m:sub>
        </m:sSub>
      </m:oMath>
      <w:r w:rsidRPr="00BC0863">
        <w:t xml:space="preserve"> alakban felírt összeget lineáris kombinációnak nevezzük.</w:t>
      </w:r>
    </w:p>
    <w:p w14:paraId="56E393C0" w14:textId="006C7D7F" w:rsidR="005D49B4" w:rsidRPr="00BC0863" w:rsidRDefault="005D49B4" w:rsidP="005D49B4">
      <w:pPr>
        <w:spacing w:after="0" w:line="360" w:lineRule="auto"/>
        <w:jc w:val="both"/>
      </w:pPr>
      <w:r w:rsidRPr="00BC0863">
        <w:tab/>
        <w:t xml:space="preserve">Ha egy </w:t>
      </w:r>
      <m:oMath>
        <m:r>
          <w:rPr>
            <w:rFonts w:ascii="Cambria Math" w:hAnsi="Cambria Math"/>
          </w:rPr>
          <m:t>U</m:t>
        </m:r>
      </m:oMath>
      <w:r w:rsidRPr="00BC0863">
        <w:t xml:space="preserve"> </w:t>
      </w:r>
      <w:r w:rsidR="004F6D42">
        <w:t>vektor</w:t>
      </w:r>
      <w:r w:rsidRPr="00BC0863">
        <w:t xml:space="preserve">halmaz összes lehetséges lineáris kombinációját képezzük, akkor megkapjuk az </w:t>
      </w:r>
      <m:oMath>
        <m:r>
          <w:rPr>
            <w:rFonts w:ascii="Cambria Math" w:hAnsi="Cambria Math"/>
          </w:rPr>
          <m:t>U</m:t>
        </m:r>
      </m:oMath>
      <w:r w:rsidRPr="00BC0863">
        <w:t xml:space="preserve"> halmaz burkát. Ha </w:t>
      </w:r>
      <m:oMath>
        <m:r>
          <w:rPr>
            <w:rFonts w:ascii="Cambria Math" w:hAnsi="Cambria Math"/>
          </w:rPr>
          <m:t>U</m:t>
        </m:r>
      </m:oMath>
      <w:r w:rsidRPr="00BC0863">
        <w:t xml:space="preserve"> altere </w:t>
      </w:r>
      <m:oMath>
        <m:r>
          <w:rPr>
            <w:rFonts w:ascii="Cambria Math" w:hAnsi="Cambria Math"/>
          </w:rPr>
          <m:t>V</m:t>
        </m:r>
      </m:oMath>
      <w:r w:rsidRPr="00BC0863">
        <w:t xml:space="preserve">-nek, akkor az </w:t>
      </w:r>
      <m:oMath>
        <m:r>
          <w:rPr>
            <w:rFonts w:ascii="Cambria Math" w:hAnsi="Cambria Math"/>
          </w:rPr>
          <m:t>U</m:t>
        </m:r>
      </m:oMath>
      <w:r w:rsidRPr="00BC0863">
        <w:t xml:space="preserve"> burka is egy zárt alteret alkot. Ha a burok az egész vektorteret generálja, akkor generátorrendszerről beszélünk. </w:t>
      </w:r>
    </w:p>
    <w:p w14:paraId="5130B4B8" w14:textId="0E8E9B08" w:rsidR="00B05314" w:rsidRPr="00BC0863" w:rsidRDefault="005D49B4" w:rsidP="005D49B4">
      <w:pPr>
        <w:spacing w:after="0" w:line="360" w:lineRule="auto"/>
        <w:jc w:val="both"/>
      </w:pPr>
      <w:r w:rsidRPr="00BC0863">
        <w:tab/>
        <w:t xml:space="preserve">Az alterek közötti kapcsolatot vizsgálva megállapítható, hogy a két altér metszete szintén mindig altér lesz </w:t>
      </w:r>
      <w:r w:rsidR="00F550B2">
        <w:t>az adott</w:t>
      </w:r>
      <w:r w:rsidRPr="00BC0863">
        <w:t xml:space="preserve"> vektortérben. Ezzel szemben a két altér egyszerű uniója általában nem alkot alteret. Az alterek összevonására ezért az</w:t>
      </w:r>
      <w:r w:rsidR="00963322">
        <w:t xml:space="preserve"> alterek</w:t>
      </w:r>
      <w:r w:rsidRPr="00BC0863">
        <w:t xml:space="preserve"> összeg</w:t>
      </w:r>
      <w:r w:rsidR="00963322">
        <w:t>e</w:t>
      </w:r>
      <w:r w:rsidRPr="00BC0863">
        <w:t xml:space="preserve"> fogalmát használjuk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oMath>
      <w:r w:rsidRPr="00BC0863">
        <w:t xml:space="preserve">, ami a két altér elemeinek összes lehetséges összegeként </w:t>
      </w:r>
      <w:r w:rsidR="00B50AE8">
        <w:t>elő</w:t>
      </w:r>
      <w:r w:rsidRPr="00BC0863">
        <w:t>álló vektorok halmaza, és ez a legszűkebb altér, amely mindkét eredeti alteret magában foglalja.</w:t>
      </w:r>
    </w:p>
    <w:p w14:paraId="2A360FEB" w14:textId="17F8E3E3" w:rsidR="003D5E11" w:rsidRPr="00BC0863" w:rsidRDefault="001A2BA4" w:rsidP="005D49B4">
      <w:pPr>
        <w:spacing w:after="0" w:line="360" w:lineRule="auto"/>
        <w:jc w:val="both"/>
      </w:pPr>
      <w:r w:rsidRPr="00BC0863">
        <w:tab/>
      </w:r>
      <w:r w:rsidR="00F226DB">
        <w:t>A</w:t>
      </w:r>
      <w:r w:rsidRPr="00BC0863">
        <w:t xml:space="preserve"> számítógépes környezetben ezt úgy valósítottam meg, hogy amikor a program megkapta a felhasználótól a két vektort, </w:t>
      </w:r>
      <w:r w:rsidR="00C27E23" w:rsidRPr="00C27E23">
        <w:rPr>
          <w:noProof/>
        </w:rPr>
        <w:t>a sík generálásához két kétdimenziós paraméterrácsot (az S és T jelű mátrixokat) használtam – hiszen a cél egy háromdimenziós térben elhelyezkedő sík felületi prezentációja volt</w:t>
      </w:r>
      <w:r w:rsidRPr="00BC0863">
        <w:t xml:space="preserve">. </w:t>
      </w:r>
      <w:r w:rsidR="00C27E23">
        <w:t xml:space="preserve"> </w:t>
      </w:r>
      <w:r w:rsidR="00D91AE9" w:rsidRPr="00D91AE9">
        <w:rPr>
          <w:noProof/>
        </w:rPr>
        <w:t>Ezután lineáris kombinációval kiszámoltam a sík felületét alkotó X, Y, és Z pontokat, ami lényegében majd meghatározza a síkot. Ezt úgy számoltam ki, hogy a vektor adott X, Y és Z koordinátái</w:t>
      </w:r>
      <w:r w:rsidR="00F226DB">
        <w:rPr>
          <w:noProof/>
        </w:rPr>
        <w:t xml:space="preserve">t, </w:t>
      </w:r>
      <w:r w:rsidR="00D91AE9" w:rsidRPr="00D91AE9">
        <w:rPr>
          <w:noProof/>
        </w:rPr>
        <w:t xml:space="preserve">beszoroztam az S és T mátrixok megfelelő skalár értékeivel, majd pedig összeadtam. Ebből az eredményből adódóan, valamint ennek a kirajzolásából </w:t>
      </w:r>
      <w:r w:rsidR="00D91AE9" w:rsidRPr="009E2FB1">
        <w:rPr>
          <w:noProof/>
        </w:rPr>
        <w:lastRenderedPageBreak/>
        <w:t xml:space="preserve">kiválóan látszik, hogy az origón áthalad a sík bármilyen 2 vektor megadása esetén. Ezt </w:t>
      </w:r>
      <w:r w:rsidR="00D91AE9" w:rsidRPr="00D91AE9">
        <w:rPr>
          <w:noProof/>
        </w:rPr>
        <w:t>képletben, pé</w:t>
      </w:r>
      <w:r w:rsidR="00D91AE9" w:rsidRPr="009E2FB1">
        <w:rPr>
          <w:noProof/>
        </w:rPr>
        <w:t xml:space="preserve">ldául az X </w:t>
      </w:r>
      <w:r w:rsidR="00D91AE9" w:rsidRPr="00D91AE9">
        <w:rPr>
          <w:noProof/>
        </w:rPr>
        <w:t>ponto</w:t>
      </w:r>
      <w:r w:rsidR="00D91AE9">
        <w:rPr>
          <w:noProof/>
        </w:rPr>
        <w:t xml:space="preserve">t </w:t>
      </w:r>
      <w:r w:rsidR="00D91AE9" w:rsidRPr="00D91AE9">
        <w:rPr>
          <w:noProof/>
        </w:rPr>
        <w:t>az</w:t>
      </w:r>
      <w:r w:rsidR="00D91AE9" w:rsidRPr="009E2FB1">
        <w:rPr>
          <w:noProof/>
        </w:rPr>
        <w:t xml:space="preserve"> alábbi képlet segítségével valósítottam meg</w:t>
      </w:r>
      <w:r w:rsidR="00D16A1A" w:rsidRPr="00BC0863">
        <w: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7886"/>
        <w:gridCol w:w="616"/>
      </w:tblGrid>
      <w:tr w:rsidR="00C04D01" w:rsidRPr="00BC0863" w14:paraId="4D76A4C6" w14:textId="77777777" w:rsidTr="000A2BE5">
        <w:tc>
          <w:tcPr>
            <w:tcW w:w="559" w:type="dxa"/>
          </w:tcPr>
          <w:p w14:paraId="56C2F363" w14:textId="77777777" w:rsidR="00C04D01" w:rsidRPr="00BC0863" w:rsidRDefault="00C04D01" w:rsidP="00D16A1A">
            <w:pPr>
              <w:spacing w:line="360" w:lineRule="auto"/>
              <w:jc w:val="both"/>
              <w:rPr>
                <w:rFonts w:eastAsiaTheme="minorEastAsia"/>
              </w:rPr>
            </w:pPr>
          </w:p>
        </w:tc>
        <w:tc>
          <w:tcPr>
            <w:tcW w:w="7886" w:type="dxa"/>
          </w:tcPr>
          <w:p w14:paraId="0FFFFD8D" w14:textId="5B9C2FDF" w:rsidR="00C04D01" w:rsidRPr="00BC0863" w:rsidRDefault="00C04D01" w:rsidP="00D16A1A">
            <w:pPr>
              <w:spacing w:line="360" w:lineRule="auto"/>
              <w:jc w:val="both"/>
              <w:rPr>
                <w:rFonts w:eastAsiaTheme="minorEastAsia"/>
              </w:rPr>
            </w:pPr>
            <m:oMathPara>
              <m:oMath>
                <m:r>
                  <w:rPr>
                    <w:rFonts w:ascii="Cambria Math" w:hAnsi="Cambria Math"/>
                  </w:rPr>
                  <m:t>S</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z</m:t>
                              </m:r>
                            </m:e>
                            <m:sub>
                              <m:r>
                                <w:rPr>
                                  <w:rFonts w:ascii="Cambria Math" w:hAnsi="Cambria Math"/>
                                </w:rPr>
                                <m:t>1</m:t>
                              </m:r>
                            </m:sub>
                          </m:sSub>
                        </m:e>
                      </m:mr>
                    </m:m>
                  </m:e>
                </m:d>
                <m:r>
                  <w:rPr>
                    <w:rFonts w:ascii="Cambria Math" w:hAnsi="Cambria Math"/>
                  </w:rPr>
                  <m:t>+T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z</m:t>
                              </m:r>
                            </m:e>
                            <m:sub>
                              <m:r>
                                <w:rPr>
                                  <w:rFonts w:ascii="Cambria Math" w:hAnsi="Cambria Math"/>
                                </w:rPr>
                                <m:t>2</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sSub>
                                <m:sSubPr>
                                  <m:ctrlPr>
                                    <w:rPr>
                                      <w:rFonts w:ascii="Cambria Math" w:hAnsi="Cambria Math"/>
                                      <w:i/>
                                    </w:rPr>
                                  </m:ctrlPr>
                                </m:sSubPr>
                                <m:e>
                                  <m:r>
                                    <w:rPr>
                                      <w:rFonts w:ascii="Cambria Math" w:hAnsi="Cambria Math"/>
                                    </w:rPr>
                                    <m:t>Sx</m:t>
                                  </m:r>
                                </m:e>
                                <m:sub>
                                  <m:r>
                                    <w:rPr>
                                      <w:rFonts w:ascii="Cambria Math" w:hAnsi="Cambria Math"/>
                                    </w:rPr>
                                    <m:t>1</m:t>
                                  </m:r>
                                </m:sub>
                              </m:sSub>
                              <m:r>
                                <w:rPr>
                                  <w:rFonts w:ascii="Cambria Math" w:hAnsi="Cambria Math"/>
                                </w:rPr>
                                <m:t>+Tx</m:t>
                              </m:r>
                            </m:e>
                            <m:sub>
                              <m:r>
                                <w:rPr>
                                  <w:rFonts w:ascii="Cambria Math" w:hAnsi="Cambria Math"/>
                                </w:rPr>
                                <m:t>2</m:t>
                              </m:r>
                            </m:sub>
                          </m:sSub>
                        </m:e>
                      </m:mr>
                      <m:mr>
                        <m:e>
                          <m:sSub>
                            <m:sSubPr>
                              <m:ctrlPr>
                                <w:rPr>
                                  <w:rFonts w:ascii="Cambria Math" w:hAnsi="Cambria Math"/>
                                  <w:i/>
                                </w:rPr>
                              </m:ctrlPr>
                            </m:sSubPr>
                            <m:e>
                              <m:r>
                                <w:rPr>
                                  <w:rFonts w:ascii="Cambria Math" w:hAnsi="Cambria Math"/>
                                </w:rPr>
                                <m:t>Sy</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Sz</m:t>
                              </m:r>
                            </m:e>
                            <m:sub>
                              <m:r>
                                <w:rPr>
                                  <w:rFonts w:ascii="Cambria Math" w:hAnsi="Cambria Math"/>
                                </w:rPr>
                                <m:t>1</m:t>
                              </m:r>
                            </m:sub>
                          </m:sSub>
                          <m:sSub>
                            <m:sSubPr>
                              <m:ctrlPr>
                                <w:rPr>
                                  <w:rFonts w:ascii="Cambria Math" w:hAnsi="Cambria Math"/>
                                  <w:i/>
                                </w:rPr>
                              </m:ctrlPr>
                            </m:sSubPr>
                            <m:e>
                              <m:r>
                                <w:rPr>
                                  <w:rFonts w:ascii="Cambria Math" w:hAnsi="Cambria Math"/>
                                </w:rPr>
                                <m:t>+Tz</m:t>
                              </m:r>
                            </m:e>
                            <m:sub>
                              <m:r>
                                <w:rPr>
                                  <w:rFonts w:ascii="Cambria Math" w:hAnsi="Cambria Math"/>
                                </w:rPr>
                                <m:t>2</m:t>
                              </m:r>
                            </m:sub>
                          </m:sSub>
                        </m:e>
                      </m:mr>
                    </m:m>
                  </m:e>
                </m:d>
                <m:r>
                  <w:rPr>
                    <w:rFonts w:ascii="Cambria Math" w:eastAsiaTheme="minorEastAsia" w:hAnsi="Cambria Math"/>
                  </w:rPr>
                  <m:t>,</m:t>
                </m:r>
              </m:oMath>
            </m:oMathPara>
          </w:p>
        </w:tc>
        <w:tc>
          <w:tcPr>
            <w:tcW w:w="616" w:type="dxa"/>
            <w:vAlign w:val="center"/>
          </w:tcPr>
          <w:p w14:paraId="6AAEC2DE" w14:textId="171F5740" w:rsidR="00C04D01" w:rsidRPr="00BC0863" w:rsidRDefault="00E544D1" w:rsidP="003A1EE4">
            <w:pPr>
              <w:spacing w:line="360" w:lineRule="auto"/>
              <w:jc w:val="right"/>
              <w:rPr>
                <w:rFonts w:eastAsiaTheme="minorEastAsia"/>
              </w:rPr>
            </w:pPr>
            <w:r w:rsidRPr="00BC0863">
              <w:rPr>
                <w:rFonts w:eastAsiaTheme="minorEastAsia"/>
              </w:rPr>
              <w:t>(</w:t>
            </w:r>
            <w:r w:rsidR="003A1EE4" w:rsidRPr="00BC0863">
              <w:rPr>
                <w:rFonts w:eastAsiaTheme="minorEastAsia"/>
              </w:rPr>
              <w:t>5</w:t>
            </w:r>
            <w:r w:rsidR="00754BD0">
              <w:rPr>
                <w:rFonts w:eastAsiaTheme="minorEastAsia"/>
              </w:rPr>
              <w:t>0</w:t>
            </w:r>
            <w:r w:rsidRPr="00BC0863">
              <w:rPr>
                <w:rFonts w:eastAsiaTheme="minorEastAsia"/>
              </w:rPr>
              <w:t>)</w:t>
            </w:r>
          </w:p>
        </w:tc>
      </w:tr>
    </w:tbl>
    <w:p w14:paraId="073954DF" w14:textId="0E7EDA4E" w:rsidR="00D16A1A" w:rsidRPr="00BC0863" w:rsidRDefault="000A2BE5" w:rsidP="005D49B4">
      <w:pPr>
        <w:spacing w:after="0" w:line="360" w:lineRule="auto"/>
        <w:jc w:val="both"/>
        <w:rPr>
          <w:rFonts w:eastAsiaTheme="minorEastAsia"/>
        </w:rPr>
      </w:pPr>
      <w:r w:rsidRPr="00BC0863">
        <w:rPr>
          <w:rFonts w:eastAsiaTheme="minorEastAsia"/>
        </w:rPr>
        <w:t>a</w:t>
      </w:r>
      <w:r w:rsidR="00F270C7" w:rsidRPr="00BC0863">
        <w:rPr>
          <w:rFonts w:eastAsiaTheme="minorEastAsia"/>
        </w:rPr>
        <w:t>mit az alábbi ábrán látható mód</w:t>
      </w:r>
      <w:r w:rsidR="005716AB" w:rsidRPr="00BC0863">
        <w:rPr>
          <w:rFonts w:eastAsiaTheme="minorEastAsia"/>
        </w:rPr>
        <w:t>o</w:t>
      </w:r>
      <w:r w:rsidR="00F270C7" w:rsidRPr="00BC0863">
        <w:rPr>
          <w:rFonts w:eastAsiaTheme="minorEastAsia"/>
        </w:rPr>
        <w:t>n oldottam meg (5.2</w:t>
      </w:r>
      <w:r w:rsidR="0081756E">
        <w:rPr>
          <w:rFonts w:eastAsiaTheme="minorEastAsia"/>
        </w:rPr>
        <w:t>4</w:t>
      </w:r>
      <w:r w:rsidR="00F270C7" w:rsidRPr="00BC0863">
        <w:rPr>
          <w:rFonts w:eastAsiaTheme="minorEastAsia"/>
        </w:rPr>
        <w:t>. ábra)</w:t>
      </w:r>
      <w:r w:rsidR="002425D8" w:rsidRPr="00BC0863">
        <w:rPr>
          <w:rFonts w:eastAsiaTheme="minorEastAsia"/>
        </w:rPr>
        <w:t>.</w:t>
      </w:r>
    </w:p>
    <w:p w14:paraId="5C366AD6" w14:textId="22842F54" w:rsidR="00B05314" w:rsidRPr="00BC0863" w:rsidRDefault="00F270C7" w:rsidP="00CB0A04">
      <w:pPr>
        <w:spacing w:after="0"/>
        <w:jc w:val="center"/>
      </w:pPr>
      <w:r w:rsidRPr="00BC0863">
        <w:rPr>
          <w:noProof/>
        </w:rPr>
        <w:drawing>
          <wp:inline distT="0" distB="0" distL="0" distR="0" wp14:anchorId="05A9729B" wp14:editId="5F0E545F">
            <wp:extent cx="3631636" cy="2684393"/>
            <wp:effectExtent l="19050" t="19050" r="26035" b="20955"/>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27068" cy="2754934"/>
                    </a:xfrm>
                    <a:prstGeom prst="rect">
                      <a:avLst/>
                    </a:prstGeom>
                    <a:ln>
                      <a:solidFill>
                        <a:schemeClr val="accent1"/>
                      </a:solidFill>
                    </a:ln>
                  </pic:spPr>
                </pic:pic>
              </a:graphicData>
            </a:graphic>
          </wp:inline>
        </w:drawing>
      </w:r>
    </w:p>
    <w:p w14:paraId="124FE123" w14:textId="4A34B30F" w:rsidR="00F270C7" w:rsidRPr="00BC0863" w:rsidRDefault="00F270C7" w:rsidP="00F270C7">
      <w:pPr>
        <w:pStyle w:val="NormlWeb"/>
        <w:spacing w:before="0" w:beforeAutospacing="0" w:after="160" w:afterAutospacing="0"/>
        <w:jc w:val="center"/>
        <w:rPr>
          <w:color w:val="000000"/>
          <w:sz w:val="22"/>
          <w:szCs w:val="22"/>
        </w:rPr>
      </w:pPr>
      <w:r w:rsidRPr="00BC0863">
        <w:rPr>
          <w:b/>
          <w:bCs/>
          <w:color w:val="000000"/>
          <w:sz w:val="22"/>
          <w:szCs w:val="22"/>
        </w:rPr>
        <w:t>5.2</w:t>
      </w:r>
      <w:r w:rsidR="0081756E">
        <w:rPr>
          <w:b/>
          <w:bCs/>
          <w:color w:val="000000"/>
          <w:sz w:val="22"/>
          <w:szCs w:val="22"/>
        </w:rPr>
        <w:t>4</w:t>
      </w:r>
      <w:r w:rsidRPr="00BC0863">
        <w:rPr>
          <w:b/>
          <w:bCs/>
          <w:color w:val="000000"/>
          <w:sz w:val="22"/>
          <w:szCs w:val="22"/>
        </w:rPr>
        <w:t>. ábra.</w:t>
      </w:r>
      <w:r w:rsidRPr="00BC0863">
        <w:rPr>
          <w:color w:val="000000"/>
          <w:sz w:val="22"/>
          <w:szCs w:val="22"/>
        </w:rPr>
        <w:t xml:space="preserve"> Részlet a </w:t>
      </w:r>
      <w:proofErr w:type="spellStart"/>
      <w:r w:rsidR="00FB4B0C" w:rsidRPr="00BC0863">
        <w:rPr>
          <w:i/>
          <w:iCs/>
          <w:color w:val="000000"/>
          <w:sz w:val="22"/>
          <w:szCs w:val="22"/>
        </w:rPr>
        <w:t>vectorSubSpaces</w:t>
      </w:r>
      <w:proofErr w:type="spellEnd"/>
      <w:r w:rsidRPr="00BC0863">
        <w:rPr>
          <w:i/>
          <w:iCs/>
          <w:color w:val="000000"/>
          <w:sz w:val="22"/>
          <w:szCs w:val="22"/>
        </w:rPr>
        <w:t xml:space="preserve"> </w:t>
      </w:r>
      <w:r w:rsidRPr="00BC0863">
        <w:rPr>
          <w:color w:val="000000"/>
          <w:sz w:val="22"/>
          <w:szCs w:val="22"/>
        </w:rPr>
        <w:t xml:space="preserve">– </w:t>
      </w:r>
      <w:proofErr w:type="spellStart"/>
      <w:r w:rsidR="00051BE8" w:rsidRPr="00BC0863">
        <w:rPr>
          <w:i/>
          <w:iCs/>
          <w:color w:val="000000"/>
          <w:sz w:val="22"/>
          <w:szCs w:val="22"/>
        </w:rPr>
        <w:t>show_diagram</w:t>
      </w:r>
      <w:proofErr w:type="spellEnd"/>
      <w:r w:rsidRPr="00BC0863">
        <w:rPr>
          <w:i/>
          <w:iCs/>
          <w:color w:val="000000"/>
          <w:sz w:val="22"/>
          <w:szCs w:val="22"/>
        </w:rPr>
        <w:t>()</w:t>
      </w:r>
      <w:r w:rsidRPr="00BC0863">
        <w:rPr>
          <w:color w:val="000000"/>
          <w:sz w:val="22"/>
          <w:szCs w:val="22"/>
        </w:rPr>
        <w:t xml:space="preserve"> metódusából</w:t>
      </w:r>
    </w:p>
    <w:p w14:paraId="7A166EB3" w14:textId="42BD29D8" w:rsidR="00B05314" w:rsidRPr="00BC0863" w:rsidRDefault="00AB5F9F" w:rsidP="00CB0A04">
      <w:pPr>
        <w:spacing w:after="0"/>
        <w:jc w:val="center"/>
      </w:pPr>
      <w:r w:rsidRPr="00BC0863">
        <w:rPr>
          <w:noProof/>
        </w:rPr>
        <w:drawing>
          <wp:inline distT="0" distB="0" distL="0" distR="0" wp14:anchorId="6DFB294B" wp14:editId="16CF6654">
            <wp:extent cx="2838846" cy="2848373"/>
            <wp:effectExtent l="19050" t="19050" r="19050" b="28575"/>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38846" cy="2848373"/>
                    </a:xfrm>
                    <a:prstGeom prst="rect">
                      <a:avLst/>
                    </a:prstGeom>
                    <a:ln>
                      <a:solidFill>
                        <a:schemeClr val="accent1"/>
                      </a:solidFill>
                    </a:ln>
                  </pic:spPr>
                </pic:pic>
              </a:graphicData>
            </a:graphic>
          </wp:inline>
        </w:drawing>
      </w:r>
    </w:p>
    <w:p w14:paraId="6930FFD6" w14:textId="6835CD02" w:rsidR="008D5DEA" w:rsidRPr="00BC0863" w:rsidRDefault="00AB5F9F" w:rsidP="005716AB">
      <w:pPr>
        <w:pStyle w:val="NormlWeb"/>
        <w:spacing w:before="0" w:beforeAutospacing="0" w:after="160" w:afterAutospacing="0"/>
        <w:jc w:val="center"/>
        <w:rPr>
          <w:color w:val="000000"/>
          <w:sz w:val="22"/>
          <w:szCs w:val="22"/>
        </w:rPr>
      </w:pPr>
      <w:r w:rsidRPr="00BC0863">
        <w:rPr>
          <w:b/>
          <w:bCs/>
          <w:color w:val="000000"/>
          <w:sz w:val="22"/>
          <w:szCs w:val="22"/>
        </w:rPr>
        <w:t>5.2</w:t>
      </w:r>
      <w:r w:rsidR="0081756E">
        <w:rPr>
          <w:b/>
          <w:bCs/>
          <w:color w:val="000000"/>
          <w:sz w:val="22"/>
          <w:szCs w:val="22"/>
        </w:rPr>
        <w:t>5</w:t>
      </w:r>
      <w:r w:rsidRPr="00BC0863">
        <w:rPr>
          <w:b/>
          <w:bCs/>
          <w:color w:val="000000"/>
          <w:sz w:val="22"/>
          <w:szCs w:val="22"/>
        </w:rPr>
        <w:t>. ábra.</w:t>
      </w:r>
      <w:r w:rsidRPr="00BC0863">
        <w:rPr>
          <w:color w:val="000000"/>
          <w:sz w:val="22"/>
          <w:szCs w:val="22"/>
        </w:rPr>
        <w:t xml:space="preserve"> Alterek diagrammja, elforgatva </w:t>
      </w:r>
    </w:p>
    <w:p w14:paraId="25FE810B" w14:textId="25D7F725" w:rsidR="00B05314" w:rsidRPr="00BC0863" w:rsidRDefault="002053B7" w:rsidP="008D5DEA">
      <w:pPr>
        <w:pStyle w:val="Cmsor3"/>
        <w:numPr>
          <w:ilvl w:val="2"/>
          <w:numId w:val="11"/>
        </w:numPr>
        <w:spacing w:before="360" w:after="360"/>
        <w:ind w:left="454" w:hanging="454"/>
        <w:rPr>
          <w:rFonts w:ascii="Times New Roman" w:hAnsi="Times New Roman" w:cs="Times New Roman"/>
        </w:rPr>
      </w:pPr>
      <w:bookmarkStart w:id="84" w:name="_Toc232778382"/>
      <w:r w:rsidRPr="00BC0863">
        <w:rPr>
          <w:rFonts w:ascii="Times New Roman" w:hAnsi="Times New Roman" w:cs="Times New Roman"/>
        </w:rPr>
        <w:t>Lineáris függetlenség</w:t>
      </w:r>
      <w:bookmarkEnd w:id="84"/>
    </w:p>
    <w:p w14:paraId="4ED3765C" w14:textId="4B3D2AD6" w:rsidR="002053B7" w:rsidRPr="00BC0863" w:rsidRDefault="009C394F" w:rsidP="00C45080">
      <w:pPr>
        <w:spacing w:after="0" w:line="360" w:lineRule="auto"/>
        <w:jc w:val="both"/>
      </w:pPr>
      <w:r w:rsidRPr="00BC0863">
        <w:t>A</w:t>
      </w:r>
      <w:r w:rsidR="00951207" w:rsidRPr="00BC0863">
        <w:t xml:space="preserve"> </w:t>
      </w:r>
      <w:r w:rsidRPr="00BC0863">
        <w:t xml:space="preserve">vektortérben legyen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sidRPr="00BC0863">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V </m:t>
        </m:r>
      </m:oMath>
      <w:r w:rsidRPr="00BC0863">
        <w:t xml:space="preserve"> egy vektorrendszer. A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 xml:space="preserve">} </m:t>
        </m:r>
      </m:oMath>
      <w:r w:rsidRPr="00BC0863">
        <w:t>vektorrendszert lineárisan függetlennek nevezzük, ha:</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883"/>
        <w:gridCol w:w="616"/>
      </w:tblGrid>
      <w:tr w:rsidR="009C394F" w:rsidRPr="00BC0863" w14:paraId="34AEE515" w14:textId="77777777" w:rsidTr="009C7B29">
        <w:tc>
          <w:tcPr>
            <w:tcW w:w="562" w:type="dxa"/>
          </w:tcPr>
          <w:p w14:paraId="4A4FE32D" w14:textId="77777777" w:rsidR="009C394F" w:rsidRPr="00BC0863" w:rsidRDefault="009C394F" w:rsidP="00C45080">
            <w:pPr>
              <w:spacing w:line="360" w:lineRule="auto"/>
              <w:jc w:val="both"/>
            </w:pPr>
          </w:p>
        </w:tc>
        <w:tc>
          <w:tcPr>
            <w:tcW w:w="7883" w:type="dxa"/>
          </w:tcPr>
          <w:p w14:paraId="75CB0764" w14:textId="7292E989" w:rsidR="009C394F" w:rsidRPr="00BC0863" w:rsidRDefault="00000000" w:rsidP="00C45080">
            <w:pPr>
              <w:spacing w:line="360" w:lineRule="auto"/>
              <w:jc w:val="both"/>
              <w:rPr>
                <w:i/>
              </w:rP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=0.</m:t>
                </m:r>
              </m:oMath>
            </m:oMathPara>
          </w:p>
        </w:tc>
        <w:tc>
          <w:tcPr>
            <w:tcW w:w="616" w:type="dxa"/>
          </w:tcPr>
          <w:p w14:paraId="08E78390" w14:textId="784FBCFE" w:rsidR="009C394F" w:rsidRPr="00BC0863" w:rsidRDefault="009C7B29" w:rsidP="00C45080">
            <w:pPr>
              <w:spacing w:line="360" w:lineRule="auto"/>
              <w:jc w:val="both"/>
            </w:pPr>
            <w:r w:rsidRPr="00BC0863">
              <w:t>(5</w:t>
            </w:r>
            <w:r w:rsidR="00754BD0">
              <w:t>1</w:t>
            </w:r>
            <w:r w:rsidRPr="00BC0863">
              <w:t>)</w:t>
            </w:r>
          </w:p>
        </w:tc>
      </w:tr>
    </w:tbl>
    <w:p w14:paraId="20B05CCB" w14:textId="63B17026" w:rsidR="009C7B29" w:rsidRPr="00BC0863" w:rsidRDefault="009C7B29" w:rsidP="00C45080">
      <w:pPr>
        <w:spacing w:after="0" w:line="360" w:lineRule="auto"/>
        <w:ind w:firstLine="720"/>
        <w:jc w:val="both"/>
      </w:pPr>
      <w:r w:rsidRPr="00BC0863">
        <w:t>Ha a rendszer nem lineárisan független akkor lineárisan függőnek nevezzük. Két vektor esetében, ha</w:t>
      </w:r>
      <w:r w:rsidR="0031426F" w:rsidRPr="00BC0863">
        <w:t xml:space="preserve"> </w:t>
      </w:r>
      <w:r w:rsidRPr="00BC0863">
        <w:t>lineárisan függők, akkor egy egyenesre esnek. Ha függetlenek, akkor két különböző irányba mutatnak, és kifeszítenek egy síkot.</w:t>
      </w:r>
    </w:p>
    <w:p w14:paraId="13929014" w14:textId="73614A52" w:rsidR="00C45080" w:rsidRPr="00BC0863" w:rsidRDefault="009C7B29" w:rsidP="00C45080">
      <w:pPr>
        <w:spacing w:after="0" w:line="360" w:lineRule="auto"/>
        <w:jc w:val="both"/>
      </w:pPr>
      <w:r w:rsidRPr="00BC0863">
        <w:tab/>
        <w:t>Há</w:t>
      </w:r>
      <w:r w:rsidR="00657C5C" w:rsidRPr="00BC0863">
        <w:t>rom vektor esetében, ha lineárisan függők, akkor egy síkba esnek, azaz a harmadik nem mutat ki az első kettő által meghatározott síkból. Ha függetlenek, akkor kilépnek a harmadik dimenzióba.</w:t>
      </w:r>
    </w:p>
    <w:p w14:paraId="312271D9" w14:textId="5EF10E64" w:rsidR="00334B7B" w:rsidRPr="00BC0863" w:rsidRDefault="00334B7B" w:rsidP="00C45080">
      <w:pPr>
        <w:spacing w:after="0" w:line="360" w:lineRule="auto"/>
        <w:jc w:val="both"/>
      </w:pPr>
      <w:r w:rsidRPr="00BC0863">
        <w:tab/>
        <w:t>Ez a háromdimenziós térben egy számítógépes környezetben kiválóan látható, hiszen a diagrammot a felhasználó kedve szerint forgathatja, és megvizsgálhatja, valamint láthatja, ahogyan a harmadik vektor lineárisan független, vagy függő lesz.</w:t>
      </w:r>
    </w:p>
    <w:p w14:paraId="0DA75B9A" w14:textId="2921FD34" w:rsidR="00334B7B" w:rsidRPr="00BC0863" w:rsidRDefault="00334B7B" w:rsidP="00C45080">
      <w:pPr>
        <w:spacing w:after="0" w:line="360" w:lineRule="auto"/>
        <w:jc w:val="both"/>
      </w:pPr>
      <w:r w:rsidRPr="00BC0863">
        <w:tab/>
        <w:t>Az altereknél bemutatott (lásd 5.2</w:t>
      </w:r>
      <w:r w:rsidR="00603E7E">
        <w:t>44</w:t>
      </w:r>
      <w:r w:rsidRPr="00BC0863">
        <w:t xml:space="preserve">. ábra.) megoldást használtam a sík létrehozására, valamint egyszerűen kirajzoltam a három megadott vektort a térben az origótól kiindulva. A halvány, többnyire átlátszó sík, és az első két megadott vektor kiválóan mutatja azt, hogy az első két vektorból készítettem a síkot.  Ezután a harmadik vektort felrajzolva látszik, hogy a harmadik vektor lineárisan független, vagy függő. </w:t>
      </w:r>
    </w:p>
    <w:p w14:paraId="44DA0BA0" w14:textId="2F1B7F93" w:rsidR="00B76848" w:rsidRPr="00BC0863" w:rsidRDefault="00B76848" w:rsidP="00B76848">
      <w:pPr>
        <w:spacing w:after="0" w:line="360" w:lineRule="auto"/>
        <w:jc w:val="center"/>
      </w:pPr>
      <w:r w:rsidRPr="00BC0863">
        <w:rPr>
          <w:noProof/>
        </w:rPr>
        <w:drawing>
          <wp:inline distT="0" distB="0" distL="0" distR="0" wp14:anchorId="4CF9EA51" wp14:editId="1C555AA8">
            <wp:extent cx="2829320" cy="2848373"/>
            <wp:effectExtent l="19050" t="19050" r="28575" b="28575"/>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29320" cy="2848373"/>
                    </a:xfrm>
                    <a:prstGeom prst="rect">
                      <a:avLst/>
                    </a:prstGeom>
                    <a:ln>
                      <a:solidFill>
                        <a:schemeClr val="accent1"/>
                      </a:solidFill>
                    </a:ln>
                  </pic:spPr>
                </pic:pic>
              </a:graphicData>
            </a:graphic>
          </wp:inline>
        </w:drawing>
      </w:r>
    </w:p>
    <w:p w14:paraId="58DB405F" w14:textId="60C2683C" w:rsidR="00B76848" w:rsidRPr="00BC0863" w:rsidRDefault="00B76848" w:rsidP="00B76848">
      <w:pPr>
        <w:pStyle w:val="NormlWeb"/>
        <w:spacing w:before="0" w:beforeAutospacing="0" w:after="160" w:afterAutospacing="0"/>
        <w:jc w:val="center"/>
        <w:rPr>
          <w:color w:val="000000"/>
          <w:sz w:val="22"/>
          <w:szCs w:val="22"/>
        </w:rPr>
      </w:pPr>
      <w:r w:rsidRPr="00BC0863">
        <w:rPr>
          <w:b/>
          <w:bCs/>
          <w:color w:val="000000"/>
          <w:sz w:val="22"/>
          <w:szCs w:val="22"/>
        </w:rPr>
        <w:t>5.2</w:t>
      </w:r>
      <w:r w:rsidR="0081756E">
        <w:rPr>
          <w:b/>
          <w:bCs/>
          <w:color w:val="000000"/>
          <w:sz w:val="22"/>
          <w:szCs w:val="22"/>
        </w:rPr>
        <w:t>6</w:t>
      </w:r>
      <w:r w:rsidRPr="00BC0863">
        <w:rPr>
          <w:b/>
          <w:bCs/>
          <w:color w:val="000000"/>
          <w:sz w:val="22"/>
          <w:szCs w:val="22"/>
        </w:rPr>
        <w:t>. ábra.</w:t>
      </w:r>
      <w:r w:rsidRPr="00BC0863">
        <w:rPr>
          <w:color w:val="000000"/>
          <w:sz w:val="22"/>
          <w:szCs w:val="22"/>
        </w:rPr>
        <w:t xml:space="preserve"> Lineáris függetlenség 3 vektor esetében </w:t>
      </w:r>
    </w:p>
    <w:p w14:paraId="4D635D24" w14:textId="2517D789" w:rsidR="005716AB" w:rsidRPr="00BC0863" w:rsidRDefault="00451F49" w:rsidP="005716AB">
      <w:pPr>
        <w:spacing w:after="0" w:line="360" w:lineRule="auto"/>
      </w:pPr>
      <w:r w:rsidRPr="00BC0863">
        <w:tab/>
        <w:t>Ahogyan a</w:t>
      </w:r>
      <w:r w:rsidR="00E90EE8" w:rsidRPr="00BC0863">
        <w:t>z előbb bemutatott ábrán</w:t>
      </w:r>
      <w:r w:rsidRPr="00BC0863">
        <w:t xml:space="preserve"> is látható</w:t>
      </w:r>
      <w:r w:rsidR="00E90EE8" w:rsidRPr="00BC0863">
        <w:t xml:space="preserve"> (5.2</w:t>
      </w:r>
      <w:r w:rsidR="00603E7E">
        <w:t>6</w:t>
      </w:r>
      <w:r w:rsidR="00E90EE8" w:rsidRPr="00BC0863">
        <w:t>. ábra)</w:t>
      </w:r>
      <w:r w:rsidRPr="00BC0863">
        <w:t>, a harmadik vektor elhagyja a két vektor által létrehozott sík</w:t>
      </w:r>
      <w:r w:rsidR="005716AB" w:rsidRPr="00BC0863">
        <w:t>ot,</w:t>
      </w:r>
      <w:r w:rsidRPr="00BC0863">
        <w:t xml:space="preserve"> és kilép a harmadik dimenzióba.</w:t>
      </w:r>
    </w:p>
    <w:p w14:paraId="766D1D9A" w14:textId="7BFDA9AD" w:rsidR="008D5DEA" w:rsidRPr="00BC0863" w:rsidRDefault="008D5DEA" w:rsidP="005716AB">
      <w:pPr>
        <w:pStyle w:val="Cmsor3"/>
        <w:numPr>
          <w:ilvl w:val="2"/>
          <w:numId w:val="11"/>
        </w:numPr>
        <w:spacing w:before="360" w:after="360"/>
        <w:ind w:left="454" w:hanging="454"/>
        <w:rPr>
          <w:rFonts w:ascii="Times New Roman" w:hAnsi="Times New Roman" w:cs="Times New Roman"/>
        </w:rPr>
      </w:pPr>
      <w:bookmarkStart w:id="85" w:name="_Toc232778383"/>
      <w:r w:rsidRPr="00BC0863">
        <w:rPr>
          <w:rFonts w:ascii="Times New Roman" w:hAnsi="Times New Roman" w:cs="Times New Roman"/>
        </w:rPr>
        <w:t>Bázis</w:t>
      </w:r>
      <w:bookmarkEnd w:id="85"/>
    </w:p>
    <w:p w14:paraId="30300BF9" w14:textId="6C6099AF" w:rsidR="00395AB4" w:rsidRPr="00BC0863" w:rsidRDefault="00D65D43" w:rsidP="008A6415">
      <w:pPr>
        <w:spacing w:after="0" w:line="360" w:lineRule="auto"/>
        <w:jc w:val="both"/>
      </w:pPr>
      <w:r w:rsidRPr="00BC0863">
        <w:t xml:space="preserve">A lineáris algebrában a bázis fogalma jelenti azt a szilárd alapot, amelyre a vektorterek egész elmélete épül. A bázis az egy lineárisan független generátorrendszer. Egy </w:t>
      </w:r>
      <m:oMath>
        <m:r>
          <w:rPr>
            <w:rFonts w:ascii="Cambria Math" w:hAnsi="Cambria Math"/>
          </w:rPr>
          <m:t>V</m:t>
        </m:r>
      </m:oMath>
      <w:r w:rsidRPr="00BC0863">
        <w:t xml:space="preserve"> vektortérben egy </w:t>
      </w:r>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v</m:t>
                </m:r>
              </m:e>
            </m:bar>
          </m:e>
          <m:sub>
            <m:r>
              <w:rPr>
                <w:rFonts w:ascii="Cambria Math" w:eastAsiaTheme="minorEastAsia" w:hAnsi="Cambria Math"/>
              </w:rPr>
              <m:t>1,</m:t>
            </m:r>
          </m:sub>
        </m:sSub>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v</m:t>
                </m:r>
              </m:e>
            </m:ba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v</m:t>
                </m:r>
              </m:e>
            </m:bar>
          </m:e>
          <m:sub>
            <m:r>
              <w:rPr>
                <w:rFonts w:ascii="Cambria Math" w:eastAsiaTheme="minorEastAsia" w:hAnsi="Cambria Math"/>
              </w:rPr>
              <m:t>n</m:t>
            </m:r>
          </m:sub>
        </m:sSub>
      </m:oMath>
      <w:r w:rsidRPr="00BC0863">
        <w:rPr>
          <w:rFonts w:eastAsiaTheme="minorEastAsia"/>
        </w:rPr>
        <w:t xml:space="preserve"> vektorrendszer akkor és csakis akkor alkot bázist, ha a tér tetszőleges v eleme egyértelműen felírható a bázisvektorok lineáris kombinációjaként, tehát az alábbi képlet szerint: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543"/>
        <w:gridCol w:w="2824"/>
      </w:tblGrid>
      <w:tr w:rsidR="008D5DEA" w:rsidRPr="00BC0863" w14:paraId="52C2565E" w14:textId="77777777" w:rsidTr="00C13C01">
        <w:tc>
          <w:tcPr>
            <w:tcW w:w="2694" w:type="dxa"/>
          </w:tcPr>
          <w:p w14:paraId="37E36EB6" w14:textId="77777777" w:rsidR="008D5DEA" w:rsidRPr="00BC0863" w:rsidRDefault="008D5DEA" w:rsidP="008A6415">
            <w:pPr>
              <w:spacing w:line="360" w:lineRule="auto"/>
            </w:pPr>
          </w:p>
        </w:tc>
        <w:tc>
          <w:tcPr>
            <w:tcW w:w="3543" w:type="dxa"/>
          </w:tcPr>
          <w:p w14:paraId="2B1AFF41" w14:textId="6D481ACD" w:rsidR="008D5DEA" w:rsidRPr="00BC0863" w:rsidRDefault="00000000" w:rsidP="008A6415">
            <w:pPr>
              <w:spacing w:line="360" w:lineRule="auto"/>
            </w:pPr>
            <m:oMathPara>
              <m:oMath>
                <m:bar>
                  <m:barPr>
                    <m:pos m:val="top"/>
                    <m:ctrlPr>
                      <w:rPr>
                        <w:rFonts w:ascii="Cambria Math" w:hAnsi="Cambria Math"/>
                        <w:i/>
                      </w:rPr>
                    </m:ctrlPr>
                  </m:barPr>
                  <m:e>
                    <m:r>
                      <w:rPr>
                        <w:rFonts w:ascii="Cambria Math" w:hAnsi="Cambria Math"/>
                      </w:rPr>
                      <m:t>v</m:t>
                    </m:r>
                  </m:e>
                </m:ba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m:oMathPara>
          </w:p>
        </w:tc>
        <w:tc>
          <w:tcPr>
            <w:tcW w:w="2824" w:type="dxa"/>
            <w:vAlign w:val="center"/>
          </w:tcPr>
          <w:p w14:paraId="45BF30DD" w14:textId="215CE926" w:rsidR="008D5DEA" w:rsidRPr="00BC0863" w:rsidRDefault="009B2992" w:rsidP="009B2992">
            <w:pPr>
              <w:spacing w:line="360" w:lineRule="auto"/>
              <w:jc w:val="right"/>
            </w:pPr>
            <w:r w:rsidRPr="00BC0863">
              <w:t>(5</w:t>
            </w:r>
            <w:r w:rsidR="00754BD0">
              <w:t>2</w:t>
            </w:r>
            <w:r w:rsidRPr="00BC0863">
              <w:t>)</w:t>
            </w:r>
          </w:p>
        </w:tc>
      </w:tr>
    </w:tbl>
    <w:p w14:paraId="0D0E741D" w14:textId="7883E366" w:rsidR="008D5DEA" w:rsidRPr="00BC0863" w:rsidRDefault="006C77D2" w:rsidP="008A6415">
      <w:pPr>
        <w:spacing w:after="0" w:line="360" w:lineRule="auto"/>
        <w:jc w:val="both"/>
        <w:rPr>
          <w:rFonts w:eastAsiaTheme="minorEastAsia"/>
        </w:rPr>
      </w:pPr>
      <w:r w:rsidRPr="00BC0863">
        <w:tab/>
        <w:t xml:space="preserve">Ahol az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BC0863">
        <w:rPr>
          <w:rFonts w:eastAsiaTheme="minorEastAsia"/>
        </w:rPr>
        <w:t xml:space="preserve"> együtthatók a </w:t>
      </w:r>
      <m:oMath>
        <m:bar>
          <m:barPr>
            <m:pos m:val="top"/>
            <m:ctrlPr>
              <w:rPr>
                <w:rFonts w:ascii="Cambria Math" w:hAnsi="Cambria Math"/>
                <w:i/>
              </w:rPr>
            </m:ctrlPr>
          </m:barPr>
          <m:e>
            <m:r>
              <w:rPr>
                <w:rFonts w:ascii="Cambria Math" w:hAnsi="Cambria Math"/>
              </w:rPr>
              <m:t>v</m:t>
            </m:r>
          </m:e>
        </m:bar>
      </m:oMath>
      <w:r w:rsidRPr="00BC0863">
        <w:rPr>
          <w:rFonts w:eastAsiaTheme="minorEastAsia"/>
        </w:rPr>
        <w:t xml:space="preserve"> vektor egyértelműen meghatározott koordinátái. A rendszer lineáris függetlensége azt jelenti, hogy a zérusvektort kizárólag csupa nulla egy</w:t>
      </w:r>
      <w:r w:rsidR="00C13C01" w:rsidRPr="00BC0863">
        <w:rPr>
          <w:rFonts w:eastAsiaTheme="minorEastAsia"/>
        </w:rPr>
        <w:t>ü</w:t>
      </w:r>
      <w:r w:rsidRPr="00BC0863">
        <w:rPr>
          <w:rFonts w:eastAsiaTheme="minorEastAsia"/>
        </w:rPr>
        <w:t>tthatóval lehet előállítani:</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804"/>
        <w:gridCol w:w="1128"/>
      </w:tblGrid>
      <w:tr w:rsidR="006C77D2" w:rsidRPr="00BC0863" w14:paraId="0C9453E8" w14:textId="77777777" w:rsidTr="009B2992">
        <w:tc>
          <w:tcPr>
            <w:tcW w:w="1129" w:type="dxa"/>
          </w:tcPr>
          <w:p w14:paraId="7A5FABF5" w14:textId="77777777" w:rsidR="006C77D2" w:rsidRPr="00BC0863" w:rsidRDefault="006C77D2" w:rsidP="008A6415">
            <w:pPr>
              <w:spacing w:line="360" w:lineRule="auto"/>
              <w:jc w:val="both"/>
            </w:pPr>
          </w:p>
        </w:tc>
        <w:tc>
          <w:tcPr>
            <w:tcW w:w="6804" w:type="dxa"/>
          </w:tcPr>
          <w:p w14:paraId="4354DB3A" w14:textId="4D1146AA" w:rsidR="006C77D2" w:rsidRPr="00BC0863" w:rsidRDefault="00000000" w:rsidP="008A6415">
            <w:pPr>
              <w:spacing w:line="360" w:lineRule="auto"/>
              <w:jc w:val="both"/>
              <w:rPr>
                <w:i/>
              </w:rPr>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=0⟹</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eastAsiaTheme="minorEastAsia" w:hAnsi="Cambria Math"/>
                  </w:rPr>
                  <m:t>=0</m:t>
                </m:r>
              </m:oMath>
            </m:oMathPara>
          </w:p>
        </w:tc>
        <w:tc>
          <w:tcPr>
            <w:tcW w:w="1128" w:type="dxa"/>
            <w:vAlign w:val="center"/>
          </w:tcPr>
          <w:p w14:paraId="296B186A" w14:textId="4E34CCE3" w:rsidR="006C77D2" w:rsidRPr="00BC0863" w:rsidRDefault="009B2992" w:rsidP="009B2992">
            <w:pPr>
              <w:spacing w:line="360" w:lineRule="auto"/>
              <w:jc w:val="right"/>
            </w:pPr>
            <w:r w:rsidRPr="00BC0863">
              <w:t>(5</w:t>
            </w:r>
            <w:r w:rsidR="00754BD0">
              <w:t>3</w:t>
            </w:r>
            <w:r w:rsidRPr="00BC0863">
              <w:t>)</w:t>
            </w:r>
          </w:p>
        </w:tc>
      </w:tr>
    </w:tbl>
    <w:p w14:paraId="3624B4E9" w14:textId="1A195E17" w:rsidR="006C77D2" w:rsidRPr="00BC0863" w:rsidRDefault="004E462D" w:rsidP="008A6415">
      <w:pPr>
        <w:spacing w:after="0" w:line="360" w:lineRule="auto"/>
        <w:jc w:val="both"/>
      </w:pPr>
      <w:r w:rsidRPr="00BC0863">
        <w:tab/>
        <w:t xml:space="preserve">Amikor egy vektortér szerkezetét vizsgáljuk, kiderül hogy egy térnek végtelenül sok különböző bázisa lehet, de az összes létező bázisban a vektorok száma mindig pontosan ugyanannyi. Ezt a fix számot nevezzük a tér dimenziójának. A bázisok elemszámának állandóságát a kicserélési tételre alapozva lehet bebizonyítani. Ez a tétel azt mondja, hogy ha egy vektortérben </w:t>
      </w:r>
      <m:oMath>
        <m:r>
          <w:rPr>
            <w:rFonts w:ascii="Cambria Math" w:hAnsi="Cambria Math"/>
          </w:rPr>
          <m:t>n</m:t>
        </m:r>
      </m:oMath>
      <w:r w:rsidRPr="00BC0863">
        <w:t xml:space="preserve"> darab vektorból álló lineárisan független rendszerünk és egy </w:t>
      </w:r>
      <m:oMath>
        <m:r>
          <w:rPr>
            <w:rFonts w:ascii="Cambria Math" w:hAnsi="Cambria Math"/>
          </w:rPr>
          <m:t>k</m:t>
        </m:r>
      </m:oMath>
      <w:r w:rsidRPr="00BC0863">
        <w:t xml:space="preserve"> darab vektorból álló generátorrendszerünk</w:t>
      </w:r>
      <w:r w:rsidR="00D91AE9">
        <w:t xml:space="preserve"> van</w:t>
      </w:r>
      <w:r w:rsidRPr="00BC0863">
        <w:t>, akkor a lineáris rendszer elemeinek a száma sosem haladja meg a generátorrendszer elemeinek a számát: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4E462D" w:rsidRPr="00BC0863" w14:paraId="352FB164" w14:textId="77777777" w:rsidTr="009B2992">
        <w:tc>
          <w:tcPr>
            <w:tcW w:w="3020" w:type="dxa"/>
          </w:tcPr>
          <w:p w14:paraId="757DFA65" w14:textId="77777777" w:rsidR="004E462D" w:rsidRPr="00BC0863" w:rsidRDefault="004E462D" w:rsidP="008A6415">
            <w:pPr>
              <w:spacing w:line="360" w:lineRule="auto"/>
              <w:jc w:val="both"/>
            </w:pPr>
          </w:p>
        </w:tc>
        <w:tc>
          <w:tcPr>
            <w:tcW w:w="3020" w:type="dxa"/>
          </w:tcPr>
          <w:p w14:paraId="7CFBF3C4" w14:textId="6A6B8604" w:rsidR="004E462D" w:rsidRPr="00BC0863" w:rsidRDefault="004E462D" w:rsidP="008A6415">
            <w:pPr>
              <w:spacing w:line="360" w:lineRule="auto"/>
              <w:jc w:val="both"/>
            </w:pPr>
            <m:oMathPara>
              <m:oMath>
                <m:r>
                  <w:rPr>
                    <w:rFonts w:ascii="Cambria Math" w:hAnsi="Cambria Math"/>
                  </w:rPr>
                  <m:t>n≤k</m:t>
                </m:r>
              </m:oMath>
            </m:oMathPara>
          </w:p>
        </w:tc>
        <w:tc>
          <w:tcPr>
            <w:tcW w:w="3021" w:type="dxa"/>
            <w:vAlign w:val="center"/>
          </w:tcPr>
          <w:p w14:paraId="68C3A8CD" w14:textId="05A7B993" w:rsidR="004E462D" w:rsidRPr="00BC0863" w:rsidRDefault="009B2992" w:rsidP="009B2992">
            <w:pPr>
              <w:spacing w:line="360" w:lineRule="auto"/>
              <w:jc w:val="right"/>
            </w:pPr>
            <w:r w:rsidRPr="00BC0863">
              <w:t>(5</w:t>
            </w:r>
            <w:r w:rsidR="00754BD0">
              <w:t>4</w:t>
            </w:r>
            <w:r w:rsidRPr="00BC0863">
              <w:t>)</w:t>
            </w:r>
          </w:p>
        </w:tc>
      </w:tr>
    </w:tbl>
    <w:p w14:paraId="10B421A4" w14:textId="34FCA486" w:rsidR="008D5DEA" w:rsidRPr="00BC0863" w:rsidRDefault="004E462D" w:rsidP="0081756E">
      <w:pPr>
        <w:spacing w:after="0" w:line="360" w:lineRule="auto"/>
        <w:jc w:val="both"/>
        <w:rPr>
          <w:rFonts w:eastAsiaTheme="minorEastAsia"/>
        </w:rPr>
      </w:pPr>
      <w:r w:rsidRPr="00BC0863">
        <w:tab/>
        <w:t xml:space="preserve">A kicserélési tétel szerint legyen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oMath>
      <w:r w:rsidR="002F58EB" w:rsidRPr="00BC0863">
        <w:rPr>
          <w:rFonts w:eastAsiaTheme="minorEastAsia"/>
        </w:rPr>
        <w:t xml:space="preserve"> lineárisan független rendszer, és </w:t>
      </w:r>
      <m:oMath>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g</m:t>
            </m:r>
          </m:e>
          <m:sub>
            <m:r>
              <w:rPr>
                <w:rFonts w:ascii="Cambria Math" w:hAnsi="Cambria Math"/>
              </w:rPr>
              <m:t>k</m:t>
            </m:r>
          </m:sub>
        </m:sSub>
      </m:oMath>
      <w:r w:rsidR="002F58EB" w:rsidRPr="00BC0863">
        <w:rPr>
          <w:rFonts w:eastAsiaTheme="minorEastAsia"/>
        </w:rPr>
        <w:t xml:space="preserve"> generátorrendszer egy </w:t>
      </w:r>
      <m:oMath>
        <m:r>
          <w:rPr>
            <w:rFonts w:ascii="Cambria Math" w:hAnsi="Cambria Math"/>
          </w:rPr>
          <m:t>V</m:t>
        </m:r>
      </m:oMath>
      <w:r w:rsidR="002F58EB" w:rsidRPr="00BC0863">
        <w:t xml:space="preserve"> vektortérben. Ekkor bármely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2F58EB" w:rsidRPr="00BC0863">
        <w:rPr>
          <w:rFonts w:eastAsiaTheme="minorEastAsia"/>
        </w:rPr>
        <w:t xml:space="preserve">-hez található olyan </w:t>
      </w:r>
      <m:oMath>
        <m:sSub>
          <m:sSubPr>
            <m:ctrlPr>
              <w:rPr>
                <w:rFonts w:ascii="Cambria Math" w:hAnsi="Cambria Math"/>
                <w:i/>
              </w:rPr>
            </m:ctrlPr>
          </m:sSubPr>
          <m:e>
            <m:r>
              <w:rPr>
                <w:rFonts w:ascii="Cambria Math" w:hAnsi="Cambria Math"/>
              </w:rPr>
              <m:t>g</m:t>
            </m:r>
          </m:e>
          <m:sub>
            <m:r>
              <w:rPr>
                <w:rFonts w:ascii="Cambria Math" w:hAnsi="Cambria Math"/>
              </w:rPr>
              <m:t>j</m:t>
            </m:r>
          </m:sub>
        </m:sSub>
      </m:oMath>
      <w:r w:rsidR="002F58EB" w:rsidRPr="00BC0863">
        <w:rPr>
          <w:rFonts w:eastAsiaTheme="minorEastAsia"/>
        </w:rPr>
        <w:t>, hogy</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2F58EB" w:rsidRPr="00BC0863" w14:paraId="3D5A286D" w14:textId="77777777" w:rsidTr="009B2992">
        <w:tc>
          <w:tcPr>
            <w:tcW w:w="3020" w:type="dxa"/>
          </w:tcPr>
          <w:p w14:paraId="0C7F0902" w14:textId="77777777" w:rsidR="002F58EB" w:rsidRPr="00BC0863" w:rsidRDefault="002F58EB" w:rsidP="008A6415">
            <w:pPr>
              <w:spacing w:line="360" w:lineRule="auto"/>
              <w:jc w:val="both"/>
            </w:pPr>
          </w:p>
        </w:tc>
        <w:tc>
          <w:tcPr>
            <w:tcW w:w="3020" w:type="dxa"/>
          </w:tcPr>
          <w:p w14:paraId="00894C40" w14:textId="7BFFDEDD" w:rsidR="002F58EB" w:rsidRPr="00BC0863" w:rsidRDefault="00000000" w:rsidP="008A6415">
            <w:pPr>
              <w:spacing w:line="360" w:lineRule="auto"/>
              <w:jc w:val="both"/>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f</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eastAsiaTheme="minorEastAsia" w:hAnsi="Cambria Math"/>
                  </w:rPr>
                  <m:t>,</m:t>
                </m:r>
                <m:sSub>
                  <m:sSubPr>
                    <m:ctrlPr>
                      <w:rPr>
                        <w:rFonts w:ascii="Cambria Math" w:hAnsi="Cambria Math"/>
                        <w:i/>
                      </w:rPr>
                    </m:ctrlPr>
                  </m:sSubPr>
                  <m:e>
                    <m:r>
                      <w:rPr>
                        <w:rFonts w:ascii="Cambria Math" w:hAnsi="Cambria Math"/>
                      </w:rPr>
                      <m:t>f</m:t>
                    </m:r>
                  </m:e>
                  <m:sub>
                    <m:r>
                      <w:rPr>
                        <w:rFonts w:ascii="Cambria Math" w:hAnsi="Cambria Math"/>
                      </w:rPr>
                      <m:t>i+1</m:t>
                    </m:r>
                  </m:sub>
                </m:sSub>
                <m:r>
                  <w:rPr>
                    <w:rFonts w:ascii="Cambria Math" w:eastAsiaTheme="minorEastAsia"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oMath>
            </m:oMathPara>
          </w:p>
        </w:tc>
        <w:tc>
          <w:tcPr>
            <w:tcW w:w="3021" w:type="dxa"/>
            <w:vAlign w:val="center"/>
          </w:tcPr>
          <w:p w14:paraId="2E3EE168" w14:textId="676B9667" w:rsidR="002F58EB" w:rsidRPr="00BC0863" w:rsidRDefault="009B2992" w:rsidP="009B2992">
            <w:pPr>
              <w:spacing w:line="360" w:lineRule="auto"/>
              <w:jc w:val="right"/>
            </w:pPr>
            <w:r w:rsidRPr="00BC0863">
              <w:t>(5</w:t>
            </w:r>
            <w:r w:rsidR="00754BD0">
              <w:t>5</w:t>
            </w:r>
            <w:r w:rsidRPr="00BC0863">
              <w:t>)</w:t>
            </w:r>
          </w:p>
        </w:tc>
      </w:tr>
    </w:tbl>
    <w:p w14:paraId="301CC124" w14:textId="175C1C4C" w:rsidR="002F58EB" w:rsidRPr="00BC0863" w:rsidRDefault="002F58EB" w:rsidP="008A6415">
      <w:pPr>
        <w:spacing w:after="0" w:line="360" w:lineRule="auto"/>
        <w:jc w:val="both"/>
        <w:rPr>
          <w:iCs/>
        </w:rPr>
      </w:pPr>
      <w:r w:rsidRPr="00BC0863">
        <w:rPr>
          <w:iCs/>
        </w:rPr>
        <w:t>is lineárisan független rendszer.</w:t>
      </w:r>
    </w:p>
    <w:p w14:paraId="1E517AED" w14:textId="36BE976D" w:rsidR="002F58EB" w:rsidRPr="00BC0863" w:rsidRDefault="002F58EB" w:rsidP="008A6415">
      <w:pPr>
        <w:spacing w:after="0" w:line="360" w:lineRule="auto"/>
        <w:jc w:val="both"/>
        <w:rPr>
          <w:rFonts w:eastAsiaTheme="minorEastAsia"/>
        </w:rPr>
      </w:pPr>
      <w:r w:rsidRPr="00BC0863">
        <w:rPr>
          <w:iCs/>
        </w:rPr>
        <w:tab/>
        <w:t xml:space="preserve">A bázis fogalma emellett elválaszthatatlan a </w:t>
      </w:r>
      <w:proofErr w:type="spellStart"/>
      <w:r w:rsidRPr="00BC0863">
        <w:rPr>
          <w:iCs/>
        </w:rPr>
        <w:t>koordiná</w:t>
      </w:r>
      <w:r w:rsidR="00C13C01" w:rsidRPr="00BC0863">
        <w:rPr>
          <w:iCs/>
        </w:rPr>
        <w:t>tá</w:t>
      </w:r>
      <w:r w:rsidRPr="00BC0863">
        <w:rPr>
          <w:iCs/>
        </w:rPr>
        <w:t>zástól</w:t>
      </w:r>
      <w:proofErr w:type="spellEnd"/>
      <w:r w:rsidRPr="00BC0863">
        <w:rPr>
          <w:iCs/>
        </w:rPr>
        <w:t xml:space="preserve">, és a vektorterek osztályozásától. Ha rögzítünk egy </w:t>
      </w:r>
      <m:oMath>
        <m:r>
          <w:rPr>
            <w:rFonts w:ascii="Cambria Math" w:hAnsi="Cambria Math"/>
          </w:rPr>
          <m:t>B={</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n</m:t>
            </m:r>
          </m:sub>
        </m:sSub>
        <m:r>
          <w:rPr>
            <w:rFonts w:ascii="Cambria Math" w:hAnsi="Cambria Math"/>
          </w:rPr>
          <m:t xml:space="preserve">}  </m:t>
        </m:r>
      </m:oMath>
      <w:r w:rsidR="00A91940" w:rsidRPr="00BC0863">
        <w:rPr>
          <w:rFonts w:eastAsiaTheme="minorEastAsia"/>
          <w:iCs/>
        </w:rPr>
        <w:t xml:space="preserve">bázist, akkor a tér minden egyes </w:t>
      </w:r>
      <m:oMath>
        <m:bar>
          <m:barPr>
            <m:pos m:val="top"/>
            <m:ctrlPr>
              <w:rPr>
                <w:rFonts w:ascii="Cambria Math" w:hAnsi="Cambria Math"/>
                <w:i/>
              </w:rPr>
            </m:ctrlPr>
          </m:barPr>
          <m:e>
            <m:r>
              <w:rPr>
                <w:rFonts w:ascii="Cambria Math" w:hAnsi="Cambria Math"/>
              </w:rPr>
              <m:t>v</m:t>
            </m:r>
          </m:e>
        </m:bar>
      </m:oMath>
      <w:r w:rsidR="00A91940" w:rsidRPr="00BC0863">
        <w:rPr>
          <w:rFonts w:eastAsiaTheme="minorEastAsia"/>
        </w:rPr>
        <w:t xml:space="preserve"> vektorához egyértelműen hozzárendelhetó egy számoszlop, a koordináta-vektor:</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A91940" w:rsidRPr="00BC0863" w14:paraId="18278BBE" w14:textId="77777777" w:rsidTr="009B2992">
        <w:tc>
          <w:tcPr>
            <w:tcW w:w="3020" w:type="dxa"/>
          </w:tcPr>
          <w:p w14:paraId="25200B29" w14:textId="77777777" w:rsidR="00A91940" w:rsidRPr="00BC0863" w:rsidRDefault="00A91940" w:rsidP="008A6415">
            <w:pPr>
              <w:spacing w:line="360" w:lineRule="auto"/>
              <w:rPr>
                <w:i/>
                <w:iCs/>
              </w:rPr>
            </w:pPr>
          </w:p>
        </w:tc>
        <w:tc>
          <w:tcPr>
            <w:tcW w:w="3020" w:type="dxa"/>
          </w:tcPr>
          <w:p w14:paraId="5958E7A1" w14:textId="4028A475" w:rsidR="00A91940" w:rsidRPr="00BC0863" w:rsidRDefault="00000000" w:rsidP="008A6415">
            <w:pPr>
              <w:spacing w:line="360" w:lineRule="auto"/>
              <w:rPr>
                <w:i/>
                <w:iCs/>
              </w:rPr>
            </w:pPr>
            <m:oMathPara>
              <m:oMath>
                <m:sSub>
                  <m:sSubPr>
                    <m:ctrlPr>
                      <w:rPr>
                        <w:rFonts w:ascii="Cambria Math" w:hAnsi="Cambria Math"/>
                        <w:i/>
                        <w:iCs/>
                      </w:rPr>
                    </m:ctrlPr>
                  </m:sSubPr>
                  <m:e>
                    <m:r>
                      <w:rPr>
                        <w:rFonts w:ascii="Cambria Math" w:hAnsi="Cambria Math"/>
                      </w:rPr>
                      <m:t>[</m:t>
                    </m:r>
                    <m:bar>
                      <m:barPr>
                        <m:pos m:val="top"/>
                        <m:ctrlPr>
                          <w:rPr>
                            <w:rFonts w:ascii="Cambria Math" w:hAnsi="Cambria Math"/>
                            <w:i/>
                          </w:rPr>
                        </m:ctrlPr>
                      </m:barPr>
                      <m:e>
                        <m:r>
                          <w:rPr>
                            <w:rFonts w:ascii="Cambria Math" w:hAnsi="Cambria Math"/>
                          </w:rPr>
                          <m:t>v</m:t>
                        </m:r>
                      </m:e>
                    </m:bar>
                    <m:r>
                      <w:rPr>
                        <w:rFonts w:ascii="Cambria Math" w:hAnsi="Cambria Math"/>
                      </w:rPr>
                      <m:t>]</m:t>
                    </m:r>
                  </m:e>
                  <m:sub>
                    <m:r>
                      <w:rPr>
                        <w:rFonts w:ascii="Cambria Math" w:hAnsi="Cambria Math"/>
                      </w:rPr>
                      <m:t>B</m:t>
                    </m:r>
                  </m:sub>
                </m:sSub>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e>
                      </m:mr>
                      <m:m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e>
                      </m:mr>
                      <m:mr>
                        <m:e>
                          <m:r>
                            <w:rPr>
                              <w:rFonts w:ascii="Cambria Math" w:hAnsi="Cambria Math"/>
                            </w:rPr>
                            <m:t>⋮</m:t>
                          </m:r>
                          <m:ctrlPr>
                            <w:rPr>
                              <w:rFonts w:ascii="Cambria Math" w:eastAsia="Cambria Math" w:hAnsi="Cambria Math"/>
                              <w:i/>
                              <w:iCs/>
                            </w:rPr>
                          </m:ctrlPr>
                        </m:e>
                      </m:mr>
                      <m:m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n</m:t>
                              </m:r>
                            </m:sub>
                          </m:sSub>
                        </m:e>
                      </m:mr>
                    </m:m>
                  </m:e>
                </m:d>
                <m:r>
                  <w:rPr>
                    <w:rFonts w:ascii="Cambria Math" w:eastAsiaTheme="minorEastAsia" w:hAnsi="Cambria Math"/>
                  </w:rPr>
                  <m:t>.</m:t>
                </m:r>
              </m:oMath>
            </m:oMathPara>
          </w:p>
        </w:tc>
        <w:tc>
          <w:tcPr>
            <w:tcW w:w="3021" w:type="dxa"/>
            <w:vAlign w:val="center"/>
          </w:tcPr>
          <w:p w14:paraId="42BAED1F" w14:textId="35BFBA3D" w:rsidR="00A91940" w:rsidRPr="00BC0863" w:rsidRDefault="009B2992" w:rsidP="009B2992">
            <w:pPr>
              <w:spacing w:line="360" w:lineRule="auto"/>
              <w:jc w:val="right"/>
              <w:rPr>
                <w:i/>
                <w:iCs/>
              </w:rPr>
            </w:pPr>
            <w:r w:rsidRPr="00BC0863">
              <w:t>(5</w:t>
            </w:r>
            <w:r w:rsidR="00754BD0">
              <w:t>6</w:t>
            </w:r>
            <w:r w:rsidRPr="00BC0863">
              <w:t>)</w:t>
            </w:r>
          </w:p>
        </w:tc>
      </w:tr>
    </w:tbl>
    <w:p w14:paraId="3D69BAD1" w14:textId="23A78E46" w:rsidR="00A91940" w:rsidRPr="00BC0863" w:rsidRDefault="00A91940" w:rsidP="008A6415">
      <w:pPr>
        <w:spacing w:after="0" w:line="360" w:lineRule="auto"/>
        <w:jc w:val="both"/>
      </w:pPr>
      <w:r w:rsidRPr="00BC0863">
        <w:tab/>
        <w:t xml:space="preserve">Ez az egyértelmű megfeleltetés hidat képez az elvont vektorterek és a numerikus számítások világa között. Ez a kapcsolat vezet el az izomorfizmus fogalmához is, ahol minden </w:t>
      </w:r>
      <m:oMath>
        <m:r>
          <w:rPr>
            <w:rFonts w:ascii="Cambria Math" w:hAnsi="Cambria Math"/>
          </w:rPr>
          <m:t>n</m:t>
        </m:r>
      </m:oMath>
      <w:r w:rsidRPr="00BC0863">
        <w:t xml:space="preserve">-dimenziós </w:t>
      </w:r>
      <m:oMath>
        <m:r>
          <w:rPr>
            <w:rFonts w:ascii="Cambria Math" w:hAnsi="Cambria Math"/>
          </w:rPr>
          <m:t>K</m:t>
        </m:r>
      </m:oMath>
      <w:r w:rsidRPr="00BC0863">
        <w:t xml:space="preserve"> test feletti vektortér szerkezetileg teljesen azonos a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rsidRPr="00BC0863">
        <w:t xml:space="preserve"> standard oszlopvektor-térrel. Ez azt jelenti, hogy a bázis rögzítésével minden elvont vektortérbeli művelet visszavezethet</w:t>
      </w:r>
      <w:r w:rsidR="00C13C01" w:rsidRPr="00BC0863">
        <w:t>ő</w:t>
      </w:r>
      <w:r w:rsidRPr="00BC0863">
        <w:t xml:space="preserve"> egyszerű számtani műveletekre. </w:t>
      </w:r>
    </w:p>
    <w:p w14:paraId="2923FB45" w14:textId="498A1847" w:rsidR="00902E91" w:rsidRPr="00BC0863" w:rsidRDefault="0094188A" w:rsidP="008A6415">
      <w:pPr>
        <w:spacing w:after="0" w:line="360" w:lineRule="auto"/>
        <w:jc w:val="both"/>
      </w:pPr>
      <w:r w:rsidRPr="00BC0863">
        <w:tab/>
        <w:t xml:space="preserve">A számítógépes környezetben bemutatom, ahogyan </w:t>
      </w:r>
      <w:r w:rsidR="00902E91" w:rsidRPr="00BC0863">
        <w:t xml:space="preserve">egy háromdimenziós vektortérben adunk meg egy új koordináta-rendszert három bázisvektor segítségével, amiket egy mátrix oszlopaivá rendezünk. Ezután a bázisvektorokat </w:t>
      </w:r>
      <w:r w:rsidR="00C13C01" w:rsidRPr="00BC0863">
        <w:t>az adott</w:t>
      </w:r>
      <w:r w:rsidR="00902E91" w:rsidRPr="00BC0863">
        <w:t xml:space="preserve"> skalárokkal megszorozzuk. Az így </w:t>
      </w:r>
      <w:r w:rsidR="00902E91" w:rsidRPr="00BC0863">
        <w:lastRenderedPageBreak/>
        <w:t xml:space="preserve">kapott elemek lineáris kombinációjaként előállítjuk az eredő vektort. Fontos megjegyezni, hogy csak akkor találtunk bázist, ha a felhasználó által kapott bázisvektorok által kapott mátrix determinánsa nem </w:t>
      </w:r>
      <m:oMath>
        <m:r>
          <w:rPr>
            <w:rFonts w:ascii="Cambria Math" w:hAnsi="Cambria Math"/>
          </w:rPr>
          <m:t>0</m:t>
        </m:r>
      </m:oMath>
      <w:r w:rsidR="00902E91" w:rsidRPr="00BC0863">
        <w:t xml:space="preserve">, valamint a mátrix rangja egyenlő </w:t>
      </w:r>
      <m:oMath>
        <m:r>
          <w:rPr>
            <w:rFonts w:ascii="Cambria Math" w:hAnsi="Cambria Math"/>
          </w:rPr>
          <m:t>3</m:t>
        </m:r>
      </m:oMath>
      <w:r w:rsidR="00902E91" w:rsidRPr="00BC0863">
        <w:t>-al.</w:t>
      </w:r>
    </w:p>
    <w:p w14:paraId="1EF694D4" w14:textId="4AE2B819" w:rsidR="008D5DEA" w:rsidRPr="00BC0863" w:rsidRDefault="008A6415" w:rsidP="008A6415">
      <w:pPr>
        <w:spacing w:after="0" w:line="360" w:lineRule="auto"/>
        <w:jc w:val="center"/>
      </w:pPr>
      <w:r w:rsidRPr="00BC0863">
        <w:rPr>
          <w:noProof/>
        </w:rPr>
        <w:drawing>
          <wp:inline distT="0" distB="0" distL="0" distR="0" wp14:anchorId="76BD8141" wp14:editId="022014D3">
            <wp:extent cx="2713786" cy="2706897"/>
            <wp:effectExtent l="19050" t="19050" r="10795" b="1778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26975" cy="2720053"/>
                    </a:xfrm>
                    <a:prstGeom prst="rect">
                      <a:avLst/>
                    </a:prstGeom>
                    <a:ln>
                      <a:solidFill>
                        <a:schemeClr val="accent1"/>
                      </a:solidFill>
                    </a:ln>
                  </pic:spPr>
                </pic:pic>
              </a:graphicData>
            </a:graphic>
          </wp:inline>
        </w:drawing>
      </w:r>
    </w:p>
    <w:p w14:paraId="04606AFA" w14:textId="47E2BC74" w:rsidR="008A6415" w:rsidRPr="00BC0863" w:rsidRDefault="008A6415" w:rsidP="008A6415">
      <w:pPr>
        <w:pStyle w:val="NormlWeb"/>
        <w:spacing w:before="0" w:beforeAutospacing="0" w:after="0" w:afterAutospacing="0"/>
        <w:jc w:val="center"/>
        <w:rPr>
          <w:color w:val="000000"/>
          <w:sz w:val="22"/>
          <w:szCs w:val="22"/>
        </w:rPr>
      </w:pPr>
      <w:r w:rsidRPr="00BC0863">
        <w:rPr>
          <w:b/>
          <w:bCs/>
          <w:color w:val="000000"/>
          <w:sz w:val="22"/>
          <w:szCs w:val="22"/>
        </w:rPr>
        <w:t>5.2</w:t>
      </w:r>
      <w:r w:rsidR="0081756E">
        <w:rPr>
          <w:b/>
          <w:bCs/>
          <w:color w:val="000000"/>
          <w:sz w:val="22"/>
          <w:szCs w:val="22"/>
        </w:rPr>
        <w:t>7</w:t>
      </w:r>
      <w:r w:rsidRPr="00BC0863">
        <w:rPr>
          <w:b/>
          <w:bCs/>
          <w:color w:val="000000"/>
          <w:sz w:val="22"/>
          <w:szCs w:val="22"/>
        </w:rPr>
        <w:t>. ábra.</w:t>
      </w:r>
      <w:r w:rsidRPr="00BC0863">
        <w:rPr>
          <w:color w:val="000000"/>
          <w:sz w:val="22"/>
          <w:szCs w:val="22"/>
        </w:rPr>
        <w:t xml:space="preserve"> Bázis diagramm </w:t>
      </w:r>
    </w:p>
    <w:p w14:paraId="3D27C918" w14:textId="7DE33778" w:rsidR="008A6415" w:rsidRPr="00BC0863" w:rsidRDefault="00B94D06" w:rsidP="0076783A">
      <w:pPr>
        <w:pStyle w:val="Cmsor3"/>
        <w:numPr>
          <w:ilvl w:val="2"/>
          <w:numId w:val="11"/>
        </w:numPr>
        <w:spacing w:before="360" w:after="360"/>
        <w:ind w:left="454" w:hanging="454"/>
        <w:rPr>
          <w:rFonts w:ascii="Times New Roman" w:hAnsi="Times New Roman" w:cs="Times New Roman"/>
        </w:rPr>
      </w:pPr>
      <w:bookmarkStart w:id="86" w:name="_Toc232778384"/>
      <w:r w:rsidRPr="00BC0863">
        <w:rPr>
          <w:rFonts w:ascii="Times New Roman" w:hAnsi="Times New Roman" w:cs="Times New Roman"/>
        </w:rPr>
        <w:t>Bázis Transzformáció</w:t>
      </w:r>
      <w:bookmarkEnd w:id="86"/>
    </w:p>
    <w:p w14:paraId="2F311BF7" w14:textId="212FA052" w:rsidR="00B94D06" w:rsidRPr="00BC0863" w:rsidRDefault="00B94D06" w:rsidP="00D144D6">
      <w:pPr>
        <w:spacing w:after="0" w:line="360" w:lineRule="auto"/>
        <w:jc w:val="both"/>
        <w:rPr>
          <w:rFonts w:eastAsiaTheme="minorEastAsia"/>
          <w:iCs/>
        </w:rPr>
      </w:pPr>
      <w:r w:rsidRPr="00BC0863">
        <w:t xml:space="preserve">Ha egy </w:t>
      </w:r>
      <m:oMath>
        <m:r>
          <w:rPr>
            <w:rFonts w:ascii="Cambria Math" w:hAnsi="Cambria Math"/>
          </w:rPr>
          <m:t>V</m:t>
        </m:r>
      </m:oMath>
      <w:r w:rsidRPr="00BC0863">
        <w:t xml:space="preserve"> vektortérben adott két bázis</w:t>
      </w:r>
      <w:r w:rsidR="00C13C01" w:rsidRPr="00BC0863">
        <w:t xml:space="preserve"> - a</w:t>
      </w:r>
      <w:r w:rsidRPr="00BC0863">
        <w:t xml:space="preserve"> régi </w:t>
      </w:r>
      <m:oMath>
        <m:r>
          <w:rPr>
            <w:rFonts w:ascii="Cambria Math" w:hAnsi="Cambria Math"/>
          </w:rPr>
          <m:t>B={</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n</m:t>
            </m:r>
          </m:sub>
        </m:sSub>
        <m:r>
          <w:rPr>
            <w:rFonts w:ascii="Cambria Math" w:hAnsi="Cambria Math"/>
          </w:rPr>
          <m:t xml:space="preserve">}  </m:t>
        </m:r>
      </m:oMath>
      <w:r w:rsidRPr="00BC0863">
        <w:rPr>
          <w:rFonts w:eastAsiaTheme="minorEastAsia"/>
          <w:iCs/>
        </w:rPr>
        <w:t xml:space="preserve">, valamint az új </w:t>
      </w:r>
      <m:oMath>
        <m:r>
          <w:rPr>
            <w:rFonts w:ascii="Cambria Math" w:hAnsi="Cambria Math"/>
          </w:rPr>
          <m:t>B'={</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n</m:t>
            </m:r>
          </m:sub>
        </m:sSub>
        <m:r>
          <w:rPr>
            <w:rFonts w:ascii="Cambria Math" w:hAnsi="Cambria Math"/>
          </w:rPr>
          <m:t xml:space="preserve">}  </m:t>
        </m:r>
      </m:oMath>
      <w:r w:rsidR="0036246C" w:rsidRPr="00BC0863">
        <w:rPr>
          <w:rFonts w:eastAsiaTheme="minorEastAsia"/>
          <w:iCs/>
        </w:rPr>
        <w:t>-</w:t>
      </w:r>
      <w:r w:rsidRPr="00BC0863">
        <w:rPr>
          <w:rFonts w:eastAsiaTheme="minorEastAsia"/>
          <w:iCs/>
        </w:rPr>
        <w:t xml:space="preserve"> akkor az új bázisvektorokat felírhatjuk a régi bázisvektor</w:t>
      </w:r>
      <w:r w:rsidR="0036246C" w:rsidRPr="00BC0863">
        <w:rPr>
          <w:rFonts w:eastAsiaTheme="minorEastAsia"/>
          <w:iCs/>
        </w:rPr>
        <w:t>ok</w:t>
      </w:r>
      <w:r w:rsidRPr="00BC0863">
        <w:rPr>
          <w:rFonts w:eastAsiaTheme="minorEastAsia"/>
          <w:iCs/>
        </w:rPr>
        <w:t xml:space="preserve"> lineáris kombinációjaként:</w:t>
      </w:r>
    </w:p>
    <w:tbl>
      <w:tblPr>
        <w:tblStyle w:val="Rcsostblzat"/>
        <w:tblW w:w="90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699"/>
      </w:tblGrid>
      <w:tr w:rsidR="00B94D06" w:rsidRPr="00BC0863" w14:paraId="1C48BA6D" w14:textId="77777777" w:rsidTr="0036246C">
        <w:tc>
          <w:tcPr>
            <w:tcW w:w="704" w:type="dxa"/>
          </w:tcPr>
          <w:p w14:paraId="27D34F87" w14:textId="77777777" w:rsidR="00B94D06" w:rsidRPr="00BC0863" w:rsidRDefault="00B94D06" w:rsidP="00D144D6">
            <w:pPr>
              <w:spacing w:line="360" w:lineRule="auto"/>
              <w:jc w:val="both"/>
            </w:pPr>
          </w:p>
        </w:tc>
        <w:tc>
          <w:tcPr>
            <w:tcW w:w="7655" w:type="dxa"/>
          </w:tcPr>
          <w:p w14:paraId="653AD2B4" w14:textId="14E124F0" w:rsidR="00B94D06" w:rsidRPr="00BC0863" w:rsidRDefault="00000000" w:rsidP="00D144D6">
            <w:pPr>
              <w:spacing w:line="360" w:lineRule="auto"/>
              <w:jc w:val="both"/>
            </w:pPr>
            <m:oMathPara>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n1</m:t>
                    </m:r>
                  </m:sub>
                </m:sSub>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oMath>
            </m:oMathPara>
          </w:p>
        </w:tc>
        <w:tc>
          <w:tcPr>
            <w:tcW w:w="699" w:type="dxa"/>
            <w:vAlign w:val="center"/>
          </w:tcPr>
          <w:p w14:paraId="709EA38A" w14:textId="3C14BC1D" w:rsidR="00B94D06" w:rsidRPr="00BC0863" w:rsidRDefault="009B2992" w:rsidP="009B2992">
            <w:pPr>
              <w:spacing w:line="360" w:lineRule="auto"/>
              <w:jc w:val="right"/>
            </w:pPr>
            <w:r w:rsidRPr="00BC0863">
              <w:t>(5</w:t>
            </w:r>
            <w:r w:rsidR="00754BD0">
              <w:t>7</w:t>
            </w:r>
            <w:r w:rsidRPr="00BC0863">
              <w:t>)</w:t>
            </w:r>
          </w:p>
        </w:tc>
      </w:tr>
      <w:tr w:rsidR="0036246C" w:rsidRPr="00BC0863" w14:paraId="5EFE0CCB" w14:textId="77777777" w:rsidTr="0036246C">
        <w:tc>
          <w:tcPr>
            <w:tcW w:w="704" w:type="dxa"/>
          </w:tcPr>
          <w:p w14:paraId="42162EE6" w14:textId="77777777" w:rsidR="0036246C" w:rsidRPr="00BC0863" w:rsidRDefault="0036246C" w:rsidP="00D144D6">
            <w:pPr>
              <w:spacing w:line="360" w:lineRule="auto"/>
              <w:jc w:val="both"/>
            </w:pPr>
          </w:p>
        </w:tc>
        <w:tc>
          <w:tcPr>
            <w:tcW w:w="7655" w:type="dxa"/>
          </w:tcPr>
          <w:p w14:paraId="6811FC01" w14:textId="67B64F26" w:rsidR="0036246C" w:rsidRPr="00BC0863" w:rsidRDefault="0036246C" w:rsidP="00D144D6">
            <w:pPr>
              <w:spacing w:line="360" w:lineRule="auto"/>
              <w:jc w:val="both"/>
              <w:rPr>
                <w:rFonts w:eastAsia="Calibri"/>
                <w:iCs/>
              </w:rPr>
            </w:pPr>
            <m:oMathPara>
              <m:oMath>
                <m:r>
                  <w:rPr>
                    <w:rFonts w:ascii="Cambria Math" w:eastAsia="Calibri" w:hAnsi="Cambria Math"/>
                  </w:rPr>
                  <m:t>⋮</m:t>
                </m:r>
              </m:oMath>
            </m:oMathPara>
          </w:p>
        </w:tc>
        <w:tc>
          <w:tcPr>
            <w:tcW w:w="699" w:type="dxa"/>
            <w:vAlign w:val="center"/>
          </w:tcPr>
          <w:p w14:paraId="14FD9306" w14:textId="77777777" w:rsidR="0036246C" w:rsidRPr="00BC0863" w:rsidRDefault="0036246C" w:rsidP="009B2992">
            <w:pPr>
              <w:spacing w:line="360" w:lineRule="auto"/>
              <w:jc w:val="right"/>
            </w:pPr>
          </w:p>
        </w:tc>
      </w:tr>
      <w:tr w:rsidR="00B94D06" w:rsidRPr="00BC0863" w14:paraId="7676F9EC" w14:textId="77777777" w:rsidTr="0036246C">
        <w:tc>
          <w:tcPr>
            <w:tcW w:w="704" w:type="dxa"/>
          </w:tcPr>
          <w:p w14:paraId="2D24A08B" w14:textId="77777777" w:rsidR="00B94D06" w:rsidRPr="00BC0863" w:rsidRDefault="00B94D06" w:rsidP="00D144D6">
            <w:pPr>
              <w:spacing w:line="360" w:lineRule="auto"/>
              <w:jc w:val="both"/>
            </w:pPr>
          </w:p>
        </w:tc>
        <w:tc>
          <w:tcPr>
            <w:tcW w:w="7655" w:type="dxa"/>
          </w:tcPr>
          <w:p w14:paraId="7AE11208" w14:textId="6ED069FA" w:rsidR="00B94D06" w:rsidRPr="00BC0863" w:rsidRDefault="00000000" w:rsidP="00D144D6">
            <w:pPr>
              <w:spacing w:line="360" w:lineRule="auto"/>
              <w:jc w:val="both"/>
            </w:pPr>
            <m:oMathPara>
              <m:oMath>
                <m:sSub>
                  <m:sSubPr>
                    <m:ctrlPr>
                      <w:rPr>
                        <w:rFonts w:ascii="Cambria Math" w:hAnsi="Cambria Math"/>
                        <w:i/>
                        <w:iCs/>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2n</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nn</m:t>
                    </m:r>
                  </m:sub>
                </m:sSub>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oMath>
            </m:oMathPara>
          </w:p>
        </w:tc>
        <w:tc>
          <w:tcPr>
            <w:tcW w:w="699" w:type="dxa"/>
            <w:vAlign w:val="center"/>
          </w:tcPr>
          <w:p w14:paraId="712FD021" w14:textId="39398452" w:rsidR="00B94D06" w:rsidRPr="00BC0863" w:rsidRDefault="009B2992" w:rsidP="009B2992">
            <w:pPr>
              <w:spacing w:line="360" w:lineRule="auto"/>
              <w:jc w:val="right"/>
            </w:pPr>
            <w:r w:rsidRPr="00BC0863">
              <w:t>(5</w:t>
            </w:r>
            <w:r w:rsidR="00754BD0">
              <w:t>8</w:t>
            </w:r>
            <w:r w:rsidRPr="00BC0863">
              <w:t>)</w:t>
            </w:r>
          </w:p>
        </w:tc>
      </w:tr>
    </w:tbl>
    <w:p w14:paraId="6BA571F8" w14:textId="1808FB5E" w:rsidR="005924D4" w:rsidRPr="00BC0863" w:rsidRDefault="005924D4" w:rsidP="00D144D6">
      <w:pPr>
        <w:spacing w:after="0" w:line="360" w:lineRule="auto"/>
        <w:jc w:val="both"/>
      </w:pPr>
      <w:r w:rsidRPr="00BC0863">
        <w:tab/>
        <w:t>Az így kapott együtthatókból képzett</w:t>
      </w:r>
      <w:r w:rsidR="0036246C" w:rsidRPr="00BC0863">
        <w:t xml:space="preserve"> </w:t>
      </w:r>
      <m:oMath>
        <m:r>
          <w:rPr>
            <w:rFonts w:ascii="Cambria Math" w:hAnsi="Cambria Math"/>
          </w:rPr>
          <m:t>T</m:t>
        </m:r>
      </m:oMath>
      <w:r w:rsidRPr="00BC0863">
        <w:t xml:space="preserve"> mátrixot</w:t>
      </w:r>
      <w:r w:rsidR="0036246C" w:rsidRPr="00BC0863">
        <w:t xml:space="preserve"> a </w:t>
      </w:r>
      <m:oMath>
        <m:r>
          <w:rPr>
            <w:rFonts w:ascii="Cambria Math" w:hAnsi="Cambria Math"/>
          </w:rPr>
          <m:t>B</m:t>
        </m:r>
      </m:oMath>
      <w:r w:rsidR="0036246C" w:rsidRPr="00BC0863">
        <w:t xml:space="preserve"> bázisból a </w:t>
      </w:r>
      <m:oMath>
        <m:r>
          <w:rPr>
            <w:rFonts w:ascii="Cambria Math" w:hAnsi="Cambria Math"/>
          </w:rPr>
          <m:t>B’</m:t>
        </m:r>
      </m:oMath>
      <w:r w:rsidR="0036246C" w:rsidRPr="00BC0863">
        <w:t xml:space="preserve"> bázisba való</w:t>
      </w:r>
      <w:r w:rsidRPr="00BC0863">
        <w:t xml:space="preserve"> áttérési mátrix</w:t>
      </w:r>
      <w:r w:rsidR="0036246C" w:rsidRPr="00BC0863">
        <w:t>nak</w:t>
      </w:r>
      <w:r w:rsidRPr="00BC0863">
        <w:t xml:space="preserve"> vagy transzformációs mátrixnak nevezzü</w:t>
      </w:r>
      <w:r w:rsidR="0036246C" w:rsidRPr="00BC0863">
        <w:t>k</w:t>
      </w:r>
      <w:r w:rsidRPr="00BC0863">
        <w:t>. Ez a mátrix</w:t>
      </w:r>
      <w:r w:rsidR="0036246C" w:rsidRPr="00BC0863">
        <w:t xml:space="preserve"> a bázisvektorok lineáris függetlensége miatt</w:t>
      </w:r>
      <w:r w:rsidRPr="00BC0863">
        <w:t xml:space="preserve"> mindig reguláris, tehát a determinánsa nem nulla, így létezik inverze.</w:t>
      </w:r>
    </w:p>
    <w:p w14:paraId="67B04589" w14:textId="2355BC00" w:rsidR="005924D4" w:rsidRPr="00BC0863" w:rsidRDefault="005924D4" w:rsidP="00D144D6">
      <w:pPr>
        <w:spacing w:after="0" w:line="360" w:lineRule="auto"/>
        <w:jc w:val="both"/>
        <w:rPr>
          <w:rFonts w:eastAsiaTheme="minorEastAsia"/>
        </w:rPr>
      </w:pPr>
      <w:r w:rsidRPr="00BC0863">
        <w:tab/>
        <w:t xml:space="preserve">Ha egy tetszőleges </w:t>
      </w:r>
      <m:oMath>
        <m:bar>
          <m:barPr>
            <m:pos m:val="top"/>
            <m:ctrlPr>
              <w:rPr>
                <w:rFonts w:ascii="Cambria Math" w:hAnsi="Cambria Math"/>
                <w:i/>
              </w:rPr>
            </m:ctrlPr>
          </m:barPr>
          <m:e>
            <m:r>
              <w:rPr>
                <w:rFonts w:ascii="Cambria Math" w:hAnsi="Cambria Math"/>
              </w:rPr>
              <m:t>v</m:t>
            </m:r>
          </m:e>
        </m:bar>
      </m:oMath>
      <w:r w:rsidRPr="00BC0863">
        <w:rPr>
          <w:rFonts w:eastAsiaTheme="minorEastAsia"/>
        </w:rPr>
        <w:t xml:space="preserve"> vektor koordinátái a régi bázisban </w:t>
      </w:r>
      <m:oMath>
        <m:sSub>
          <m:sSubPr>
            <m:ctrlPr>
              <w:rPr>
                <w:rFonts w:ascii="Cambria Math" w:eastAsiaTheme="minorEastAsia" w:hAnsi="Cambria Math"/>
                <w:i/>
              </w:rPr>
            </m:ctrlPr>
          </m:sSubPr>
          <m:e>
            <m:r>
              <w:rPr>
                <w:rFonts w:ascii="Cambria Math" w:eastAsiaTheme="minorEastAsia" w:hAnsi="Cambria Math"/>
              </w:rPr>
              <m:t>[</m:t>
            </m:r>
            <m:bar>
              <m:barPr>
                <m:pos m:val="top"/>
                <m:ctrlPr>
                  <w:rPr>
                    <w:rFonts w:ascii="Cambria Math" w:hAnsi="Cambria Math"/>
                    <w:i/>
                  </w:rPr>
                </m:ctrlPr>
              </m:barPr>
              <m:e>
                <m:r>
                  <w:rPr>
                    <w:rFonts w:ascii="Cambria Math" w:hAnsi="Cambria Math"/>
                  </w:rPr>
                  <m:t>v</m:t>
                </m:r>
              </m:e>
            </m:bar>
            <m:r>
              <w:rPr>
                <w:rFonts w:ascii="Cambria Math" w:eastAsiaTheme="minorEastAsia" w:hAnsi="Cambria Math"/>
              </w:rPr>
              <m:t>]</m:t>
            </m:r>
          </m:e>
          <m:sub>
            <m:r>
              <w:rPr>
                <w:rFonts w:ascii="Cambria Math" w:eastAsiaTheme="minorEastAsia" w:hAnsi="Cambria Math"/>
              </w:rPr>
              <m:t>B</m:t>
            </m:r>
          </m:sub>
        </m:sSub>
      </m:oMath>
      <w:r w:rsidRPr="00BC0863">
        <w:rPr>
          <w:rFonts w:eastAsiaTheme="minorEastAsia"/>
        </w:rPr>
        <w:t xml:space="preserve"> az új bázisban pedig </w:t>
      </w:r>
      <m:oMath>
        <m:sSub>
          <m:sSubPr>
            <m:ctrlPr>
              <w:rPr>
                <w:rFonts w:ascii="Cambria Math" w:eastAsiaTheme="minorEastAsia" w:hAnsi="Cambria Math"/>
                <w:i/>
              </w:rPr>
            </m:ctrlPr>
          </m:sSubPr>
          <m:e>
            <m:r>
              <w:rPr>
                <w:rFonts w:ascii="Cambria Math" w:eastAsiaTheme="minorEastAsia" w:hAnsi="Cambria Math"/>
              </w:rPr>
              <m:t>[</m:t>
            </m:r>
            <m:bar>
              <m:barPr>
                <m:pos m:val="top"/>
                <m:ctrlPr>
                  <w:rPr>
                    <w:rFonts w:ascii="Cambria Math" w:hAnsi="Cambria Math"/>
                    <w:i/>
                  </w:rPr>
                </m:ctrlPr>
              </m:barPr>
              <m:e>
                <m:r>
                  <w:rPr>
                    <w:rFonts w:ascii="Cambria Math" w:hAnsi="Cambria Math"/>
                  </w:rPr>
                  <m:t>v</m:t>
                </m:r>
              </m:e>
            </m:bar>
            <m:r>
              <w:rPr>
                <w:rFonts w:ascii="Cambria Math" w:eastAsiaTheme="minorEastAsia" w:hAnsi="Cambria Math"/>
              </w:rPr>
              <m:t>]</m:t>
            </m:r>
          </m:e>
          <m:sub>
            <m:r>
              <w:rPr>
                <w:rFonts w:ascii="Cambria Math" w:eastAsiaTheme="minorEastAsia" w:hAnsi="Cambria Math"/>
              </w:rPr>
              <m:t>B'</m:t>
            </m:r>
          </m:sub>
        </m:sSub>
      </m:oMath>
      <w:r w:rsidRPr="00BC0863">
        <w:rPr>
          <w:rFonts w:eastAsiaTheme="minorEastAsia"/>
        </w:rPr>
        <w:t>, akkor a kettő közötti kapcsol</w:t>
      </w:r>
      <w:r w:rsidR="00076EDC" w:rsidRPr="00BC0863">
        <w:rPr>
          <w:rFonts w:eastAsiaTheme="minorEastAsia"/>
        </w:rPr>
        <w:t>a</w:t>
      </w:r>
      <w:r w:rsidRPr="00BC0863">
        <w:rPr>
          <w:rFonts w:eastAsiaTheme="minorEastAsia"/>
        </w:rPr>
        <w:t>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5924D4" w:rsidRPr="00BC0863" w14:paraId="47342FF9" w14:textId="77777777" w:rsidTr="009B2992">
        <w:tc>
          <w:tcPr>
            <w:tcW w:w="3020" w:type="dxa"/>
          </w:tcPr>
          <w:p w14:paraId="43E1918B" w14:textId="77777777" w:rsidR="005924D4" w:rsidRPr="00BC0863" w:rsidRDefault="005924D4" w:rsidP="00D144D6">
            <w:pPr>
              <w:spacing w:line="360" w:lineRule="auto"/>
              <w:jc w:val="both"/>
              <w:rPr>
                <w:i/>
              </w:rPr>
            </w:pPr>
          </w:p>
        </w:tc>
        <w:tc>
          <w:tcPr>
            <w:tcW w:w="3020" w:type="dxa"/>
          </w:tcPr>
          <w:p w14:paraId="3F9952B8" w14:textId="71A83AA3" w:rsidR="005924D4" w:rsidRPr="00BC0863" w:rsidRDefault="00000000" w:rsidP="00D144D6">
            <w:pPr>
              <w:spacing w:line="360" w:lineRule="auto"/>
              <w:jc w:val="both"/>
              <w:rPr>
                <w:i/>
              </w:rPr>
            </w:pPr>
            <m:oMathPara>
              <m:oMath>
                <m:sSub>
                  <m:sSubPr>
                    <m:ctrlPr>
                      <w:rPr>
                        <w:rFonts w:ascii="Cambria Math" w:eastAsiaTheme="minorEastAsia" w:hAnsi="Cambria Math"/>
                        <w:i/>
                      </w:rPr>
                    </m:ctrlPr>
                  </m:sSubPr>
                  <m:e>
                    <m:r>
                      <w:rPr>
                        <w:rFonts w:ascii="Cambria Math" w:eastAsiaTheme="minorEastAsia" w:hAnsi="Cambria Math"/>
                      </w:rPr>
                      <m:t>[</m:t>
                    </m:r>
                    <m:bar>
                      <m:barPr>
                        <m:pos m:val="top"/>
                        <m:ctrlPr>
                          <w:rPr>
                            <w:rFonts w:ascii="Cambria Math" w:hAnsi="Cambria Math"/>
                            <w:i/>
                          </w:rPr>
                        </m:ctrlPr>
                      </m:barPr>
                      <m:e>
                        <m:r>
                          <w:rPr>
                            <w:rFonts w:ascii="Cambria Math" w:hAnsi="Cambria Math"/>
                          </w:rPr>
                          <m:t>v</m:t>
                        </m:r>
                      </m:e>
                    </m:bar>
                    <m:r>
                      <w:rPr>
                        <w:rFonts w:ascii="Cambria Math" w:eastAsiaTheme="minorEastAsia" w:hAnsi="Cambria Math"/>
                      </w:rPr>
                      <m:t>]</m:t>
                    </m:r>
                  </m:e>
                  <m:sub>
                    <m:r>
                      <w:rPr>
                        <w:rFonts w:ascii="Cambria Math" w:eastAsiaTheme="minorEastAsia" w:hAnsi="Cambria Math"/>
                      </w:rPr>
                      <m:t>B</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m:t>
                    </m:r>
                    <m:bar>
                      <m:barPr>
                        <m:pos m:val="top"/>
                        <m:ctrlPr>
                          <w:rPr>
                            <w:rFonts w:ascii="Cambria Math" w:hAnsi="Cambria Math"/>
                            <w:i/>
                          </w:rPr>
                        </m:ctrlPr>
                      </m:barPr>
                      <m:e>
                        <m:r>
                          <w:rPr>
                            <w:rFonts w:ascii="Cambria Math" w:hAnsi="Cambria Math"/>
                          </w:rPr>
                          <m:t>v</m:t>
                        </m:r>
                      </m:e>
                    </m:bar>
                    <m:r>
                      <w:rPr>
                        <w:rFonts w:ascii="Cambria Math" w:eastAsiaTheme="minorEastAsia" w:hAnsi="Cambria Math"/>
                      </w:rPr>
                      <m:t>]</m:t>
                    </m:r>
                  </m:e>
                  <m:sub>
                    <m:r>
                      <w:rPr>
                        <w:rFonts w:ascii="Cambria Math" w:eastAsiaTheme="minorEastAsia" w:hAnsi="Cambria Math"/>
                      </w:rPr>
                      <m:t>B'</m:t>
                    </m:r>
                  </m:sub>
                </m:sSub>
              </m:oMath>
            </m:oMathPara>
          </w:p>
        </w:tc>
        <w:tc>
          <w:tcPr>
            <w:tcW w:w="3021" w:type="dxa"/>
            <w:vAlign w:val="center"/>
          </w:tcPr>
          <w:p w14:paraId="780732C9" w14:textId="6867D72F" w:rsidR="005924D4" w:rsidRPr="00BC0863" w:rsidRDefault="009B2992" w:rsidP="009B2992">
            <w:pPr>
              <w:spacing w:line="360" w:lineRule="auto"/>
              <w:jc w:val="right"/>
              <w:rPr>
                <w:i/>
              </w:rPr>
            </w:pPr>
            <w:r w:rsidRPr="00BC0863">
              <w:t>(</w:t>
            </w:r>
            <w:r w:rsidR="00754BD0">
              <w:t>59</w:t>
            </w:r>
            <w:r w:rsidRPr="00BC0863">
              <w:t>)</w:t>
            </w:r>
          </w:p>
        </w:tc>
      </w:tr>
      <w:tr w:rsidR="005924D4" w:rsidRPr="00BC0863" w14:paraId="33F7225D" w14:textId="77777777" w:rsidTr="009B2992">
        <w:tc>
          <w:tcPr>
            <w:tcW w:w="3020" w:type="dxa"/>
          </w:tcPr>
          <w:p w14:paraId="38212D1D" w14:textId="77777777" w:rsidR="005924D4" w:rsidRPr="00BC0863" w:rsidRDefault="005924D4" w:rsidP="00D144D6">
            <w:pPr>
              <w:spacing w:line="360" w:lineRule="auto"/>
              <w:jc w:val="both"/>
              <w:rPr>
                <w:i/>
              </w:rPr>
            </w:pPr>
          </w:p>
        </w:tc>
        <w:tc>
          <w:tcPr>
            <w:tcW w:w="3020" w:type="dxa"/>
          </w:tcPr>
          <w:p w14:paraId="6BCC7A37" w14:textId="41094E04" w:rsidR="005924D4" w:rsidRPr="00BC0863" w:rsidRDefault="00000000" w:rsidP="00D144D6">
            <w:pPr>
              <w:spacing w:line="360" w:lineRule="auto"/>
              <w:jc w:val="both"/>
              <w:rPr>
                <w:i/>
              </w:rPr>
            </w:pPr>
            <m:oMathPara>
              <m:oMath>
                <m:sSub>
                  <m:sSubPr>
                    <m:ctrlPr>
                      <w:rPr>
                        <w:rFonts w:ascii="Cambria Math" w:eastAsiaTheme="minorEastAsia" w:hAnsi="Cambria Math"/>
                        <w:i/>
                      </w:rPr>
                    </m:ctrlPr>
                  </m:sSubPr>
                  <m:e>
                    <m:r>
                      <w:rPr>
                        <w:rFonts w:ascii="Cambria Math" w:eastAsiaTheme="minorEastAsia" w:hAnsi="Cambria Math"/>
                      </w:rPr>
                      <m:t>[</m:t>
                    </m:r>
                    <m:bar>
                      <m:barPr>
                        <m:pos m:val="top"/>
                        <m:ctrlPr>
                          <w:rPr>
                            <w:rFonts w:ascii="Cambria Math" w:hAnsi="Cambria Math"/>
                            <w:i/>
                          </w:rPr>
                        </m:ctrlPr>
                      </m:barPr>
                      <m:e>
                        <m:r>
                          <w:rPr>
                            <w:rFonts w:ascii="Cambria Math" w:hAnsi="Cambria Math"/>
                          </w:rPr>
                          <m:t>v</m:t>
                        </m:r>
                      </m:e>
                    </m:bar>
                    <m:r>
                      <w:rPr>
                        <w:rFonts w:ascii="Cambria Math" w:eastAsiaTheme="minorEastAsia" w:hAnsi="Cambria Math"/>
                      </w:rPr>
                      <m:t>]</m:t>
                    </m:r>
                  </m:e>
                  <m:sub>
                    <m:r>
                      <w:rPr>
                        <w:rFonts w:ascii="Cambria Math" w:eastAsiaTheme="minorEastAsia" w:hAnsi="Cambria Math"/>
                      </w:rPr>
                      <m:t>B'</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bar>
                      <m:barPr>
                        <m:pos m:val="top"/>
                        <m:ctrlPr>
                          <w:rPr>
                            <w:rFonts w:ascii="Cambria Math" w:hAnsi="Cambria Math"/>
                            <w:i/>
                          </w:rPr>
                        </m:ctrlPr>
                      </m:barPr>
                      <m:e>
                        <m:r>
                          <w:rPr>
                            <w:rFonts w:ascii="Cambria Math" w:hAnsi="Cambria Math"/>
                          </w:rPr>
                          <m:t>v</m:t>
                        </m:r>
                      </m:e>
                    </m:bar>
                    <m:r>
                      <w:rPr>
                        <w:rFonts w:ascii="Cambria Math" w:eastAsiaTheme="minorEastAsia" w:hAnsi="Cambria Math"/>
                      </w:rPr>
                      <m:t>]</m:t>
                    </m:r>
                  </m:e>
                  <m:sub>
                    <m:r>
                      <w:rPr>
                        <w:rFonts w:ascii="Cambria Math" w:eastAsiaTheme="minorEastAsia" w:hAnsi="Cambria Math"/>
                      </w:rPr>
                      <m:t>B</m:t>
                    </m:r>
                  </m:sub>
                </m:sSub>
              </m:oMath>
            </m:oMathPara>
          </w:p>
        </w:tc>
        <w:tc>
          <w:tcPr>
            <w:tcW w:w="3021" w:type="dxa"/>
            <w:vAlign w:val="center"/>
          </w:tcPr>
          <w:p w14:paraId="1E79712A" w14:textId="52AA4379" w:rsidR="005924D4" w:rsidRPr="00BC0863" w:rsidRDefault="009B2992" w:rsidP="009B2992">
            <w:pPr>
              <w:spacing w:line="360" w:lineRule="auto"/>
              <w:jc w:val="right"/>
              <w:rPr>
                <w:i/>
              </w:rPr>
            </w:pPr>
            <w:r w:rsidRPr="00BC0863">
              <w:t>(</w:t>
            </w:r>
            <w:r w:rsidR="00754BD0">
              <w:t>60</w:t>
            </w:r>
            <w:r w:rsidRPr="00BC0863">
              <w:t>)</w:t>
            </w:r>
          </w:p>
        </w:tc>
      </w:tr>
    </w:tbl>
    <w:p w14:paraId="62B262A4" w14:textId="3439F67A" w:rsidR="005924D4" w:rsidRPr="00BC0863" w:rsidRDefault="00076EDC" w:rsidP="00D144D6">
      <w:pPr>
        <w:spacing w:after="0" w:line="360" w:lineRule="auto"/>
        <w:jc w:val="both"/>
        <w:rPr>
          <w:iCs/>
        </w:rPr>
      </w:pPr>
      <w:r w:rsidRPr="00BC0863">
        <w:rPr>
          <w:iCs/>
        </w:rPr>
        <w:tab/>
        <w:t xml:space="preserve">Amikor egy lineáris transzformáció mátrixát vizsgáljuk, akkor annak alakja erősen függ a választott bázistól. Ha a transzformáció mátrixa a </w:t>
      </w:r>
      <m:oMath>
        <m:r>
          <w:rPr>
            <w:rFonts w:ascii="Cambria Math" w:hAnsi="Cambria Math"/>
          </w:rPr>
          <m:t>B</m:t>
        </m:r>
      </m:oMath>
      <w:r w:rsidRPr="00BC0863">
        <w:rPr>
          <w:iCs/>
        </w:rPr>
        <w:t xml:space="preserve"> bázisban </w:t>
      </w:r>
      <w:r w:rsidRPr="00BC0863">
        <w:rPr>
          <w:i/>
          <w:iCs/>
        </w:rPr>
        <w:t>A</w:t>
      </w:r>
      <w:r w:rsidRPr="00BC0863">
        <w:rPr>
          <w:iCs/>
        </w:rPr>
        <w:t xml:space="preserve">, és a </w:t>
      </w:r>
      <w:r w:rsidRPr="00BC0863">
        <w:rPr>
          <w:i/>
          <w:iCs/>
        </w:rPr>
        <w:t>B’</w:t>
      </w:r>
      <w:r w:rsidRPr="00BC0863">
        <w:rPr>
          <w:iCs/>
        </w:rPr>
        <w:t xml:space="preserve"> bázisban pedig </w:t>
      </w:r>
      <w:r w:rsidRPr="00BC0863">
        <w:rPr>
          <w:i/>
          <w:iCs/>
        </w:rPr>
        <w:t>D</w:t>
      </w:r>
      <w:r w:rsidRPr="00BC0863">
        <w:rPr>
          <w:iCs/>
        </w:rPr>
        <w:t xml:space="preserve">, és a két bázis közötti áttérési mátrix </w:t>
      </w:r>
      <w:r w:rsidRPr="00BC0863">
        <w:rPr>
          <w:i/>
          <w:iCs/>
        </w:rPr>
        <w:t>T</w:t>
      </w:r>
      <w:r w:rsidRPr="00BC0863">
        <w:rPr>
          <w:iCs/>
        </w:rPr>
        <w:t>, akkor a transzformáció új mátrixa a következő képlettel kapható meg:</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076EDC" w:rsidRPr="00BC0863" w14:paraId="5F9FFD29" w14:textId="77777777" w:rsidTr="009B2992">
        <w:tc>
          <w:tcPr>
            <w:tcW w:w="3020" w:type="dxa"/>
          </w:tcPr>
          <w:p w14:paraId="78B5C184" w14:textId="77777777" w:rsidR="00076EDC" w:rsidRPr="00BC0863" w:rsidRDefault="00076EDC" w:rsidP="00D144D6">
            <w:pPr>
              <w:spacing w:line="360" w:lineRule="auto"/>
              <w:jc w:val="both"/>
              <w:rPr>
                <w:iCs/>
              </w:rPr>
            </w:pPr>
          </w:p>
        </w:tc>
        <w:tc>
          <w:tcPr>
            <w:tcW w:w="3020" w:type="dxa"/>
          </w:tcPr>
          <w:p w14:paraId="6FCDE275" w14:textId="1548FD98" w:rsidR="00076EDC" w:rsidRPr="00BC0863" w:rsidRDefault="00076EDC" w:rsidP="00D144D6">
            <w:pPr>
              <w:spacing w:line="360" w:lineRule="auto"/>
              <w:jc w:val="both"/>
              <w:rPr>
                <w:iCs/>
              </w:rPr>
            </w:pPr>
            <m:oMathPara>
              <m:oMath>
                <m:r>
                  <w:rPr>
                    <w:rFonts w:ascii="Cambria Math"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-1</m:t>
                    </m:r>
                  </m:sup>
                </m:sSup>
                <m:r>
                  <w:rPr>
                    <w:rFonts w:ascii="Cambria Math" w:eastAsiaTheme="minorEastAsia" w:hAnsi="Cambria Math"/>
                  </w:rPr>
                  <m:t>AT</m:t>
                </m:r>
              </m:oMath>
            </m:oMathPara>
          </w:p>
        </w:tc>
        <w:tc>
          <w:tcPr>
            <w:tcW w:w="3021" w:type="dxa"/>
            <w:vAlign w:val="center"/>
          </w:tcPr>
          <w:p w14:paraId="487585EF" w14:textId="2A5AC52D" w:rsidR="00076EDC" w:rsidRPr="00BC0863" w:rsidRDefault="009B2992" w:rsidP="009B2992">
            <w:pPr>
              <w:spacing w:line="360" w:lineRule="auto"/>
              <w:jc w:val="right"/>
              <w:rPr>
                <w:iCs/>
              </w:rPr>
            </w:pPr>
            <w:r w:rsidRPr="00BC0863">
              <w:t>(6</w:t>
            </w:r>
            <w:r w:rsidR="00754BD0">
              <w:t>1</w:t>
            </w:r>
            <w:r w:rsidRPr="00BC0863">
              <w:t>)</w:t>
            </w:r>
          </w:p>
        </w:tc>
      </w:tr>
    </w:tbl>
    <w:p w14:paraId="69A48CAD" w14:textId="5B40375A" w:rsidR="00076EDC" w:rsidRPr="00BC0863" w:rsidRDefault="00CD33EE" w:rsidP="00D144D6">
      <w:pPr>
        <w:spacing w:after="0" w:line="360" w:lineRule="auto"/>
        <w:jc w:val="both"/>
        <w:rPr>
          <w:rFonts w:eastAsiaTheme="minorEastAsia"/>
        </w:rPr>
      </w:pPr>
      <w:r w:rsidRPr="00BC0863">
        <w:rPr>
          <w:iCs/>
        </w:rPr>
        <w:tab/>
        <w:t xml:space="preserve">Azokra a mátrixokra, amelyekre fennáll a </w:t>
      </w:r>
      <m:oMath>
        <m:r>
          <w:rPr>
            <w:rFonts w:ascii="Cambria Math" w:hAnsi="Cambria Math"/>
          </w:rPr>
          <m:t>B=</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-1</m:t>
            </m:r>
          </m:sup>
        </m:sSup>
        <m:r>
          <w:rPr>
            <w:rFonts w:ascii="Cambria Math" w:eastAsiaTheme="minorEastAsia" w:hAnsi="Cambria Math"/>
          </w:rPr>
          <m:t>AT</m:t>
        </m:r>
      </m:oMath>
      <w:r w:rsidR="00356B49" w:rsidRPr="00BC0863">
        <w:rPr>
          <w:rFonts w:eastAsiaTheme="minorEastAsia"/>
        </w:rPr>
        <w:t xml:space="preserve"> összefüggés, hasonló mátrixoknak nevezzük. A hasonló mátrixok legfontosabb tulajdonsága, hogy a determinánsuk, rangjuk, nyomuk, és karakterisztikus polinomjuk megegyezik, mivel ugyanazt a lineáris transzformációt reprezentálják, csak más nézőpontból, tehát bázisból.</w:t>
      </w:r>
    </w:p>
    <w:p w14:paraId="0CE4143A" w14:textId="1FDB9A37" w:rsidR="00D16497" w:rsidRPr="00BC0863" w:rsidRDefault="00D16497" w:rsidP="00D144D6">
      <w:pPr>
        <w:spacing w:after="0" w:line="360" w:lineRule="auto"/>
        <w:jc w:val="both"/>
        <w:rPr>
          <w:iCs/>
        </w:rPr>
      </w:pPr>
      <w:r w:rsidRPr="00BC0863">
        <w:rPr>
          <w:iCs/>
        </w:rPr>
        <w:tab/>
        <w:t xml:space="preserve">A gyakorlatban mindig olyan </w:t>
      </w:r>
      <m:oMath>
        <m:r>
          <w:rPr>
            <w:rFonts w:ascii="Cambria Math" w:hAnsi="Cambria Math"/>
          </w:rPr>
          <m:t>B’</m:t>
        </m:r>
      </m:oMath>
      <w:r w:rsidRPr="00BC0863">
        <w:rPr>
          <w:iCs/>
        </w:rPr>
        <w:t xml:space="preserve"> bázist keresünk, amelyben a transzformáció </w:t>
      </w:r>
      <m:oMath>
        <m:r>
          <w:rPr>
            <w:rFonts w:ascii="Cambria Math" w:hAnsi="Cambria Math"/>
          </w:rPr>
          <m:t>D</m:t>
        </m:r>
      </m:oMath>
      <w:r w:rsidRPr="00BC0863">
        <w:rPr>
          <w:iCs/>
        </w:rPr>
        <w:t xml:space="preserve"> mátrixa a lehető legegyszerűbb, ami ideális esetben diagonális tehát átlós alakú lesz, ami megkönnyíti a mátrixhatványozást és az egyéb számításokat.</w:t>
      </w:r>
    </w:p>
    <w:p w14:paraId="344CB3AA" w14:textId="67ADF0C3" w:rsidR="00EB2609" w:rsidRPr="00BC0863" w:rsidRDefault="00D144D6" w:rsidP="00EB2609">
      <w:pPr>
        <w:spacing w:line="360" w:lineRule="auto"/>
        <w:jc w:val="both"/>
      </w:pPr>
      <w:r w:rsidRPr="00BC0863">
        <w:tab/>
        <w:t>Az alkalmazásom</w:t>
      </w:r>
      <w:r w:rsidR="00EB2609" w:rsidRPr="00BC0863">
        <w:t>ban egy háromdimenziós diagram segítségével kiválóan látható, hogy hogyan változnak meg egy adott térbeli pont koordinátái, ha egy új bázisvektorral fejezzük ki. Elősz</w:t>
      </w:r>
      <w:r w:rsidR="000961D9" w:rsidRPr="00BC0863">
        <w:t>ö</w:t>
      </w:r>
      <w:r w:rsidR="00EB2609" w:rsidRPr="00BC0863">
        <w:t>r a program kiszámolja az eredeti vektor felépítését az új mátrixban, majd pedig átszámítja az új bázisra egy gombnyomással.</w:t>
      </w:r>
    </w:p>
    <w:p w14:paraId="03F84681" w14:textId="7D955892" w:rsidR="00EB2609" w:rsidRPr="00BC0863" w:rsidRDefault="00EB2609" w:rsidP="00CB0A04">
      <w:pPr>
        <w:spacing w:after="0"/>
        <w:jc w:val="center"/>
      </w:pPr>
      <w:r w:rsidRPr="00BC0863">
        <w:rPr>
          <w:noProof/>
        </w:rPr>
        <w:drawing>
          <wp:inline distT="0" distB="0" distL="0" distR="0" wp14:anchorId="114EF73C" wp14:editId="02C25438">
            <wp:extent cx="2751826" cy="2772568"/>
            <wp:effectExtent l="19050" t="19050" r="10795" b="27940"/>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56233" cy="2777008"/>
                    </a:xfrm>
                    <a:prstGeom prst="rect">
                      <a:avLst/>
                    </a:prstGeom>
                    <a:ln>
                      <a:solidFill>
                        <a:schemeClr val="accent1"/>
                      </a:solidFill>
                    </a:ln>
                  </pic:spPr>
                </pic:pic>
              </a:graphicData>
            </a:graphic>
          </wp:inline>
        </w:drawing>
      </w:r>
    </w:p>
    <w:p w14:paraId="51AEEA38" w14:textId="3EFD6CFA" w:rsidR="00EB2609" w:rsidRPr="00BC0863" w:rsidRDefault="00EB2609" w:rsidP="00EB2609">
      <w:pPr>
        <w:pStyle w:val="NormlWeb"/>
        <w:spacing w:before="0" w:beforeAutospacing="0" w:after="0" w:afterAutospacing="0"/>
        <w:jc w:val="center"/>
        <w:rPr>
          <w:color w:val="000000"/>
          <w:sz w:val="22"/>
          <w:szCs w:val="22"/>
        </w:rPr>
      </w:pPr>
      <w:r w:rsidRPr="00BC0863">
        <w:rPr>
          <w:b/>
          <w:bCs/>
          <w:color w:val="000000"/>
          <w:sz w:val="22"/>
          <w:szCs w:val="22"/>
        </w:rPr>
        <w:t>5.2</w:t>
      </w:r>
      <w:r w:rsidR="0081756E">
        <w:rPr>
          <w:b/>
          <w:bCs/>
          <w:color w:val="000000"/>
          <w:sz w:val="22"/>
          <w:szCs w:val="22"/>
        </w:rPr>
        <w:t>8</w:t>
      </w:r>
      <w:r w:rsidRPr="00BC0863">
        <w:rPr>
          <w:b/>
          <w:bCs/>
          <w:color w:val="000000"/>
          <w:sz w:val="22"/>
          <w:szCs w:val="22"/>
        </w:rPr>
        <w:t>. ábra.</w:t>
      </w:r>
      <w:r w:rsidRPr="00BC0863">
        <w:rPr>
          <w:color w:val="000000"/>
          <w:sz w:val="22"/>
          <w:szCs w:val="22"/>
        </w:rPr>
        <w:t xml:space="preserve"> Bázis transzformáció diagramm</w:t>
      </w:r>
    </w:p>
    <w:p w14:paraId="5D76C2D5" w14:textId="3E5C546A" w:rsidR="008D5DEA" w:rsidRPr="00BC0863" w:rsidRDefault="008D5DEA" w:rsidP="00076EDC">
      <w:pPr>
        <w:jc w:val="both"/>
      </w:pPr>
    </w:p>
    <w:p w14:paraId="5A90E3F8" w14:textId="17AC6281" w:rsidR="00C45080" w:rsidRPr="00BC0863" w:rsidRDefault="00B578A8" w:rsidP="0076783A">
      <w:pPr>
        <w:pStyle w:val="Cmsor3"/>
        <w:numPr>
          <w:ilvl w:val="2"/>
          <w:numId w:val="11"/>
        </w:numPr>
        <w:spacing w:before="360" w:after="360"/>
        <w:ind w:left="454" w:hanging="454"/>
        <w:rPr>
          <w:rFonts w:ascii="Times New Roman" w:hAnsi="Times New Roman" w:cs="Times New Roman"/>
        </w:rPr>
      </w:pPr>
      <w:bookmarkStart w:id="87" w:name="_Toc232778385"/>
      <w:r w:rsidRPr="00BC0863">
        <w:rPr>
          <w:rFonts w:ascii="Times New Roman" w:hAnsi="Times New Roman" w:cs="Times New Roman"/>
        </w:rPr>
        <w:t>Mátrix rangja</w:t>
      </w:r>
      <w:bookmarkEnd w:id="87"/>
    </w:p>
    <w:p w14:paraId="7523A441" w14:textId="09FE9674" w:rsidR="00C45080" w:rsidRPr="00BC0863" w:rsidRDefault="00A71DCA" w:rsidP="000F715E">
      <w:pPr>
        <w:spacing w:after="0" w:line="360" w:lineRule="auto"/>
        <w:jc w:val="both"/>
        <w:rPr>
          <w:rFonts w:eastAsiaTheme="minorEastAsia"/>
        </w:rPr>
      </w:pPr>
      <w:r w:rsidRPr="00BC0863">
        <w:t>„</w:t>
      </w:r>
      <w:r w:rsidR="000F715E" w:rsidRPr="00BC0863">
        <w:t xml:space="preserve">Egy </w:t>
      </w:r>
      <m:oMath>
        <m:r>
          <w:rPr>
            <w:rFonts w:ascii="Cambria Math" w:hAnsi="Cambria Math"/>
          </w:rPr>
          <m:t>B={</m:t>
        </m:r>
        <w:bookmarkStart w:id="88" w:name="_Hlk232338994"/>
        <m:sSub>
          <m:sSubPr>
            <m:ctrlPr>
              <w:rPr>
                <w:rFonts w:ascii="Cambria Math" w:hAnsi="Cambria Math"/>
                <w:i/>
              </w:rPr>
            </m:ctrlPr>
          </m:sSubPr>
          <m:e>
            <m:r>
              <w:rPr>
                <w:rFonts w:ascii="Cambria Math" w:hAnsi="Cambria Math"/>
              </w:rPr>
              <m:t>v</m:t>
            </m:r>
          </m:e>
          <m:sub>
            <m:r>
              <w:rPr>
                <w:rFonts w:ascii="Cambria Math" w:hAnsi="Cambria Math"/>
              </w:rPr>
              <m:t>1</m:t>
            </m:r>
          </m:sub>
        </m:sSub>
        <w:bookmarkEnd w:id="88"/>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eastAsiaTheme="minorEastAsia" w:hAnsi="Cambria Math"/>
          </w:rPr>
          <m:t>}</m:t>
        </m:r>
      </m:oMath>
      <w:r w:rsidR="000F715E" w:rsidRPr="00BC0863">
        <w:rPr>
          <w:rFonts w:eastAsiaTheme="minorEastAsia"/>
        </w:rPr>
        <w:t xml:space="preserve"> vektorrendszerről maximálisan kiválasztható r lineárisan független vektorok számát a vektorrendszer rangjának nevezzük. Egymásmellé helyezve a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m</m:t>
            </m:r>
          </m:sup>
        </m:sSup>
      </m:oMath>
      <w:r w:rsidR="000F715E" w:rsidRPr="00BC0863">
        <w:rPr>
          <w:rFonts w:eastAsiaTheme="minorEastAsia"/>
        </w:rPr>
        <w:t xml:space="preserve"> oszlopvektorokat egy </w:t>
      </w:r>
      <m:oMath>
        <m:r>
          <w:rPr>
            <w:rFonts w:ascii="Cambria Math" w:eastAsiaTheme="minorEastAsia" w:hAnsi="Cambria Math"/>
          </w:rPr>
          <m:t>A=(</m:t>
        </m:r>
        <m:sSub>
          <m:sSubPr>
            <m:ctrlPr>
              <w:rPr>
                <w:rFonts w:ascii="Cambria Math" w:hAnsi="Cambria Math"/>
                <w:i/>
              </w:rPr>
            </m:ctrlPr>
          </m:sSubPr>
          <m:e>
            <m:r>
              <w:rPr>
                <w:rFonts w:ascii="Cambria Math" w:hAnsi="Cambria Math"/>
              </w:rPr>
              <m:t>v</m:t>
            </m:r>
          </m:e>
          <m:sub>
            <m:r>
              <w:rPr>
                <w:rFonts w:ascii="Cambria Math" w:hAnsi="Cambria Math"/>
              </w:rPr>
              <m:t xml:space="preserve">1 </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mn</m:t>
            </m:r>
          </m:sub>
        </m:sSub>
      </m:oMath>
      <w:r w:rsidR="000F715E" w:rsidRPr="00BC0863">
        <w:rPr>
          <w:rFonts w:eastAsiaTheme="minorEastAsia"/>
        </w:rPr>
        <w:t xml:space="preserve"> mátrixot kapunk, aminek a rangja nem más mint rang(A) értelmezés szerint azonos az r vektorrendszerrel rangjával</w:t>
      </w:r>
      <w:r w:rsidR="0036246C" w:rsidRPr="00BC0863">
        <w:rPr>
          <w:rFonts w:eastAsiaTheme="minorEastAsia"/>
        </w:rPr>
        <w:t>.</w:t>
      </w:r>
    </w:p>
    <w:p w14:paraId="0B8C90C7" w14:textId="2E1519F8" w:rsidR="000F715E" w:rsidRPr="00BC0863" w:rsidRDefault="000F715E" w:rsidP="000F715E">
      <w:pPr>
        <w:spacing w:after="0" w:line="360" w:lineRule="auto"/>
        <w:jc w:val="both"/>
        <w:rPr>
          <w:rFonts w:eastAsiaTheme="minorEastAsia"/>
        </w:rPr>
      </w:pPr>
      <w:r w:rsidRPr="00BC0863">
        <w:rPr>
          <w:rFonts w:eastAsiaTheme="minorEastAsia"/>
        </w:rPr>
        <w:tab/>
        <w:t xml:space="preserve">A mátrix rangjára a következő állítások igazak: </w:t>
      </w:r>
      <m:oMath>
        <m:r>
          <w:rPr>
            <w:rFonts w:ascii="Cambria Math" w:eastAsiaTheme="minorEastAsia" w:hAnsi="Cambria Math"/>
          </w:rPr>
          <m:t>r≤ min{m,n}, rang(</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)=rang(A)</m:t>
        </m:r>
      </m:oMath>
      <w:r w:rsidRPr="00BC0863">
        <w:rPr>
          <w:rFonts w:eastAsiaTheme="minorEastAsia"/>
        </w:rPr>
        <w:t>.</w:t>
      </w:r>
      <w:r w:rsidR="00A71DCA" w:rsidRPr="00BC0863">
        <w:rPr>
          <w:rFonts w:eastAsiaTheme="minorEastAsia"/>
        </w:rPr>
        <w:t xml:space="preserve"> A kicserélési tételből következik tehát, hogy a mátrix rangja egyenlő a maximálisan kiválasztható főelemek számával”</w:t>
      </w:r>
      <w:r w:rsidR="0036246C" w:rsidRPr="00BC0863">
        <w:rPr>
          <w:rFonts w:eastAsiaTheme="minorEastAsia"/>
        </w:rPr>
        <w:t>.</w:t>
      </w:r>
      <w:sdt>
        <w:sdtPr>
          <w:rPr>
            <w:rFonts w:eastAsiaTheme="minorEastAsia"/>
          </w:rPr>
          <w:id w:val="380212520"/>
          <w:citation/>
        </w:sdtPr>
        <w:sdtContent>
          <w:r w:rsidR="00A71DCA" w:rsidRPr="00BC0863">
            <w:rPr>
              <w:rFonts w:eastAsiaTheme="minorEastAsia"/>
            </w:rPr>
            <w:fldChar w:fldCharType="begin"/>
          </w:r>
          <w:r w:rsidR="001F0A10">
            <w:rPr>
              <w:rFonts w:eastAsiaTheme="minorEastAsia"/>
            </w:rPr>
            <w:instrText xml:space="preserve">CITATION Kup \l 1038 </w:instrText>
          </w:r>
          <w:r w:rsidR="00A71DCA" w:rsidRPr="00BC0863">
            <w:rPr>
              <w:rFonts w:eastAsiaTheme="minorEastAsia"/>
            </w:rPr>
            <w:fldChar w:fldCharType="separate"/>
          </w:r>
          <w:r w:rsidR="00EE3DBD">
            <w:rPr>
              <w:rFonts w:eastAsiaTheme="minorEastAsia"/>
              <w:noProof/>
            </w:rPr>
            <w:t xml:space="preserve"> </w:t>
          </w:r>
          <w:r w:rsidR="00EE3DBD" w:rsidRPr="00EE3DBD">
            <w:rPr>
              <w:rFonts w:eastAsiaTheme="minorEastAsia"/>
              <w:noProof/>
            </w:rPr>
            <w:t>(Kupán, 2019)</w:t>
          </w:r>
          <w:r w:rsidR="00A71DCA" w:rsidRPr="00BC0863">
            <w:rPr>
              <w:rFonts w:eastAsiaTheme="minorEastAsia"/>
            </w:rPr>
            <w:fldChar w:fldCharType="end"/>
          </w:r>
        </w:sdtContent>
      </w:sdt>
    </w:p>
    <w:p w14:paraId="776A6025" w14:textId="46B80240" w:rsidR="00A71DCA" w:rsidRPr="00BC0863" w:rsidRDefault="00B70C39" w:rsidP="000F715E">
      <w:pPr>
        <w:spacing w:after="0" w:line="360" w:lineRule="auto"/>
        <w:jc w:val="both"/>
        <w:rPr>
          <w:iCs/>
        </w:rPr>
      </w:pPr>
      <w:r w:rsidRPr="00BC0863">
        <w:rPr>
          <w:iCs/>
        </w:rPr>
        <w:lastRenderedPageBreak/>
        <w:tab/>
        <w:t>Ezt a koncepciót szoros szálak fűzik a bázis és a dimenzió fogalmához, hiszen egy vektortér vagy alt</w:t>
      </w:r>
      <w:r w:rsidR="0036246C" w:rsidRPr="00BC0863">
        <w:rPr>
          <w:iCs/>
        </w:rPr>
        <w:t>é</w:t>
      </w:r>
      <w:r w:rsidRPr="00BC0863">
        <w:rPr>
          <w:iCs/>
        </w:rPr>
        <w:t>r bázisa magában foglalja a maximális lineáris függetlenséget, valamint a generált alt</w:t>
      </w:r>
      <w:r w:rsidR="0036246C" w:rsidRPr="00BC0863">
        <w:rPr>
          <w:iCs/>
        </w:rPr>
        <w:t>é</w:t>
      </w:r>
      <w:r w:rsidRPr="00BC0863">
        <w:rPr>
          <w:iCs/>
        </w:rPr>
        <w:t xml:space="preserve">r dimenziója megegyezik a </w:t>
      </w:r>
      <w:r w:rsidR="0036246C" w:rsidRPr="00BC0863">
        <w:rPr>
          <w:iCs/>
        </w:rPr>
        <w:t>bázisvektorok darabszámával</w:t>
      </w:r>
      <w:r w:rsidRPr="00BC0863">
        <w:rPr>
          <w:iCs/>
        </w:rPr>
        <w:t>. Egy másik fontos elméleti tétel kimondja, hogy</w:t>
      </w:r>
      <w:r w:rsidR="0036246C" w:rsidRPr="00BC0863">
        <w:rPr>
          <w:iCs/>
        </w:rPr>
        <w:t xml:space="preserve"> a mátrix rangja megegyezik a hozzátartozó</w:t>
      </w:r>
      <w:r w:rsidRPr="00BC0863">
        <w:rPr>
          <w:iCs/>
        </w:rPr>
        <w:t xml:space="preserve"> lin</w:t>
      </w:r>
      <w:r w:rsidR="00BF4E1E" w:rsidRPr="00BC0863">
        <w:rPr>
          <w:iCs/>
        </w:rPr>
        <w:t>e</w:t>
      </w:r>
      <w:r w:rsidRPr="00BC0863">
        <w:rPr>
          <w:iCs/>
        </w:rPr>
        <w:t>áris transzformáció képterének a dimenziójával, ami a báziscserétől függetlenül állandó marad.</w:t>
      </w:r>
    </w:p>
    <w:p w14:paraId="27D52969" w14:textId="1A0CB555" w:rsidR="00B70C39" w:rsidRPr="00BC0863" w:rsidRDefault="00B70C39" w:rsidP="000F715E">
      <w:pPr>
        <w:spacing w:after="0" w:line="360" w:lineRule="auto"/>
        <w:jc w:val="both"/>
        <w:rPr>
          <w:iCs/>
        </w:rPr>
      </w:pPr>
      <w:r w:rsidRPr="00BC0863">
        <w:rPr>
          <w:iCs/>
        </w:rPr>
        <w:tab/>
        <w:t>A mátrix rangjának gyakorlati kiszámítására a lineáris algebrában az egyik legelterjedtebb és legszisztematikusabb módszer a bázistranszformáció, amely lépésről lépésre haladva vizsgálja meg a vektorok egymástól való</w:t>
      </w:r>
      <w:r w:rsidR="00A63060" w:rsidRPr="00BC0863">
        <w:rPr>
          <w:iCs/>
        </w:rPr>
        <w:t xml:space="preserve"> lineáris</w:t>
      </w:r>
      <w:r w:rsidRPr="00BC0863">
        <w:rPr>
          <w:iCs/>
        </w:rPr>
        <w:t xml:space="preserve"> függetlenségét.</w:t>
      </w:r>
    </w:p>
    <w:p w14:paraId="25CD94B7" w14:textId="514855DA" w:rsidR="00B70C39" w:rsidRPr="00BC0863" w:rsidRDefault="00B70C39" w:rsidP="000F715E">
      <w:pPr>
        <w:spacing w:after="0" w:line="360" w:lineRule="auto"/>
        <w:jc w:val="both"/>
        <w:rPr>
          <w:rFonts w:eastAsiaTheme="minorEastAsia"/>
          <w:iCs/>
        </w:rPr>
      </w:pPr>
      <w:r w:rsidRPr="00BC0863">
        <w:rPr>
          <w:iCs/>
        </w:rPr>
        <w:tab/>
        <w:t>Elősz</w:t>
      </w:r>
      <w:r w:rsidR="000961D9" w:rsidRPr="00BC0863">
        <w:rPr>
          <w:iCs/>
        </w:rPr>
        <w:t>ö</w:t>
      </w:r>
      <w:r w:rsidRPr="00BC0863">
        <w:rPr>
          <w:iCs/>
        </w:rPr>
        <w:t xml:space="preserve">r </w:t>
      </w:r>
      <w:r w:rsidR="00BF4E1E" w:rsidRPr="00BC0863">
        <w:rPr>
          <w:iCs/>
        </w:rPr>
        <w:t>elkészítünk</w:t>
      </w:r>
      <w:r w:rsidRPr="00BC0863">
        <w:rPr>
          <w:iCs/>
        </w:rPr>
        <w:t xml:space="preserve"> egy kiinduló táblázatot, amelybe</w:t>
      </w:r>
      <w:r w:rsidR="00A63060" w:rsidRPr="00BC0863">
        <w:rPr>
          <w:iCs/>
        </w:rPr>
        <w:t>n</w:t>
      </w:r>
      <w:r w:rsidRPr="00BC0863">
        <w:rPr>
          <w:iCs/>
        </w:rPr>
        <w:t xml:space="preserve"> a vizsgált vektorrends</w:t>
      </w:r>
      <w:r w:rsidR="00A63060" w:rsidRPr="00BC0863">
        <w:rPr>
          <w:iCs/>
        </w:rPr>
        <w:t>z</w:t>
      </w:r>
      <w:r w:rsidRPr="00BC0863">
        <w:rPr>
          <w:iCs/>
        </w:rPr>
        <w:t xml:space="preserve">er </w:t>
      </w:r>
      <w:proofErr w:type="spellStart"/>
      <w:r w:rsidRPr="00BC0863">
        <w:rPr>
          <w:iCs/>
        </w:rPr>
        <w:t>oszlopvektorait</w:t>
      </w:r>
      <w:proofErr w:type="spellEnd"/>
      <w:r w:rsidRPr="00BC0863">
        <w:rPr>
          <w:iCs/>
        </w:rPr>
        <w:t xml:space="preserve"> beírjuk a táblázat oszlopaiba. Ezután keresünk a táblázat belső mezőjében egy nullától különböző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Pr="00BC0863">
        <w:rPr>
          <w:rFonts w:eastAsiaTheme="minorEastAsia"/>
          <w:iCs/>
        </w:rPr>
        <w:t xml:space="preserve"> elemet</w:t>
      </w:r>
      <w:r w:rsidR="00A63060" w:rsidRPr="00BC0863">
        <w:rPr>
          <w:rFonts w:eastAsiaTheme="minorEastAsia"/>
          <w:iCs/>
        </w:rPr>
        <w:t xml:space="preserve"> (főelemet)</w:t>
      </w:r>
      <w:r w:rsidRPr="00BC0863">
        <w:rPr>
          <w:rFonts w:eastAsiaTheme="minorEastAsia"/>
          <w:iCs/>
        </w:rPr>
        <w:t>. Ez az elem határozza meg, hogy melyik régi bázisvektort cseréljük le az új vizsgált vektorunkra. A transzformáció során a kiválasztott főelem sora és oszlopa mentén módosítjuk a táblázat többi elemét a báziscsere szabályai szerint. Az új táblázat elemeit a következő matematikai sémával számíthatjuk ki, ahol a főelem környezetében lévő értékeket vizsgáljuk:</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7755"/>
        <w:gridCol w:w="616"/>
      </w:tblGrid>
      <w:tr w:rsidR="00B70C39" w:rsidRPr="00BC0863" w14:paraId="33729DEC" w14:textId="77777777" w:rsidTr="009B2992">
        <w:tc>
          <w:tcPr>
            <w:tcW w:w="704" w:type="dxa"/>
          </w:tcPr>
          <w:p w14:paraId="5C10688E" w14:textId="61305160" w:rsidR="00B70C39" w:rsidRPr="00BC0863" w:rsidRDefault="00B70C39" w:rsidP="000F715E">
            <w:pPr>
              <w:spacing w:line="360" w:lineRule="auto"/>
              <w:jc w:val="both"/>
              <w:rPr>
                <w:rFonts w:eastAsiaTheme="minorEastAsia"/>
                <w:iCs/>
              </w:rPr>
            </w:pPr>
          </w:p>
        </w:tc>
        <w:tc>
          <w:tcPr>
            <w:tcW w:w="7796" w:type="dxa"/>
            <w:vAlign w:val="center"/>
          </w:tcPr>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931"/>
              <w:gridCol w:w="932"/>
            </w:tblGrid>
            <w:tr w:rsidR="003B23CC" w:rsidRPr="00BC0863" w14:paraId="4957C058" w14:textId="77777777" w:rsidTr="003B23CC">
              <w:tc>
                <w:tcPr>
                  <w:tcW w:w="931" w:type="dxa"/>
                  <w:tcBorders>
                    <w:bottom w:val="single" w:sz="4" w:space="0" w:color="auto"/>
                    <w:right w:val="single" w:sz="4" w:space="0" w:color="auto"/>
                  </w:tcBorders>
                </w:tcPr>
                <w:p w14:paraId="3F89C05C" w14:textId="594D88B3" w:rsidR="003B23CC" w:rsidRPr="00BC0863" w:rsidRDefault="003B23CC" w:rsidP="003B23CC">
                  <w:pPr>
                    <w:spacing w:line="360" w:lineRule="auto"/>
                    <w:jc w:val="center"/>
                    <w:rPr>
                      <w:rFonts w:eastAsiaTheme="minorEastAsia"/>
                      <w:iCs/>
                    </w:rPr>
                  </w:pPr>
                  <w:r w:rsidRPr="00BC0863">
                    <w:rPr>
                      <w:rFonts w:eastAsiaTheme="minorEastAsia"/>
                      <w:iCs/>
                    </w:rPr>
                    <w:t>Bázis</w:t>
                  </w:r>
                </w:p>
              </w:tc>
              <w:tc>
                <w:tcPr>
                  <w:tcW w:w="931" w:type="dxa"/>
                  <w:tcBorders>
                    <w:left w:val="single" w:sz="4" w:space="0" w:color="auto"/>
                    <w:bottom w:val="single" w:sz="4" w:space="0" w:color="auto"/>
                  </w:tcBorders>
                </w:tcPr>
                <w:p w14:paraId="22A54F7B" w14:textId="2CDEC483" w:rsidR="003B23CC" w:rsidRPr="00BC0863" w:rsidRDefault="00112FD9" w:rsidP="003B23CC">
                  <w:pPr>
                    <w:spacing w:line="360" w:lineRule="auto"/>
                    <w:jc w:val="center"/>
                    <w:rPr>
                      <w:rFonts w:eastAsiaTheme="minorEastAsia"/>
                      <w:iCs/>
                    </w:rPr>
                  </w:pPr>
                  <m:oMathPara>
                    <m:oMath>
                      <m:r>
                        <w:rPr>
                          <w:rFonts w:ascii="Cambria Math" w:eastAsiaTheme="minorEastAsia" w:hAnsi="Cambria Math"/>
                        </w:rPr>
                        <m:t>x</m:t>
                      </m:r>
                    </m:oMath>
                  </m:oMathPara>
                </w:p>
              </w:tc>
              <w:tc>
                <w:tcPr>
                  <w:tcW w:w="932" w:type="dxa"/>
                  <w:tcBorders>
                    <w:bottom w:val="single" w:sz="4" w:space="0" w:color="auto"/>
                  </w:tcBorders>
                </w:tcPr>
                <w:p w14:paraId="3AE6F528" w14:textId="3277E6C9" w:rsidR="003B23CC" w:rsidRPr="00BC0863" w:rsidRDefault="00112FD9" w:rsidP="003B23CC">
                  <w:pPr>
                    <w:spacing w:line="360" w:lineRule="auto"/>
                    <w:jc w:val="center"/>
                    <w:rPr>
                      <w:rFonts w:eastAsiaTheme="minorEastAsia"/>
                      <w:iCs/>
                    </w:rPr>
                  </w:pPr>
                  <m:oMathPara>
                    <m:oMath>
                      <m:r>
                        <w:rPr>
                          <w:rFonts w:ascii="Cambria Math" w:eastAsiaTheme="minorEastAsia" w:hAnsi="Cambria Math"/>
                        </w:rPr>
                        <m:t>y</m:t>
                      </m:r>
                    </m:oMath>
                  </m:oMathPara>
                </w:p>
              </w:tc>
            </w:tr>
            <w:tr w:rsidR="003B23CC" w:rsidRPr="00BC0863" w14:paraId="77090129" w14:textId="77777777" w:rsidTr="003B23CC">
              <w:tc>
                <w:tcPr>
                  <w:tcW w:w="931" w:type="dxa"/>
                  <w:tcBorders>
                    <w:top w:val="single" w:sz="4" w:space="0" w:color="auto"/>
                    <w:right w:val="single" w:sz="4" w:space="0" w:color="auto"/>
                  </w:tcBorders>
                </w:tcPr>
                <w:p w14:paraId="467ACE61" w14:textId="6746DC2C" w:rsidR="003B23CC" w:rsidRPr="00BC0863" w:rsidRDefault="00000000" w:rsidP="003B23CC">
                  <w:pPr>
                    <w:spacing w:line="360" w:lineRule="auto"/>
                    <w:jc w:val="cente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i</m:t>
                          </m:r>
                        </m:sub>
                      </m:sSub>
                    </m:oMath>
                  </m:oMathPara>
                </w:p>
              </w:tc>
              <w:tc>
                <w:tcPr>
                  <w:tcW w:w="931" w:type="dxa"/>
                  <w:tcBorders>
                    <w:top w:val="single" w:sz="4" w:space="0" w:color="auto"/>
                    <w:left w:val="single" w:sz="4" w:space="0" w:color="auto"/>
                  </w:tcBorders>
                </w:tcPr>
                <w:p w14:paraId="704C33FB" w14:textId="1DB6C612" w:rsidR="003B23CC" w:rsidRPr="00BC0863" w:rsidRDefault="00000000" w:rsidP="003B23CC">
                  <w:pPr>
                    <w:spacing w:line="360" w:lineRule="auto"/>
                    <w:jc w:val="cente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oMath>
                  </m:oMathPara>
                </w:p>
              </w:tc>
              <w:tc>
                <w:tcPr>
                  <w:tcW w:w="932" w:type="dxa"/>
                  <w:tcBorders>
                    <w:top w:val="single" w:sz="4" w:space="0" w:color="auto"/>
                  </w:tcBorders>
                </w:tcPr>
                <w:p w14:paraId="36730EBC" w14:textId="376D6FA5" w:rsidR="003B23CC" w:rsidRPr="00BC0863" w:rsidRDefault="00000000" w:rsidP="003B23CC">
                  <w:pPr>
                    <w:spacing w:line="360" w:lineRule="auto"/>
                    <w:jc w:val="cente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oMath>
                  </m:oMathPara>
                </w:p>
              </w:tc>
            </w:tr>
            <w:tr w:rsidR="003B23CC" w:rsidRPr="00BC0863" w14:paraId="12B6617E" w14:textId="77777777" w:rsidTr="003B23CC">
              <w:tc>
                <w:tcPr>
                  <w:tcW w:w="931" w:type="dxa"/>
                  <w:tcBorders>
                    <w:right w:val="single" w:sz="4" w:space="0" w:color="auto"/>
                  </w:tcBorders>
                </w:tcPr>
                <w:p w14:paraId="4394A6B6" w14:textId="4D1DE83D" w:rsidR="003B23CC" w:rsidRPr="00BC0863" w:rsidRDefault="00000000" w:rsidP="003B23CC">
                  <w:pPr>
                    <w:spacing w:line="360" w:lineRule="auto"/>
                    <w:jc w:val="cente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j</m:t>
                          </m:r>
                        </m:sub>
                      </m:sSub>
                    </m:oMath>
                  </m:oMathPara>
                </w:p>
              </w:tc>
              <w:tc>
                <w:tcPr>
                  <w:tcW w:w="931" w:type="dxa"/>
                  <w:tcBorders>
                    <w:left w:val="single" w:sz="4" w:space="0" w:color="auto"/>
                  </w:tcBorders>
                </w:tcPr>
                <w:p w14:paraId="38CC6F28" w14:textId="09729A0C" w:rsidR="003B23CC" w:rsidRPr="00BC0863" w:rsidRDefault="00000000" w:rsidP="003B23CC">
                  <w:pPr>
                    <w:spacing w:line="360" w:lineRule="auto"/>
                    <w:jc w:val="cente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j</m:t>
                          </m:r>
                        </m:sub>
                      </m:sSub>
                    </m:oMath>
                  </m:oMathPara>
                </w:p>
              </w:tc>
              <w:tc>
                <w:tcPr>
                  <w:tcW w:w="932" w:type="dxa"/>
                </w:tcPr>
                <w:p w14:paraId="15D11F9C" w14:textId="00DB88BB" w:rsidR="003B23CC" w:rsidRPr="00BC0863" w:rsidRDefault="00000000" w:rsidP="003B23CC">
                  <w:pPr>
                    <w:spacing w:line="360" w:lineRule="auto"/>
                    <w:jc w:val="cente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j</m:t>
                          </m:r>
                        </m:sub>
                      </m:sSub>
                    </m:oMath>
                  </m:oMathPara>
                </w:p>
              </w:tc>
            </w:tr>
          </w:tbl>
          <w:tbl>
            <w:tblPr>
              <w:tblStyle w:val="Rcsostblzat"/>
              <w:tblpPr w:leftFromText="141" w:rightFromText="141" w:vertAnchor="text" w:horzAnchor="margin" w:tblpXSpec="right" w:tblpY="-149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931"/>
              <w:gridCol w:w="1315"/>
            </w:tblGrid>
            <w:tr w:rsidR="003B23CC" w:rsidRPr="00BC0863" w14:paraId="5FBC274D" w14:textId="77777777" w:rsidTr="003B23CC">
              <w:tc>
                <w:tcPr>
                  <w:tcW w:w="931" w:type="dxa"/>
                  <w:tcBorders>
                    <w:bottom w:val="single" w:sz="4" w:space="0" w:color="auto"/>
                    <w:right w:val="single" w:sz="4" w:space="0" w:color="auto"/>
                  </w:tcBorders>
                </w:tcPr>
                <w:p w14:paraId="340937C0" w14:textId="36282D78" w:rsidR="003B23CC" w:rsidRPr="00BC0863" w:rsidRDefault="003B23CC" w:rsidP="003B23CC">
                  <w:pPr>
                    <w:spacing w:line="360" w:lineRule="auto"/>
                    <w:jc w:val="center"/>
                    <w:rPr>
                      <w:rFonts w:eastAsiaTheme="minorEastAsia"/>
                      <w:iCs/>
                    </w:rPr>
                  </w:pPr>
                  <w:r w:rsidRPr="00BC0863">
                    <w:rPr>
                      <w:rFonts w:eastAsiaTheme="minorEastAsia"/>
                      <w:iCs/>
                    </w:rPr>
                    <w:t>Bázis</w:t>
                  </w:r>
                </w:p>
              </w:tc>
              <w:tc>
                <w:tcPr>
                  <w:tcW w:w="931" w:type="dxa"/>
                  <w:tcBorders>
                    <w:left w:val="single" w:sz="4" w:space="0" w:color="auto"/>
                    <w:bottom w:val="single" w:sz="4" w:space="0" w:color="auto"/>
                  </w:tcBorders>
                </w:tcPr>
                <w:p w14:paraId="60AC9066" w14:textId="4A11857C" w:rsidR="003B23CC" w:rsidRPr="00BC0863" w:rsidRDefault="00112FD9" w:rsidP="003B23CC">
                  <w:pPr>
                    <w:spacing w:line="360" w:lineRule="auto"/>
                    <w:jc w:val="center"/>
                    <w:rPr>
                      <w:rFonts w:eastAsiaTheme="minorEastAsia"/>
                      <w:iCs/>
                    </w:rPr>
                  </w:pPr>
                  <m:oMathPara>
                    <m:oMath>
                      <m:r>
                        <w:rPr>
                          <w:rFonts w:ascii="Cambria Math" w:eastAsiaTheme="minorEastAsia" w:hAnsi="Cambria Math"/>
                        </w:rPr>
                        <m:t>x</m:t>
                      </m:r>
                    </m:oMath>
                  </m:oMathPara>
                </w:p>
              </w:tc>
              <w:tc>
                <w:tcPr>
                  <w:tcW w:w="932" w:type="dxa"/>
                  <w:tcBorders>
                    <w:bottom w:val="single" w:sz="4" w:space="0" w:color="auto"/>
                  </w:tcBorders>
                </w:tcPr>
                <w:p w14:paraId="572C761D" w14:textId="71114272" w:rsidR="003B23CC" w:rsidRPr="00BC0863" w:rsidRDefault="00112FD9" w:rsidP="003B23CC">
                  <w:pPr>
                    <w:spacing w:line="360" w:lineRule="auto"/>
                    <w:jc w:val="center"/>
                    <w:rPr>
                      <w:rFonts w:eastAsiaTheme="minorEastAsia"/>
                      <w:iCs/>
                    </w:rPr>
                  </w:pPr>
                  <m:oMathPara>
                    <m:oMath>
                      <m:r>
                        <w:rPr>
                          <w:rFonts w:ascii="Cambria Math" w:eastAsiaTheme="minorEastAsia" w:hAnsi="Cambria Math"/>
                        </w:rPr>
                        <m:t>y</m:t>
                      </m:r>
                    </m:oMath>
                  </m:oMathPara>
                </w:p>
              </w:tc>
            </w:tr>
            <w:tr w:rsidR="003B23CC" w:rsidRPr="00BC0863" w14:paraId="1BB5BBFD" w14:textId="77777777" w:rsidTr="003B23CC">
              <w:tc>
                <w:tcPr>
                  <w:tcW w:w="931" w:type="dxa"/>
                  <w:tcBorders>
                    <w:top w:val="single" w:sz="4" w:space="0" w:color="auto"/>
                    <w:right w:val="single" w:sz="4" w:space="0" w:color="auto"/>
                  </w:tcBorders>
                </w:tcPr>
                <w:p w14:paraId="503C9CF9" w14:textId="6EE8BB03" w:rsidR="003B23CC" w:rsidRPr="00BC0863" w:rsidRDefault="003B23CC" w:rsidP="003B23CC">
                  <w:pPr>
                    <w:spacing w:line="360" w:lineRule="auto"/>
                    <w:jc w:val="center"/>
                    <w:rPr>
                      <w:rFonts w:eastAsiaTheme="minorEastAsia"/>
                      <w:iCs/>
                    </w:rPr>
                  </w:pPr>
                  <m:oMathPara>
                    <m:oMath>
                      <m:r>
                        <w:rPr>
                          <w:rFonts w:ascii="Cambria Math" w:eastAsiaTheme="minorEastAsia" w:hAnsi="Cambria Math"/>
                        </w:rPr>
                        <m:t>x</m:t>
                      </m:r>
                    </m:oMath>
                  </m:oMathPara>
                </w:p>
              </w:tc>
              <w:tc>
                <w:tcPr>
                  <w:tcW w:w="931" w:type="dxa"/>
                  <w:tcBorders>
                    <w:top w:val="single" w:sz="4" w:space="0" w:color="auto"/>
                    <w:left w:val="single" w:sz="4" w:space="0" w:color="auto"/>
                  </w:tcBorders>
                </w:tcPr>
                <w:p w14:paraId="405EDACB" w14:textId="293CC56D" w:rsidR="003B23CC" w:rsidRPr="00BC0863" w:rsidRDefault="00112FD9" w:rsidP="003B23CC">
                  <w:pPr>
                    <w:spacing w:line="360" w:lineRule="auto"/>
                    <w:jc w:val="center"/>
                    <w:rPr>
                      <w:rFonts w:eastAsiaTheme="minorEastAsia"/>
                      <w:iCs/>
                    </w:rPr>
                  </w:pPr>
                  <m:oMathPara>
                    <m:oMath>
                      <m:r>
                        <w:rPr>
                          <w:rFonts w:ascii="Cambria Math" w:eastAsiaTheme="minorEastAsia" w:hAnsi="Cambria Math"/>
                        </w:rPr>
                        <m:t>1</m:t>
                      </m:r>
                    </m:oMath>
                  </m:oMathPara>
                </w:p>
              </w:tc>
              <w:tc>
                <w:tcPr>
                  <w:tcW w:w="932" w:type="dxa"/>
                  <w:tcBorders>
                    <w:top w:val="single" w:sz="4" w:space="0" w:color="auto"/>
                  </w:tcBorders>
                </w:tcPr>
                <w:p w14:paraId="11FC6B86" w14:textId="5909FA91" w:rsidR="003B23CC" w:rsidRPr="00BC0863" w:rsidRDefault="00000000" w:rsidP="003B23CC">
                  <w:pPr>
                    <w:spacing w:line="360" w:lineRule="auto"/>
                    <w:jc w:val="center"/>
                    <w:rPr>
                      <w:rFonts w:eastAsiaTheme="minorEastAsia"/>
                      <w:iCs/>
                    </w:rPr>
                  </w:pPr>
                  <m:oMathPara>
                    <m:oMath>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num>
                        <m:den>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den>
                      </m:f>
                    </m:oMath>
                  </m:oMathPara>
                </w:p>
              </w:tc>
            </w:tr>
            <w:tr w:rsidR="003B23CC" w:rsidRPr="00BC0863" w14:paraId="418CBF16" w14:textId="77777777" w:rsidTr="003B23CC">
              <w:tc>
                <w:tcPr>
                  <w:tcW w:w="931" w:type="dxa"/>
                  <w:tcBorders>
                    <w:right w:val="single" w:sz="4" w:space="0" w:color="auto"/>
                  </w:tcBorders>
                </w:tcPr>
                <w:p w14:paraId="25F99741" w14:textId="5A88E0F9" w:rsidR="003B23CC" w:rsidRPr="00BC0863" w:rsidRDefault="00000000" w:rsidP="003B23CC">
                  <w:pPr>
                    <w:spacing w:line="360" w:lineRule="auto"/>
                    <w:jc w:val="cente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j</m:t>
                          </m:r>
                        </m:sub>
                      </m:sSub>
                    </m:oMath>
                  </m:oMathPara>
                </w:p>
              </w:tc>
              <w:tc>
                <w:tcPr>
                  <w:tcW w:w="931" w:type="dxa"/>
                  <w:tcBorders>
                    <w:left w:val="single" w:sz="4" w:space="0" w:color="auto"/>
                  </w:tcBorders>
                </w:tcPr>
                <w:p w14:paraId="732C50E2" w14:textId="70A13592" w:rsidR="003B23CC" w:rsidRPr="00BC0863" w:rsidRDefault="003B23CC" w:rsidP="003B23CC">
                  <w:pPr>
                    <w:spacing w:line="360" w:lineRule="auto"/>
                    <w:jc w:val="center"/>
                    <w:rPr>
                      <w:rFonts w:eastAsiaTheme="minorEastAsia"/>
                      <w:iCs/>
                    </w:rPr>
                  </w:pPr>
                  <w:r w:rsidRPr="00BC0863">
                    <w:rPr>
                      <w:rFonts w:eastAsiaTheme="minorEastAsia"/>
                      <w:iCs/>
                    </w:rPr>
                    <w:t>0</w:t>
                  </w:r>
                </w:p>
              </w:tc>
              <w:tc>
                <w:tcPr>
                  <w:tcW w:w="932" w:type="dxa"/>
                </w:tcPr>
                <w:p w14:paraId="0627D7C1" w14:textId="12202F12" w:rsidR="003B23CC" w:rsidRPr="00BC0863" w:rsidRDefault="00000000" w:rsidP="003B23CC">
                  <w:pPr>
                    <w:spacing w:line="360" w:lineRule="auto"/>
                    <w:jc w:val="center"/>
                    <w:rPr>
                      <w:rFonts w:eastAsiaTheme="minorEastAsia"/>
                      <w:iCs/>
                    </w:rPr>
                  </w:pPr>
                  <m:oMathPara>
                    <m:oMath>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j</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num>
                        <m:den>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den>
                      </m:f>
                    </m:oMath>
                  </m:oMathPara>
                </w:p>
              </w:tc>
            </w:tr>
          </w:tbl>
          <w:tbl>
            <w:tblPr>
              <w:tblStyle w:val="Rcsostblzat"/>
              <w:tblpPr w:leftFromText="141" w:rightFromText="141" w:vertAnchor="text" w:horzAnchor="margin" w:tblpXSpec="center" w:tblpY="-106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tblGrid>
            <w:tr w:rsidR="003B23CC" w:rsidRPr="00BC0863" w14:paraId="558F28F7" w14:textId="77777777" w:rsidTr="003B23CC">
              <w:tc>
                <w:tcPr>
                  <w:tcW w:w="593" w:type="dxa"/>
                </w:tcPr>
                <w:p w14:paraId="2000B0E6" w14:textId="77777777" w:rsidR="003B23CC" w:rsidRPr="00BC0863" w:rsidRDefault="003B23CC" w:rsidP="003B23CC">
                  <w:pPr>
                    <w:spacing w:line="360" w:lineRule="auto"/>
                    <w:jc w:val="center"/>
                    <w:rPr>
                      <w:rFonts w:eastAsiaTheme="minorEastAsia"/>
                      <w:iCs/>
                    </w:rPr>
                  </w:pPr>
                </w:p>
              </w:tc>
            </w:tr>
            <w:tr w:rsidR="003B23CC" w:rsidRPr="00BC0863" w14:paraId="1C469DD2" w14:textId="77777777" w:rsidTr="003B23CC">
              <w:tc>
                <w:tcPr>
                  <w:tcW w:w="593" w:type="dxa"/>
                </w:tcPr>
                <w:p w14:paraId="70237B85" w14:textId="77777777" w:rsidR="003B23CC" w:rsidRPr="00BC0863" w:rsidRDefault="003B23CC" w:rsidP="003B23CC">
                  <w:pPr>
                    <w:spacing w:line="360" w:lineRule="auto"/>
                    <w:jc w:val="center"/>
                    <w:rPr>
                      <w:rFonts w:eastAsiaTheme="minorEastAsia"/>
                      <w:iCs/>
                    </w:rPr>
                  </w:pPr>
                  <m:oMathPara>
                    <m:oMath>
                      <m:r>
                        <w:rPr>
                          <w:rFonts w:ascii="Cambria Math" w:eastAsiaTheme="minorEastAsia" w:hAnsi="Cambria Math"/>
                        </w:rPr>
                        <m:t>⟶</m:t>
                      </m:r>
                    </m:oMath>
                  </m:oMathPara>
                </w:p>
              </w:tc>
            </w:tr>
            <w:tr w:rsidR="003B23CC" w:rsidRPr="00BC0863" w14:paraId="03E8F2BD" w14:textId="77777777" w:rsidTr="003B23CC">
              <w:tc>
                <w:tcPr>
                  <w:tcW w:w="593" w:type="dxa"/>
                </w:tcPr>
                <w:p w14:paraId="5C21488B" w14:textId="77777777" w:rsidR="003B23CC" w:rsidRPr="00BC0863" w:rsidRDefault="003B23CC" w:rsidP="003B23CC">
                  <w:pPr>
                    <w:spacing w:line="360" w:lineRule="auto"/>
                    <w:jc w:val="center"/>
                    <w:rPr>
                      <w:rFonts w:eastAsiaTheme="minorEastAsia"/>
                      <w:iCs/>
                    </w:rPr>
                  </w:pPr>
                </w:p>
              </w:tc>
            </w:tr>
          </w:tbl>
          <w:p w14:paraId="3AD0180C" w14:textId="314243EF" w:rsidR="003B23CC" w:rsidRPr="00BC0863" w:rsidRDefault="003B23CC" w:rsidP="003B23CC">
            <w:pPr>
              <w:spacing w:line="360" w:lineRule="auto"/>
              <w:jc w:val="center"/>
              <w:rPr>
                <w:rFonts w:eastAsiaTheme="minorEastAsia"/>
                <w:iCs/>
              </w:rPr>
            </w:pPr>
          </w:p>
          <w:p w14:paraId="7C87E5AD" w14:textId="711E848D" w:rsidR="003B23CC" w:rsidRPr="00BC0863" w:rsidRDefault="003B23CC" w:rsidP="003B23CC">
            <w:pPr>
              <w:spacing w:line="360" w:lineRule="auto"/>
              <w:jc w:val="center"/>
              <w:rPr>
                <w:rFonts w:eastAsiaTheme="minorEastAsia"/>
                <w:iCs/>
              </w:rPr>
            </w:pPr>
          </w:p>
        </w:tc>
        <w:tc>
          <w:tcPr>
            <w:tcW w:w="561" w:type="dxa"/>
            <w:vAlign w:val="center"/>
          </w:tcPr>
          <w:p w14:paraId="048312BD" w14:textId="15339942" w:rsidR="00B70C39" w:rsidRPr="00BC0863" w:rsidRDefault="009B2992" w:rsidP="009B2992">
            <w:pPr>
              <w:spacing w:line="360" w:lineRule="auto"/>
              <w:jc w:val="right"/>
              <w:rPr>
                <w:rFonts w:eastAsiaTheme="minorEastAsia"/>
                <w:iCs/>
              </w:rPr>
            </w:pPr>
            <w:r w:rsidRPr="00BC0863">
              <w:t>(6</w:t>
            </w:r>
            <w:r w:rsidR="00754BD0">
              <w:t>2</w:t>
            </w:r>
            <w:r w:rsidRPr="00BC0863">
              <w:t>)</w:t>
            </w:r>
          </w:p>
        </w:tc>
      </w:tr>
    </w:tbl>
    <w:p w14:paraId="213FCD5E" w14:textId="599AE090" w:rsidR="00B70C39" w:rsidRPr="00BC0863" w:rsidRDefault="00340195" w:rsidP="000F715E">
      <w:pPr>
        <w:spacing w:after="0" w:line="360" w:lineRule="auto"/>
        <w:jc w:val="both"/>
        <w:rPr>
          <w:rFonts w:eastAsiaTheme="minorEastAsia"/>
          <w:iCs/>
        </w:rPr>
      </w:pPr>
      <w:r w:rsidRPr="00BC0863">
        <w:rPr>
          <w:rFonts w:eastAsiaTheme="minorEastAsia"/>
          <w:iCs/>
        </w:rPr>
        <w:tab/>
        <w:t>Ezt a lépést ismételjük mindaddig, amíg találunk bevihető vektort és egy nem nullával azonos főelem</w:t>
      </w:r>
      <w:r w:rsidR="001C5FB7" w:rsidRPr="00BC0863">
        <w:rPr>
          <w:rFonts w:eastAsiaTheme="minorEastAsia"/>
          <w:iCs/>
        </w:rPr>
        <w:t>e</w:t>
      </w:r>
      <w:r w:rsidRPr="00BC0863">
        <w:rPr>
          <w:rFonts w:eastAsiaTheme="minorEastAsia"/>
          <w:iCs/>
        </w:rPr>
        <w:t>t. A rendszer rangja pontosan egyenlő azzal a számmal, ahány alkalommal sikeresen ki tudtunk választani főelemet.</w:t>
      </w:r>
    </w:p>
    <w:p w14:paraId="65E999DD" w14:textId="7A6073F9" w:rsidR="00340195" w:rsidRPr="00BC0863" w:rsidRDefault="00340195" w:rsidP="000C59D9">
      <w:pPr>
        <w:spacing w:after="0" w:line="360" w:lineRule="auto"/>
        <w:jc w:val="both"/>
        <w:rPr>
          <w:rFonts w:eastAsiaTheme="minorEastAsia"/>
          <w:iCs/>
        </w:rPr>
      </w:pPr>
      <w:r w:rsidRPr="00BC0863">
        <w:rPr>
          <w:rFonts w:eastAsiaTheme="minorEastAsia"/>
          <w:iCs/>
        </w:rPr>
        <w:tab/>
        <w:t>Ha a folyamat végén a megmaradt szabad, tehát a be nem vitt vektorok oszlopaiban csupa nulla szerepel, az azt jelenti, hogy azok a vektorok a bázisba vet</w:t>
      </w:r>
      <w:r w:rsidR="0088491A" w:rsidRPr="00BC0863">
        <w:rPr>
          <w:rFonts w:eastAsiaTheme="minorEastAsia"/>
          <w:iCs/>
        </w:rPr>
        <w:t>t</w:t>
      </w:r>
      <w:r w:rsidRPr="00BC0863">
        <w:rPr>
          <w:rFonts w:eastAsiaTheme="minorEastAsia"/>
          <w:iCs/>
        </w:rPr>
        <w:t xml:space="preserve"> vektorok lineáris kombinációjaként állíthatók elő.</w:t>
      </w:r>
    </w:p>
    <w:p w14:paraId="03D99E77" w14:textId="4BF3304F" w:rsidR="00753549" w:rsidRPr="00BC0863" w:rsidRDefault="00753549" w:rsidP="001C5FB7">
      <w:pPr>
        <w:spacing w:after="0" w:line="360" w:lineRule="auto"/>
        <w:jc w:val="both"/>
      </w:pPr>
      <w:r w:rsidRPr="00BC0863">
        <w:tab/>
        <w:t xml:space="preserve">A számítógépes környezeten belül, amikor a felhasználó kitölti a neki tetszőleges </w:t>
      </w:r>
      <m:oMath>
        <m:r>
          <w:rPr>
            <w:rFonts w:ascii="Cambria Math" w:hAnsi="Cambria Math"/>
          </w:rPr>
          <m:t>m × n</m:t>
        </m:r>
      </m:oMath>
      <w:r w:rsidRPr="00BC0863">
        <w:t xml:space="preserve"> méretű mátrixot, a rendszer egy egyszerű számot visszaad, ami lényegében a kiszámolni kívánt mátrix rangja.</w:t>
      </w:r>
    </w:p>
    <w:p w14:paraId="270F27E9" w14:textId="15B4FD79" w:rsidR="00753549" w:rsidRPr="00BC0863" w:rsidRDefault="00112FD9" w:rsidP="00CB0A04">
      <w:pPr>
        <w:spacing w:after="0"/>
        <w:jc w:val="center"/>
      </w:pPr>
      <w:r w:rsidRPr="00300EE6">
        <w:rPr>
          <w:noProof/>
        </w:rPr>
        <w:lastRenderedPageBreak/>
        <w:drawing>
          <wp:inline distT="0" distB="0" distL="0" distR="0" wp14:anchorId="5B6CCDB7" wp14:editId="781CDF9C">
            <wp:extent cx="1991003" cy="1333686"/>
            <wp:effectExtent l="19050" t="19050" r="28575" b="19050"/>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91003" cy="1333686"/>
                    </a:xfrm>
                    <a:prstGeom prst="rect">
                      <a:avLst/>
                    </a:prstGeom>
                    <a:ln>
                      <a:solidFill>
                        <a:schemeClr val="accent1"/>
                      </a:solidFill>
                    </a:ln>
                  </pic:spPr>
                </pic:pic>
              </a:graphicData>
            </a:graphic>
          </wp:inline>
        </w:drawing>
      </w:r>
    </w:p>
    <w:p w14:paraId="70895B56" w14:textId="175BF18D" w:rsidR="00753549" w:rsidRPr="00BC0863" w:rsidRDefault="00753549" w:rsidP="00753549">
      <w:pPr>
        <w:pStyle w:val="NormlWeb"/>
        <w:spacing w:before="0" w:beforeAutospacing="0" w:after="0" w:afterAutospacing="0"/>
        <w:jc w:val="center"/>
        <w:rPr>
          <w:color w:val="000000"/>
          <w:sz w:val="22"/>
          <w:szCs w:val="22"/>
        </w:rPr>
      </w:pPr>
      <w:r w:rsidRPr="00BC0863">
        <w:rPr>
          <w:b/>
          <w:bCs/>
          <w:color w:val="000000"/>
          <w:sz w:val="22"/>
          <w:szCs w:val="22"/>
        </w:rPr>
        <w:t>5.2</w:t>
      </w:r>
      <w:r w:rsidR="0081756E">
        <w:rPr>
          <w:b/>
          <w:bCs/>
          <w:color w:val="000000"/>
          <w:sz w:val="22"/>
          <w:szCs w:val="22"/>
        </w:rPr>
        <w:t>9</w:t>
      </w:r>
      <w:r w:rsidRPr="00BC0863">
        <w:rPr>
          <w:b/>
          <w:bCs/>
          <w:color w:val="000000"/>
          <w:sz w:val="22"/>
          <w:szCs w:val="22"/>
        </w:rPr>
        <w:t>. ábra.</w:t>
      </w:r>
      <w:r w:rsidRPr="00BC0863">
        <w:rPr>
          <w:color w:val="000000"/>
          <w:sz w:val="22"/>
          <w:szCs w:val="22"/>
        </w:rPr>
        <w:t xml:space="preserve"> Mátrix rangjának kiszámítása</w:t>
      </w:r>
    </w:p>
    <w:p w14:paraId="20BB19B6" w14:textId="35407472" w:rsidR="00753549" w:rsidRPr="00BC0863" w:rsidRDefault="00157FC0" w:rsidP="00157FC0">
      <w:pPr>
        <w:pStyle w:val="Cmsor3"/>
        <w:numPr>
          <w:ilvl w:val="2"/>
          <w:numId w:val="11"/>
        </w:numPr>
        <w:spacing w:before="360" w:after="360"/>
        <w:ind w:left="454" w:hanging="454"/>
        <w:rPr>
          <w:rFonts w:ascii="Times New Roman" w:hAnsi="Times New Roman" w:cs="Times New Roman"/>
        </w:rPr>
      </w:pPr>
      <w:bookmarkStart w:id="89" w:name="_Toc232778386"/>
      <w:r w:rsidRPr="00BC0863">
        <w:rPr>
          <w:rFonts w:ascii="Times New Roman" w:hAnsi="Times New Roman" w:cs="Times New Roman"/>
        </w:rPr>
        <w:t>Lineáris egyenletrendszerek</w:t>
      </w:r>
      <w:bookmarkEnd w:id="89"/>
    </w:p>
    <w:p w14:paraId="1635635D" w14:textId="7286A453" w:rsidR="00753549" w:rsidRPr="00BC0863" w:rsidRDefault="00157FC0" w:rsidP="00F9190F">
      <w:pPr>
        <w:spacing w:after="0" w:line="360" w:lineRule="auto"/>
        <w:jc w:val="both"/>
      </w:pPr>
      <w:r w:rsidRPr="00BC0863">
        <w:t xml:space="preserve">„Az általános lineáris egyenletrendszerek megoldására az egyik legtermészetesebben adódó, egyszerű és gyakorlati szempontból is jól alkalmazható eljárás a Gauss-féle kiküszöbölés, amelynek számos fontos elméleti következménye is van. Speciális egyenletrendszerekre vonatkozik a </w:t>
      </w:r>
      <w:proofErr w:type="spellStart"/>
      <w:r w:rsidRPr="00BC0863">
        <w:t>Cramer</w:t>
      </w:r>
      <w:proofErr w:type="spellEnd"/>
      <w:r w:rsidRPr="00BC0863">
        <w:t>-szabály, amely a determinánsok segítségével ad képletet a megoldásra.”</w:t>
      </w:r>
      <w:sdt>
        <w:sdtPr>
          <w:id w:val="-328133673"/>
          <w:citation/>
        </w:sdtPr>
        <w:sdtContent>
          <w:r w:rsidRPr="00BC0863">
            <w:fldChar w:fldCharType="begin"/>
          </w:r>
          <w:r w:rsidRPr="00BC0863">
            <w:instrText xml:space="preserve"> CITATION Fra96 \l 1033 </w:instrText>
          </w:r>
          <w:r w:rsidRPr="00BC0863">
            <w:fldChar w:fldCharType="separate"/>
          </w:r>
          <w:r w:rsidR="00EE3DBD">
            <w:rPr>
              <w:noProof/>
            </w:rPr>
            <w:t xml:space="preserve"> </w:t>
          </w:r>
          <w:r w:rsidR="00EE3DBD" w:rsidRPr="00EE3DBD">
            <w:rPr>
              <w:noProof/>
            </w:rPr>
            <w:t>(Fraud, 1996)</w:t>
          </w:r>
          <w:r w:rsidRPr="00BC0863">
            <w:fldChar w:fldCharType="end"/>
          </w:r>
        </w:sdtContent>
      </w:sdt>
    </w:p>
    <w:p w14:paraId="52182E8A" w14:textId="2F1998CA" w:rsidR="00200096" w:rsidRPr="00BC0863" w:rsidRDefault="00200096" w:rsidP="00F9190F">
      <w:pPr>
        <w:spacing w:after="0" w:line="360" w:lineRule="auto"/>
        <w:jc w:val="both"/>
      </w:pPr>
      <w:r w:rsidRPr="00BC0863">
        <w:tab/>
        <w:t xml:space="preserve">Egy k egyenletből álló </w:t>
      </w:r>
      <m:oMath>
        <m:r>
          <w:rPr>
            <w:rFonts w:ascii="Cambria Math" w:hAnsi="Cambria Math"/>
          </w:rPr>
          <m:t>n</m:t>
        </m:r>
      </m:oMath>
      <w:r w:rsidRPr="00BC0863">
        <w:t xml:space="preserve"> ismeretlenes lineáris egyenletrendszer általános alakja</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4"/>
        <w:gridCol w:w="3450"/>
        <w:gridCol w:w="2827"/>
      </w:tblGrid>
      <w:tr w:rsidR="00200096" w:rsidRPr="00BC0863" w14:paraId="712DF2A2" w14:textId="77777777" w:rsidTr="009B2992">
        <w:tc>
          <w:tcPr>
            <w:tcW w:w="3020" w:type="dxa"/>
          </w:tcPr>
          <w:p w14:paraId="4E0994FF" w14:textId="77777777" w:rsidR="00200096" w:rsidRPr="00BC0863" w:rsidRDefault="00200096" w:rsidP="00157FC0">
            <w:pPr>
              <w:spacing w:line="360" w:lineRule="auto"/>
              <w:jc w:val="both"/>
            </w:pPr>
          </w:p>
        </w:tc>
        <w:tc>
          <w:tcPr>
            <w:tcW w:w="3020" w:type="dxa"/>
          </w:tcPr>
          <w:p w14:paraId="60A5DCB7" w14:textId="1CBED8A4" w:rsidR="00200096" w:rsidRPr="00BC0863" w:rsidRDefault="00000000" w:rsidP="00157FC0">
            <w:pPr>
              <w:spacing w:line="360" w:lineRule="auto"/>
              <w:jc w:val="both"/>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e>
                  </m:mr>
                  <m:mr>
                    <m:e>
                      <m:r>
                        <w:rPr>
                          <w:rFonts w:ascii="Cambria Math" w:hAnsi="Cambria Math"/>
                        </w:rPr>
                        <m:t>⋮</m:t>
                      </m:r>
                      <m:ctrlPr>
                        <w:rPr>
                          <w:rFonts w:ascii="Cambria Math" w:eastAsia="Cambria Math" w:hAnsi="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k1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k</m:t>
                          </m:r>
                        </m:sub>
                      </m:sSub>
                    </m:e>
                  </m:mr>
                </m:m>
              </m:oMath>
            </m:oMathPara>
          </w:p>
        </w:tc>
        <w:tc>
          <w:tcPr>
            <w:tcW w:w="3021" w:type="dxa"/>
            <w:vAlign w:val="center"/>
          </w:tcPr>
          <w:p w14:paraId="56114FC4" w14:textId="30213C3B" w:rsidR="00200096" w:rsidRPr="00BC0863" w:rsidRDefault="009B2992" w:rsidP="009B2992">
            <w:pPr>
              <w:spacing w:line="360" w:lineRule="auto"/>
              <w:jc w:val="right"/>
            </w:pPr>
            <w:r w:rsidRPr="00BC0863">
              <w:t>(6</w:t>
            </w:r>
            <w:r w:rsidR="00754BD0">
              <w:t>3</w:t>
            </w:r>
            <w:r w:rsidRPr="00BC0863">
              <w:t>)</w:t>
            </w:r>
          </w:p>
        </w:tc>
      </w:tr>
    </w:tbl>
    <w:p w14:paraId="5747C227" w14:textId="1E52D8E0" w:rsidR="00200096" w:rsidRPr="00BC0863" w:rsidRDefault="00200096" w:rsidP="00F9190F">
      <w:pPr>
        <w:spacing w:after="0" w:line="360" w:lineRule="auto"/>
        <w:jc w:val="both"/>
        <w:rPr>
          <w:rFonts w:eastAsiaTheme="minorEastAsia"/>
        </w:rPr>
      </w:pPr>
      <w:r w:rsidRPr="00BC0863">
        <w:t xml:space="preserve"> ahol az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Pr="00BC0863">
        <w:rPr>
          <w:rFonts w:eastAsiaTheme="minorEastAsia"/>
        </w:rPr>
        <w:t xml:space="preserve"> együtthatók, és a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BC0863">
        <w:rPr>
          <w:rFonts w:eastAsiaTheme="minorEastAsia"/>
        </w:rPr>
        <w:t xml:space="preserve"> konstansok egy </w:t>
      </w:r>
      <m:oMath>
        <m:r>
          <w:rPr>
            <w:rFonts w:ascii="Cambria Math" w:eastAsiaTheme="minorEastAsia" w:hAnsi="Cambria Math"/>
          </w:rPr>
          <m:t>T</m:t>
        </m:r>
      </m:oMath>
      <w:r w:rsidRPr="00BC0863">
        <w:rPr>
          <w:rFonts w:eastAsiaTheme="minorEastAsia"/>
        </w:rPr>
        <w:t xml:space="preserve"> kommutatív test elemei. Az egyenletrendszerek száma és az ismeretlenek száma egymástól függetlenül tetszőleges lehet.</w:t>
      </w:r>
    </w:p>
    <w:p w14:paraId="14B5AAE4" w14:textId="277A85CD" w:rsidR="00200096" w:rsidRPr="00BC0863" w:rsidRDefault="00200096" w:rsidP="00F9190F">
      <w:pPr>
        <w:spacing w:after="0" w:line="360" w:lineRule="auto"/>
        <w:jc w:val="both"/>
        <w:rPr>
          <w:rFonts w:eastAsiaTheme="minorEastAsia"/>
        </w:rPr>
      </w:pPr>
      <w:r w:rsidRPr="00BC0863">
        <w:rPr>
          <w:rFonts w:eastAsiaTheme="minorEastAsia"/>
        </w:rPr>
        <w:tab/>
        <w:t xml:space="preserve">Az egyenletrendszer egy megoldásán </w:t>
      </w:r>
      <m:oMath>
        <m:r>
          <w:rPr>
            <w:rFonts w:ascii="Cambria Math" w:eastAsiaTheme="minorEastAsia" w:hAnsi="Cambria Math"/>
          </w:rPr>
          <m:t>T</m:t>
        </m:r>
      </m:oMath>
      <w:r w:rsidRPr="00BC0863">
        <w:rPr>
          <w:rFonts w:eastAsiaTheme="minorEastAsia"/>
        </w:rPr>
        <w:t xml:space="preserve">-beli elemek egy olyan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n</m:t>
            </m:r>
          </m:sub>
        </m:sSub>
      </m:oMath>
      <w:r w:rsidRPr="00BC0863">
        <w:rPr>
          <w:rFonts w:eastAsiaTheme="minorEastAsia"/>
        </w:rPr>
        <w:t xml:space="preserve"> sorozatát értjük, amelyeket a megfelelő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BC0863">
        <w:rPr>
          <w:rFonts w:eastAsiaTheme="minorEastAsia"/>
        </w:rPr>
        <w:t>-k helyére beírva, valamennyi egyenletben egyenlőség teljesül</w:t>
      </w:r>
      <w:r w:rsidR="00332E1C" w:rsidRPr="00BC0863">
        <w:rPr>
          <w:rFonts w:eastAsiaTheme="minorEastAsia"/>
        </w:rPr>
        <w:t>, viszont egy egyenletrendszer lehet ellentmondásos, tehát nincs megoldása, lehet határozott</w:t>
      </w:r>
      <w:r w:rsidR="009D6962" w:rsidRPr="00BC0863">
        <w:rPr>
          <w:rFonts w:eastAsiaTheme="minorEastAsia"/>
        </w:rPr>
        <w:t>, ahol egyértelműen oldható meg, tehát pontosan egy megoldás van. Ezen említetteken kívül</w:t>
      </w:r>
      <w:r w:rsidR="001C5FB7" w:rsidRPr="00BC0863">
        <w:rPr>
          <w:rFonts w:eastAsiaTheme="minorEastAsia"/>
        </w:rPr>
        <w:t xml:space="preserve"> </w:t>
      </w:r>
      <w:r w:rsidR="009D6962" w:rsidRPr="00BC0863">
        <w:rPr>
          <w:rFonts w:eastAsiaTheme="minorEastAsia"/>
        </w:rPr>
        <w:t>lehet határozatlan is, ahol egynél több megoldásunk van.</w:t>
      </w:r>
    </w:p>
    <w:p w14:paraId="129F05AD" w14:textId="5B076AE3" w:rsidR="00332E1C" w:rsidRPr="00BC0863" w:rsidRDefault="00332E1C" w:rsidP="00F9190F">
      <w:pPr>
        <w:spacing w:after="0" w:line="360" w:lineRule="auto"/>
        <w:ind w:firstLine="720"/>
        <w:jc w:val="both"/>
        <w:rPr>
          <w:rFonts w:eastAsiaTheme="minorEastAsia"/>
        </w:rPr>
      </w:pPr>
      <w:r w:rsidRPr="00BC0863">
        <w:rPr>
          <w:rFonts w:eastAsiaTheme="minorEastAsia"/>
        </w:rPr>
        <w:t>Egy lineáris egyenletrendszer megoldásához azok</w:t>
      </w:r>
      <w:r w:rsidR="001C5FB7" w:rsidRPr="00BC0863">
        <w:rPr>
          <w:rFonts w:eastAsiaTheme="minorEastAsia"/>
        </w:rPr>
        <w:t>ra</w:t>
      </w:r>
      <w:r w:rsidRPr="00BC0863">
        <w:rPr>
          <w:rFonts w:eastAsiaTheme="minorEastAsia"/>
        </w:rPr>
        <w:t xml:space="preserve"> a kérdésekre keressük a választ, miszerint mi a feltétele annak, hogy egy egyenletrendszer megoldható legyen, hány megoldás van, hogyan lehet az összes megoldást </w:t>
      </w:r>
      <w:r w:rsidR="001C5FB7" w:rsidRPr="00BC0863">
        <w:rPr>
          <w:rFonts w:eastAsiaTheme="minorEastAsia"/>
        </w:rPr>
        <w:t>megtalálni</w:t>
      </w:r>
      <w:r w:rsidRPr="00BC0863">
        <w:rPr>
          <w:rFonts w:eastAsiaTheme="minorEastAsia"/>
        </w:rPr>
        <w:t>, valamint milyen módszerrel juthatunk el a megoldáshoz. Ezekre a kérdésekre a válasz nem más mint a Gauss-kiküszöbölés.</w:t>
      </w:r>
    </w:p>
    <w:p w14:paraId="24B477CC" w14:textId="3A64A0E1" w:rsidR="0081756E" w:rsidRPr="00BC0863" w:rsidRDefault="00AF4921" w:rsidP="0081756E">
      <w:pPr>
        <w:spacing w:after="0" w:line="360" w:lineRule="auto"/>
        <w:ind w:firstLine="720"/>
        <w:jc w:val="both"/>
        <w:rPr>
          <w:rFonts w:eastAsiaTheme="minorEastAsia"/>
        </w:rPr>
      </w:pPr>
      <w:r w:rsidRPr="00BC0863">
        <w:rPr>
          <w:rFonts w:eastAsiaTheme="minorEastAsia"/>
        </w:rPr>
        <w:t>A módszer lényege, hogy az egyenletrendszert vele ekvivalens, tehát azonos megoldáshalmazú átalakításokkal olyan egyszerűbb alakra hozzuk, amelyből az ismeretlenek közvetlenül leolvashatók. A folyamat során az úgynevezett elemi ekvivalens átalakításokat alkalmazzuk a sorokon:</w:t>
      </w:r>
    </w:p>
    <w:p w14:paraId="339986F6" w14:textId="259D5B3E" w:rsidR="00AF4921" w:rsidRPr="00BC0863" w:rsidRDefault="00AF4921" w:rsidP="00F9190F">
      <w:pPr>
        <w:pStyle w:val="Listaszerbekezds"/>
        <w:numPr>
          <w:ilvl w:val="0"/>
          <w:numId w:val="28"/>
        </w:numPr>
        <w:spacing w:after="0" w:line="360" w:lineRule="auto"/>
        <w:jc w:val="both"/>
        <w:rPr>
          <w:rFonts w:eastAsiaTheme="minorEastAsia"/>
        </w:rPr>
      </w:pPr>
      <w:r w:rsidRPr="00BC0863">
        <w:rPr>
          <w:rFonts w:eastAsiaTheme="minorEastAsia"/>
        </w:rPr>
        <w:t xml:space="preserve">E1. Valamelyik egyenletet egy nullától különböző skalárral </w:t>
      </w:r>
      <w:r w:rsidR="00BF4E1E" w:rsidRPr="00BC0863">
        <w:rPr>
          <w:rFonts w:eastAsiaTheme="minorEastAsia"/>
        </w:rPr>
        <w:t>végig szorozzuk</w:t>
      </w:r>
      <w:r w:rsidRPr="00BC0863">
        <w:rPr>
          <w:rFonts w:eastAsiaTheme="minorEastAsia"/>
        </w:rPr>
        <w:t>.</w:t>
      </w:r>
    </w:p>
    <w:p w14:paraId="3650BC3E" w14:textId="6CDAE666" w:rsidR="00AF4921" w:rsidRPr="00BC0863" w:rsidRDefault="00AF4921" w:rsidP="00F9190F">
      <w:pPr>
        <w:pStyle w:val="Listaszerbekezds"/>
        <w:numPr>
          <w:ilvl w:val="0"/>
          <w:numId w:val="28"/>
        </w:numPr>
        <w:spacing w:after="0" w:line="360" w:lineRule="auto"/>
        <w:jc w:val="both"/>
        <w:rPr>
          <w:rFonts w:eastAsiaTheme="minorEastAsia"/>
        </w:rPr>
      </w:pPr>
      <w:r w:rsidRPr="00BC0863">
        <w:rPr>
          <w:rFonts w:eastAsiaTheme="minorEastAsia"/>
        </w:rPr>
        <w:lastRenderedPageBreak/>
        <w:t>E2. Valamelyik egyenlethez egy másik egyenlet skalárszorosát hozzáadjuk.</w:t>
      </w:r>
    </w:p>
    <w:p w14:paraId="52141100" w14:textId="39F8528A" w:rsidR="00AF4921" w:rsidRPr="00BC0863" w:rsidRDefault="00AF4921" w:rsidP="00F9190F">
      <w:pPr>
        <w:pStyle w:val="Listaszerbekezds"/>
        <w:numPr>
          <w:ilvl w:val="0"/>
          <w:numId w:val="28"/>
        </w:numPr>
        <w:spacing w:after="0" w:line="360" w:lineRule="auto"/>
        <w:jc w:val="both"/>
        <w:rPr>
          <w:rFonts w:eastAsiaTheme="minorEastAsia"/>
        </w:rPr>
      </w:pPr>
      <w:r w:rsidRPr="00BC0863">
        <w:rPr>
          <w:rFonts w:eastAsiaTheme="minorEastAsia"/>
        </w:rPr>
        <w:t>E3. Két egyenletet felcserélünk.</w:t>
      </w:r>
    </w:p>
    <w:p w14:paraId="74B6489A" w14:textId="111B043D" w:rsidR="00AF4921" w:rsidRPr="00BC0863" w:rsidRDefault="00AF4921" w:rsidP="00F9190F">
      <w:pPr>
        <w:pStyle w:val="Listaszerbekezds"/>
        <w:numPr>
          <w:ilvl w:val="0"/>
          <w:numId w:val="28"/>
        </w:numPr>
        <w:spacing w:after="0" w:line="360" w:lineRule="auto"/>
        <w:jc w:val="both"/>
        <w:rPr>
          <w:rFonts w:eastAsiaTheme="minorEastAsia"/>
        </w:rPr>
      </w:pPr>
      <w:r w:rsidRPr="00BC0863">
        <w:rPr>
          <w:rFonts w:eastAsiaTheme="minorEastAsia"/>
        </w:rPr>
        <w:t>E4. A tiszta nulla sorokat elhagyjuk.</w:t>
      </w:r>
    </w:p>
    <w:p w14:paraId="0A5F7274" w14:textId="64BA0773" w:rsidR="00AF4921" w:rsidRPr="00BC0863" w:rsidRDefault="00AF4921" w:rsidP="00F9190F">
      <w:pPr>
        <w:spacing w:after="0" w:line="360" w:lineRule="auto"/>
        <w:jc w:val="both"/>
        <w:rPr>
          <w:rFonts w:eastAsiaTheme="minorEastAsia"/>
        </w:rPr>
      </w:pPr>
      <w:r w:rsidRPr="00BC0863">
        <w:rPr>
          <w:rFonts w:eastAsiaTheme="minorEastAsia"/>
        </w:rPr>
        <w:t xml:space="preserve">Az elimináció során a főátló alatti elemeket lépésről lépésre kinullázzuk. Ezzel fokozatosan kiküszöböljük az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00E268BC" w:rsidRPr="00BC0863">
        <w:rPr>
          <w:rFonts w:eastAsiaTheme="minorEastAsia"/>
        </w:rPr>
        <w:t xml:space="preserve"> ismeretleneket az alatta lévő egyenletekből.</w:t>
      </w:r>
    </w:p>
    <w:p w14:paraId="16F1166B" w14:textId="2F968502" w:rsidR="00E268BC" w:rsidRPr="00BC0863" w:rsidRDefault="00E268BC" w:rsidP="00F9190F">
      <w:pPr>
        <w:spacing w:after="0" w:line="360" w:lineRule="auto"/>
        <w:jc w:val="both"/>
        <w:rPr>
          <w:rFonts w:eastAsiaTheme="minorEastAsia"/>
        </w:rPr>
      </w:pPr>
      <w:r w:rsidRPr="00BC0863">
        <w:rPr>
          <w:rFonts w:eastAsiaTheme="minorEastAsia"/>
        </w:rPr>
        <w:tab/>
        <w:t xml:space="preserve">Az említett Gauss-kiküszöbölés végén kapott vezéregyesek száma határozza meg a mátrix rangját. Ebből következik a megoldhatóság alapvető feltétele, miszerint az </w:t>
      </w:r>
      <m:oMath>
        <m:r>
          <w:rPr>
            <w:rFonts w:ascii="Cambria Math" w:eastAsiaTheme="minorEastAsia" w:hAnsi="Cambria Math"/>
          </w:rPr>
          <m:t>Ax=b</m:t>
        </m:r>
      </m:oMath>
      <w:r w:rsidRPr="00BC0863">
        <w:rPr>
          <w:rFonts w:eastAsiaTheme="minorEastAsia"/>
        </w:rPr>
        <w:t xml:space="preserve"> egyenletrendszer akkor és csakis akkor oldható meg, ha az együtthatómátrix rangja megegyezik a kibővített mátrix rangjával. Ha a két rang nem egyezik meg akkor az egyenletrendszer ellentmondásos, tehát nincsen megoldása. Ha a két rang megegyezik és egyenlő az ismeretlenek számával, akkor a megoldás egyértelmű. Ha a két rang megegyezik viszont kisebb mint az ismeretlenek száma, akkor végtelen sok megoldás létezik, és az </w:t>
      </w:r>
      <m:oMath>
        <m:r>
          <w:rPr>
            <w:rFonts w:ascii="Cambria Math" w:eastAsiaTheme="minorEastAsia" w:hAnsi="Cambria Math"/>
          </w:rPr>
          <m:t>n-r(A)</m:t>
        </m:r>
      </m:oMath>
      <w:r w:rsidRPr="00BC0863">
        <w:rPr>
          <w:rFonts w:eastAsiaTheme="minorEastAsia"/>
        </w:rPr>
        <w:t xml:space="preserve"> darab szabadon megválasztható paraméterünk lesz.</w:t>
      </w:r>
    </w:p>
    <w:p w14:paraId="1857A518" w14:textId="5CDDCF53" w:rsidR="00E268BC" w:rsidRPr="00BC0863" w:rsidRDefault="00E268BC" w:rsidP="00F9190F">
      <w:pPr>
        <w:spacing w:after="0" w:line="360" w:lineRule="auto"/>
        <w:jc w:val="both"/>
        <w:rPr>
          <w:rFonts w:eastAsiaTheme="minorEastAsia"/>
        </w:rPr>
      </w:pPr>
      <w:r w:rsidRPr="00BC0863">
        <w:rPr>
          <w:rFonts w:eastAsiaTheme="minorEastAsia"/>
        </w:rPr>
        <w:tab/>
      </w:r>
      <w:r w:rsidR="00B95A12" w:rsidRPr="00BC0863">
        <w:rPr>
          <w:rFonts w:eastAsiaTheme="minorEastAsia"/>
        </w:rPr>
        <w:t xml:space="preserve">Abban az esetben, ha az egyenletrendszerek száma megegyezik az ismeretlenek számával, valamint az </w:t>
      </w:r>
      <m:oMath>
        <m:r>
          <w:rPr>
            <w:rFonts w:ascii="Cambria Math" w:eastAsiaTheme="minorEastAsia" w:hAnsi="Cambria Math"/>
          </w:rPr>
          <m:t>A</m:t>
        </m:r>
      </m:oMath>
      <w:r w:rsidR="00B95A12" w:rsidRPr="00BC0863">
        <w:rPr>
          <w:rFonts w:eastAsiaTheme="minorEastAsia"/>
        </w:rPr>
        <w:t xml:space="preserve"> együtthatómátrix determinánsa nem nulla, akkor a megoldást </w:t>
      </w:r>
      <w:proofErr w:type="spellStart"/>
      <w:r w:rsidR="00B95A12" w:rsidRPr="00BC0863">
        <w:rPr>
          <w:rFonts w:eastAsiaTheme="minorEastAsia"/>
        </w:rPr>
        <w:t>Cramer</w:t>
      </w:r>
      <w:proofErr w:type="spellEnd"/>
      <w:r w:rsidR="00B95A12" w:rsidRPr="00BC0863">
        <w:rPr>
          <w:rFonts w:eastAsiaTheme="minorEastAsia"/>
        </w:rPr>
        <w:t>-szabály segítségével is kiszámíthatjuk.</w:t>
      </w:r>
    </w:p>
    <w:p w14:paraId="51A02908" w14:textId="1DCA4817" w:rsidR="00B95A12" w:rsidRPr="00BC0863" w:rsidRDefault="00B95A12" w:rsidP="00F9190F">
      <w:pPr>
        <w:spacing w:after="0" w:line="360" w:lineRule="auto"/>
        <w:jc w:val="both"/>
        <w:rPr>
          <w:rFonts w:eastAsiaTheme="minorEastAsia"/>
        </w:rPr>
      </w:pPr>
      <w:r w:rsidRPr="00BC0863">
        <w:rPr>
          <w:rFonts w:eastAsiaTheme="minorEastAsia"/>
        </w:rPr>
        <w:tab/>
      </w:r>
    </w:p>
    <w:p w14:paraId="7B5579C0" w14:textId="5F6BF209" w:rsidR="00F9190F" w:rsidRPr="00BC0863" w:rsidRDefault="00F9190F" w:rsidP="00CB0A04">
      <w:pPr>
        <w:spacing w:after="0" w:line="360" w:lineRule="auto"/>
        <w:jc w:val="center"/>
        <w:rPr>
          <w:rFonts w:eastAsiaTheme="minorEastAsia"/>
        </w:rPr>
      </w:pPr>
      <w:r w:rsidRPr="00BC0863">
        <w:rPr>
          <w:rFonts w:eastAsiaTheme="minorEastAsia"/>
          <w:noProof/>
        </w:rPr>
        <w:drawing>
          <wp:inline distT="0" distB="0" distL="0" distR="0" wp14:anchorId="4B312B58" wp14:editId="2B55C2A5">
            <wp:extent cx="2385374" cy="2819565"/>
            <wp:effectExtent l="19050" t="19050" r="15240" b="19050"/>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23046" cy="2864094"/>
                    </a:xfrm>
                    <a:prstGeom prst="rect">
                      <a:avLst/>
                    </a:prstGeom>
                    <a:ln>
                      <a:solidFill>
                        <a:schemeClr val="accent1"/>
                      </a:solidFill>
                    </a:ln>
                  </pic:spPr>
                </pic:pic>
              </a:graphicData>
            </a:graphic>
          </wp:inline>
        </w:drawing>
      </w:r>
    </w:p>
    <w:p w14:paraId="4EF9DFFB" w14:textId="5479A63C" w:rsidR="00F9190F" w:rsidRPr="00BC0863" w:rsidRDefault="00F9190F" w:rsidP="00CB0A04">
      <w:pPr>
        <w:pStyle w:val="NormlWeb"/>
        <w:spacing w:before="0" w:beforeAutospacing="0" w:after="240" w:afterAutospacing="0"/>
        <w:jc w:val="center"/>
        <w:rPr>
          <w:color w:val="000000"/>
          <w:sz w:val="22"/>
          <w:szCs w:val="22"/>
        </w:rPr>
      </w:pPr>
      <w:r w:rsidRPr="00BC0863">
        <w:rPr>
          <w:b/>
          <w:bCs/>
          <w:color w:val="000000"/>
          <w:sz w:val="22"/>
          <w:szCs w:val="22"/>
        </w:rPr>
        <w:t>5.</w:t>
      </w:r>
      <w:r w:rsidR="0081756E">
        <w:rPr>
          <w:b/>
          <w:bCs/>
          <w:color w:val="000000"/>
          <w:sz w:val="22"/>
          <w:szCs w:val="22"/>
        </w:rPr>
        <w:t>30</w:t>
      </w:r>
      <w:r w:rsidRPr="00BC0863">
        <w:rPr>
          <w:b/>
          <w:bCs/>
          <w:color w:val="000000"/>
          <w:sz w:val="22"/>
          <w:szCs w:val="22"/>
        </w:rPr>
        <w:t>. ábra.</w:t>
      </w:r>
      <w:r w:rsidRPr="00BC0863">
        <w:rPr>
          <w:color w:val="000000"/>
          <w:sz w:val="22"/>
          <w:szCs w:val="22"/>
        </w:rPr>
        <w:t xml:space="preserve"> Háromismeretlenes lineáris egyenletrendszer megoldása</w:t>
      </w:r>
    </w:p>
    <w:p w14:paraId="4D8D5BFC" w14:textId="430EA318" w:rsidR="00CB0A04" w:rsidRPr="00BC0863" w:rsidRDefault="00CB0A04" w:rsidP="00CB0A04">
      <w:pPr>
        <w:pStyle w:val="NormlWeb"/>
        <w:spacing w:before="0" w:beforeAutospacing="0" w:after="0" w:afterAutospacing="0" w:line="360" w:lineRule="auto"/>
        <w:jc w:val="both"/>
        <w:rPr>
          <w:color w:val="000000"/>
          <w:sz w:val="22"/>
          <w:szCs w:val="22"/>
        </w:rPr>
      </w:pPr>
      <w:r w:rsidRPr="00BC0863">
        <w:rPr>
          <w:rFonts w:eastAsiaTheme="minorEastAsia"/>
        </w:rPr>
        <w:t xml:space="preserve">Kiválóan látható egy diagrammon ezen megoldások kirajzolása, hiszen ismeretlentől függően egy kétdimenziós, vagy háromdimenziós diagrammra felrajzolva a megoldás pontjait, látható, ahogyan az egyenletek metszik egymást egy pontban, és ebben a metszéspontban helyezkedik el a pontos megoldás. Egy két ismeretlenes egyenletrendszerben ahol két egyenlet van, a két </w:t>
      </w:r>
      <w:r w:rsidRPr="00BC0863">
        <w:rPr>
          <w:rFonts w:eastAsiaTheme="minorEastAsia"/>
        </w:rPr>
        <w:lastRenderedPageBreak/>
        <w:t>egyenes ahol metszi egymást, ott helyezkedik el a megoldás. Ugyanígy egy három ismeretlenes egyenletrendszerben ahol három egyenletünk van, a három sík metszéspontjában helyezkedik el a megoldásunk.</w:t>
      </w:r>
    </w:p>
    <w:p w14:paraId="396FB9E9" w14:textId="4D1AB355" w:rsidR="00332E1C" w:rsidRPr="00BC0863" w:rsidRDefault="00525811" w:rsidP="00525811">
      <w:pPr>
        <w:pStyle w:val="Cmsor2"/>
        <w:numPr>
          <w:ilvl w:val="1"/>
          <w:numId w:val="11"/>
        </w:numPr>
        <w:spacing w:before="360" w:after="360"/>
        <w:ind w:left="432"/>
        <w:rPr>
          <w:rFonts w:ascii="Times New Roman" w:hAnsi="Times New Roman" w:cs="Times New Roman"/>
          <w:color w:val="000000" w:themeColor="text1"/>
          <w:szCs w:val="24"/>
        </w:rPr>
      </w:pPr>
      <w:bookmarkStart w:id="90" w:name="_Toc232778387"/>
      <w:r w:rsidRPr="00BC0863">
        <w:rPr>
          <w:rFonts w:ascii="Times New Roman" w:hAnsi="Times New Roman" w:cs="Times New Roman"/>
          <w:color w:val="000000" w:themeColor="text1"/>
          <w:szCs w:val="24"/>
        </w:rPr>
        <w:t>Lineáris algebra a mindennapokban</w:t>
      </w:r>
      <w:bookmarkEnd w:id="90"/>
    </w:p>
    <w:p w14:paraId="72759DBB" w14:textId="28FF95A3" w:rsidR="00157FC0" w:rsidRPr="00BC0863" w:rsidRDefault="00525811" w:rsidP="00157FC0">
      <w:pPr>
        <w:spacing w:line="360" w:lineRule="auto"/>
        <w:jc w:val="both"/>
      </w:pPr>
      <w:r w:rsidRPr="00BC0863">
        <w:t>A lineáris algebrát a mindennapi életben sok helyen használjuk, hiszen nagymennyiségű adat hatékony feldolgozását teszi lehetővé, ezek pedig mátrix műveletekkel egyszerűen elvégezhetőek. Számos területen</w:t>
      </w:r>
      <w:r w:rsidR="001C5FB7" w:rsidRPr="00BC0863">
        <w:t xml:space="preserve"> alkalmazzák</w:t>
      </w:r>
      <w:r w:rsidRPr="00BC0863">
        <w:t>, például a</w:t>
      </w:r>
      <w:r w:rsidR="001C5FB7" w:rsidRPr="00BC0863">
        <w:t>z egyik alkalmazási terület a</w:t>
      </w:r>
      <w:r w:rsidRPr="00BC0863">
        <w:t xml:space="preserve"> digitális képfeldolgozás, hiszen </w:t>
      </w:r>
      <w:r w:rsidR="001C5FB7" w:rsidRPr="00BC0863">
        <w:t>minden digitális kép egy</w:t>
      </w:r>
      <w:r w:rsidRPr="00BC0863">
        <w:t xml:space="preserve"> hatalmas mátrix ami a pixelek színértékeit tárolja, és ezeket manipulálva, különböző műveletekkel módosíthatunk, ezzel </w:t>
      </w:r>
      <w:r w:rsidR="001C5FB7" w:rsidRPr="00BC0863">
        <w:t>valósul meg</w:t>
      </w:r>
      <w:r w:rsidRPr="00BC0863">
        <w:t xml:space="preserve"> a képszerkesztés. Fontos szerepe van a modern közgazdaság területén is, az alkalmazásban ezen területből egy egyszerű portfólió optimalizációs példát mutat</w:t>
      </w:r>
      <w:r w:rsidR="002D027F" w:rsidRPr="00BC0863">
        <w:t>ok be, valamint az ezt követő fejezetekben bemutatok egy lineáris programozás</w:t>
      </w:r>
      <w:r w:rsidR="001C5FB7" w:rsidRPr="00BC0863">
        <w:t>i</w:t>
      </w:r>
      <w:r w:rsidR="002D027F" w:rsidRPr="00BC0863">
        <w:t xml:space="preserve"> példát is.</w:t>
      </w:r>
    </w:p>
    <w:p w14:paraId="492022C0" w14:textId="2D0F7762" w:rsidR="002D027F" w:rsidRPr="00BC0863" w:rsidRDefault="002D027F" w:rsidP="002D027F">
      <w:pPr>
        <w:pStyle w:val="Cmsor3"/>
        <w:numPr>
          <w:ilvl w:val="2"/>
          <w:numId w:val="11"/>
        </w:numPr>
        <w:spacing w:before="360" w:after="360"/>
        <w:ind w:left="454" w:hanging="454"/>
        <w:rPr>
          <w:rFonts w:ascii="Times New Roman" w:hAnsi="Times New Roman" w:cs="Times New Roman"/>
        </w:rPr>
      </w:pPr>
      <w:bookmarkStart w:id="91" w:name="_Toc232778388"/>
      <w:r w:rsidRPr="00BC0863">
        <w:rPr>
          <w:rFonts w:ascii="Times New Roman" w:hAnsi="Times New Roman" w:cs="Times New Roman"/>
        </w:rPr>
        <w:t>Digitális képfeldolgozás</w:t>
      </w:r>
      <w:bookmarkEnd w:id="91"/>
    </w:p>
    <w:p w14:paraId="1BC97148" w14:textId="5FB6E03F" w:rsidR="002D027F" w:rsidRPr="00BC0863" w:rsidRDefault="002D027F" w:rsidP="00E34DF7">
      <w:pPr>
        <w:spacing w:after="0" w:line="360" w:lineRule="auto"/>
        <w:jc w:val="both"/>
        <w:rPr>
          <w:rFonts w:eastAsiaTheme="minorEastAsia"/>
        </w:rPr>
      </w:pPr>
      <w:r w:rsidRPr="00BC0863">
        <w:t>A digitális képfeldolgozással mindennap</w:t>
      </w:r>
      <w:r w:rsidR="001C5FB7" w:rsidRPr="00BC0863">
        <w:t>i életünk során folyamatosan</w:t>
      </w:r>
      <w:r w:rsidRPr="00BC0863">
        <w:t xml:space="preserve"> találkozunk</w:t>
      </w:r>
      <w:r w:rsidR="001C5FB7" w:rsidRPr="00BC0863">
        <w:t>,</w:t>
      </w:r>
      <w:r w:rsidRPr="00BC0863">
        <w:t xml:space="preserve"> </w:t>
      </w:r>
      <w:r w:rsidR="006E7AFA" w:rsidRPr="00BC0863">
        <w:t>hiszen a digitális világ a napjaink részeivé vált, és minden pontján szerepel már. Egy digitális kép</w:t>
      </w:r>
      <w:r w:rsidRPr="00BC0863">
        <w:t xml:space="preserve"> </w:t>
      </w:r>
      <w:r w:rsidR="006E7AFA" w:rsidRPr="00BC0863">
        <w:t>felbontástól függetlenül</w:t>
      </w:r>
      <w:r w:rsidR="001C5FB7" w:rsidRPr="00BC0863">
        <w:t xml:space="preserve"> matematikailag</w:t>
      </w:r>
      <w:r w:rsidR="006E7AFA" w:rsidRPr="00BC0863">
        <w:t xml:space="preserve"> egy mátrixot alkot. </w:t>
      </w:r>
      <w:r w:rsidR="00E34DF7" w:rsidRPr="00BC0863">
        <w:t xml:space="preserve">Ez a mátrix </w:t>
      </w:r>
      <m:oMath>
        <m:r>
          <w:rPr>
            <w:rFonts w:ascii="Cambria Math" w:hAnsi="Cambria Math"/>
          </w:rPr>
          <m:t>m×n</m:t>
        </m:r>
      </m:oMath>
      <w:r w:rsidR="00E34DF7" w:rsidRPr="00BC0863">
        <w:rPr>
          <w:rFonts w:eastAsiaTheme="minorEastAsia"/>
        </w:rPr>
        <w:t xml:space="preserve"> mérettel rendelkezik, ami megegyezik a felbontással. Minden eleme egy-egy színkódot tárol, ami meghatározza az adott pixel színét.</w:t>
      </w:r>
    </w:p>
    <w:p w14:paraId="07A6BB8B" w14:textId="77777777" w:rsidR="00E34DF7" w:rsidRPr="00BC0863" w:rsidRDefault="00E34DF7" w:rsidP="00E34DF7">
      <w:pPr>
        <w:spacing w:after="0" w:line="360" w:lineRule="auto"/>
        <w:jc w:val="both"/>
        <w:rPr>
          <w:rFonts w:eastAsiaTheme="minorEastAsia"/>
        </w:rPr>
      </w:pPr>
      <w:r w:rsidRPr="00BC0863">
        <w:rPr>
          <w:rFonts w:eastAsiaTheme="minorEastAsia"/>
        </w:rPr>
        <w:tab/>
        <w:t>Egy fekete-fehér képnél egy pixel 0 és 255 közötti értéket vehet fel, ami a teljes sötétségtől a maximális fényerőig terjed el. A kettő között a szürke különböző árnyalatai helyezkednek el.</w:t>
      </w:r>
    </w:p>
    <w:p w14:paraId="1536D6E7" w14:textId="0F5263C8" w:rsidR="00E34DF7" w:rsidRPr="00BC0863" w:rsidRDefault="00E34DF7" w:rsidP="00E34DF7">
      <w:pPr>
        <w:spacing w:after="0" w:line="360" w:lineRule="auto"/>
        <w:jc w:val="both"/>
        <w:rPr>
          <w:rFonts w:eastAsiaTheme="minorEastAsia"/>
        </w:rPr>
      </w:pPr>
      <w:r w:rsidRPr="00BC0863">
        <w:rPr>
          <w:rFonts w:eastAsiaTheme="minorEastAsia"/>
        </w:rPr>
        <w:tab/>
        <w:t>A való életben a legtöbb kép amit készítünk színes. Mivel egyetlen 0 és 255 között</w:t>
      </w:r>
      <w:r w:rsidR="001C5FB7" w:rsidRPr="00BC0863">
        <w:rPr>
          <w:rFonts w:eastAsiaTheme="minorEastAsia"/>
        </w:rPr>
        <w:t>i</w:t>
      </w:r>
      <w:r w:rsidRPr="00BC0863">
        <w:rPr>
          <w:rFonts w:eastAsiaTheme="minorEastAsia"/>
        </w:rPr>
        <w:t xml:space="preserve"> értékkel nem lehet kifejezni a szivárvány minden színét, ezért három mátrixot rétegezünk egymásra, ez az RGB színmodell, ahol minden pixelhez három szín adat tartozik. R mint Red, tehát piros, hogy mennyire legyen piros az adott pixel. G mint </w:t>
      </w:r>
      <w:proofErr w:type="spellStart"/>
      <w:r w:rsidRPr="00BC0863">
        <w:rPr>
          <w:rFonts w:eastAsiaTheme="minorEastAsia"/>
        </w:rPr>
        <w:t>Green</w:t>
      </w:r>
      <w:proofErr w:type="spellEnd"/>
      <w:r w:rsidRPr="00BC0863">
        <w:rPr>
          <w:rFonts w:eastAsiaTheme="minorEastAsia"/>
        </w:rPr>
        <w:t xml:space="preserve">, tehát zöld, mennyire legyen zöld, valamint B mint </w:t>
      </w:r>
      <w:proofErr w:type="spellStart"/>
      <w:r w:rsidRPr="00BC0863">
        <w:rPr>
          <w:rFonts w:eastAsiaTheme="minorEastAsia"/>
        </w:rPr>
        <w:t>Blue</w:t>
      </w:r>
      <w:proofErr w:type="spellEnd"/>
      <w:r w:rsidRPr="00BC0863">
        <w:rPr>
          <w:rFonts w:eastAsiaTheme="minorEastAsia"/>
        </w:rPr>
        <w:t>, vagyis mennyire legyen kék az adott képpont.</w:t>
      </w:r>
      <w:r w:rsidR="00C46C60" w:rsidRPr="00BC0863">
        <w:rPr>
          <w:rFonts w:eastAsiaTheme="minorEastAsia"/>
        </w:rPr>
        <w:t xml:space="preserve"> Összesen </w:t>
      </w:r>
      <m:oMath>
        <m:r>
          <w:rPr>
            <w:rFonts w:ascii="Cambria Math" w:eastAsiaTheme="minorEastAsia" w:hAnsi="Cambria Math"/>
          </w:rPr>
          <m:t>256×256×256</m:t>
        </m:r>
      </m:oMath>
      <w:r w:rsidR="00C46C60" w:rsidRPr="00BC0863">
        <w:rPr>
          <w:rFonts w:eastAsiaTheme="minorEastAsia"/>
        </w:rPr>
        <w:t xml:space="preserve"> különböző színt vagyunk képesek kikeverni, ami körülbelül 16,7 milliárd szín.</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5"/>
        <w:gridCol w:w="4709"/>
        <w:gridCol w:w="2177"/>
      </w:tblGrid>
      <w:tr w:rsidR="00C46C60" w:rsidRPr="00BC0863" w14:paraId="54ABCFD5" w14:textId="77777777" w:rsidTr="009B2992">
        <w:tc>
          <w:tcPr>
            <w:tcW w:w="2175" w:type="dxa"/>
          </w:tcPr>
          <w:p w14:paraId="6754E99A" w14:textId="77777777" w:rsidR="00C46C60" w:rsidRPr="00BC0863" w:rsidRDefault="00C46C60" w:rsidP="00E34DF7">
            <w:pPr>
              <w:spacing w:line="360" w:lineRule="auto"/>
              <w:jc w:val="both"/>
              <w:rPr>
                <w:rFonts w:eastAsiaTheme="minorEastAsia"/>
              </w:rPr>
            </w:pPr>
          </w:p>
        </w:tc>
        <w:tc>
          <w:tcPr>
            <w:tcW w:w="4709" w:type="dxa"/>
          </w:tcPr>
          <w:p w14:paraId="0376FF25" w14:textId="6B9F94FC" w:rsidR="00C46C60" w:rsidRPr="00BC0863" w:rsidRDefault="00C46C60" w:rsidP="00E34DF7">
            <w:pPr>
              <w:spacing w:line="360" w:lineRule="auto"/>
              <w:jc w:val="both"/>
              <w:rPr>
                <w:rFonts w:eastAsiaTheme="minorEastAsia"/>
              </w:rPr>
            </w:pPr>
            <m:oMathPara>
              <m:oMath>
                <m:r>
                  <w:rPr>
                    <w:rFonts w:ascii="Cambria Math" w:eastAsiaTheme="minorEastAsia" w:hAnsi="Cambria Math"/>
                  </w:rPr>
                  <m:t>színes pixel=</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R</m:t>
                          </m:r>
                        </m:e>
                      </m:mr>
                      <m:mr>
                        <m:e>
                          <m:r>
                            <w:rPr>
                              <w:rFonts w:ascii="Cambria Math" w:eastAsiaTheme="minorEastAsia" w:hAnsi="Cambria Math"/>
                            </w:rPr>
                            <m:t>G</m:t>
                          </m:r>
                        </m:e>
                      </m:mr>
                      <m:mr>
                        <m:e>
                          <m:r>
                            <w:rPr>
                              <w:rFonts w:ascii="Cambria Math" w:eastAsiaTheme="minorEastAsia" w:hAnsi="Cambria Math"/>
                            </w:rPr>
                            <m:t>B</m:t>
                          </m:r>
                        </m:e>
                      </m:mr>
                    </m:m>
                  </m:e>
                </m:d>
              </m:oMath>
            </m:oMathPara>
          </w:p>
        </w:tc>
        <w:tc>
          <w:tcPr>
            <w:tcW w:w="2177" w:type="dxa"/>
            <w:vAlign w:val="center"/>
          </w:tcPr>
          <w:p w14:paraId="7A34BFB7" w14:textId="3DA36624" w:rsidR="00C46C60" w:rsidRPr="00BC0863" w:rsidRDefault="009B2992" w:rsidP="009B2992">
            <w:pPr>
              <w:spacing w:line="360" w:lineRule="auto"/>
              <w:jc w:val="right"/>
              <w:rPr>
                <w:rFonts w:eastAsiaTheme="minorEastAsia"/>
              </w:rPr>
            </w:pPr>
            <w:r w:rsidRPr="00BC0863">
              <w:t>(6</w:t>
            </w:r>
            <w:r w:rsidR="00754BD0">
              <w:t>4</w:t>
            </w:r>
            <w:r w:rsidRPr="00BC0863">
              <w:t>)</w:t>
            </w:r>
          </w:p>
        </w:tc>
      </w:tr>
    </w:tbl>
    <w:p w14:paraId="505B9D89" w14:textId="66CAB8C9" w:rsidR="00E34DF7" w:rsidRPr="00BC0863" w:rsidRDefault="00C46C60" w:rsidP="00E34DF7">
      <w:pPr>
        <w:spacing w:after="0" w:line="360" w:lineRule="auto"/>
        <w:jc w:val="both"/>
        <w:rPr>
          <w:rFonts w:eastAsiaTheme="minorEastAsia"/>
        </w:rPr>
      </w:pPr>
      <w:r w:rsidRPr="00BC0863">
        <w:rPr>
          <w:rFonts w:eastAsiaTheme="minorEastAsia"/>
        </w:rPr>
        <w:lastRenderedPageBreak/>
        <w:tab/>
        <w:t xml:space="preserve">Mivel egy kép egy mátrix, egyszerű alapműveletekkel képesek vagyunk a képet manipulálni, azaz szerkeszteni, ahogyan a felhasználó kívánja. Az alkalmazásban bemutatom, ahogyan egy képet képesek vagyunk negatívvá tenni, tükrözni vízszintesen és függőlegesen, RGB színeket hozzáadni a meglévő képhez, fekete-fehér képpé változtatni, valamint </w:t>
      </w:r>
      <w:proofErr w:type="spellStart"/>
      <w:r w:rsidRPr="00BC0863">
        <w:rPr>
          <w:rFonts w:eastAsiaTheme="minorEastAsia"/>
        </w:rPr>
        <w:t>szaturációt</w:t>
      </w:r>
      <w:proofErr w:type="spellEnd"/>
      <w:r w:rsidRPr="00BC0863">
        <w:rPr>
          <w:rFonts w:eastAsiaTheme="minorEastAsia"/>
        </w:rPr>
        <w:t xml:space="preserve"> változtatni </w:t>
      </w:r>
    </w:p>
    <w:p w14:paraId="0C846632" w14:textId="07C048AA" w:rsidR="00C46C60" w:rsidRPr="00BC0863" w:rsidRDefault="00C46C60" w:rsidP="00C46C60">
      <w:pPr>
        <w:spacing w:after="0" w:line="360" w:lineRule="auto"/>
        <w:jc w:val="center"/>
        <w:rPr>
          <w:rFonts w:eastAsiaTheme="minorEastAsia"/>
        </w:rPr>
      </w:pPr>
      <w:r w:rsidRPr="00BC0863">
        <w:rPr>
          <w:rFonts w:eastAsiaTheme="minorEastAsia"/>
          <w:noProof/>
        </w:rPr>
        <w:drawing>
          <wp:inline distT="0" distB="0" distL="0" distR="0" wp14:anchorId="76B0650A" wp14:editId="6ED6DA7D">
            <wp:extent cx="3735238" cy="2153599"/>
            <wp:effectExtent l="19050" t="19050" r="17780" b="1841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42664" cy="2157881"/>
                    </a:xfrm>
                    <a:prstGeom prst="rect">
                      <a:avLst/>
                    </a:prstGeom>
                    <a:ln>
                      <a:solidFill>
                        <a:schemeClr val="accent1"/>
                      </a:solidFill>
                    </a:ln>
                  </pic:spPr>
                </pic:pic>
              </a:graphicData>
            </a:graphic>
          </wp:inline>
        </w:drawing>
      </w:r>
    </w:p>
    <w:p w14:paraId="54EA7055" w14:textId="3F14343F" w:rsidR="00C46C60" w:rsidRPr="00BC0863" w:rsidRDefault="00C46C60" w:rsidP="001C5FB7">
      <w:pPr>
        <w:pStyle w:val="NormlWeb"/>
        <w:spacing w:before="0" w:beforeAutospacing="0" w:after="160" w:afterAutospacing="0"/>
        <w:jc w:val="center"/>
        <w:rPr>
          <w:b/>
          <w:bCs/>
          <w:color w:val="000000"/>
          <w:sz w:val="22"/>
          <w:szCs w:val="22"/>
        </w:rPr>
      </w:pPr>
      <w:r w:rsidRPr="00BC0863">
        <w:rPr>
          <w:b/>
          <w:bCs/>
          <w:color w:val="000000"/>
          <w:sz w:val="22"/>
          <w:szCs w:val="22"/>
        </w:rPr>
        <w:t>5.</w:t>
      </w:r>
      <w:r w:rsidR="0081756E">
        <w:rPr>
          <w:b/>
          <w:bCs/>
          <w:color w:val="000000"/>
          <w:sz w:val="22"/>
          <w:szCs w:val="22"/>
        </w:rPr>
        <w:t>31</w:t>
      </w:r>
      <w:r w:rsidRPr="00BC0863">
        <w:rPr>
          <w:b/>
          <w:bCs/>
          <w:color w:val="000000"/>
          <w:sz w:val="22"/>
          <w:szCs w:val="22"/>
        </w:rPr>
        <w:t xml:space="preserve">. ábra. </w:t>
      </w:r>
      <w:r w:rsidRPr="00BC0863">
        <w:rPr>
          <w:color w:val="000000"/>
          <w:sz w:val="22"/>
          <w:szCs w:val="22"/>
        </w:rPr>
        <w:t>Digitális képfeldolgozás felülete</w:t>
      </w:r>
    </w:p>
    <w:p w14:paraId="5F7F5BBA" w14:textId="4D83DF15" w:rsidR="003B41FC" w:rsidRPr="00BC0863" w:rsidRDefault="00C46C60" w:rsidP="001C5FB7">
      <w:pPr>
        <w:spacing w:after="0" w:line="360" w:lineRule="auto"/>
        <w:jc w:val="both"/>
        <w:rPr>
          <w:rFonts w:eastAsiaTheme="minorEastAsia"/>
        </w:rPr>
      </w:pPr>
      <w:r w:rsidRPr="00BC0863">
        <w:rPr>
          <w:rFonts w:eastAsiaTheme="minorEastAsia"/>
        </w:rPr>
        <w:tab/>
        <w:t xml:space="preserve">A képek szerkesztését a </w:t>
      </w:r>
      <w:r w:rsidRPr="00BC0863">
        <w:rPr>
          <w:rFonts w:eastAsiaTheme="minorEastAsia"/>
          <w:i/>
          <w:iCs/>
        </w:rPr>
        <w:t>PIL</w:t>
      </w:r>
      <w:r w:rsidRPr="00BC0863">
        <w:rPr>
          <w:rFonts w:eastAsiaTheme="minorEastAsia"/>
        </w:rPr>
        <w:t xml:space="preserve">, </w:t>
      </w:r>
      <w:proofErr w:type="spellStart"/>
      <w:r w:rsidRPr="00BC0863">
        <w:rPr>
          <w:rFonts w:eastAsiaTheme="minorEastAsia"/>
          <w:i/>
          <w:iCs/>
        </w:rPr>
        <w:t>NumPy</w:t>
      </w:r>
      <w:proofErr w:type="spellEnd"/>
      <w:r w:rsidRPr="00BC0863">
        <w:rPr>
          <w:rFonts w:eastAsiaTheme="minorEastAsia"/>
        </w:rPr>
        <w:t xml:space="preserve">, és a </w:t>
      </w:r>
      <w:proofErr w:type="spellStart"/>
      <w:r w:rsidRPr="00BC0863">
        <w:rPr>
          <w:rFonts w:eastAsiaTheme="minorEastAsia"/>
          <w:i/>
          <w:iCs/>
        </w:rPr>
        <w:t>Tkinteren</w:t>
      </w:r>
      <w:proofErr w:type="spellEnd"/>
      <w:r w:rsidRPr="00BC0863">
        <w:rPr>
          <w:rFonts w:eastAsiaTheme="minorEastAsia"/>
        </w:rPr>
        <w:t xml:space="preserve"> belüli filedialog segítségével oldottam meg, ahol elősz</w:t>
      </w:r>
      <w:r w:rsidR="000961D9" w:rsidRPr="00BC0863">
        <w:rPr>
          <w:rFonts w:eastAsiaTheme="minorEastAsia"/>
        </w:rPr>
        <w:t>ö</w:t>
      </w:r>
      <w:r w:rsidRPr="00BC0863">
        <w:rPr>
          <w:rFonts w:eastAsiaTheme="minorEastAsia"/>
        </w:rPr>
        <w:t>r a képet tallózva, tehát kiválasztva egy tetszőleges képet a fájlrendszerünkből, kiszedjük az elérési útvonalát</w:t>
      </w:r>
      <w:r w:rsidR="003B41FC" w:rsidRPr="00BC0863">
        <w:rPr>
          <w:rFonts w:eastAsiaTheme="minorEastAsia"/>
        </w:rPr>
        <w:t>.</w:t>
      </w:r>
      <w:r w:rsidRPr="00BC0863">
        <w:rPr>
          <w:rFonts w:eastAsiaTheme="minorEastAsia"/>
        </w:rPr>
        <w:t xml:space="preserve"> </w:t>
      </w:r>
      <w:r w:rsidR="003B41FC" w:rsidRPr="00BC0863">
        <w:rPr>
          <w:rFonts w:eastAsiaTheme="minorEastAsia"/>
        </w:rPr>
        <w:t>A</w:t>
      </w:r>
      <w:r w:rsidRPr="00BC0863">
        <w:rPr>
          <w:rFonts w:eastAsiaTheme="minorEastAsia"/>
        </w:rPr>
        <w:t xml:space="preserve"> </w:t>
      </w:r>
      <w:r w:rsidRPr="00BC0863">
        <w:rPr>
          <w:rFonts w:eastAsiaTheme="minorEastAsia"/>
          <w:i/>
          <w:iCs/>
        </w:rPr>
        <w:t>PIL</w:t>
      </w:r>
      <w:r w:rsidRPr="00BC0863">
        <w:rPr>
          <w:rFonts w:eastAsiaTheme="minorEastAsia"/>
        </w:rPr>
        <w:t xml:space="preserve"> segítségével ezt a képet megnyitjuk, és átkonvertáljuk RGB-be</w:t>
      </w:r>
      <w:r w:rsidR="003B41FC" w:rsidRPr="00BC0863">
        <w:rPr>
          <w:rFonts w:eastAsiaTheme="minorEastAsia"/>
        </w:rPr>
        <w:t xml:space="preserve">, hogy képesek legyünk  részletesebben manipulálni a képünket. </w:t>
      </w:r>
    </w:p>
    <w:p w14:paraId="56A87E9C" w14:textId="446CD7EE" w:rsidR="003B41FC" w:rsidRPr="00BC0863" w:rsidRDefault="003B41FC" w:rsidP="001C5FB7">
      <w:pPr>
        <w:spacing w:after="0" w:line="360" w:lineRule="auto"/>
        <w:jc w:val="both"/>
        <w:rPr>
          <w:rFonts w:eastAsiaTheme="minorEastAsia"/>
        </w:rPr>
      </w:pPr>
      <w:r w:rsidRPr="00BC0863">
        <w:rPr>
          <w:rFonts w:eastAsiaTheme="minorEastAsia"/>
        </w:rPr>
        <w:tab/>
        <w:t>Egy kép negatívvá tétele az egyik leglátványosabb, és legegyszerűbb művelet, hiszen csak annyi a dolgunk, hogy a maximális színértékből, tehát 255-ből kivonjuk  az eredeti pixel értékét az egész mátrixra nézve.</w:t>
      </w:r>
    </w:p>
    <w:p w14:paraId="560E7B08" w14:textId="58455B75" w:rsidR="00E34DF7" w:rsidRPr="00BC0863" w:rsidRDefault="003B41FC" w:rsidP="00CB0A04">
      <w:pPr>
        <w:spacing w:after="0"/>
        <w:jc w:val="center"/>
        <w:rPr>
          <w:u w:val="words"/>
        </w:rPr>
      </w:pPr>
      <w:r w:rsidRPr="00BC0863">
        <w:rPr>
          <w:rFonts w:eastAsiaTheme="minorEastAsia"/>
          <w:noProof/>
        </w:rPr>
        <w:drawing>
          <wp:inline distT="0" distB="0" distL="0" distR="0" wp14:anchorId="088FD31C" wp14:editId="17692766">
            <wp:extent cx="3378259" cy="1940944"/>
            <wp:effectExtent l="19050" t="19050" r="12700" b="21590"/>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91314" cy="1948444"/>
                    </a:xfrm>
                    <a:prstGeom prst="rect">
                      <a:avLst/>
                    </a:prstGeom>
                    <a:ln>
                      <a:solidFill>
                        <a:schemeClr val="accent1"/>
                      </a:solidFill>
                    </a:ln>
                  </pic:spPr>
                </pic:pic>
              </a:graphicData>
            </a:graphic>
          </wp:inline>
        </w:drawing>
      </w:r>
    </w:p>
    <w:p w14:paraId="54C015DA" w14:textId="07D5A891" w:rsidR="00C252BD" w:rsidRPr="00BC0863" w:rsidRDefault="00C252BD" w:rsidP="001C5FB7">
      <w:pPr>
        <w:pStyle w:val="NormlWeb"/>
        <w:spacing w:before="0" w:beforeAutospacing="0" w:after="160" w:afterAutospacing="0"/>
        <w:jc w:val="center"/>
        <w:rPr>
          <w:b/>
          <w:bCs/>
          <w:color w:val="000000"/>
          <w:sz w:val="22"/>
          <w:szCs w:val="22"/>
        </w:rPr>
      </w:pPr>
      <w:r w:rsidRPr="00BC0863">
        <w:rPr>
          <w:b/>
          <w:bCs/>
          <w:color w:val="000000"/>
          <w:sz w:val="22"/>
          <w:szCs w:val="22"/>
        </w:rPr>
        <w:t>5.</w:t>
      </w:r>
      <w:r w:rsidR="0081756E">
        <w:rPr>
          <w:b/>
          <w:bCs/>
          <w:color w:val="000000"/>
          <w:sz w:val="22"/>
          <w:szCs w:val="22"/>
        </w:rPr>
        <w:t>32</w:t>
      </w:r>
      <w:r w:rsidRPr="00BC0863">
        <w:rPr>
          <w:b/>
          <w:bCs/>
          <w:color w:val="000000"/>
          <w:sz w:val="22"/>
          <w:szCs w:val="22"/>
        </w:rPr>
        <w:t xml:space="preserve">. ábra. </w:t>
      </w:r>
      <w:r w:rsidRPr="00BC0863">
        <w:rPr>
          <w:color w:val="000000"/>
          <w:sz w:val="22"/>
          <w:szCs w:val="22"/>
        </w:rPr>
        <w:t>Kép negatívvá tétele</w:t>
      </w:r>
    </w:p>
    <w:p w14:paraId="02E827CB" w14:textId="77777777" w:rsidR="008E4174" w:rsidRPr="00BC0863" w:rsidRDefault="00C252BD" w:rsidP="008E4174">
      <w:pPr>
        <w:spacing w:after="0" w:line="360" w:lineRule="auto"/>
        <w:jc w:val="both"/>
        <w:rPr>
          <w:noProof/>
        </w:rPr>
      </w:pPr>
      <w:r w:rsidRPr="00BC0863">
        <w:tab/>
        <w:t>Egy képet képesek vagyunk tükrözni is</w:t>
      </w:r>
      <w:r w:rsidR="002B38F3" w:rsidRPr="00BC0863">
        <w:t xml:space="preserve"> függőlegesen és vízszintesen. Egy tükrözésnél legyen az vertikális vagy horizontális, a kép mátrixának a sorai vagy oszlopai művelettől függően, megmaradnak a helyükön, de a sorrendje teljesen megfordul.</w:t>
      </w:r>
      <w:r w:rsidR="008E4174" w:rsidRPr="00BC0863">
        <w:rPr>
          <w:noProof/>
        </w:rPr>
        <w:t xml:space="preserve"> </w:t>
      </w:r>
    </w:p>
    <w:p w14:paraId="2ADEB5E7" w14:textId="11EE6D6A" w:rsidR="00753549" w:rsidRPr="00BC0863" w:rsidRDefault="008E4174" w:rsidP="008E4174">
      <w:pPr>
        <w:spacing w:after="0" w:line="360" w:lineRule="auto"/>
        <w:jc w:val="center"/>
      </w:pPr>
      <w:r w:rsidRPr="00BC0863">
        <w:rPr>
          <w:noProof/>
        </w:rPr>
        <w:lastRenderedPageBreak/>
        <w:drawing>
          <wp:inline distT="0" distB="0" distL="0" distR="0" wp14:anchorId="1B18BB26" wp14:editId="2C81A142">
            <wp:extent cx="3620005" cy="514422"/>
            <wp:effectExtent l="19050" t="19050" r="19050" b="19050"/>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20005" cy="514422"/>
                    </a:xfrm>
                    <a:prstGeom prst="rect">
                      <a:avLst/>
                    </a:prstGeom>
                    <a:ln>
                      <a:solidFill>
                        <a:schemeClr val="accent1"/>
                      </a:solidFill>
                    </a:ln>
                  </pic:spPr>
                </pic:pic>
              </a:graphicData>
            </a:graphic>
          </wp:inline>
        </w:drawing>
      </w:r>
    </w:p>
    <w:p w14:paraId="7DF8F7B3" w14:textId="4D58975C" w:rsidR="008E4174" w:rsidRPr="00BC0863" w:rsidRDefault="008E4174" w:rsidP="001C5FB7">
      <w:pPr>
        <w:pStyle w:val="NormlWeb"/>
        <w:spacing w:before="0" w:beforeAutospacing="0" w:after="160" w:afterAutospacing="0"/>
        <w:jc w:val="center"/>
        <w:rPr>
          <w:b/>
          <w:bCs/>
          <w:color w:val="000000"/>
          <w:sz w:val="22"/>
          <w:szCs w:val="22"/>
        </w:rPr>
      </w:pPr>
      <w:r w:rsidRPr="00BC0863">
        <w:rPr>
          <w:b/>
          <w:bCs/>
          <w:color w:val="000000"/>
          <w:sz w:val="22"/>
          <w:szCs w:val="22"/>
        </w:rPr>
        <w:t>5.3</w:t>
      </w:r>
      <w:r w:rsidR="0081756E">
        <w:rPr>
          <w:b/>
          <w:bCs/>
          <w:color w:val="000000"/>
          <w:sz w:val="22"/>
          <w:szCs w:val="22"/>
        </w:rPr>
        <w:t>3</w:t>
      </w:r>
      <w:r w:rsidRPr="00BC0863">
        <w:rPr>
          <w:b/>
          <w:bCs/>
          <w:color w:val="000000"/>
          <w:sz w:val="22"/>
          <w:szCs w:val="22"/>
        </w:rPr>
        <w:t xml:space="preserve">. ábra. </w:t>
      </w:r>
      <w:r w:rsidRPr="00BC0863">
        <w:rPr>
          <w:color w:val="000000"/>
          <w:sz w:val="22"/>
          <w:szCs w:val="22"/>
        </w:rPr>
        <w:t>Vízszintes tükrözés</w:t>
      </w:r>
    </w:p>
    <w:p w14:paraId="018E3E00" w14:textId="3F07F62D" w:rsidR="008E4174" w:rsidRPr="00BC0863" w:rsidRDefault="008E4174" w:rsidP="008E4174">
      <w:pPr>
        <w:pStyle w:val="NormlWeb"/>
        <w:spacing w:before="0" w:beforeAutospacing="0" w:after="0" w:afterAutospacing="0" w:line="360" w:lineRule="auto"/>
        <w:jc w:val="both"/>
        <w:rPr>
          <w:color w:val="000000"/>
        </w:rPr>
      </w:pPr>
      <w:r w:rsidRPr="00BC0863">
        <w:rPr>
          <w:color w:val="000000"/>
          <w:sz w:val="22"/>
          <w:szCs w:val="22"/>
        </w:rPr>
        <w:tab/>
      </w:r>
      <w:r w:rsidRPr="00BC0863">
        <w:rPr>
          <w:color w:val="000000"/>
        </w:rPr>
        <w:t>Mivel egy színes kép mátrixa rendelkezik RGB színcsatornákkal, ezért képesek vagyunk egyenként, külön-külön hozzáadni pluszban RGB értékeket, attól függően, hogy melyik csatornához mennyit szeretnénk hozzáadni.</w:t>
      </w:r>
      <w:r w:rsidR="00216F72" w:rsidRPr="00BC0863">
        <w:rPr>
          <w:color w:val="000000"/>
        </w:rPr>
        <w:t xml:space="preserve"> Ez alatt azt kell érteni, hogyha a felhasználó azt szeretné, hogy egy képet pirosabbá tesz, akkor a teljes képhez még adhat hozzá piros értéket. Ilyenkor a teljes kép mátrixának az RGB színcsatornák közül az R értékéhez hozzáadódik a kívánt érték, és látványosan pirosabb lesz az egész kép. Ez működik G és B-re is, valamint egyszerre több színnel is. Az alkalmazásban egyszerű csúszkák segítségével oldottam meg, aminek a minimum értéke 0 tehát nem kívánunk abból az értékből hozzáadni, a maximum pedig 255. Ettől függetlenül biztosítottam a túlcsordulást</w:t>
      </w:r>
      <w:r w:rsidR="00004DC4" w:rsidRPr="00BC0863">
        <w:rPr>
          <w:color w:val="000000"/>
        </w:rPr>
        <w:t xml:space="preserve">, és átalakítottam </w:t>
      </w:r>
      <w:r w:rsidR="00004DC4" w:rsidRPr="00BC0863">
        <w:rPr>
          <w:i/>
          <w:iCs/>
          <w:color w:val="000000"/>
        </w:rPr>
        <w:t>float32</w:t>
      </w:r>
      <w:r w:rsidR="00004DC4" w:rsidRPr="00BC0863">
        <w:rPr>
          <w:color w:val="000000"/>
        </w:rPr>
        <w:t xml:space="preserve">-re. </w:t>
      </w:r>
      <w:r w:rsidR="00216F72" w:rsidRPr="00BC0863">
        <w:rPr>
          <w:color w:val="000000"/>
        </w:rPr>
        <w:t xml:space="preserve">Ez azért szükséges, mert az alap </w:t>
      </w:r>
      <w:r w:rsidR="00216F72" w:rsidRPr="00BC0863">
        <w:rPr>
          <w:i/>
          <w:iCs/>
          <w:color w:val="000000"/>
        </w:rPr>
        <w:t>uint8</w:t>
      </w:r>
      <w:r w:rsidR="00216F72" w:rsidRPr="00BC0863">
        <w:rPr>
          <w:color w:val="000000"/>
        </w:rPr>
        <w:t xml:space="preserve"> típusú képek maximális értéke 255 lehet, akkor a csatorna értéke átfordulna a skála elejére, tehát például 260-ból 4 lenne, ami azt jelenti, hogy egy nagyon világos pirosból nagyon sötét pixel lenne, és ez </w:t>
      </w:r>
      <w:r w:rsidR="00BF4E1E" w:rsidRPr="00BC0863">
        <w:rPr>
          <w:color w:val="000000"/>
        </w:rPr>
        <w:t>tönkre tenné</w:t>
      </w:r>
      <w:r w:rsidR="00216F72" w:rsidRPr="00BC0863">
        <w:rPr>
          <w:color w:val="000000"/>
        </w:rPr>
        <w:t xml:space="preserve"> a képet.</w:t>
      </w:r>
      <w:r w:rsidR="00004DC4" w:rsidRPr="00BC0863">
        <w:rPr>
          <w:color w:val="000000"/>
        </w:rPr>
        <w:t xml:space="preserve"> Ezért átalakítva, elkerüljük ennek a veszélyét, és később egyszerűen ha túllépjük a 255-</w:t>
      </w:r>
      <w:r w:rsidR="00993352" w:rsidRPr="00BC0863">
        <w:rPr>
          <w:color w:val="000000"/>
        </w:rPr>
        <w:t>ö</w:t>
      </w:r>
      <w:r w:rsidR="00004DC4" w:rsidRPr="00BC0863">
        <w:rPr>
          <w:color w:val="000000"/>
        </w:rPr>
        <w:t>t, akkor az érték továbbra is ehhez a maximumhoz tartson.</w:t>
      </w:r>
    </w:p>
    <w:p w14:paraId="554DD201" w14:textId="69B5875C" w:rsidR="00216F72" w:rsidRPr="00BC0863" w:rsidRDefault="00004DC4" w:rsidP="00216F72">
      <w:pPr>
        <w:pStyle w:val="NormlWeb"/>
        <w:spacing w:before="0" w:beforeAutospacing="0" w:after="0" w:afterAutospacing="0" w:line="360" w:lineRule="auto"/>
        <w:jc w:val="center"/>
        <w:rPr>
          <w:color w:val="000000"/>
        </w:rPr>
      </w:pPr>
      <w:r w:rsidRPr="00BC0863">
        <w:rPr>
          <w:noProof/>
          <w:color w:val="000000"/>
        </w:rPr>
        <w:drawing>
          <wp:inline distT="0" distB="0" distL="0" distR="0" wp14:anchorId="7416C3D6" wp14:editId="4DDBF50C">
            <wp:extent cx="3096057" cy="943107"/>
            <wp:effectExtent l="19050" t="19050" r="9525" b="28575"/>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96057" cy="943107"/>
                    </a:xfrm>
                    <a:prstGeom prst="rect">
                      <a:avLst/>
                    </a:prstGeom>
                    <a:ln>
                      <a:solidFill>
                        <a:schemeClr val="accent1"/>
                      </a:solidFill>
                    </a:ln>
                  </pic:spPr>
                </pic:pic>
              </a:graphicData>
            </a:graphic>
          </wp:inline>
        </w:drawing>
      </w:r>
    </w:p>
    <w:p w14:paraId="6219668D" w14:textId="324D6A08" w:rsidR="00004DC4" w:rsidRPr="00BC0863" w:rsidRDefault="00004DC4" w:rsidP="001C5FB7">
      <w:pPr>
        <w:pStyle w:val="NormlWeb"/>
        <w:spacing w:before="0" w:beforeAutospacing="0" w:after="160" w:afterAutospacing="0"/>
        <w:jc w:val="center"/>
        <w:rPr>
          <w:color w:val="000000"/>
          <w:sz w:val="22"/>
          <w:szCs w:val="22"/>
        </w:rPr>
      </w:pPr>
      <w:r w:rsidRPr="00BC0863">
        <w:rPr>
          <w:b/>
          <w:bCs/>
          <w:color w:val="000000"/>
          <w:sz w:val="22"/>
          <w:szCs w:val="22"/>
        </w:rPr>
        <w:t>5.3</w:t>
      </w:r>
      <w:r w:rsidR="0081756E">
        <w:rPr>
          <w:b/>
          <w:bCs/>
          <w:color w:val="000000"/>
          <w:sz w:val="22"/>
          <w:szCs w:val="22"/>
        </w:rPr>
        <w:t>4</w:t>
      </w:r>
      <w:r w:rsidRPr="00BC0863">
        <w:rPr>
          <w:b/>
          <w:bCs/>
          <w:color w:val="000000"/>
          <w:sz w:val="22"/>
          <w:szCs w:val="22"/>
        </w:rPr>
        <w:t xml:space="preserve">. ábra. </w:t>
      </w:r>
      <w:r w:rsidRPr="00BC0863">
        <w:rPr>
          <w:color w:val="000000"/>
          <w:sz w:val="22"/>
          <w:szCs w:val="22"/>
        </w:rPr>
        <w:t>RGB színcsatornákhoz szín hozzáadása</w:t>
      </w:r>
    </w:p>
    <w:p w14:paraId="087DF2BE" w14:textId="5585573E" w:rsidR="009C1000" w:rsidRPr="00BC0863" w:rsidRDefault="00004DC4" w:rsidP="0081756E">
      <w:pPr>
        <w:spacing w:after="0" w:line="360" w:lineRule="auto"/>
        <w:jc w:val="both"/>
      </w:pPr>
      <w:r w:rsidRPr="00BC0863">
        <w:tab/>
        <w:t xml:space="preserve">Egy képet fekete-fehérré </w:t>
      </w:r>
      <w:r w:rsidR="002B5B0E" w:rsidRPr="00BC0863">
        <w:t xml:space="preserve">az ITU-R BT.601 </w:t>
      </w:r>
      <w:sdt>
        <w:sdtPr>
          <w:id w:val="431177657"/>
          <w:citation/>
        </w:sdtPr>
        <w:sdtContent>
          <w:r w:rsidR="002B5B0E" w:rsidRPr="00BC0863">
            <w:fldChar w:fldCharType="begin"/>
          </w:r>
          <w:r w:rsidR="002B5B0E" w:rsidRPr="00BC0863">
            <w:instrText xml:space="preserve"> CITATION ITU11 \l 1038 </w:instrText>
          </w:r>
          <w:r w:rsidR="002B5B0E" w:rsidRPr="00BC0863">
            <w:fldChar w:fldCharType="separate"/>
          </w:r>
          <w:r w:rsidR="00EE3DBD">
            <w:rPr>
              <w:noProof/>
            </w:rPr>
            <w:t>(ITU-R, 2011)</w:t>
          </w:r>
          <w:r w:rsidR="002B5B0E" w:rsidRPr="00BC0863">
            <w:fldChar w:fldCharType="end"/>
          </w:r>
        </w:sdtContent>
      </w:sdt>
      <w:r w:rsidR="002B5B0E" w:rsidRPr="00BC0863">
        <w:t xml:space="preserve"> szabvány alapján </w:t>
      </w:r>
      <w:r w:rsidR="009C1000" w:rsidRPr="00BC0863">
        <w:t>szürkítettem</w:t>
      </w:r>
      <w:r w:rsidR="002B5B0E" w:rsidRPr="00BC0863">
        <w:t>, hiszen az emberi szem különböző hullámhosszú fényekre eltérő érzékenységű, ezért a szabvány</w:t>
      </w:r>
      <w:r w:rsidR="009C1000" w:rsidRPr="00BC0863">
        <w:t xml:space="preserve"> alapú képlet segítségével egy természetesebb szürke képet hozhatunk létre. Szürkíthetnénk az RGB színek átlagolásával is, viszont azzal a módszerrel egy természetellenes végeredményt kapunk, ami az emberi szemnek nem annyira kellemes érzés. A </w:t>
      </w:r>
      <w:proofErr w:type="spellStart"/>
      <w:r w:rsidR="009C1000" w:rsidRPr="00BC0863">
        <w:t>luminancia</w:t>
      </w:r>
      <w:proofErr w:type="spellEnd"/>
      <w:r w:rsidR="009C1000" w:rsidRPr="00BC0863">
        <w:t xml:space="preserve"> módszerrel, az alábbi képlet alapján számolható ki:</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702"/>
      </w:tblGrid>
      <w:tr w:rsidR="009C1000" w:rsidRPr="00BC0863" w14:paraId="5B1355B6" w14:textId="77777777" w:rsidTr="009B2992">
        <w:tc>
          <w:tcPr>
            <w:tcW w:w="704" w:type="dxa"/>
          </w:tcPr>
          <w:p w14:paraId="18DED95D" w14:textId="77777777" w:rsidR="009C1000" w:rsidRPr="00BC0863" w:rsidRDefault="009C1000" w:rsidP="009C1000">
            <w:pPr>
              <w:spacing w:line="360" w:lineRule="auto"/>
              <w:jc w:val="both"/>
            </w:pPr>
          </w:p>
        </w:tc>
        <w:tc>
          <w:tcPr>
            <w:tcW w:w="7655" w:type="dxa"/>
          </w:tcPr>
          <w:p w14:paraId="384578C9" w14:textId="3095E9B1" w:rsidR="009C1000" w:rsidRPr="00BC0863" w:rsidRDefault="009C1000" w:rsidP="009C1000">
            <w:pPr>
              <w:spacing w:line="360" w:lineRule="auto"/>
              <w:jc w:val="center"/>
            </w:pPr>
            <m:oMath>
              <m:r>
                <w:rPr>
                  <w:rFonts w:ascii="Cambria Math" w:hAnsi="Cambria Math"/>
                </w:rPr>
                <m:t>Y'=0.299∙R'+0.587∙G'+0.114∙B'</m:t>
              </m:r>
            </m:oMath>
            <w:r w:rsidRPr="00BC0863">
              <w:rPr>
                <w:rFonts w:eastAsiaTheme="minorEastAsia"/>
              </w:rPr>
              <w:t>.</w:t>
            </w:r>
          </w:p>
        </w:tc>
        <w:tc>
          <w:tcPr>
            <w:tcW w:w="702" w:type="dxa"/>
            <w:vAlign w:val="center"/>
          </w:tcPr>
          <w:p w14:paraId="5C37931B" w14:textId="41A53551" w:rsidR="009C1000" w:rsidRPr="00BC0863" w:rsidRDefault="009B2992" w:rsidP="009B2992">
            <w:pPr>
              <w:spacing w:line="360" w:lineRule="auto"/>
              <w:jc w:val="right"/>
            </w:pPr>
            <w:r w:rsidRPr="00BC0863">
              <w:t>(6</w:t>
            </w:r>
            <w:r w:rsidR="00754BD0">
              <w:t>5</w:t>
            </w:r>
            <w:r w:rsidRPr="00BC0863">
              <w:t>)</w:t>
            </w:r>
          </w:p>
        </w:tc>
      </w:tr>
    </w:tbl>
    <w:p w14:paraId="1EB98ED5" w14:textId="4E636567" w:rsidR="00753549" w:rsidRPr="00BC0863" w:rsidRDefault="009C1000" w:rsidP="009C1000">
      <w:pPr>
        <w:spacing w:line="360" w:lineRule="auto"/>
        <w:jc w:val="both"/>
      </w:pPr>
      <w:r w:rsidRPr="00BC0863">
        <w:t xml:space="preserve"> Miután készen van a szürkítés, ahhoz hogy a kész kép továbbra is szerkeszthető maradjon, hogyha például RGB színeket szeretnénk külön hozzáadni a képhez, akkor egyszerűen ezeket a szürke pixel értékeket egymásra pakoljuk egy három</w:t>
      </w:r>
      <w:r w:rsidR="00F226DB">
        <w:t xml:space="preserve"> </w:t>
      </w:r>
      <w:r w:rsidRPr="00BC0863">
        <w:t>elemű mátrix</w:t>
      </w:r>
      <w:r w:rsidR="00047F24" w:rsidRPr="00BC0863">
        <w:t>ra</w:t>
      </w:r>
      <w:r w:rsidRPr="00BC0863">
        <w:t>, ahogyan egy RGB értéket tárol, ezután probléma</w:t>
      </w:r>
      <w:r w:rsidR="00F226DB">
        <w:t xml:space="preserve"> </w:t>
      </w:r>
      <w:r w:rsidRPr="00BC0863">
        <w:t>mentesen tudunk dolgozni az új képpel.</w:t>
      </w:r>
    </w:p>
    <w:p w14:paraId="00A0C5B7" w14:textId="61113370" w:rsidR="002310CE" w:rsidRPr="00BC0863" w:rsidRDefault="002310CE" w:rsidP="00575DEC">
      <w:pPr>
        <w:spacing w:after="0" w:line="360" w:lineRule="auto"/>
        <w:jc w:val="center"/>
      </w:pPr>
      <w:r w:rsidRPr="00BC0863">
        <w:rPr>
          <w:noProof/>
        </w:rPr>
        <w:lastRenderedPageBreak/>
        <w:drawing>
          <wp:inline distT="0" distB="0" distL="0" distR="0" wp14:anchorId="6BEF477F" wp14:editId="2BB9BADD">
            <wp:extent cx="4511615" cy="2509713"/>
            <wp:effectExtent l="19050" t="19050" r="22860" b="24130"/>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20838" cy="2514844"/>
                    </a:xfrm>
                    <a:prstGeom prst="rect">
                      <a:avLst/>
                    </a:prstGeom>
                    <a:ln>
                      <a:solidFill>
                        <a:schemeClr val="accent1"/>
                      </a:solidFill>
                    </a:ln>
                  </pic:spPr>
                </pic:pic>
              </a:graphicData>
            </a:graphic>
          </wp:inline>
        </w:drawing>
      </w:r>
    </w:p>
    <w:p w14:paraId="427EE953" w14:textId="3F109E56" w:rsidR="002310CE" w:rsidRPr="00BC0863" w:rsidRDefault="002310CE" w:rsidP="001C5FB7">
      <w:pPr>
        <w:pStyle w:val="NormlWeb"/>
        <w:spacing w:before="0" w:beforeAutospacing="0" w:after="160" w:afterAutospacing="0"/>
        <w:jc w:val="center"/>
        <w:rPr>
          <w:color w:val="000000"/>
          <w:sz w:val="22"/>
          <w:szCs w:val="22"/>
        </w:rPr>
      </w:pPr>
      <w:r w:rsidRPr="00BC0863">
        <w:rPr>
          <w:b/>
          <w:bCs/>
          <w:color w:val="000000"/>
          <w:sz w:val="22"/>
          <w:szCs w:val="22"/>
        </w:rPr>
        <w:t>5.3</w:t>
      </w:r>
      <w:r w:rsidR="0081756E">
        <w:rPr>
          <w:b/>
          <w:bCs/>
          <w:color w:val="000000"/>
          <w:sz w:val="22"/>
          <w:szCs w:val="22"/>
        </w:rPr>
        <w:t>5</w:t>
      </w:r>
      <w:r w:rsidRPr="00BC0863">
        <w:rPr>
          <w:b/>
          <w:bCs/>
          <w:color w:val="000000"/>
          <w:sz w:val="22"/>
          <w:szCs w:val="22"/>
        </w:rPr>
        <w:t xml:space="preserve">. ábra. </w:t>
      </w:r>
      <w:r w:rsidR="009B2992" w:rsidRPr="00BC0863">
        <w:rPr>
          <w:color w:val="000000"/>
          <w:sz w:val="22"/>
          <w:szCs w:val="22"/>
        </w:rPr>
        <w:t>Kép szürkítése</w:t>
      </w:r>
    </w:p>
    <w:p w14:paraId="74F5BB0E" w14:textId="285794F2" w:rsidR="009C1000" w:rsidRPr="00BC0863" w:rsidRDefault="00064D3A" w:rsidP="009C1000">
      <w:pPr>
        <w:spacing w:line="360" w:lineRule="auto"/>
        <w:jc w:val="both"/>
      </w:pPr>
      <w:r w:rsidRPr="00BC0863">
        <w:tab/>
        <w:t>Egy kép élénkségét úgy tudjuk kiszámolni, hogy vesszük a fekete-fehér mását. Ezután az eredeti színes, és a szürke kép közötti különbséget kiszámoljuk, ezt tiszta színinformációnak nevezzük. Ezután a telítettségi csúszkából kapott értéket, amit aszerint húzunk, hogy mennyire élénk színt szeretnénk magunknak, ezzel az értékkel megszorozzuk az előbb kiszámolt tiszta színinformációt, majd pedig hozzáadjuk az alap szürke képhez.</w:t>
      </w:r>
    </w:p>
    <w:p w14:paraId="60D20157" w14:textId="35427894" w:rsidR="00753549" w:rsidRPr="00BC0863" w:rsidRDefault="009B2992" w:rsidP="00575DEC">
      <w:pPr>
        <w:spacing w:after="0" w:line="360" w:lineRule="auto"/>
        <w:jc w:val="center"/>
      </w:pPr>
      <w:r w:rsidRPr="00BC0863">
        <w:rPr>
          <w:noProof/>
        </w:rPr>
        <w:drawing>
          <wp:inline distT="0" distB="0" distL="0" distR="0" wp14:anchorId="1D8910F0" wp14:editId="7933048C">
            <wp:extent cx="4497291" cy="2954896"/>
            <wp:effectExtent l="19050" t="19050" r="17780" b="17145"/>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13124" cy="2965299"/>
                    </a:xfrm>
                    <a:prstGeom prst="rect">
                      <a:avLst/>
                    </a:prstGeom>
                    <a:ln>
                      <a:solidFill>
                        <a:schemeClr val="accent1"/>
                      </a:solidFill>
                    </a:ln>
                  </pic:spPr>
                </pic:pic>
              </a:graphicData>
            </a:graphic>
          </wp:inline>
        </w:drawing>
      </w:r>
    </w:p>
    <w:p w14:paraId="16DCEC04" w14:textId="7206D8D4" w:rsidR="009B2992" w:rsidRPr="00BC0863" w:rsidRDefault="009B2992" w:rsidP="001C5FB7">
      <w:pPr>
        <w:pStyle w:val="NormlWeb"/>
        <w:spacing w:before="0" w:beforeAutospacing="0" w:after="160" w:afterAutospacing="0"/>
        <w:jc w:val="center"/>
        <w:rPr>
          <w:b/>
          <w:bCs/>
          <w:color w:val="000000"/>
          <w:sz w:val="22"/>
          <w:szCs w:val="22"/>
        </w:rPr>
      </w:pPr>
      <w:r w:rsidRPr="00BC0863">
        <w:rPr>
          <w:b/>
          <w:bCs/>
          <w:color w:val="000000"/>
          <w:sz w:val="22"/>
          <w:szCs w:val="22"/>
        </w:rPr>
        <w:t>5.3</w:t>
      </w:r>
      <w:r w:rsidR="0081756E">
        <w:rPr>
          <w:b/>
          <w:bCs/>
          <w:color w:val="000000"/>
          <w:sz w:val="22"/>
          <w:szCs w:val="22"/>
        </w:rPr>
        <w:t>6</w:t>
      </w:r>
      <w:r w:rsidRPr="00BC0863">
        <w:rPr>
          <w:b/>
          <w:bCs/>
          <w:color w:val="000000"/>
          <w:sz w:val="22"/>
          <w:szCs w:val="22"/>
        </w:rPr>
        <w:t xml:space="preserve">. ábra. </w:t>
      </w:r>
      <w:r w:rsidRPr="00BC0863">
        <w:rPr>
          <w:color w:val="000000"/>
          <w:sz w:val="22"/>
          <w:szCs w:val="22"/>
        </w:rPr>
        <w:t>Kép élénkségének változtatása</w:t>
      </w:r>
    </w:p>
    <w:p w14:paraId="63AFC6BE" w14:textId="7E8FFFFC" w:rsidR="009B2992" w:rsidRPr="00BC0863" w:rsidRDefault="00D13ABD" w:rsidP="007F778A">
      <w:pPr>
        <w:pStyle w:val="Cmsor3"/>
        <w:numPr>
          <w:ilvl w:val="2"/>
          <w:numId w:val="11"/>
        </w:numPr>
        <w:spacing w:before="360" w:after="360"/>
        <w:ind w:left="454" w:hanging="454"/>
        <w:rPr>
          <w:rFonts w:ascii="Times New Roman" w:hAnsi="Times New Roman" w:cs="Times New Roman"/>
        </w:rPr>
      </w:pPr>
      <w:bookmarkStart w:id="92" w:name="_Toc232778389"/>
      <w:r w:rsidRPr="00BC0863">
        <w:rPr>
          <w:rFonts w:ascii="Times New Roman" w:hAnsi="Times New Roman" w:cs="Times New Roman"/>
        </w:rPr>
        <w:lastRenderedPageBreak/>
        <w:t>Lineáris programozás</w:t>
      </w:r>
      <w:bookmarkEnd w:id="92"/>
    </w:p>
    <w:p w14:paraId="55EF120A" w14:textId="77777777" w:rsidR="007F778A" w:rsidRPr="00BC0863" w:rsidRDefault="00D13ABD" w:rsidP="009D2AA5">
      <w:pPr>
        <w:spacing w:after="0" w:line="360" w:lineRule="auto"/>
        <w:jc w:val="both"/>
      </w:pPr>
      <w:r w:rsidRPr="00BC0863">
        <w:t xml:space="preserve">A lineáris programozás az operációkutatás egyik legfontosabb ága, amely olyan feltételes szélsőérték-feladatok megoldásával foglalkozik, ahol mind a korlátozó feltételek, mind a célfüggvény </w:t>
      </w:r>
      <w:proofErr w:type="spellStart"/>
      <w:r w:rsidRPr="00BC0863">
        <w:t>lineárisak</w:t>
      </w:r>
      <w:proofErr w:type="spellEnd"/>
      <w:r w:rsidRPr="00BC0863">
        <w:t>.</w:t>
      </w:r>
      <w:r w:rsidR="007F778A" w:rsidRPr="00BC0863">
        <w:t xml:space="preserve"> </w:t>
      </w:r>
    </w:p>
    <w:p w14:paraId="75E71999" w14:textId="1D98C363" w:rsidR="00D13ABD" w:rsidRPr="00BC0863" w:rsidRDefault="007F778A" w:rsidP="009D2AA5">
      <w:pPr>
        <w:spacing w:after="0" w:line="360" w:lineRule="auto"/>
        <w:ind w:firstLine="720"/>
        <w:jc w:val="both"/>
        <w:rPr>
          <w:rFonts w:eastAsiaTheme="minorEastAsia"/>
        </w:rPr>
      </w:pPr>
      <w:r w:rsidRPr="00BC0863">
        <w:t xml:space="preserve">“Legyen egy </w:t>
      </w:r>
      <m:oMath>
        <m:r>
          <w:rPr>
            <w:rFonts w:ascii="Cambria Math" w:hAnsi="Cambria Math"/>
          </w:rPr>
          <m:t>m×n</m:t>
        </m:r>
      </m:oMath>
      <w:r w:rsidRPr="00BC0863">
        <w:rPr>
          <w:rFonts w:eastAsiaTheme="minorEastAsia"/>
        </w:rPr>
        <w:t xml:space="preserve"> méretű mátrix, </w:t>
      </w:r>
      <m:oMath>
        <m:r>
          <w:rPr>
            <w:rFonts w:ascii="Cambria Math" w:eastAsiaTheme="minorEastAsia" w:hAnsi="Cambria Math"/>
          </w:rPr>
          <m:t>b</m:t>
        </m:r>
      </m:oMath>
      <w:r w:rsidRPr="00BC0863">
        <w:rPr>
          <w:rFonts w:eastAsiaTheme="minorEastAsia"/>
        </w:rPr>
        <w:t xml:space="preserve"> egy </w:t>
      </w:r>
      <m:oMath>
        <m:r>
          <w:rPr>
            <w:rFonts w:ascii="Cambria Math" w:eastAsiaTheme="minorEastAsia" w:hAnsi="Cambria Math"/>
          </w:rPr>
          <m:t>m</m:t>
        </m:r>
      </m:oMath>
      <w:r w:rsidRPr="00BC0863">
        <w:rPr>
          <w:rFonts w:eastAsiaTheme="minorEastAsia"/>
        </w:rPr>
        <w:t xml:space="preserve">-komponensű vektor, és egy </w:t>
      </w:r>
      <m:oMath>
        <m:r>
          <w:rPr>
            <w:rFonts w:ascii="Cambria Math" w:eastAsiaTheme="minorEastAsia" w:hAnsi="Cambria Math"/>
          </w:rPr>
          <m:t>c</m:t>
        </m:r>
      </m:oMath>
      <w:r w:rsidRPr="00BC0863">
        <w:rPr>
          <w:rFonts w:eastAsiaTheme="minorEastAsia"/>
        </w:rPr>
        <w:t xml:space="preserve"> </w:t>
      </w:r>
      <m:oMath>
        <m:r>
          <w:rPr>
            <w:rFonts w:ascii="Cambria Math" w:eastAsiaTheme="minorEastAsia" w:hAnsi="Cambria Math"/>
          </w:rPr>
          <m:t>n</m:t>
        </m:r>
      </m:oMath>
      <w:r w:rsidRPr="00BC0863">
        <w:rPr>
          <w:rFonts w:eastAsiaTheme="minorEastAsia"/>
        </w:rPr>
        <w:t xml:space="preserve">-komponensű vektor. Keresünk egy olyan </w:t>
      </w:r>
      <m:oMath>
        <m:r>
          <w:rPr>
            <w:rFonts w:ascii="Cambria Math" w:eastAsiaTheme="minorEastAsia" w:hAnsi="Cambria Math"/>
          </w:rPr>
          <m:t>n</m:t>
        </m:r>
      </m:oMath>
      <w:r w:rsidRPr="00BC0863">
        <w:rPr>
          <w:rFonts w:eastAsiaTheme="minorEastAsia"/>
        </w:rPr>
        <w:t xml:space="preserve"> komponensű </w:t>
      </w:r>
      <m:oMath>
        <m:r>
          <w:rPr>
            <w:rFonts w:ascii="Cambria Math" w:eastAsiaTheme="minorEastAsia" w:hAnsi="Cambria Math"/>
          </w:rPr>
          <m:t>x</m:t>
        </m:r>
      </m:oMath>
      <w:r w:rsidRPr="00BC0863">
        <w:rPr>
          <w:rFonts w:eastAsiaTheme="minorEastAsia"/>
        </w:rPr>
        <w:t xml:space="preserve"> vektort, amely maximalixálja a </w:t>
      </w:r>
      <m:oMath>
        <m:r>
          <w:rPr>
            <w:rFonts w:ascii="Cambria Math" w:eastAsiaTheme="minorEastAsia" w:hAnsi="Cambria Math"/>
          </w:rPr>
          <m:t>cx</m:t>
        </m:r>
      </m:oMath>
      <w:r w:rsidRPr="00BC0863">
        <w:rPr>
          <w:rFonts w:eastAsiaTheme="minorEastAsia"/>
        </w:rPr>
        <w:t xml:space="preserve"> lineáris függvényt az </w:t>
      </w:r>
      <m:oMath>
        <m:r>
          <w:rPr>
            <w:rFonts w:ascii="Cambria Math" w:eastAsiaTheme="minorEastAsia" w:hAnsi="Cambria Math"/>
          </w:rPr>
          <m:t>Ax=b,x≥0</m:t>
        </m:r>
      </m:oMath>
      <w:r w:rsidRPr="00BC0863">
        <w:rPr>
          <w:rFonts w:eastAsiaTheme="minorEastAsia"/>
        </w:rPr>
        <w:t xml:space="preserve"> lineáris feltételek mellett: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7F778A" w:rsidRPr="00BC0863" w14:paraId="62310432" w14:textId="77777777" w:rsidTr="00754BD0">
        <w:tc>
          <w:tcPr>
            <w:tcW w:w="3020" w:type="dxa"/>
          </w:tcPr>
          <w:p w14:paraId="70EAA9FB" w14:textId="77777777" w:rsidR="007F778A" w:rsidRPr="00BC0863" w:rsidRDefault="007F778A" w:rsidP="009D2AA5">
            <w:pPr>
              <w:spacing w:line="360" w:lineRule="auto"/>
              <w:jc w:val="both"/>
            </w:pPr>
          </w:p>
        </w:tc>
        <w:tc>
          <w:tcPr>
            <w:tcW w:w="3020" w:type="dxa"/>
          </w:tcPr>
          <w:p w14:paraId="7587EEC0" w14:textId="6FF746D7" w:rsidR="007F778A" w:rsidRPr="00BC0863" w:rsidRDefault="007F778A" w:rsidP="009D2AA5">
            <w:pPr>
              <w:spacing w:line="360" w:lineRule="auto"/>
              <w:jc w:val="both"/>
              <w:rPr>
                <w:i/>
              </w:rPr>
            </w:pPr>
            <m:oMathPara>
              <m:oMath>
                <m:r>
                  <w:rPr>
                    <w:rFonts w:ascii="Cambria Math" w:hAnsi="Cambria Math"/>
                  </w:rPr>
                  <m:t>cx→max</m:t>
                </m:r>
              </m:oMath>
            </m:oMathPara>
          </w:p>
        </w:tc>
        <w:tc>
          <w:tcPr>
            <w:tcW w:w="3021" w:type="dxa"/>
            <w:vAlign w:val="center"/>
          </w:tcPr>
          <w:p w14:paraId="7ADF4397" w14:textId="5DBAED18" w:rsidR="007F778A" w:rsidRPr="00BC0863" w:rsidRDefault="00F55AD6" w:rsidP="00754BD0">
            <w:pPr>
              <w:spacing w:line="360" w:lineRule="auto"/>
              <w:jc w:val="right"/>
            </w:pPr>
            <w:r w:rsidRPr="00BC0863">
              <w:t>(6</w:t>
            </w:r>
            <w:r w:rsidR="00754BD0">
              <w:t>6</w:t>
            </w:r>
            <w:r w:rsidRPr="00BC0863">
              <w:t>)</w:t>
            </w:r>
          </w:p>
        </w:tc>
      </w:tr>
      <w:tr w:rsidR="007F778A" w:rsidRPr="00BC0863" w14:paraId="249175ED" w14:textId="77777777" w:rsidTr="00754BD0">
        <w:tc>
          <w:tcPr>
            <w:tcW w:w="3020" w:type="dxa"/>
          </w:tcPr>
          <w:p w14:paraId="0D7AD440" w14:textId="77777777" w:rsidR="007F778A" w:rsidRPr="00BC0863" w:rsidRDefault="007F778A" w:rsidP="009D2AA5">
            <w:pPr>
              <w:spacing w:line="360" w:lineRule="auto"/>
              <w:jc w:val="both"/>
            </w:pPr>
          </w:p>
        </w:tc>
        <w:tc>
          <w:tcPr>
            <w:tcW w:w="3020" w:type="dxa"/>
          </w:tcPr>
          <w:p w14:paraId="3C2D45CF" w14:textId="7C658B7B" w:rsidR="007F778A" w:rsidRPr="00BC0863" w:rsidRDefault="007F778A" w:rsidP="009D2AA5">
            <w:pPr>
              <w:spacing w:line="360" w:lineRule="auto"/>
              <w:jc w:val="center"/>
            </w:pPr>
            <m:oMath>
              <m:r>
                <w:rPr>
                  <w:rFonts w:ascii="Cambria Math" w:eastAsiaTheme="minorEastAsia" w:hAnsi="Cambria Math"/>
                </w:rPr>
                <m:t>Ax=b,x≥0</m:t>
              </m:r>
            </m:oMath>
            <w:r w:rsidRPr="00BC0863">
              <w:rPr>
                <w:rFonts w:eastAsiaTheme="minorEastAsia"/>
              </w:rPr>
              <w:t>.</w:t>
            </w:r>
          </w:p>
        </w:tc>
        <w:tc>
          <w:tcPr>
            <w:tcW w:w="3021" w:type="dxa"/>
            <w:vAlign w:val="center"/>
          </w:tcPr>
          <w:p w14:paraId="2FDBF6A2" w14:textId="71DDCED1" w:rsidR="007F778A" w:rsidRPr="00BC0863" w:rsidRDefault="00F55AD6" w:rsidP="00754BD0">
            <w:pPr>
              <w:spacing w:line="360" w:lineRule="auto"/>
              <w:jc w:val="right"/>
            </w:pPr>
            <w:r w:rsidRPr="00BC0863">
              <w:t>(6</w:t>
            </w:r>
            <w:r w:rsidR="00754BD0">
              <w:t>7</w:t>
            </w:r>
            <w:r w:rsidRPr="00BC0863">
              <w:t>)</w:t>
            </w:r>
          </w:p>
        </w:tc>
      </w:tr>
    </w:tbl>
    <w:p w14:paraId="13C424E0" w14:textId="5357B95C" w:rsidR="007F778A" w:rsidRPr="00BC0863" w:rsidRDefault="007F778A" w:rsidP="009D2AA5">
      <w:pPr>
        <w:spacing w:after="0" w:line="360" w:lineRule="auto"/>
        <w:jc w:val="both"/>
      </w:pPr>
      <w:r w:rsidRPr="00BC0863">
        <w:tab/>
        <w:t xml:space="preserve"> Ez a lineáris programozási feladat egységes, úgynevezett kanonikus alakban. Általános formájában egy LP feladat tartalmazhat egyenlőtlenségi feltételt, előjelkötetlen változókat, maximalizálás helyett lehet minimalizálás a cél. Az LP </w:t>
      </w:r>
      <w:r w:rsidR="00B035D8" w:rsidRPr="00BC0863">
        <w:t>feladat különböző alakjai azonban ekvivalensek abban az értelemben, hogy bármely LP feladat kanonikus alakban felírható és fordítva, egy kanonikus alakban felírt LP feladat átalakítható más, például csupa egyenlőtlenségi feltételt tartalmazó feladattá.”</w:t>
      </w:r>
      <w:sdt>
        <w:sdtPr>
          <w:id w:val="1854152112"/>
          <w:citation/>
        </w:sdtPr>
        <w:sdtContent>
          <w:r w:rsidR="00B035D8" w:rsidRPr="00BC0863">
            <w:fldChar w:fldCharType="begin"/>
          </w:r>
          <w:r w:rsidR="00B035D8" w:rsidRPr="00BC0863">
            <w:instrText xml:space="preserve">CITATION Kom02 \l 1038 </w:instrText>
          </w:r>
          <w:r w:rsidR="00B035D8" w:rsidRPr="00BC0863">
            <w:fldChar w:fldCharType="separate"/>
          </w:r>
          <w:r w:rsidR="00EE3DBD">
            <w:rPr>
              <w:noProof/>
            </w:rPr>
            <w:t xml:space="preserve"> (Komáromi, 2002)</w:t>
          </w:r>
          <w:r w:rsidR="00B035D8" w:rsidRPr="00BC0863">
            <w:fldChar w:fldCharType="end"/>
          </w:r>
        </w:sdtContent>
      </w:sdt>
    </w:p>
    <w:p w14:paraId="17B7683C" w14:textId="62C5500B" w:rsidR="00B035D8" w:rsidRPr="00BC0863" w:rsidRDefault="00B035D8" w:rsidP="006C1AA6">
      <w:pPr>
        <w:spacing w:after="0" w:line="360" w:lineRule="auto"/>
        <w:jc w:val="both"/>
      </w:pPr>
      <w:r w:rsidRPr="00BC0863">
        <w:tab/>
      </w:r>
      <w:r w:rsidR="00BE7CF2" w:rsidRPr="00BC0863">
        <w:t>A gyakorlati és gazdasági problémák modellezése során azonban ritkán találkozunk eleve ilyen tiszta struktúrával, hiszen a korlátok gyakran egyenlőtlen</w:t>
      </w:r>
      <w:r w:rsidR="00CB0A04" w:rsidRPr="00BC0863">
        <w:t>ség</w:t>
      </w:r>
      <w:r w:rsidR="00BE7CF2" w:rsidRPr="00BC0863">
        <w:t>ként jelentkeznek, vagy a döntési változók előjele kötetlen. Ezen problémák mindegyike módszeresen visszavezethető a kanonikus alakra.</w:t>
      </w:r>
    </w:p>
    <w:p w14:paraId="5715D5EA" w14:textId="3F0A558B" w:rsidR="009D2AA5" w:rsidRPr="00BC0863" w:rsidRDefault="00BE7CF2" w:rsidP="006C1AA6">
      <w:pPr>
        <w:spacing w:after="0" w:line="360" w:lineRule="auto"/>
        <w:jc w:val="both"/>
        <w:rPr>
          <w:rFonts w:eastAsiaTheme="minorEastAsia"/>
        </w:rPr>
      </w:pPr>
      <w:r w:rsidRPr="00BC0863">
        <w:tab/>
        <w:t xml:space="preserve">Amennyiben egy változó feltétel nem egyenlőségként, hanem például egy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nary>
      </m:oMath>
      <w:r w:rsidRPr="00BC0863">
        <w:rPr>
          <w:rFonts w:eastAsiaTheme="minorEastAsia"/>
        </w:rPr>
        <w:t xml:space="preserve"> formájú egyenlőtlenségként adott, úgy egy nem negatív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BC0863">
        <w:rPr>
          <w:rFonts w:eastAsiaTheme="minorEastAsia"/>
        </w:rPr>
        <w:t xml:space="preserve"> lazító változó hozzáadásával a feltétel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nary>
      </m:oMath>
      <w:r w:rsidR="004B0283" w:rsidRPr="00BC0863">
        <w:rPr>
          <w:rFonts w:eastAsiaTheme="minorEastAsia"/>
        </w:rPr>
        <w:t xml:space="preserve"> alakú egyenlőséggé alakítható, ahol az </w:t>
      </w:r>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≥0</m:t>
        </m:r>
      </m:oMath>
      <w:r w:rsidR="004B0283" w:rsidRPr="00BC0863">
        <w:rPr>
          <w:rFonts w:eastAsiaTheme="minorEastAsia"/>
        </w:rPr>
        <w:t xml:space="preserve"> feltétel a felhasználatlan erőforrás mértékét reprezentálja. Ha egy döntési változó tetszőleges valós értéket felvehet, azaz előjelkötetlen, akkor a matematikai formalizmus megtartása érdekében felírható két új, szigorúan nem negatív változó különbségeként, vagyis az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sidR="004B0283" w:rsidRPr="00BC0863">
        <w:rPr>
          <w:rFonts w:eastAsiaTheme="minorEastAsia"/>
        </w:rPr>
        <w:t xml:space="preserve"> helyettesítéssel, ahol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≥0</m:t>
        </m:r>
      </m:oMath>
      <w:r w:rsidR="00E17452" w:rsidRPr="00BC0863">
        <w:rPr>
          <w:rFonts w:eastAsiaTheme="minorEastAsia"/>
        </w:rPr>
        <w:t xml:space="preserve"> és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hAnsi="Cambria Math"/>
          </w:rPr>
          <m:t>≥0.</m:t>
        </m:r>
      </m:oMath>
      <w:r w:rsidR="009D2AA5" w:rsidRPr="00BC0863">
        <w:rPr>
          <w:rFonts w:eastAsiaTheme="minorEastAsia"/>
        </w:rPr>
        <w:t xml:space="preserve"> Valamint, mivel a minimalizálási és maximalizálási feladatok szoros kapcsolatban állnak egymással, a célfüggvény irányának megváltoztatása egyszerűen kezelhető azon azonosság révén, miszerint a </w:t>
      </w:r>
      <m:oMath>
        <m:r>
          <w:rPr>
            <w:rFonts w:ascii="Cambria Math" w:eastAsiaTheme="minorEastAsia" w:hAnsi="Cambria Math"/>
          </w:rPr>
          <m:t xml:space="preserve">cx </m:t>
        </m:r>
      </m:oMath>
      <w:r w:rsidR="009D2AA5" w:rsidRPr="00BC0863">
        <w:rPr>
          <w:rFonts w:eastAsiaTheme="minorEastAsia"/>
        </w:rPr>
        <w:t xml:space="preserve">függvény maximalizálása teljesen ekvivalens a </w:t>
      </w:r>
      <m:oMath>
        <m:r>
          <w:rPr>
            <w:rFonts w:ascii="Cambria Math" w:eastAsiaTheme="minorEastAsia" w:hAnsi="Cambria Math"/>
          </w:rPr>
          <m:t>-cx</m:t>
        </m:r>
      </m:oMath>
      <w:r w:rsidR="009D2AA5" w:rsidRPr="00BC0863">
        <w:rPr>
          <w:rFonts w:eastAsiaTheme="minorEastAsia"/>
        </w:rPr>
        <w:t xml:space="preserve"> függvényérték minimalizálásával.</w:t>
      </w:r>
    </w:p>
    <w:p w14:paraId="5D12FA58" w14:textId="5D916ED5" w:rsidR="009D2AA5" w:rsidRPr="00BC0863" w:rsidRDefault="009D2AA5" w:rsidP="006C1AA6">
      <w:pPr>
        <w:spacing w:after="0" w:line="360" w:lineRule="auto"/>
        <w:jc w:val="both"/>
        <w:rPr>
          <w:rFonts w:eastAsiaTheme="minorEastAsia"/>
        </w:rPr>
      </w:pPr>
      <w:r w:rsidRPr="00BC0863">
        <w:rPr>
          <w:rFonts w:eastAsiaTheme="minorEastAsia"/>
        </w:rPr>
        <w:tab/>
        <w:t xml:space="preserve">A lehetséges megoldások </w:t>
      </w:r>
      <m:oMath>
        <m:r>
          <w:rPr>
            <w:rFonts w:ascii="Cambria Math" w:eastAsiaTheme="minorEastAsia" w:hAnsi="Cambria Math"/>
          </w:rPr>
          <m:t xml:space="preserve">L={x∈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|Ax=b,x≥0} </m:t>
        </m:r>
      </m:oMath>
      <w:r w:rsidRPr="00BC0863">
        <w:rPr>
          <w:rFonts w:eastAsiaTheme="minorEastAsia"/>
        </w:rPr>
        <w:t>halmaza konvex halmazt alkot, mivel</w:t>
      </w:r>
      <w:r w:rsidR="00EE3DBD">
        <w:rPr>
          <w:rFonts w:eastAsiaTheme="minorEastAsia"/>
        </w:rPr>
        <w:t xml:space="preserve"> lineáris egyenletek által meghatározott</w:t>
      </w:r>
      <w:r w:rsidRPr="00BC0863">
        <w:rPr>
          <w:rFonts w:eastAsiaTheme="minorEastAsia"/>
        </w:rPr>
        <w:t xml:space="preserve"> </w:t>
      </w:r>
      <w:proofErr w:type="spellStart"/>
      <w:r w:rsidRPr="00BC0863">
        <w:rPr>
          <w:rFonts w:eastAsiaTheme="minorEastAsia"/>
        </w:rPr>
        <w:t>hipersíkok</w:t>
      </w:r>
      <w:proofErr w:type="spellEnd"/>
      <w:r w:rsidRPr="00BC0863">
        <w:rPr>
          <w:rFonts w:eastAsiaTheme="minorEastAsia"/>
        </w:rPr>
        <w:t xml:space="preserve"> és zárt félterek metszeteként jön létre. Egy halmaz akkor konvex, ha bármely két pontját összekötő szakasz </w:t>
      </w:r>
      <w:r w:rsidR="00EE3DBD">
        <w:rPr>
          <w:rFonts w:eastAsiaTheme="minorEastAsia"/>
        </w:rPr>
        <w:t>minden pontját</w:t>
      </w:r>
      <w:r w:rsidRPr="00BC0863">
        <w:rPr>
          <w:rFonts w:eastAsiaTheme="minorEastAsia"/>
        </w:rPr>
        <w:t xml:space="preserve"> is </w:t>
      </w:r>
      <w:r w:rsidRPr="00BC0863">
        <w:rPr>
          <w:rFonts w:eastAsiaTheme="minorEastAsia"/>
        </w:rPr>
        <w:lastRenderedPageBreak/>
        <w:t xml:space="preserve">tartalmazza. A konvex halmazok szeparációs tétele kimondja, hogy ha egy pont nem eleme egy zárt, konvex halmaznak, akkor létezik egy elválasztó </w:t>
      </w:r>
      <w:proofErr w:type="spellStart"/>
      <w:r w:rsidRPr="00BC0863">
        <w:rPr>
          <w:rFonts w:eastAsiaTheme="minorEastAsia"/>
        </w:rPr>
        <w:t>hipersík</w:t>
      </w:r>
      <w:proofErr w:type="spellEnd"/>
      <w:r w:rsidRPr="00BC0863">
        <w:rPr>
          <w:rFonts w:eastAsiaTheme="minorEastAsia"/>
        </w:rPr>
        <w:t xml:space="preserve">, amelyre igaz, hogy </w:t>
      </w:r>
      <m:oMath>
        <m:r>
          <w:rPr>
            <w:rFonts w:ascii="Cambria Math" w:eastAsiaTheme="minorEastAsia" w:hAnsi="Cambria Math"/>
          </w:rPr>
          <m:t>cx &gt;α&gt;c</m:t>
        </m:r>
        <m:acc>
          <m:accPr>
            <m:ctrlPr>
              <w:rPr>
                <w:rFonts w:ascii="Cambria Math" w:eastAsiaTheme="minorEastAsia" w:hAnsi="Cambria Math"/>
                <w:i/>
              </w:rPr>
            </m:ctrlPr>
          </m:accPr>
          <m:e>
            <m:r>
              <w:rPr>
                <w:rFonts w:ascii="Cambria Math" w:eastAsiaTheme="minorEastAsia" w:hAnsi="Cambria Math"/>
              </w:rPr>
              <m:t>x</m:t>
            </m:r>
          </m:e>
        </m:acc>
      </m:oMath>
      <w:r w:rsidRPr="00BC0863">
        <w:rPr>
          <w:rFonts w:eastAsiaTheme="minorEastAsia"/>
        </w:rPr>
        <w:t xml:space="preserve"> minden </w:t>
      </w:r>
      <m:oMath>
        <m:r>
          <w:rPr>
            <w:rFonts w:ascii="Cambria Math" w:eastAsiaTheme="minorEastAsia" w:hAnsi="Cambria Math"/>
          </w:rPr>
          <m:t>x∈ H</m:t>
        </m:r>
      </m:oMath>
      <w:r w:rsidRPr="00BC0863">
        <w:rPr>
          <w:rFonts w:eastAsiaTheme="minorEastAsia"/>
        </w:rPr>
        <w:t xml:space="preserve"> esetén.</w:t>
      </w:r>
    </w:p>
    <w:p w14:paraId="0A42A776" w14:textId="28229B35" w:rsidR="009D2AA5" w:rsidRPr="00BC0863" w:rsidRDefault="009D2AA5" w:rsidP="006C1AA6">
      <w:pPr>
        <w:spacing w:after="0" w:line="360" w:lineRule="auto"/>
        <w:jc w:val="both"/>
        <w:rPr>
          <w:rFonts w:eastAsiaTheme="minorEastAsia"/>
        </w:rPr>
      </w:pPr>
      <w:r w:rsidRPr="00BC0863">
        <w:rPr>
          <w:rFonts w:eastAsiaTheme="minorEastAsia"/>
        </w:rPr>
        <w:tab/>
        <w:t xml:space="preserve">A dualitáselmélet alapja a Farkas-tétel, mely szerint az </w:t>
      </w:r>
      <m:oMath>
        <m:r>
          <w:rPr>
            <w:rFonts w:ascii="Cambria Math" w:eastAsiaTheme="minorEastAsia" w:hAnsi="Cambria Math"/>
          </w:rPr>
          <m:t>Ax=b,x≥0</m:t>
        </m:r>
      </m:oMath>
      <w:r w:rsidRPr="00BC0863">
        <w:rPr>
          <w:rFonts w:eastAsiaTheme="minorEastAsia"/>
        </w:rPr>
        <w:t xml:space="preserve"> és az </w:t>
      </w:r>
      <m:oMath>
        <m:r>
          <w:rPr>
            <w:rFonts w:ascii="Cambria Math" w:eastAsiaTheme="minorEastAsia" w:hAnsi="Cambria Math"/>
          </w:rPr>
          <m:t>yA≥0, yb&lt;0</m:t>
        </m:r>
      </m:oMath>
      <w:r w:rsidRPr="00BC0863">
        <w:rPr>
          <w:rFonts w:eastAsiaTheme="minorEastAsia"/>
        </w:rPr>
        <w:t xml:space="preserve"> alternatív rendszerek közül pontosan az egyik oldható meg. Minden kanonikus </w:t>
      </w:r>
      <w:proofErr w:type="spellStart"/>
      <w:r w:rsidR="00D107C0" w:rsidRPr="00BC0863">
        <w:rPr>
          <w:rFonts w:eastAsiaTheme="minorEastAsia"/>
        </w:rPr>
        <w:t>prim</w:t>
      </w:r>
      <w:r w:rsidR="00CB0A04" w:rsidRPr="00BC0863">
        <w:rPr>
          <w:rFonts w:eastAsiaTheme="minorEastAsia"/>
        </w:rPr>
        <w:t>á</w:t>
      </w:r>
      <w:r w:rsidR="00D107C0" w:rsidRPr="00BC0863">
        <w:rPr>
          <w:rFonts w:eastAsiaTheme="minorEastAsia"/>
        </w:rPr>
        <w:t>l</w:t>
      </w:r>
      <w:proofErr w:type="spellEnd"/>
      <w:r w:rsidR="00D107C0" w:rsidRPr="00BC0863">
        <w:rPr>
          <w:rFonts w:eastAsiaTheme="minorEastAsia"/>
        </w:rPr>
        <w:t xml:space="preserve"> </w:t>
      </w:r>
      <w:r w:rsidRPr="00BC0863">
        <w:rPr>
          <w:rFonts w:eastAsiaTheme="minorEastAsia"/>
        </w:rPr>
        <w:t xml:space="preserve">feladathoz hozzárendelhető egy duális feladat: </w:t>
      </w:r>
      <m:oMath>
        <m:r>
          <m:rPr>
            <m:sty m:val="p"/>
          </m:rPr>
          <w:rPr>
            <w:rFonts w:ascii="Cambria Math" w:eastAsiaTheme="minorEastAsia" w:hAnsi="Cambria Math"/>
          </w:rPr>
          <m:t>min</m:t>
        </m:r>
        <m:r>
          <w:rPr>
            <w:rFonts w:ascii="Cambria Math" w:eastAsiaTheme="minorEastAsia" w:hAnsi="Cambria Math"/>
          </w:rPr>
          <m:t>{yb}</m:t>
        </m:r>
      </m:oMath>
      <w:r w:rsidRPr="00BC0863">
        <w:rPr>
          <w:rFonts w:eastAsiaTheme="minorEastAsia"/>
        </w:rPr>
        <w:t>,</w:t>
      </w:r>
      <w:r w:rsidR="00D107C0" w:rsidRPr="00BC0863">
        <w:rPr>
          <w:rFonts w:eastAsiaTheme="minorEastAsia"/>
        </w:rPr>
        <w:t xml:space="preserve"> feltéve, hogy </w:t>
      </w:r>
      <m:oMath>
        <m:r>
          <w:rPr>
            <w:rFonts w:ascii="Cambria Math" w:eastAsiaTheme="minorEastAsia" w:hAnsi="Cambria Math"/>
          </w:rPr>
          <m:t>yA≥c</m:t>
        </m:r>
      </m:oMath>
      <w:r w:rsidR="00D107C0" w:rsidRPr="00BC0863">
        <w:rPr>
          <w:rFonts w:eastAsiaTheme="minorEastAsia"/>
        </w:rPr>
        <w:t xml:space="preserve">, ahol </w:t>
      </w:r>
      <m:oMath>
        <m:r>
          <w:rPr>
            <w:rFonts w:ascii="Cambria Math" w:eastAsiaTheme="minorEastAsia" w:hAnsi="Cambria Math"/>
          </w:rPr>
          <m:t>y</m:t>
        </m:r>
      </m:oMath>
      <w:r w:rsidR="00D107C0" w:rsidRPr="00BC0863">
        <w:rPr>
          <w:rFonts w:eastAsiaTheme="minorEastAsia"/>
        </w:rPr>
        <w:t xml:space="preserve"> változók a korlátok gazdasági árnyékait jelentik.</w:t>
      </w:r>
    </w:p>
    <w:p w14:paraId="0C2F6594" w14:textId="4D8726FD" w:rsidR="00D107C0" w:rsidRPr="00BC0863" w:rsidRDefault="00D107C0" w:rsidP="006C1AA6">
      <w:pPr>
        <w:spacing w:after="0" w:line="360" w:lineRule="auto"/>
        <w:jc w:val="both"/>
        <w:rPr>
          <w:rFonts w:eastAsiaTheme="minorEastAsia"/>
        </w:rPr>
      </w:pPr>
      <w:r w:rsidRPr="00BC0863">
        <w:rPr>
          <w:rFonts w:eastAsiaTheme="minorEastAsia"/>
        </w:rPr>
        <w:tab/>
        <w:t>Mivel</w:t>
      </w:r>
      <w:r w:rsidR="00EE3DBD">
        <w:rPr>
          <w:rFonts w:eastAsiaTheme="minorEastAsia"/>
        </w:rPr>
        <w:t xml:space="preserve"> a lineáris programozási feladatok elmélete alapján</w:t>
      </w:r>
      <w:r w:rsidRPr="00BC0863">
        <w:rPr>
          <w:rFonts w:eastAsiaTheme="minorEastAsia"/>
        </w:rPr>
        <w:t xml:space="preserve"> az optimális megoldás</w:t>
      </w:r>
      <w:r w:rsidR="006C1AA6" w:rsidRPr="00BC0863">
        <w:rPr>
          <w:rFonts w:eastAsiaTheme="minorEastAsia"/>
        </w:rPr>
        <w:t xml:space="preserve"> mindig a lehetséges megoldások</w:t>
      </w:r>
      <w:r w:rsidR="00EE3DBD">
        <w:rPr>
          <w:rFonts w:eastAsiaTheme="minorEastAsia"/>
        </w:rPr>
        <w:t xml:space="preserve"> konvex</w:t>
      </w:r>
      <w:r w:rsidR="006C1AA6" w:rsidRPr="00BC0863">
        <w:rPr>
          <w:rFonts w:eastAsiaTheme="minorEastAsia"/>
        </w:rPr>
        <w:t xml:space="preserve"> halmazának egy szélső pontjában található, a keresés a véges számú bázismegoldásokra korlátozható. </w:t>
      </w:r>
      <w:proofErr w:type="spellStart"/>
      <w:r w:rsidR="006C1AA6" w:rsidRPr="00BC0863">
        <w:rPr>
          <w:rFonts w:eastAsiaTheme="minorEastAsia"/>
        </w:rPr>
        <w:t>Dantzig</w:t>
      </w:r>
      <w:proofErr w:type="spellEnd"/>
      <w:r w:rsidR="006C1AA6" w:rsidRPr="00BC0863">
        <w:rPr>
          <w:rFonts w:eastAsiaTheme="minorEastAsia"/>
        </w:rPr>
        <w:t xml:space="preserve"> Szimplex módszere egy táblázat</w:t>
      </w:r>
      <w:r w:rsidR="00EE3DBD">
        <w:rPr>
          <w:rFonts w:eastAsiaTheme="minorEastAsia"/>
        </w:rPr>
        <w:t>, az úgynevezett Szimplex-tábla</w:t>
      </w:r>
      <w:r w:rsidR="006C1AA6" w:rsidRPr="00BC0863">
        <w:rPr>
          <w:rFonts w:eastAsiaTheme="minorEastAsia"/>
        </w:rPr>
        <w:t xml:space="preserve"> segítségével lépked a csúcsok között. A bázismegoldás optimális, ha a redukált költségek sorában minden elem nemnegatív. Ha egy oszlopban a relatív költség negatív, de az összes többi együttható nempozitív, a cé</w:t>
      </w:r>
      <w:r w:rsidR="00BF4E1E" w:rsidRPr="00BC0863">
        <w:rPr>
          <w:rFonts w:eastAsiaTheme="minorEastAsia"/>
        </w:rPr>
        <w:t>l</w:t>
      </w:r>
      <w:r w:rsidR="006C1AA6" w:rsidRPr="00BC0863">
        <w:rPr>
          <w:rFonts w:eastAsiaTheme="minorEastAsia"/>
        </w:rPr>
        <w:t xml:space="preserve">függvény </w:t>
      </w:r>
      <w:proofErr w:type="spellStart"/>
      <w:r w:rsidR="006C1AA6" w:rsidRPr="00BC0863">
        <w:rPr>
          <w:rFonts w:eastAsiaTheme="minorEastAsia"/>
        </w:rPr>
        <w:t>felülről</w:t>
      </w:r>
      <w:proofErr w:type="spellEnd"/>
      <w:r w:rsidR="006C1AA6" w:rsidRPr="00BC0863">
        <w:rPr>
          <w:rFonts w:eastAsiaTheme="minorEastAsia"/>
        </w:rPr>
        <w:t xml:space="preserve"> nem korlátos, így nincs optimum. </w:t>
      </w:r>
    </w:p>
    <w:p w14:paraId="06E0E748" w14:textId="72388BD7" w:rsidR="00DF053F" w:rsidRPr="00BC0863" w:rsidRDefault="006C1AA6" w:rsidP="00CB0A04">
      <w:pPr>
        <w:spacing w:after="0" w:line="360" w:lineRule="auto"/>
        <w:jc w:val="both"/>
      </w:pPr>
      <w:r w:rsidRPr="00BC0863">
        <w:tab/>
        <w:t>Az alkalmazás a klasszikus lineáris programozási feladatok</w:t>
      </w:r>
      <w:r w:rsidR="002F682F" w:rsidRPr="00BC0863">
        <w:t xml:space="preserve"> megoldására</w:t>
      </w:r>
      <w:r w:rsidRPr="00BC0863">
        <w:t xml:space="preserve"> </w:t>
      </w:r>
      <w:r w:rsidR="002F682F" w:rsidRPr="00BC0863">
        <w:t xml:space="preserve">és vizualizációjára lett tervezve. Optimális érték kiszámítása után, két- akár háromdimenziós térben is ábrázolhatja a lehetséges megoldások terét, és a keresett optimumot. Először a felhasználó </w:t>
      </w:r>
      <w:r w:rsidR="009E7E2A" w:rsidRPr="00BC0863">
        <w:t>legenerálja a kívánt mezőket</w:t>
      </w:r>
      <w:r w:rsidR="00EE3DBD">
        <w:t xml:space="preserve"> a</w:t>
      </w:r>
      <w:r w:rsidR="009E7E2A" w:rsidRPr="00BC0863">
        <w:t xml:space="preserve"> korlátozási feltételek és ismeretlenek száma szerint. Ezután a program létrehozza a kitöltendő mezőket. A korlátozási feltételek mellett megjelenik a célfüggvény, valamint a minimum vagy maximum kiszámításához szükséges opciók.</w:t>
      </w:r>
    </w:p>
    <w:p w14:paraId="54A78427" w14:textId="3DC995E0" w:rsidR="00DF053F" w:rsidRPr="00BC0863" w:rsidRDefault="00DF053F" w:rsidP="002F682F">
      <w:pPr>
        <w:spacing w:line="360" w:lineRule="auto"/>
        <w:jc w:val="both"/>
      </w:pPr>
      <w:r w:rsidRPr="00BC0863">
        <w:tab/>
        <w:t xml:space="preserve">A program a </w:t>
      </w:r>
      <w:proofErr w:type="spellStart"/>
      <w:r w:rsidRPr="00BC0863">
        <w:rPr>
          <w:i/>
          <w:iCs/>
        </w:rPr>
        <w:t>scipy.optimize.linprog</w:t>
      </w:r>
      <w:proofErr w:type="spellEnd"/>
      <w:r w:rsidRPr="00BC0863">
        <w:rPr>
          <w:i/>
          <w:iCs/>
        </w:rPr>
        <w:t>()</w:t>
      </w:r>
      <w:r w:rsidRPr="00BC0863">
        <w:t xml:space="preserve"> függvény segítségével</w:t>
      </w:r>
      <w:r w:rsidR="00EE3DBD">
        <w:t xml:space="preserve"> határozza meg</w:t>
      </w:r>
      <w:r w:rsidRPr="00BC0863">
        <w:t xml:space="preserve"> a keresett optimumot. A függvény alapértelmezetten minimalizálási problémát vár, ezért a feltételeket &lt;= vagy = formára kell hozni. Ezt úgy tudjuk elérni, hogy amikor a program egyenlőtlenségről-egyenlőtlenségre nézi az előjeleket, és </w:t>
      </w:r>
      <w:r w:rsidR="00F226DB" w:rsidRPr="00F226DB">
        <w:rPr>
          <w:rFonts w:eastAsiaTheme="minorEastAsia"/>
        </w:rPr>
        <w:t>&gt;=</w:t>
      </w:r>
      <w:r w:rsidRPr="00BC0863">
        <w:t xml:space="preserve"> jelet talál, akkor egyszerűen mindkét oldalát megszorozza </w:t>
      </w:r>
      <m:oMath>
        <m:r>
          <w:rPr>
            <w:rFonts w:ascii="Cambria Math" w:hAnsi="Cambria Math"/>
          </w:rPr>
          <m:t>-1</m:t>
        </m:r>
      </m:oMath>
      <w:r w:rsidRPr="00BC0863">
        <w:t>-</w:t>
      </w:r>
      <w:proofErr w:type="spellStart"/>
      <w:r w:rsidR="00EE3DBD">
        <w:t>gy</w:t>
      </w:r>
      <w:r w:rsidRPr="00BC0863">
        <w:t>el</w:t>
      </w:r>
      <w:proofErr w:type="spellEnd"/>
      <w:r w:rsidRPr="00BC0863">
        <w:t>, ami megfordítja az egyenlőtlenség irányát.</w:t>
      </w:r>
    </w:p>
    <w:p w14:paraId="34280904" w14:textId="4510446F" w:rsidR="00DF053F" w:rsidRPr="00BC0863" w:rsidRDefault="00DF053F" w:rsidP="00575DEC">
      <w:pPr>
        <w:spacing w:after="0" w:line="360" w:lineRule="auto"/>
        <w:jc w:val="center"/>
      </w:pPr>
      <w:r w:rsidRPr="00BC0863">
        <w:rPr>
          <w:noProof/>
        </w:rPr>
        <w:drawing>
          <wp:inline distT="0" distB="0" distL="0" distR="0" wp14:anchorId="1C1E42BF" wp14:editId="04431CB4">
            <wp:extent cx="4258269" cy="1066949"/>
            <wp:effectExtent l="19050" t="19050" r="9525" b="19050"/>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58269" cy="1066949"/>
                    </a:xfrm>
                    <a:prstGeom prst="rect">
                      <a:avLst/>
                    </a:prstGeom>
                    <a:ln>
                      <a:solidFill>
                        <a:schemeClr val="accent1"/>
                      </a:solidFill>
                    </a:ln>
                  </pic:spPr>
                </pic:pic>
              </a:graphicData>
            </a:graphic>
          </wp:inline>
        </w:drawing>
      </w:r>
    </w:p>
    <w:p w14:paraId="2BD402A7" w14:textId="5D5454BE" w:rsidR="00DF053F" w:rsidRPr="00BC0863" w:rsidRDefault="00DF053F" w:rsidP="00DF053F">
      <w:pPr>
        <w:pStyle w:val="NormlWeb"/>
        <w:spacing w:before="0" w:beforeAutospacing="0" w:after="160" w:afterAutospacing="0"/>
        <w:jc w:val="center"/>
        <w:rPr>
          <w:color w:val="000000"/>
          <w:sz w:val="22"/>
          <w:szCs w:val="22"/>
        </w:rPr>
      </w:pPr>
      <w:r w:rsidRPr="00BC0863">
        <w:rPr>
          <w:b/>
          <w:bCs/>
          <w:color w:val="000000"/>
          <w:sz w:val="22"/>
          <w:szCs w:val="22"/>
        </w:rPr>
        <w:t>5.3</w:t>
      </w:r>
      <w:r w:rsidR="0081756E">
        <w:rPr>
          <w:b/>
          <w:bCs/>
          <w:color w:val="000000"/>
          <w:sz w:val="22"/>
          <w:szCs w:val="22"/>
        </w:rPr>
        <w:t>7</w:t>
      </w:r>
      <w:r w:rsidRPr="00BC0863">
        <w:rPr>
          <w:b/>
          <w:bCs/>
          <w:color w:val="000000"/>
          <w:sz w:val="22"/>
          <w:szCs w:val="22"/>
        </w:rPr>
        <w:t xml:space="preserve">. ábra. </w:t>
      </w:r>
      <w:r w:rsidRPr="00BC0863">
        <w:rPr>
          <w:color w:val="000000"/>
          <w:sz w:val="22"/>
          <w:szCs w:val="22"/>
        </w:rPr>
        <w:t xml:space="preserve">Egyenlőtlenségek megfordítása </w:t>
      </w:r>
      <w:r w:rsidR="00F226DB" w:rsidRPr="00F226DB">
        <w:rPr>
          <w:color w:val="000000"/>
          <w:sz w:val="22"/>
          <w:szCs w:val="22"/>
        </w:rPr>
        <w:t>&gt;=</w:t>
      </w:r>
      <w:r w:rsidRPr="00BC0863">
        <w:rPr>
          <w:color w:val="000000"/>
          <w:sz w:val="22"/>
          <w:szCs w:val="22"/>
        </w:rPr>
        <w:t xml:space="preserve"> esetén</w:t>
      </w:r>
    </w:p>
    <w:p w14:paraId="72B9C4FF" w14:textId="4929DBFE" w:rsidR="00DF053F" w:rsidRPr="00BC0863" w:rsidRDefault="00DF053F" w:rsidP="001A1D4C">
      <w:pPr>
        <w:pStyle w:val="NormlWeb"/>
        <w:spacing w:before="0" w:beforeAutospacing="0" w:after="0" w:afterAutospacing="0" w:line="360" w:lineRule="auto"/>
        <w:jc w:val="both"/>
        <w:rPr>
          <w:color w:val="000000"/>
        </w:rPr>
      </w:pPr>
      <w:r w:rsidRPr="00BC0863">
        <w:rPr>
          <w:color w:val="000000"/>
        </w:rPr>
        <w:tab/>
      </w:r>
      <w:r w:rsidR="00011111" w:rsidRPr="00BC0863">
        <w:rPr>
          <w:color w:val="000000"/>
        </w:rPr>
        <w:t>Az</w:t>
      </w:r>
      <w:r w:rsidRPr="00BC0863">
        <w:rPr>
          <w:color w:val="000000"/>
        </w:rPr>
        <w:t xml:space="preserve"> egyenlőtlenségeket és egyenlőségeket</w:t>
      </w:r>
      <w:r w:rsidR="00011111" w:rsidRPr="00BC0863">
        <w:rPr>
          <w:color w:val="000000"/>
        </w:rPr>
        <w:t xml:space="preserve"> külön válogatja</w:t>
      </w:r>
      <w:r w:rsidRPr="00BC0863">
        <w:rPr>
          <w:color w:val="000000"/>
        </w:rPr>
        <w:t>, valamint a rendszer eldönti, hogy a változók nem-negatívak, nem-</w:t>
      </w:r>
      <w:proofErr w:type="spellStart"/>
      <w:r w:rsidRPr="00BC0863">
        <w:rPr>
          <w:color w:val="000000"/>
        </w:rPr>
        <w:t>pozitívak</w:t>
      </w:r>
      <w:proofErr w:type="spellEnd"/>
      <w:r w:rsidRPr="00BC0863">
        <w:rPr>
          <w:color w:val="000000"/>
        </w:rPr>
        <w:t xml:space="preserve"> vagy szabad változók-e.</w:t>
      </w:r>
      <w:r w:rsidR="00011111" w:rsidRPr="00BC0863">
        <w:rPr>
          <w:color w:val="000000"/>
        </w:rPr>
        <w:t xml:space="preserve"> Miután a rendszer kiszámolta a megoldást, korrekciót végzünk, ha maximalizálási feladatról volt szó, hiszen a </w:t>
      </w:r>
      <w:r w:rsidR="00011111" w:rsidRPr="00BC0863">
        <w:rPr>
          <w:color w:val="000000"/>
        </w:rPr>
        <w:lastRenderedPageBreak/>
        <w:t xml:space="preserve">függvény minimalizálási feladatot számol, és arra is alakítottuk az értékeket a számolás elején. </w:t>
      </w:r>
      <w:r w:rsidR="004E2A74" w:rsidRPr="00BC0863">
        <w:rPr>
          <w:color w:val="000000"/>
        </w:rPr>
        <w:t>Ezt követően</w:t>
      </w:r>
      <w:r w:rsidR="00011111" w:rsidRPr="00BC0863">
        <w:rPr>
          <w:color w:val="000000"/>
        </w:rPr>
        <w:t xml:space="preserve"> ismeretlenek számától függően a rendszer a kellő diagrammot megjelenít</w:t>
      </w:r>
      <w:r w:rsidR="00575DEC" w:rsidRPr="00BC0863">
        <w:rPr>
          <w:color w:val="000000"/>
        </w:rPr>
        <w:t>i</w:t>
      </w:r>
      <w:r w:rsidR="004E2A74" w:rsidRPr="00BC0863">
        <w:rPr>
          <w:color w:val="000000"/>
        </w:rPr>
        <w:t xml:space="preserve"> a kiszámolt optimummal együtt.</w:t>
      </w:r>
    </w:p>
    <w:p w14:paraId="1E323BF8" w14:textId="79D16426" w:rsidR="00575DEC" w:rsidRPr="00BC0863" w:rsidRDefault="00575DEC" w:rsidP="00575DEC">
      <w:pPr>
        <w:pStyle w:val="NormlWeb"/>
        <w:spacing w:before="0" w:beforeAutospacing="0" w:after="0" w:afterAutospacing="0" w:line="360" w:lineRule="auto"/>
        <w:jc w:val="center"/>
        <w:rPr>
          <w:b/>
          <w:bCs/>
          <w:color w:val="000000"/>
        </w:rPr>
      </w:pPr>
      <w:r w:rsidRPr="00BC0863">
        <w:rPr>
          <w:b/>
          <w:bCs/>
          <w:noProof/>
          <w:color w:val="000000"/>
        </w:rPr>
        <w:drawing>
          <wp:inline distT="0" distB="0" distL="0" distR="0" wp14:anchorId="70FC0EEC" wp14:editId="367FB1CA">
            <wp:extent cx="2181529" cy="2057687"/>
            <wp:effectExtent l="19050" t="19050" r="28575" b="19050"/>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81529" cy="2057687"/>
                    </a:xfrm>
                    <a:prstGeom prst="rect">
                      <a:avLst/>
                    </a:prstGeom>
                    <a:ln>
                      <a:solidFill>
                        <a:schemeClr val="accent1"/>
                      </a:solidFill>
                    </a:ln>
                  </pic:spPr>
                </pic:pic>
              </a:graphicData>
            </a:graphic>
          </wp:inline>
        </w:drawing>
      </w:r>
    </w:p>
    <w:p w14:paraId="3F632B8A" w14:textId="53E6A7CE" w:rsidR="00575DEC" w:rsidRPr="00BC0863" w:rsidRDefault="00575DEC" w:rsidP="00575DEC">
      <w:pPr>
        <w:pStyle w:val="NormlWeb"/>
        <w:spacing w:before="0" w:beforeAutospacing="0" w:after="160" w:afterAutospacing="0"/>
        <w:jc w:val="center"/>
        <w:rPr>
          <w:color w:val="000000"/>
          <w:sz w:val="22"/>
          <w:szCs w:val="22"/>
        </w:rPr>
      </w:pPr>
      <w:r w:rsidRPr="00BC0863">
        <w:rPr>
          <w:b/>
          <w:bCs/>
          <w:color w:val="000000"/>
          <w:sz w:val="22"/>
          <w:szCs w:val="22"/>
        </w:rPr>
        <w:t>5.3</w:t>
      </w:r>
      <w:r w:rsidR="0081756E">
        <w:rPr>
          <w:b/>
          <w:bCs/>
          <w:color w:val="000000"/>
          <w:sz w:val="22"/>
          <w:szCs w:val="22"/>
        </w:rPr>
        <w:t>8</w:t>
      </w:r>
      <w:r w:rsidRPr="00BC0863">
        <w:rPr>
          <w:b/>
          <w:bCs/>
          <w:color w:val="000000"/>
          <w:sz w:val="22"/>
          <w:szCs w:val="22"/>
        </w:rPr>
        <w:t xml:space="preserve">. ábra. </w:t>
      </w:r>
      <w:r w:rsidRPr="00BC0863">
        <w:rPr>
          <w:color w:val="000000"/>
          <w:sz w:val="22"/>
          <w:szCs w:val="22"/>
        </w:rPr>
        <w:t xml:space="preserve">Lineáris programozás </w:t>
      </w:r>
      <w:r w:rsidR="003B2765" w:rsidRPr="00BC0863">
        <w:rPr>
          <w:color w:val="000000"/>
          <w:sz w:val="22"/>
          <w:szCs w:val="22"/>
        </w:rPr>
        <w:t>interfész</w:t>
      </w:r>
    </w:p>
    <w:p w14:paraId="59FCADCC" w14:textId="2D67E885" w:rsidR="00575DEC" w:rsidRPr="00BC0863" w:rsidRDefault="00575DEC" w:rsidP="00575DEC">
      <w:pPr>
        <w:pStyle w:val="Cmsor3"/>
        <w:numPr>
          <w:ilvl w:val="2"/>
          <w:numId w:val="11"/>
        </w:numPr>
        <w:spacing w:before="360" w:after="360"/>
        <w:ind w:left="454" w:hanging="454"/>
        <w:rPr>
          <w:rFonts w:ascii="Times New Roman" w:hAnsi="Times New Roman" w:cs="Times New Roman"/>
        </w:rPr>
      </w:pPr>
      <w:bookmarkStart w:id="93" w:name="_Toc232778390"/>
      <w:r w:rsidRPr="00BC0863">
        <w:rPr>
          <w:rFonts w:ascii="Times New Roman" w:hAnsi="Times New Roman" w:cs="Times New Roman"/>
        </w:rPr>
        <w:t>Portf</w:t>
      </w:r>
      <w:r w:rsidR="00511E05" w:rsidRPr="00BC0863">
        <w:rPr>
          <w:rFonts w:ascii="Times New Roman" w:hAnsi="Times New Roman" w:cs="Times New Roman"/>
        </w:rPr>
        <w:t>ó</w:t>
      </w:r>
      <w:r w:rsidRPr="00BC0863">
        <w:rPr>
          <w:rFonts w:ascii="Times New Roman" w:hAnsi="Times New Roman" w:cs="Times New Roman"/>
        </w:rPr>
        <w:t>lió optimalizálás</w:t>
      </w:r>
      <w:bookmarkEnd w:id="93"/>
    </w:p>
    <w:p w14:paraId="50B6F381" w14:textId="118EB11D" w:rsidR="00511E05" w:rsidRPr="00BC0863" w:rsidRDefault="00511E05" w:rsidP="00D64B9A">
      <w:pPr>
        <w:spacing w:after="0" w:line="360" w:lineRule="auto"/>
        <w:jc w:val="both"/>
      </w:pPr>
      <w:r w:rsidRPr="00BC0863">
        <w:t xml:space="preserve">Harry </w:t>
      </w:r>
      <w:proofErr w:type="spellStart"/>
      <w:r w:rsidRPr="00BC0863">
        <w:t>Marko</w:t>
      </w:r>
      <w:r w:rsidR="00EE3DBD">
        <w:t>w</w:t>
      </w:r>
      <w:r w:rsidRPr="00BC0863">
        <w:t>itz</w:t>
      </w:r>
      <w:proofErr w:type="spellEnd"/>
      <w:r w:rsidRPr="00BC0863">
        <w:t xml:space="preserve"> 1952-es </w:t>
      </w:r>
      <w:proofErr w:type="spellStart"/>
      <w:r w:rsidRPr="00BC0863">
        <w:t>Portfolio</w:t>
      </w:r>
      <w:proofErr w:type="spellEnd"/>
      <w:r w:rsidRPr="00BC0863">
        <w:t xml:space="preserve"> </w:t>
      </w:r>
      <w:proofErr w:type="spellStart"/>
      <w:r w:rsidRPr="00BC0863">
        <w:t>Selection</w:t>
      </w:r>
      <w:proofErr w:type="spellEnd"/>
      <w:r w:rsidRPr="00BC0863">
        <w:t xml:space="preserve"> című úttörő munkája óta a modern portfólióelmélet alapaxiómája, hogy a befektetők kockázatkerülők. Ez azt jelenti, hogy törekednek a bizonytalanság és az ingadozás minimalizálására. A portf</w:t>
      </w:r>
      <w:r w:rsidR="00CB0A04" w:rsidRPr="00BC0863">
        <w:t>ó</w:t>
      </w:r>
      <w:r w:rsidRPr="00BC0863">
        <w:t>li</w:t>
      </w:r>
      <w:r w:rsidR="00CB0A04" w:rsidRPr="00BC0863">
        <w:t>ó</w:t>
      </w:r>
      <w:r w:rsidRPr="00BC0863">
        <w:t>-optimalizálás egyik legfontosabb megközelítése, amikor a befektetési eszközök megfelelő súlyozásával olyan kombinációt hozunk létre, amely a diverzifikáció</w:t>
      </w:r>
      <w:sdt>
        <w:sdtPr>
          <w:id w:val="795111089"/>
          <w:citation/>
        </w:sdtPr>
        <w:sdtContent>
          <w:r w:rsidR="00D64B9A" w:rsidRPr="00BC0863">
            <w:fldChar w:fldCharType="begin"/>
          </w:r>
          <w:r w:rsidR="00D64B9A" w:rsidRPr="00BC0863">
            <w:instrText xml:space="preserve"> CITATION Bél01 \l 1038 </w:instrText>
          </w:r>
          <w:r w:rsidR="00D64B9A" w:rsidRPr="00BC0863">
            <w:fldChar w:fldCharType="separate"/>
          </w:r>
          <w:r w:rsidR="00EE3DBD">
            <w:rPr>
              <w:noProof/>
            </w:rPr>
            <w:t xml:space="preserve"> (Bélyácz, 2001)</w:t>
          </w:r>
          <w:r w:rsidR="00D64B9A" w:rsidRPr="00BC0863">
            <w:fldChar w:fldCharType="end"/>
          </w:r>
        </w:sdtContent>
      </w:sdt>
      <w:r w:rsidRPr="00BC0863">
        <w:t xml:space="preserve"> révén a lehető legkisebbre szorítja le az együttes kockázatot. </w:t>
      </w:r>
    </w:p>
    <w:p w14:paraId="6622BA27" w14:textId="1A2D12DC" w:rsidR="00511E05" w:rsidRPr="00BC0863" w:rsidRDefault="00511E05" w:rsidP="00D64B9A">
      <w:pPr>
        <w:spacing w:after="0" w:line="360" w:lineRule="auto"/>
        <w:jc w:val="both"/>
      </w:pPr>
      <w:r w:rsidRPr="00BC0863">
        <w:tab/>
        <w:t xml:space="preserve">A </w:t>
      </w:r>
      <w:r w:rsidR="00CB0A04" w:rsidRPr="00BC0863">
        <w:t xml:space="preserve">portfólió </w:t>
      </w:r>
      <w:r w:rsidRPr="00BC0863">
        <w:t xml:space="preserve">teljes kockázatát a hozamok szórásával mérjük. Egy két eszközből álló </w:t>
      </w:r>
      <w:r w:rsidR="00CB0A04" w:rsidRPr="00BC0863">
        <w:t xml:space="preserve">portfólió </w:t>
      </w:r>
      <w:r w:rsidRPr="00BC0863">
        <w:t>varianciája a következő képlettel határozható meg:</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702"/>
      </w:tblGrid>
      <w:tr w:rsidR="00D64B9A" w:rsidRPr="00BC0863" w14:paraId="44298724" w14:textId="77777777" w:rsidTr="00F55AD6">
        <w:tc>
          <w:tcPr>
            <w:tcW w:w="704" w:type="dxa"/>
          </w:tcPr>
          <w:p w14:paraId="2D63576E" w14:textId="77777777" w:rsidR="00D64B9A" w:rsidRPr="00BC0863" w:rsidRDefault="00D64B9A" w:rsidP="00511E05">
            <w:pPr>
              <w:spacing w:line="360" w:lineRule="auto"/>
              <w:jc w:val="both"/>
              <w:rPr>
                <w:i/>
              </w:rPr>
            </w:pPr>
          </w:p>
        </w:tc>
        <w:tc>
          <w:tcPr>
            <w:tcW w:w="7655" w:type="dxa"/>
          </w:tcPr>
          <w:p w14:paraId="571DEB1B" w14:textId="2C2C3231" w:rsidR="00D64B9A" w:rsidRPr="00BC0863" w:rsidRDefault="00000000" w:rsidP="001A1D4C">
            <w:pPr>
              <w:spacing w:line="360" w:lineRule="auto"/>
              <w:jc w:val="center"/>
              <w:rPr>
                <w:i/>
              </w:rPr>
            </w:pPr>
            <m:oMathPara>
              <m:oMath>
                <m:sSubSup>
                  <m:sSubSupPr>
                    <m:ctrlPr>
                      <w:rPr>
                        <w:rFonts w:ascii="Cambria Math" w:hAnsi="Cambria Math"/>
                        <w:i/>
                      </w:rPr>
                    </m:ctrlPr>
                  </m:sSubSupPr>
                  <m:e>
                    <m:r>
                      <w:rPr>
                        <w:rFonts w:ascii="Cambria Math" w:hAnsi="Cambria Math"/>
                      </w:rPr>
                      <m:t>σ</m:t>
                    </m:r>
                  </m:e>
                  <m:sub>
                    <m:r>
                      <w:rPr>
                        <w:rFonts w:ascii="Cambria Math" w:hAnsi="Cambria Math"/>
                      </w:rPr>
                      <m:t>p</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σ</m:t>
                    </m:r>
                  </m:e>
                  <m:sub>
                    <m:r>
                      <w:rPr>
                        <w:rFonts w:ascii="Cambria Math" w:hAnsi="Cambria Math"/>
                      </w:rPr>
                      <m:t>12</m:t>
                    </m:r>
                  </m:sub>
                </m:sSub>
                <m:r>
                  <w:rPr>
                    <w:rFonts w:ascii="Cambria Math" w:hAnsi="Cambria Math"/>
                  </w:rPr>
                  <m:t>,</m:t>
                </m:r>
              </m:oMath>
            </m:oMathPara>
          </w:p>
        </w:tc>
        <w:tc>
          <w:tcPr>
            <w:tcW w:w="702" w:type="dxa"/>
            <w:vAlign w:val="center"/>
          </w:tcPr>
          <w:p w14:paraId="31D143F9" w14:textId="661BE82F" w:rsidR="00D64B9A" w:rsidRPr="00BC0863" w:rsidRDefault="00F55AD6" w:rsidP="00F55AD6">
            <w:pPr>
              <w:spacing w:line="360" w:lineRule="auto"/>
              <w:jc w:val="right"/>
              <w:rPr>
                <w:iCs/>
              </w:rPr>
            </w:pPr>
            <w:r w:rsidRPr="00BC0863">
              <w:rPr>
                <w:iCs/>
              </w:rPr>
              <w:t>(6</w:t>
            </w:r>
            <w:r w:rsidR="00754BD0">
              <w:rPr>
                <w:iCs/>
              </w:rPr>
              <w:t>8</w:t>
            </w:r>
            <w:r w:rsidRPr="00BC0863">
              <w:rPr>
                <w:iCs/>
              </w:rPr>
              <w:t>)</w:t>
            </w:r>
          </w:p>
        </w:tc>
      </w:tr>
    </w:tbl>
    <w:p w14:paraId="24B106F1" w14:textId="2CAC3CBF" w:rsidR="00D64B9A" w:rsidRPr="00BC0863" w:rsidRDefault="00EE3DBD" w:rsidP="001A1D4C">
      <w:pPr>
        <w:spacing w:after="0" w:line="360" w:lineRule="auto"/>
        <w:jc w:val="both"/>
        <w:rPr>
          <w:rFonts w:eastAsiaTheme="minorEastAsia"/>
        </w:rPr>
      </w:pPr>
      <w:r>
        <w:rPr>
          <w:iCs/>
        </w:rPr>
        <w:t>a</w:t>
      </w:r>
      <w:r w:rsidR="00D64B9A" w:rsidRPr="00BC0863">
        <w:rPr>
          <w:iCs/>
        </w:rPr>
        <w:t xml:space="preserve">hol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D64B9A" w:rsidRPr="00BC0863">
        <w:rPr>
          <w:rFonts w:eastAsiaTheme="minorEastAsia"/>
        </w:rPr>
        <w:t xml:space="preserve"> az első eszköz súlya, </w:t>
      </w:r>
      <m:oMath>
        <m:sSub>
          <m:sSubPr>
            <m:ctrlPr>
              <w:rPr>
                <w:rFonts w:ascii="Cambria Math" w:hAnsi="Cambria Math"/>
                <w:i/>
              </w:rPr>
            </m:ctrlPr>
          </m:sSubPr>
          <m:e>
            <m:r>
              <w:rPr>
                <w:rFonts w:ascii="Cambria Math" w:hAnsi="Cambria Math"/>
              </w:rPr>
              <m:t>w</m:t>
            </m:r>
          </m:e>
          <m:sub>
            <m:r>
              <w:rPr>
                <w:rFonts w:ascii="Cambria Math" w:hAnsi="Cambria Math"/>
              </w:rPr>
              <m:t>2</m:t>
            </m:r>
          </m:sub>
        </m:sSub>
      </m:oMath>
      <w:r w:rsidR="00D64B9A" w:rsidRPr="00BC0863">
        <w:rPr>
          <w:rFonts w:eastAsiaTheme="minorEastAsia"/>
        </w:rPr>
        <w:t xml:space="preserve"> a második eszköz súlya</w:t>
      </w:r>
      <w:r>
        <w:rPr>
          <w:rFonts w:eastAsiaTheme="minorEastAsia"/>
        </w:rPr>
        <w:t xml:space="preserve"> (aránya)</w:t>
      </w:r>
      <w:r w:rsidR="00D64B9A" w:rsidRPr="00BC0863">
        <w:rPr>
          <w:rFonts w:eastAsiaTheme="minorEastAsia"/>
        </w:rPr>
        <w:t xml:space="preserve"> a portfólióban. Mivel a teljes tőkét felosztjuk, a súlyok összege mindig </w:t>
      </w:r>
      <m:oMath>
        <m:r>
          <w:rPr>
            <w:rFonts w:ascii="Cambria Math" w:eastAsiaTheme="minorEastAsia" w:hAnsi="Cambria Math"/>
          </w:rPr>
          <m:t>1</m:t>
        </m:r>
      </m:oMath>
      <w:r w:rsidR="00D64B9A" w:rsidRPr="00BC0863">
        <w:rPr>
          <w:rFonts w:eastAsiaTheme="minorEastAsia"/>
        </w:rPr>
        <w:t xml:space="preserve">. </w:t>
      </w:r>
      <m:oMath>
        <m:sSub>
          <m:sSubPr>
            <m:ctrlPr>
              <w:rPr>
                <w:rFonts w:ascii="Cambria Math" w:hAnsi="Cambria Math"/>
                <w:i/>
              </w:rPr>
            </m:ctrlPr>
          </m:sSubPr>
          <m:e>
            <m:r>
              <w:rPr>
                <w:rFonts w:ascii="Cambria Math" w:hAnsi="Cambria Math"/>
              </w:rPr>
              <m:t>σ</m:t>
            </m:r>
          </m:e>
          <m:sub>
            <m:r>
              <w:rPr>
                <w:rFonts w:ascii="Cambria Math" w:hAnsi="Cambria Math"/>
              </w:rPr>
              <m:t>1</m:t>
            </m:r>
          </m:sub>
        </m:sSub>
      </m:oMath>
      <w:r w:rsidR="00D64B9A" w:rsidRPr="00BC0863">
        <w:rPr>
          <w:rFonts w:eastAsiaTheme="minorEastAsia"/>
        </w:rPr>
        <w:t xml:space="preserve">és </w:t>
      </w:r>
      <m:oMath>
        <m:sSub>
          <m:sSubPr>
            <m:ctrlPr>
              <w:rPr>
                <w:rFonts w:ascii="Cambria Math" w:hAnsi="Cambria Math"/>
                <w:i/>
              </w:rPr>
            </m:ctrlPr>
          </m:sSubPr>
          <m:e>
            <m:r>
              <w:rPr>
                <w:rFonts w:ascii="Cambria Math" w:hAnsi="Cambria Math"/>
              </w:rPr>
              <m:t>σ</m:t>
            </m:r>
          </m:e>
          <m:sub>
            <m:r>
              <w:rPr>
                <w:rFonts w:ascii="Cambria Math" w:hAnsi="Cambria Math"/>
              </w:rPr>
              <m:t>2</m:t>
            </m:r>
          </m:sub>
        </m:sSub>
      </m:oMath>
      <w:r w:rsidR="00D64B9A" w:rsidRPr="00BC0863">
        <w:rPr>
          <w:rFonts w:eastAsiaTheme="minorEastAsia"/>
        </w:rPr>
        <w:t xml:space="preserve"> az egyes értékpapírok saját egyedi kockázata, tehát szórása. Valamint </w:t>
      </w:r>
      <m:oMath>
        <m:sSub>
          <m:sSubPr>
            <m:ctrlPr>
              <w:rPr>
                <w:rFonts w:ascii="Cambria Math" w:hAnsi="Cambria Math"/>
                <w:i/>
              </w:rPr>
            </m:ctrlPr>
          </m:sSubPr>
          <m:e>
            <m:r>
              <w:rPr>
                <w:rFonts w:ascii="Cambria Math" w:hAnsi="Cambria Math"/>
              </w:rPr>
              <m:t>σ</m:t>
            </m:r>
          </m:e>
          <m:sub>
            <m:r>
              <w:rPr>
                <w:rFonts w:ascii="Cambria Math" w:hAnsi="Cambria Math"/>
              </w:rPr>
              <m:t>12</m:t>
            </m:r>
          </m:sub>
        </m:sSub>
      </m:oMath>
      <w:r w:rsidR="00D64B9A" w:rsidRPr="00BC0863">
        <w:rPr>
          <w:rFonts w:eastAsiaTheme="minorEastAsia"/>
        </w:rPr>
        <w:t xml:space="preserve"> a két értékpapír közötti kovar</w:t>
      </w:r>
      <w:r w:rsidR="003B2765" w:rsidRPr="00BC0863">
        <w:rPr>
          <w:rFonts w:eastAsiaTheme="minorEastAsia"/>
        </w:rPr>
        <w:t>i</w:t>
      </w:r>
      <w:r w:rsidR="00D64B9A" w:rsidRPr="00BC0863">
        <w:rPr>
          <w:rFonts w:eastAsiaTheme="minorEastAsia"/>
        </w:rPr>
        <w:t>ancia, amely azt méri, hogyan ingadozik a két eszköz egymáshoz képest.</w:t>
      </w:r>
    </w:p>
    <w:p w14:paraId="7A6CD0C1" w14:textId="41585DF3" w:rsidR="00D64B9A" w:rsidRPr="00BC0863" w:rsidRDefault="00D64B9A" w:rsidP="001A1D4C">
      <w:pPr>
        <w:spacing w:after="0" w:line="360" w:lineRule="auto"/>
        <w:jc w:val="both"/>
        <w:rPr>
          <w:rFonts w:eastAsiaTheme="minorEastAsia"/>
        </w:rPr>
      </w:pPr>
      <w:r w:rsidRPr="00BC0863">
        <w:rPr>
          <w:rFonts w:eastAsiaTheme="minorEastAsia"/>
        </w:rPr>
        <w:tab/>
        <w:t>A gyakorlatban a kovariancia kiszámításához a szemléletesebb korrelációs együtthatót használjuk:</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64B9A" w:rsidRPr="00BC0863" w14:paraId="53026E40" w14:textId="77777777" w:rsidTr="00F55AD6">
        <w:tc>
          <w:tcPr>
            <w:tcW w:w="3020" w:type="dxa"/>
          </w:tcPr>
          <w:p w14:paraId="262D719E" w14:textId="77777777" w:rsidR="00D64B9A" w:rsidRPr="00BC0863" w:rsidRDefault="00D64B9A" w:rsidP="00511E05">
            <w:pPr>
              <w:spacing w:line="360" w:lineRule="auto"/>
              <w:jc w:val="both"/>
              <w:rPr>
                <w:rFonts w:eastAsiaTheme="minorEastAsia"/>
              </w:rPr>
            </w:pPr>
          </w:p>
        </w:tc>
        <w:tc>
          <w:tcPr>
            <w:tcW w:w="3020" w:type="dxa"/>
          </w:tcPr>
          <w:p w14:paraId="386C7046" w14:textId="2A10EA6A" w:rsidR="00D64B9A" w:rsidRPr="00BC0863" w:rsidRDefault="00000000" w:rsidP="00511E05">
            <w:pPr>
              <w:spacing w:line="360" w:lineRule="auto"/>
              <w:jc w:val="both"/>
              <w:rPr>
                <w:rFonts w:eastAsiaTheme="minorEastAsia"/>
                <w:i/>
              </w:rPr>
            </w:pPr>
            <m:oMathPara>
              <m:oMath>
                <m:sSub>
                  <m:sSubPr>
                    <m:ctrlPr>
                      <w:rPr>
                        <w:rFonts w:ascii="Cambria Math" w:hAnsi="Cambria Math"/>
                        <w:i/>
                      </w:rPr>
                    </m:ctrlPr>
                  </m:sSubPr>
                  <m:e>
                    <m:r>
                      <w:rPr>
                        <w:rFonts w:ascii="Cambria Math" w:hAnsi="Cambria Math"/>
                      </w:rPr>
                      <m:t>σ</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oMath>
            </m:oMathPara>
          </w:p>
        </w:tc>
        <w:tc>
          <w:tcPr>
            <w:tcW w:w="3021" w:type="dxa"/>
            <w:vAlign w:val="center"/>
          </w:tcPr>
          <w:p w14:paraId="331BF7E9" w14:textId="33E193AA" w:rsidR="00D64B9A" w:rsidRPr="00BC0863" w:rsidRDefault="00F55AD6" w:rsidP="00F55AD6">
            <w:pPr>
              <w:spacing w:line="360" w:lineRule="auto"/>
              <w:jc w:val="right"/>
              <w:rPr>
                <w:rFonts w:eastAsiaTheme="minorEastAsia"/>
              </w:rPr>
            </w:pPr>
            <w:r w:rsidRPr="00BC0863">
              <w:rPr>
                <w:iCs/>
              </w:rPr>
              <w:t>(</w:t>
            </w:r>
            <w:r w:rsidR="00754BD0">
              <w:rPr>
                <w:iCs/>
              </w:rPr>
              <w:t>69</w:t>
            </w:r>
            <w:r w:rsidRPr="00BC0863">
              <w:rPr>
                <w:iCs/>
              </w:rPr>
              <w:t>)</w:t>
            </w:r>
          </w:p>
        </w:tc>
      </w:tr>
    </w:tbl>
    <w:p w14:paraId="3C1E724B" w14:textId="0A62D28D" w:rsidR="00D64B9A" w:rsidRPr="00BC0863" w:rsidRDefault="001A1D4C" w:rsidP="001A1D4C">
      <w:pPr>
        <w:spacing w:after="0" w:line="360" w:lineRule="auto"/>
        <w:jc w:val="both"/>
        <w:rPr>
          <w:rFonts w:eastAsiaTheme="minorEastAsia"/>
        </w:rPr>
      </w:pPr>
      <w:r w:rsidRPr="00BC0863">
        <w:rPr>
          <w:rFonts w:eastAsiaTheme="minorEastAsia"/>
        </w:rPr>
        <w:t>Ezt behelyettesítve a varianciafüggvénybe, majd abból négyzetgyököt vonva kapjuk meg a portfólió tényleges kockázatát, tehát szórását: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
        <w:gridCol w:w="8042"/>
        <w:gridCol w:w="616"/>
      </w:tblGrid>
      <w:tr w:rsidR="001A1D4C" w:rsidRPr="00BC0863" w14:paraId="7D289F5D" w14:textId="77777777" w:rsidTr="00F55AD6">
        <w:tc>
          <w:tcPr>
            <w:tcW w:w="421" w:type="dxa"/>
          </w:tcPr>
          <w:p w14:paraId="46EBC769" w14:textId="77777777" w:rsidR="001A1D4C" w:rsidRPr="00BC0863" w:rsidRDefault="001A1D4C" w:rsidP="00511E05">
            <w:pPr>
              <w:spacing w:line="360" w:lineRule="auto"/>
              <w:jc w:val="both"/>
              <w:rPr>
                <w:rFonts w:eastAsiaTheme="minorEastAsia"/>
              </w:rPr>
            </w:pPr>
          </w:p>
        </w:tc>
        <w:tc>
          <w:tcPr>
            <w:tcW w:w="8221" w:type="dxa"/>
          </w:tcPr>
          <w:p w14:paraId="5E4DD179" w14:textId="2AF5EF0B" w:rsidR="001A1D4C" w:rsidRPr="00BC0863" w:rsidRDefault="00000000" w:rsidP="00511E05">
            <w:pPr>
              <w:spacing w:line="360" w:lineRule="auto"/>
              <w:jc w:val="both"/>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σ</m:t>
                        </m:r>
                      </m:e>
                      <m:sub>
                        <m:r>
                          <w:rPr>
                            <w:rFonts w:ascii="Cambria Math" w:hAnsi="Cambria Math"/>
                          </w:rPr>
                          <m:t>12</m:t>
                        </m:r>
                      </m:sub>
                    </m:sSub>
                  </m:e>
                </m:rad>
              </m:oMath>
            </m:oMathPara>
          </w:p>
        </w:tc>
        <w:tc>
          <w:tcPr>
            <w:tcW w:w="419" w:type="dxa"/>
            <w:vAlign w:val="center"/>
          </w:tcPr>
          <w:p w14:paraId="6A69EFFD" w14:textId="778CCA51" w:rsidR="001A1D4C" w:rsidRPr="00BC0863" w:rsidRDefault="00F55AD6" w:rsidP="00F55AD6">
            <w:pPr>
              <w:spacing w:line="360" w:lineRule="auto"/>
              <w:jc w:val="right"/>
              <w:rPr>
                <w:rFonts w:eastAsiaTheme="minorEastAsia"/>
              </w:rPr>
            </w:pPr>
            <w:r w:rsidRPr="00BC0863">
              <w:rPr>
                <w:iCs/>
              </w:rPr>
              <w:t>(7</w:t>
            </w:r>
            <w:r w:rsidR="00754BD0">
              <w:rPr>
                <w:iCs/>
              </w:rPr>
              <w:t>0</w:t>
            </w:r>
            <w:r w:rsidRPr="00BC0863">
              <w:rPr>
                <w:iCs/>
              </w:rPr>
              <w:t>)</w:t>
            </w:r>
          </w:p>
        </w:tc>
      </w:tr>
    </w:tbl>
    <w:p w14:paraId="4FC9FC46" w14:textId="2C628860" w:rsidR="001A1D4C" w:rsidRPr="00BC0863" w:rsidRDefault="001A1D4C" w:rsidP="001A1D4C">
      <w:pPr>
        <w:spacing w:after="0" w:line="360" w:lineRule="auto"/>
        <w:jc w:val="both"/>
        <w:rPr>
          <w:rFonts w:eastAsiaTheme="minorEastAsia"/>
          <w:i/>
        </w:rPr>
      </w:pPr>
      <w:r w:rsidRPr="00BC0863">
        <w:rPr>
          <w:rFonts w:eastAsiaTheme="minorEastAsia"/>
        </w:rPr>
        <w:tab/>
        <w:t xml:space="preserve">A kockázatcsökkenés mértéke a korrelációs együtthatótól függ, amely </w:t>
      </w:r>
      <m:oMath>
        <m:r>
          <w:rPr>
            <w:rFonts w:ascii="Cambria Math" w:eastAsiaTheme="minorEastAsia" w:hAnsi="Cambria Math"/>
          </w:rPr>
          <m:t>-1</m:t>
        </m:r>
      </m:oMath>
      <w:r w:rsidRPr="00BC0863">
        <w:rPr>
          <w:rFonts w:eastAsiaTheme="minorEastAsia"/>
        </w:rPr>
        <w:t xml:space="preserve"> és </w:t>
      </w:r>
      <m:oMath>
        <m:r>
          <w:rPr>
            <w:rFonts w:ascii="Cambria Math" w:eastAsiaTheme="minorEastAsia" w:hAnsi="Cambria Math"/>
          </w:rPr>
          <m:t>+1</m:t>
        </m:r>
      </m:oMath>
      <w:r w:rsidRPr="00BC0863">
        <w:rPr>
          <w:rFonts w:eastAsiaTheme="minorEastAsia"/>
        </w:rPr>
        <w:t xml:space="preserve"> között mozoghat. Ha </w:t>
      </w:r>
      <m:oMath>
        <m:sSub>
          <m:sSubPr>
            <m:ctrlPr>
              <w:rPr>
                <w:rFonts w:ascii="Cambria Math" w:hAnsi="Cambria Math"/>
                <w:i/>
              </w:rPr>
            </m:ctrlPr>
          </m:sSubPr>
          <m:e>
            <m:r>
              <w:rPr>
                <w:rFonts w:ascii="Cambria Math" w:hAnsi="Cambria Math"/>
              </w:rPr>
              <m:t>ρ</m:t>
            </m:r>
          </m:e>
          <m:sub>
            <m:r>
              <w:rPr>
                <w:rFonts w:ascii="Cambria Math" w:hAnsi="Cambria Math"/>
              </w:rPr>
              <m:t>12</m:t>
            </m:r>
          </m:sub>
        </m:sSub>
        <m:r>
          <w:rPr>
            <w:rFonts w:ascii="Cambria Math" w:eastAsiaTheme="minorEastAsia" w:hAnsi="Cambria Math"/>
          </w:rPr>
          <m:t>=+1</m:t>
        </m:r>
      </m:oMath>
      <w:r w:rsidRPr="00BC0863">
        <w:rPr>
          <w:rFonts w:eastAsiaTheme="minorEastAsia"/>
        </w:rPr>
        <w:t xml:space="preserve"> akkor a két eszköz teljesen együtt mozog, a kockázat nem csökkenthető a súlyozással, az csupán az egyedi kockázatok számtani átlaga lesz. Ha </w:t>
      </w:r>
      <m:oMath>
        <m:sSub>
          <m:sSubPr>
            <m:ctrlPr>
              <w:rPr>
                <w:rFonts w:ascii="Cambria Math" w:hAnsi="Cambria Math"/>
                <w:i/>
              </w:rPr>
            </m:ctrlPr>
          </m:sSubPr>
          <m:e>
            <m:r>
              <w:rPr>
                <w:rFonts w:ascii="Cambria Math" w:hAnsi="Cambria Math"/>
              </w:rPr>
              <m:t>ρ</m:t>
            </m:r>
          </m:e>
          <m:sub>
            <m:r>
              <w:rPr>
                <w:rFonts w:ascii="Cambria Math" w:hAnsi="Cambria Math"/>
              </w:rPr>
              <m:t>12</m:t>
            </m:r>
          </m:sub>
        </m:sSub>
        <m:r>
          <w:rPr>
            <w:rFonts w:ascii="Cambria Math" w:hAnsi="Cambria Math"/>
          </w:rPr>
          <m:t>&lt;1</m:t>
        </m:r>
      </m:oMath>
    </w:p>
    <w:p w14:paraId="282BB270" w14:textId="1C45660D" w:rsidR="00D64B9A" w:rsidRPr="00BC0863" w:rsidRDefault="001A1D4C" w:rsidP="00536A7F">
      <w:pPr>
        <w:spacing w:after="0" w:line="360" w:lineRule="auto"/>
        <w:jc w:val="both"/>
        <w:rPr>
          <w:iCs/>
        </w:rPr>
      </w:pPr>
      <w:r w:rsidRPr="00BC0863">
        <w:rPr>
          <w:iCs/>
        </w:rPr>
        <w:t>akkor a portfólió eredő kockázata alacsonyabb les</w:t>
      </w:r>
      <w:r w:rsidR="00EE3DBD">
        <w:rPr>
          <w:iCs/>
        </w:rPr>
        <w:t>z</w:t>
      </w:r>
      <w:r w:rsidRPr="00BC0863">
        <w:rPr>
          <w:iCs/>
        </w:rPr>
        <w:t xml:space="preserve">, mint az egyedi kockázatok súlyozott átlaga. Minél közelebb van a korreláció a </w:t>
      </w:r>
      <m:oMath>
        <m:r>
          <w:rPr>
            <w:rFonts w:ascii="Cambria Math" w:hAnsi="Cambria Math"/>
          </w:rPr>
          <m:t>-1</m:t>
        </m:r>
      </m:oMath>
      <w:r w:rsidRPr="00BC0863">
        <w:rPr>
          <w:iCs/>
        </w:rPr>
        <w:t>-hez, a kockázat annál drasztikusabban csökkenthető.</w:t>
      </w:r>
    </w:p>
    <w:p w14:paraId="3212A11C" w14:textId="61DB97D4" w:rsidR="001A1D4C" w:rsidRPr="00BC0863" w:rsidRDefault="001A1D4C" w:rsidP="00536A7F">
      <w:pPr>
        <w:spacing w:after="0" w:line="360" w:lineRule="auto"/>
        <w:jc w:val="both"/>
        <w:rPr>
          <w:iCs/>
        </w:rPr>
      </w:pPr>
      <w:r w:rsidRPr="00BC0863">
        <w:rPr>
          <w:iCs/>
        </w:rPr>
        <w:tab/>
      </w:r>
      <w:r w:rsidR="00536A7F" w:rsidRPr="00BC0863">
        <w:rPr>
          <w:iCs/>
        </w:rPr>
        <w:t>A program fő célja az optimalizálás, amely azt jelenti, hogy megkeresi azt a pontot, ahol a két eszköz kombinációjából adódó szórásfüggvény eléri az abszolút minimumát. Létezik egy egzakt matematikai képlet, amely megadja a minimális kockázatú súlyt: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969"/>
        <w:gridCol w:w="2545"/>
      </w:tblGrid>
      <w:tr w:rsidR="00536A7F" w:rsidRPr="00BC0863" w14:paraId="6DB8544A" w14:textId="77777777" w:rsidTr="00F55AD6">
        <w:tc>
          <w:tcPr>
            <w:tcW w:w="2547" w:type="dxa"/>
          </w:tcPr>
          <w:p w14:paraId="31861C01" w14:textId="77777777" w:rsidR="00536A7F" w:rsidRPr="00BC0863" w:rsidRDefault="00536A7F" w:rsidP="00511E05">
            <w:pPr>
              <w:spacing w:line="360" w:lineRule="auto"/>
              <w:jc w:val="both"/>
              <w:rPr>
                <w:iCs/>
              </w:rPr>
            </w:pPr>
          </w:p>
        </w:tc>
        <w:tc>
          <w:tcPr>
            <w:tcW w:w="3969" w:type="dxa"/>
          </w:tcPr>
          <w:p w14:paraId="00ED1F78" w14:textId="1326798C" w:rsidR="00536A7F" w:rsidRPr="00BC0863" w:rsidRDefault="006248AF" w:rsidP="00511E05">
            <w:pPr>
              <w:spacing w:line="360" w:lineRule="auto"/>
              <w:jc w:val="both"/>
              <w:rPr>
                <w:iCs/>
              </w:rPr>
            </w:pPr>
            <m:oMathPara>
              <m:oMath>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m:t>
                    </m:r>
                  </m:sup>
                </m:sSubSup>
                <m:r>
                  <w:rPr>
                    <w:rFonts w:ascii="Cambria Math" w:hAnsi="Cambria Math"/>
                  </w:rPr>
                  <m:t>=</m:t>
                </m:r>
                <m:f>
                  <m:fPr>
                    <m:ctrlPr>
                      <w:rPr>
                        <w:rFonts w:ascii="Cambria Math" w:hAnsi="Cambria Math"/>
                        <w:i/>
                        <w:iCs/>
                      </w:rPr>
                    </m:ctrlPr>
                  </m:fPr>
                  <m:num>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num>
                  <m:den>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ρ</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den>
                </m:f>
              </m:oMath>
            </m:oMathPara>
          </w:p>
        </w:tc>
        <w:tc>
          <w:tcPr>
            <w:tcW w:w="2545" w:type="dxa"/>
            <w:vAlign w:val="center"/>
          </w:tcPr>
          <w:p w14:paraId="23DCEE8D" w14:textId="3330C2B8" w:rsidR="00536A7F" w:rsidRPr="00BC0863" w:rsidRDefault="00F55AD6" w:rsidP="00F55AD6">
            <w:pPr>
              <w:spacing w:line="360" w:lineRule="auto"/>
              <w:jc w:val="right"/>
              <w:rPr>
                <w:iCs/>
              </w:rPr>
            </w:pPr>
            <w:r w:rsidRPr="00BC0863">
              <w:rPr>
                <w:iCs/>
              </w:rPr>
              <w:t>(7</w:t>
            </w:r>
            <w:r w:rsidR="00754BD0">
              <w:rPr>
                <w:iCs/>
              </w:rPr>
              <w:t>1</w:t>
            </w:r>
            <w:r w:rsidRPr="00BC0863">
              <w:rPr>
                <w:iCs/>
              </w:rPr>
              <w:t>)</w:t>
            </w:r>
          </w:p>
        </w:tc>
      </w:tr>
    </w:tbl>
    <w:p w14:paraId="36BB983B" w14:textId="36CF7562" w:rsidR="00536A7F" w:rsidRPr="00BC0863" w:rsidRDefault="00536A7F" w:rsidP="00536A7F">
      <w:pPr>
        <w:spacing w:after="0" w:line="360" w:lineRule="auto"/>
        <w:jc w:val="both"/>
        <w:rPr>
          <w:iCs/>
        </w:rPr>
      </w:pPr>
      <w:r w:rsidRPr="00BC0863">
        <w:rPr>
          <w:iCs/>
        </w:rPr>
        <w:tab/>
        <w:t>A prog</w:t>
      </w:r>
      <w:r w:rsidR="003B2765" w:rsidRPr="00BC0863">
        <w:rPr>
          <w:iCs/>
        </w:rPr>
        <w:t>r</w:t>
      </w:r>
      <w:r w:rsidRPr="00BC0863">
        <w:rPr>
          <w:iCs/>
        </w:rPr>
        <w:t xml:space="preserve">am egy </w:t>
      </w:r>
      <w:proofErr w:type="spellStart"/>
      <w:r w:rsidRPr="00BC0863">
        <w:rPr>
          <w:i/>
        </w:rPr>
        <w:t>for</w:t>
      </w:r>
      <w:proofErr w:type="spellEnd"/>
      <w:r w:rsidRPr="00BC0863">
        <w:rPr>
          <w:iCs/>
        </w:rPr>
        <w:t xml:space="preserve"> ciklus segítségével egyesével kiszámolja az összes lehetséges százalékos súlyeloszlást, ezt lementi egy listába, majd pedig kiválasztja a legkisebb értéket, és a hozzá tartozó százalékos arányt.</w:t>
      </w:r>
    </w:p>
    <w:p w14:paraId="3891D1FC" w14:textId="040D8FB2" w:rsidR="009B2992" w:rsidRPr="00BC0863" w:rsidRDefault="00536A7F" w:rsidP="00903EC4">
      <w:pPr>
        <w:spacing w:line="360" w:lineRule="auto"/>
        <w:jc w:val="both"/>
        <w:rPr>
          <w:iCs/>
        </w:rPr>
      </w:pPr>
      <w:r w:rsidRPr="00BC0863">
        <w:rPr>
          <w:iCs/>
        </w:rPr>
        <w:tab/>
        <w:t xml:space="preserve">A két megoldás ugyanazt a minimális kockázatú pontot találja meg a szórásgörbén, </w:t>
      </w:r>
      <w:r w:rsidR="00B96F21" w:rsidRPr="00BC0863">
        <w:rPr>
          <w:iCs/>
        </w:rPr>
        <w:t xml:space="preserve">azért választottam a ciklussal való </w:t>
      </w:r>
      <w:proofErr w:type="spellStart"/>
      <w:r w:rsidR="003B2765" w:rsidRPr="00BC0863">
        <w:rPr>
          <w:iCs/>
        </w:rPr>
        <w:t>végigjárást</w:t>
      </w:r>
      <w:proofErr w:type="spellEnd"/>
      <w:r w:rsidR="00B96F21" w:rsidRPr="00BC0863">
        <w:rPr>
          <w:iCs/>
        </w:rPr>
        <w:t>, hogy a program egy diagram használatával látványosan ki</w:t>
      </w:r>
      <w:r w:rsidR="00EE3DBD">
        <w:rPr>
          <w:iCs/>
        </w:rPr>
        <w:t xml:space="preserve"> </w:t>
      </w:r>
      <w:r w:rsidR="00B96F21" w:rsidRPr="00BC0863">
        <w:rPr>
          <w:iCs/>
        </w:rPr>
        <w:t xml:space="preserve">tudja rajzolni, ahogyan a kockázat változik a százalékos arány változásával. </w:t>
      </w:r>
    </w:p>
    <w:p w14:paraId="690793F0" w14:textId="77777777" w:rsidR="00903EC4" w:rsidRPr="00BC0863" w:rsidRDefault="00903EC4" w:rsidP="00903EC4">
      <w:pPr>
        <w:jc w:val="center"/>
      </w:pPr>
      <w:r w:rsidRPr="00BC0863">
        <w:rPr>
          <w:noProof/>
        </w:rPr>
        <w:drawing>
          <wp:inline distT="0" distB="0" distL="0" distR="0" wp14:anchorId="31F44E6B" wp14:editId="3794B15E">
            <wp:extent cx="2941983" cy="2924153"/>
            <wp:effectExtent l="19050" t="19050" r="10795" b="10160"/>
            <wp:docPr id="43"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46554" cy="2928696"/>
                    </a:xfrm>
                    <a:prstGeom prst="rect">
                      <a:avLst/>
                    </a:prstGeom>
                    <a:ln>
                      <a:solidFill>
                        <a:schemeClr val="accent1"/>
                      </a:solidFill>
                    </a:ln>
                  </pic:spPr>
                </pic:pic>
              </a:graphicData>
            </a:graphic>
          </wp:inline>
        </w:drawing>
      </w:r>
    </w:p>
    <w:p w14:paraId="612454AE" w14:textId="3B7481BC" w:rsidR="00903EC4" w:rsidRPr="00BC0863" w:rsidRDefault="00903EC4" w:rsidP="00903EC4">
      <w:pPr>
        <w:pStyle w:val="NormlWeb"/>
        <w:spacing w:before="0" w:beforeAutospacing="0" w:after="160" w:afterAutospacing="0"/>
        <w:jc w:val="center"/>
        <w:rPr>
          <w:color w:val="000000"/>
          <w:sz w:val="22"/>
          <w:szCs w:val="22"/>
        </w:rPr>
      </w:pPr>
      <w:r w:rsidRPr="00BC0863">
        <w:rPr>
          <w:b/>
          <w:bCs/>
          <w:color w:val="000000"/>
          <w:sz w:val="22"/>
          <w:szCs w:val="22"/>
        </w:rPr>
        <w:t>5.3</w:t>
      </w:r>
      <w:r w:rsidR="0081756E">
        <w:rPr>
          <w:b/>
          <w:bCs/>
          <w:color w:val="000000"/>
          <w:sz w:val="22"/>
          <w:szCs w:val="22"/>
        </w:rPr>
        <w:t>9</w:t>
      </w:r>
      <w:r w:rsidRPr="00BC0863">
        <w:rPr>
          <w:b/>
          <w:bCs/>
          <w:color w:val="000000"/>
          <w:sz w:val="22"/>
          <w:szCs w:val="22"/>
        </w:rPr>
        <w:t xml:space="preserve">. ábra. </w:t>
      </w:r>
      <w:r w:rsidR="003B2765" w:rsidRPr="00BC0863">
        <w:rPr>
          <w:color w:val="000000"/>
          <w:sz w:val="22"/>
          <w:szCs w:val="22"/>
        </w:rPr>
        <w:t>Minimális kockázatszámítás utáni diagram</w:t>
      </w:r>
    </w:p>
    <w:p w14:paraId="1631A02F" w14:textId="5E652349" w:rsidR="009B2992" w:rsidRPr="00BC0863" w:rsidRDefault="009B2992" w:rsidP="00903EC4">
      <w:pPr>
        <w:jc w:val="center"/>
      </w:pPr>
      <w:r w:rsidRPr="00BC0863">
        <w:br w:type="page"/>
      </w:r>
    </w:p>
    <w:p w14:paraId="71FDB806" w14:textId="32D80D14" w:rsidR="009B2992" w:rsidRPr="00BC0863" w:rsidRDefault="00C85007" w:rsidP="00F55AD6">
      <w:pPr>
        <w:pStyle w:val="Cmsor1"/>
        <w:numPr>
          <w:ilvl w:val="0"/>
          <w:numId w:val="2"/>
        </w:numPr>
        <w:spacing w:before="360" w:after="360"/>
        <w:ind w:left="357" w:hanging="357"/>
        <w:rPr>
          <w:rFonts w:ascii="Times New Roman" w:hAnsi="Times New Roman" w:cs="Times New Roman"/>
          <w:color w:val="000000" w:themeColor="text1"/>
          <w:szCs w:val="28"/>
        </w:rPr>
      </w:pPr>
      <w:bookmarkStart w:id="94" w:name="_Toc232778391"/>
      <w:r w:rsidRPr="00BC0863">
        <w:rPr>
          <w:rFonts w:ascii="Times New Roman" w:hAnsi="Times New Roman" w:cs="Times New Roman"/>
          <w:color w:val="000000" w:themeColor="text1"/>
          <w:szCs w:val="28"/>
        </w:rPr>
        <w:lastRenderedPageBreak/>
        <w:t>Következtetések</w:t>
      </w:r>
      <w:bookmarkEnd w:id="94"/>
    </w:p>
    <w:p w14:paraId="27E51285" w14:textId="4EEFE4F5" w:rsidR="00C85007" w:rsidRPr="00BC0863" w:rsidRDefault="00C85007" w:rsidP="00DC5828">
      <w:pPr>
        <w:spacing w:after="0" w:line="360" w:lineRule="auto"/>
        <w:jc w:val="both"/>
      </w:pPr>
      <w:r w:rsidRPr="00BC0863">
        <w:t>Az alkalmazás fejlesztése során célom egy olyan digitális példatár létrehozása volt, amely egyszerű és interaktív módon elősegíti a lineáris algebrai problémák bemutatását és tanulmányozását. A dolgozatban bemutatott rendszer betekintést nyújt ezen problémák megismeréséhez: a tanulók olvashatnak a választott probléma szabályairól, ismertetőiről, ezeket kipróbálhatják és tanulhatnak belőle, a tanárok akár órán az egyszerű in</w:t>
      </w:r>
      <w:r w:rsidR="00FA296B" w:rsidRPr="00BC0863">
        <w:t>t</w:t>
      </w:r>
      <w:r w:rsidRPr="00BC0863">
        <w:t>erfésznek köszönhetően könnyen és látványosan megértethetik az adott probléma működését.</w:t>
      </w:r>
    </w:p>
    <w:p w14:paraId="2DEEACE7" w14:textId="56EB62F9" w:rsidR="00C85007" w:rsidRPr="00BC0863" w:rsidRDefault="00C85007" w:rsidP="00DC5828">
      <w:pPr>
        <w:spacing w:after="0" w:line="360" w:lineRule="auto"/>
        <w:jc w:val="both"/>
      </w:pPr>
      <w:r w:rsidRPr="00BC0863">
        <w:tab/>
        <w:t>A fejlesztés során külön figyelmet fordítottam az felhasználói élményre, gyors és optimalizált környezetre</w:t>
      </w:r>
      <w:r w:rsidR="00DC5828" w:rsidRPr="00BC0863">
        <w:t>, könnyen megérthető szabályokra és leírásokra</w:t>
      </w:r>
      <w:r w:rsidRPr="00BC0863">
        <w:t>, valamint az átlátható és jól strukturált rendszerarchitektúrára.</w:t>
      </w:r>
    </w:p>
    <w:p w14:paraId="69863004" w14:textId="63055980" w:rsidR="00C85007" w:rsidRPr="00BC0863" w:rsidRDefault="00C85007" w:rsidP="00DC5828">
      <w:pPr>
        <w:spacing w:after="0" w:line="360" w:lineRule="auto"/>
        <w:jc w:val="both"/>
      </w:pPr>
      <w:r w:rsidRPr="00BC0863">
        <w:tab/>
        <w:t xml:space="preserve">Jövőbeli tervek közé sorolható a rendszer teljes mértékű átírása egy weboldalas környezetre, amit a felhasználók még </w:t>
      </w:r>
      <w:r w:rsidR="00DC5828" w:rsidRPr="00BC0863">
        <w:t>egyszerűbben</w:t>
      </w:r>
      <w:r w:rsidRPr="00BC0863">
        <w:t xml:space="preserve"> elérhetnek</w:t>
      </w:r>
      <w:r w:rsidR="00DC5828" w:rsidRPr="00BC0863">
        <w:t xml:space="preserve">. A </w:t>
      </w:r>
      <w:r w:rsidR="00EE3DBD">
        <w:t>példatár</w:t>
      </w:r>
      <w:r w:rsidR="00DC5828" w:rsidRPr="00BC0863">
        <w:t xml:space="preserve"> bővíthető további</w:t>
      </w:r>
      <w:r w:rsidRPr="00BC0863">
        <w:t xml:space="preserve"> </w:t>
      </w:r>
      <w:r w:rsidR="00DC5828" w:rsidRPr="00BC0863">
        <w:t>problémák bemutatásával különböző fejezetekből a lineáris algebrán belül, valamint</w:t>
      </w:r>
      <w:r w:rsidR="00061348" w:rsidRPr="00BC0863">
        <w:t xml:space="preserve"> több</w:t>
      </w:r>
      <w:r w:rsidR="00DC5828" w:rsidRPr="00BC0863">
        <w:t xml:space="preserve"> mindennapi alkalmazás</w:t>
      </w:r>
      <w:r w:rsidR="00061348" w:rsidRPr="00BC0863">
        <w:t>s</w:t>
      </w:r>
      <w:r w:rsidR="00DC5828" w:rsidRPr="00BC0863">
        <w:t>al.</w:t>
      </w:r>
    </w:p>
    <w:p w14:paraId="76226809" w14:textId="16C78A00" w:rsidR="00DC5828" w:rsidRPr="00BC0863" w:rsidRDefault="00DC5828" w:rsidP="00DC5828">
      <w:pPr>
        <w:spacing w:after="0" w:line="360" w:lineRule="auto"/>
        <w:jc w:val="both"/>
      </w:pPr>
      <w:r w:rsidRPr="00BC0863">
        <w:tab/>
        <w:t>Összességében elmondható, hogy az alkalmazás hozzájárulhat a lineáris algebrai ismeretek bővítéséhez, és fejlesztéséhez. Hasznos eszközt kínálhat a jövőben mindazok számára, akik egyszerűen, hatékonyan, és látványo</w:t>
      </w:r>
      <w:r w:rsidR="00EE3DBD">
        <w:t>s formában</w:t>
      </w:r>
      <w:r w:rsidRPr="00BC0863">
        <w:t xml:space="preserve"> szeretnének az alkalmazás által bemutatott példákból tanulni, és fejlődni, gyors megoldásokat ellenőrizni, vagy vizualizálni.</w:t>
      </w:r>
    </w:p>
    <w:p w14:paraId="1C3E8ADC" w14:textId="0748C06B" w:rsidR="00645CA2" w:rsidRPr="00BC0863" w:rsidRDefault="009B2992">
      <w:r w:rsidRPr="00BC0863">
        <w:br w:type="page"/>
      </w:r>
    </w:p>
    <w:bookmarkStart w:id="95" w:name="_Toc232778392" w:displacedByCustomXml="next"/>
    <w:sdt>
      <w:sdtPr>
        <w:rPr>
          <w:rFonts w:ascii="Times New Roman" w:eastAsiaTheme="minorHAnsi" w:hAnsi="Times New Roman" w:cs="Times New Roman"/>
          <w:b w:val="0"/>
          <w:sz w:val="24"/>
          <w:szCs w:val="24"/>
        </w:rPr>
        <w:id w:val="838507796"/>
        <w:docPartObj>
          <w:docPartGallery w:val="Bibliographies"/>
          <w:docPartUnique/>
        </w:docPartObj>
      </w:sdtPr>
      <w:sdtContent>
        <w:p w14:paraId="021F1C0E" w14:textId="33CD5CD1" w:rsidR="00645CA2" w:rsidRPr="00BC0863" w:rsidRDefault="00716254">
          <w:pPr>
            <w:pStyle w:val="Cmsor1"/>
            <w:rPr>
              <w:rFonts w:ascii="Times New Roman" w:hAnsi="Times New Roman" w:cs="Times New Roman"/>
            </w:rPr>
          </w:pPr>
          <w:r w:rsidRPr="00BC0863">
            <w:rPr>
              <w:rFonts w:ascii="Times New Roman" w:hAnsi="Times New Roman" w:cs="Times New Roman"/>
            </w:rPr>
            <w:t>Irodalomjegyzék</w:t>
          </w:r>
          <w:bookmarkEnd w:id="95"/>
        </w:p>
        <w:sdt>
          <w:sdtPr>
            <w:id w:val="111145805"/>
            <w:bibliography/>
          </w:sdtPr>
          <w:sdtContent>
            <w:p w14:paraId="1A5D24B9" w14:textId="77777777" w:rsidR="00EE3DBD" w:rsidRDefault="00645CA2" w:rsidP="00EE3DBD">
              <w:pPr>
                <w:pStyle w:val="Irodalomjegyzk"/>
                <w:numPr>
                  <w:ilvl w:val="0"/>
                  <w:numId w:val="32"/>
                </w:numPr>
                <w:rPr>
                  <w:noProof/>
                  <w14:ligatures w14:val="none"/>
                </w:rPr>
              </w:pPr>
              <w:r w:rsidRPr="00BC0863">
                <w:fldChar w:fldCharType="begin"/>
              </w:r>
              <w:r w:rsidRPr="00BC0863">
                <w:instrText xml:space="preserve"> BIBLIOGRAPHY </w:instrText>
              </w:r>
              <w:r w:rsidRPr="00BC0863">
                <w:fldChar w:fldCharType="separate"/>
              </w:r>
              <w:r w:rsidR="00EE3DBD">
                <w:rPr>
                  <w:noProof/>
                </w:rPr>
                <w:t xml:space="preserve">Bélyácz, I. (2001). </w:t>
              </w:r>
              <w:r w:rsidR="00EE3DBD">
                <w:rPr>
                  <w:i/>
                  <w:iCs/>
                  <w:noProof/>
                </w:rPr>
                <w:t>Befektetés-Elmélet.</w:t>
              </w:r>
              <w:r w:rsidR="00EE3DBD">
                <w:rPr>
                  <w:noProof/>
                </w:rPr>
                <w:t xml:space="preserve"> Pécs: Pécsi tudományegyetem kiadó.</w:t>
              </w:r>
            </w:p>
            <w:p w14:paraId="02569837" w14:textId="77777777" w:rsidR="00EE3DBD" w:rsidRDefault="00EE3DBD" w:rsidP="00EE3DBD">
              <w:pPr>
                <w:pStyle w:val="Irodalomjegyzk"/>
                <w:numPr>
                  <w:ilvl w:val="0"/>
                  <w:numId w:val="32"/>
                </w:numPr>
                <w:rPr>
                  <w:noProof/>
                </w:rPr>
              </w:pPr>
              <w:r>
                <w:rPr>
                  <w:noProof/>
                </w:rPr>
                <w:t xml:space="preserve">Fraud, R. (1996). </w:t>
              </w:r>
              <w:r>
                <w:rPr>
                  <w:i/>
                  <w:iCs/>
                  <w:noProof/>
                </w:rPr>
                <w:t>Lineáris algebra.</w:t>
              </w:r>
              <w:r>
                <w:rPr>
                  <w:noProof/>
                </w:rPr>
                <w:t xml:space="preserve"> ELTE Eötvös kiadó.</w:t>
              </w:r>
            </w:p>
            <w:p w14:paraId="4F1A22A3" w14:textId="77777777" w:rsidR="00EE3DBD" w:rsidRDefault="00EE3DBD" w:rsidP="00EE3DBD">
              <w:pPr>
                <w:pStyle w:val="Irodalomjegyzk"/>
                <w:numPr>
                  <w:ilvl w:val="0"/>
                  <w:numId w:val="32"/>
                </w:numPr>
                <w:rPr>
                  <w:noProof/>
                </w:rPr>
              </w:pPr>
              <w:r>
                <w:rPr>
                  <w:i/>
                  <w:iCs/>
                  <w:noProof/>
                </w:rPr>
                <w:t>Geogebra</w:t>
              </w:r>
              <w:r>
                <w:rPr>
                  <w:noProof/>
                </w:rPr>
                <w:t>. (2026). Forrás: https://www.geogebra.org/</w:t>
              </w:r>
            </w:p>
            <w:p w14:paraId="38AFAAF3" w14:textId="77777777" w:rsidR="00EE3DBD" w:rsidRDefault="00EE3DBD" w:rsidP="00EE3DBD">
              <w:pPr>
                <w:pStyle w:val="Irodalomjegyzk"/>
                <w:numPr>
                  <w:ilvl w:val="0"/>
                  <w:numId w:val="32"/>
                </w:numPr>
                <w:rPr>
                  <w:noProof/>
                </w:rPr>
              </w:pPr>
              <w:r>
                <w:rPr>
                  <w:i/>
                  <w:iCs/>
                  <w:noProof/>
                </w:rPr>
                <w:t>Git hivatalos dokumentáció</w:t>
              </w:r>
              <w:r>
                <w:rPr>
                  <w:noProof/>
                </w:rPr>
                <w:t>. (2025). Forrás: https://docs.github.com/en</w:t>
              </w:r>
            </w:p>
            <w:p w14:paraId="463DEDB1" w14:textId="77777777" w:rsidR="00EE3DBD" w:rsidRDefault="00EE3DBD" w:rsidP="00EE3DBD">
              <w:pPr>
                <w:pStyle w:val="Irodalomjegyzk"/>
                <w:numPr>
                  <w:ilvl w:val="0"/>
                  <w:numId w:val="32"/>
                </w:numPr>
                <w:rPr>
                  <w:noProof/>
                </w:rPr>
              </w:pPr>
              <w:r>
                <w:rPr>
                  <w:i/>
                  <w:iCs/>
                  <w:noProof/>
                </w:rPr>
                <w:t>Importlib dokumentáció</w:t>
              </w:r>
              <w:r>
                <w:rPr>
                  <w:noProof/>
                </w:rPr>
                <w:t>. (2025). Letöltés dátuma: 2025. 12. 18, forrás: https://docs.python.org/3/library/importlib.html</w:t>
              </w:r>
            </w:p>
            <w:p w14:paraId="50D468BB" w14:textId="77777777" w:rsidR="00EE3DBD" w:rsidRDefault="00EE3DBD" w:rsidP="00EE3DBD">
              <w:pPr>
                <w:pStyle w:val="Irodalomjegyzk"/>
                <w:numPr>
                  <w:ilvl w:val="0"/>
                  <w:numId w:val="32"/>
                </w:numPr>
                <w:rPr>
                  <w:noProof/>
                </w:rPr>
              </w:pPr>
              <w:r>
                <w:rPr>
                  <w:noProof/>
                </w:rPr>
                <w:t xml:space="preserve">ITU-R. (2011). </w:t>
              </w:r>
              <w:r>
                <w:rPr>
                  <w:i/>
                  <w:iCs/>
                  <w:noProof/>
                </w:rPr>
                <w:t>Studio encoding parameters of digital television for standard 4:3 and wide-screen 16:9 aspect ratios.</w:t>
              </w:r>
              <w:r>
                <w:rPr>
                  <w:noProof/>
                </w:rPr>
                <w:t xml:space="preserve"> Genf, Svájc: International Telecommunication Union.</w:t>
              </w:r>
            </w:p>
            <w:p w14:paraId="7FC2A812" w14:textId="77777777" w:rsidR="00EE3DBD" w:rsidRDefault="00EE3DBD" w:rsidP="00EE3DBD">
              <w:pPr>
                <w:pStyle w:val="Irodalomjegyzk"/>
                <w:numPr>
                  <w:ilvl w:val="0"/>
                  <w:numId w:val="32"/>
                </w:numPr>
                <w:rPr>
                  <w:noProof/>
                </w:rPr>
              </w:pPr>
              <w:r>
                <w:rPr>
                  <w:noProof/>
                </w:rPr>
                <w:t xml:space="preserve">Komáromi, É. (2002). </w:t>
              </w:r>
              <w:r>
                <w:rPr>
                  <w:i/>
                  <w:iCs/>
                  <w:noProof/>
                </w:rPr>
                <w:t>Lineáris programozás.</w:t>
              </w:r>
              <w:r>
                <w:rPr>
                  <w:noProof/>
                </w:rPr>
                <w:t xml:space="preserve"> Budapest: Budapesti Közgazdaságtudományi és Államigazgatási Egyetem, Operációkutatás Tanszék.</w:t>
              </w:r>
            </w:p>
            <w:p w14:paraId="69B6A815" w14:textId="77777777" w:rsidR="00EE3DBD" w:rsidRDefault="00EE3DBD" w:rsidP="00EE3DBD">
              <w:pPr>
                <w:pStyle w:val="Irodalomjegyzk"/>
                <w:numPr>
                  <w:ilvl w:val="0"/>
                  <w:numId w:val="32"/>
                </w:numPr>
                <w:rPr>
                  <w:noProof/>
                </w:rPr>
              </w:pPr>
              <w:r>
                <w:rPr>
                  <w:noProof/>
                </w:rPr>
                <w:t xml:space="preserve">Kupán, P. (2019). </w:t>
              </w:r>
              <w:r>
                <w:rPr>
                  <w:i/>
                  <w:iCs/>
                  <w:noProof/>
                </w:rPr>
                <w:t>Lineáris algebra és alkalmazásai.</w:t>
              </w:r>
              <w:r>
                <w:rPr>
                  <w:noProof/>
                </w:rPr>
                <w:t xml:space="preserve"> Kolozsvár: Scientia Kiadó.</w:t>
              </w:r>
            </w:p>
            <w:p w14:paraId="1F5B1D0D" w14:textId="77777777" w:rsidR="00EE3DBD" w:rsidRDefault="00EE3DBD" w:rsidP="00EE3DBD">
              <w:pPr>
                <w:pStyle w:val="Irodalomjegyzk"/>
                <w:numPr>
                  <w:ilvl w:val="0"/>
                  <w:numId w:val="32"/>
                </w:numPr>
                <w:rPr>
                  <w:noProof/>
                </w:rPr>
              </w:pPr>
              <w:r>
                <w:rPr>
                  <w:i/>
                  <w:iCs/>
                  <w:noProof/>
                </w:rPr>
                <w:t>Matplotlib dokumentáció</w:t>
              </w:r>
              <w:r>
                <w:rPr>
                  <w:noProof/>
                </w:rPr>
                <w:t>. (2026). Letöltés dátuma: 2026. 1. 25., forrás: https://matplotlib.org/stable/index.html</w:t>
              </w:r>
            </w:p>
            <w:p w14:paraId="05763306" w14:textId="77777777" w:rsidR="00EE3DBD" w:rsidRDefault="00EE3DBD" w:rsidP="00EE3DBD">
              <w:pPr>
                <w:pStyle w:val="Irodalomjegyzk"/>
                <w:numPr>
                  <w:ilvl w:val="0"/>
                  <w:numId w:val="32"/>
                </w:numPr>
                <w:rPr>
                  <w:noProof/>
                </w:rPr>
              </w:pPr>
              <w:r>
                <w:rPr>
                  <w:i/>
                  <w:iCs/>
                  <w:noProof/>
                </w:rPr>
                <w:t>MVC dokumentáció</w:t>
              </w:r>
              <w:r>
                <w:rPr>
                  <w:noProof/>
                </w:rPr>
                <w:t>. (2025. 12. 10.). Forrás: https://www.geeksforgeeks.org/software-engineering/mvc-framework-introduction/</w:t>
              </w:r>
            </w:p>
            <w:p w14:paraId="2290229B" w14:textId="77777777" w:rsidR="00EE3DBD" w:rsidRDefault="00EE3DBD" w:rsidP="00EE3DBD">
              <w:pPr>
                <w:pStyle w:val="Irodalomjegyzk"/>
                <w:numPr>
                  <w:ilvl w:val="0"/>
                  <w:numId w:val="32"/>
                </w:numPr>
                <w:rPr>
                  <w:noProof/>
                </w:rPr>
              </w:pPr>
              <w:r>
                <w:rPr>
                  <w:i/>
                  <w:iCs/>
                  <w:noProof/>
                </w:rPr>
                <w:t>NumPy dokumentáció</w:t>
              </w:r>
              <w:r>
                <w:rPr>
                  <w:noProof/>
                </w:rPr>
                <w:t>. (2026). Letöltés dátuma: 2026. 1. 9., forrás: https://numpy.org/doc/stable/index.html</w:t>
              </w:r>
            </w:p>
            <w:p w14:paraId="0E8C5B58" w14:textId="77777777" w:rsidR="00EE3DBD" w:rsidRDefault="00EE3DBD" w:rsidP="00EE3DBD">
              <w:pPr>
                <w:pStyle w:val="Irodalomjegyzk"/>
                <w:numPr>
                  <w:ilvl w:val="0"/>
                  <w:numId w:val="32"/>
                </w:numPr>
                <w:rPr>
                  <w:noProof/>
                </w:rPr>
              </w:pPr>
              <w:r>
                <w:rPr>
                  <w:i/>
                  <w:iCs/>
                  <w:noProof/>
                </w:rPr>
                <w:t>Pathlib dokumentáció</w:t>
              </w:r>
              <w:r>
                <w:rPr>
                  <w:noProof/>
                </w:rPr>
                <w:t>. (2025). Letöltés dátuma: 2025. 12. 18., forrás: https://docs.python.org/3/library/pathlib.html</w:t>
              </w:r>
            </w:p>
            <w:p w14:paraId="3998F9F0" w14:textId="77777777" w:rsidR="00EE3DBD" w:rsidRDefault="00EE3DBD" w:rsidP="00EE3DBD">
              <w:pPr>
                <w:pStyle w:val="Irodalomjegyzk"/>
                <w:numPr>
                  <w:ilvl w:val="0"/>
                  <w:numId w:val="32"/>
                </w:numPr>
                <w:rPr>
                  <w:noProof/>
                </w:rPr>
              </w:pPr>
              <w:r>
                <w:rPr>
                  <w:i/>
                  <w:iCs/>
                  <w:noProof/>
                </w:rPr>
                <w:t>PIL dokumentáció</w:t>
              </w:r>
              <w:r>
                <w:rPr>
                  <w:noProof/>
                </w:rPr>
                <w:t>. (2026). Letöltés dátuma: 2026. 4. 17., forrás: https://pillow.readthedocs.io/en/stable/</w:t>
              </w:r>
            </w:p>
            <w:p w14:paraId="3CB94427" w14:textId="77777777" w:rsidR="00EE3DBD" w:rsidRDefault="00EE3DBD" w:rsidP="00EE3DBD">
              <w:pPr>
                <w:pStyle w:val="Irodalomjegyzk"/>
                <w:numPr>
                  <w:ilvl w:val="0"/>
                  <w:numId w:val="32"/>
                </w:numPr>
                <w:rPr>
                  <w:noProof/>
                </w:rPr>
              </w:pPr>
              <w:r>
                <w:rPr>
                  <w:noProof/>
                </w:rPr>
                <w:t xml:space="preserve">Puskás, C., Szabó, I., &amp; Tallos, P. (1997). </w:t>
              </w:r>
              <w:r>
                <w:rPr>
                  <w:i/>
                  <w:iCs/>
                  <w:noProof/>
                </w:rPr>
                <w:t>Lineáris algebra.</w:t>
              </w:r>
              <w:r>
                <w:rPr>
                  <w:noProof/>
                </w:rPr>
                <w:t xml:space="preserve"> Budapest: Budapesti Közgazdaságtudománnyi Egyetem.</w:t>
              </w:r>
            </w:p>
            <w:p w14:paraId="2A786F73" w14:textId="77777777" w:rsidR="00EE3DBD" w:rsidRDefault="00EE3DBD" w:rsidP="00EE3DBD">
              <w:pPr>
                <w:pStyle w:val="Irodalomjegyzk"/>
                <w:numPr>
                  <w:ilvl w:val="0"/>
                  <w:numId w:val="32"/>
                </w:numPr>
                <w:rPr>
                  <w:noProof/>
                </w:rPr>
              </w:pPr>
              <w:r>
                <w:rPr>
                  <w:i/>
                  <w:iCs/>
                  <w:noProof/>
                </w:rPr>
                <w:t>Pycharm dokumentáció</w:t>
              </w:r>
              <w:r>
                <w:rPr>
                  <w:noProof/>
                </w:rPr>
                <w:t>. (2025). Letöltés dátuma: 2025. 12. 9., forrás: https://www.jetbrains.com/help/pycharm/getting-started.html</w:t>
              </w:r>
            </w:p>
            <w:p w14:paraId="69585C1A" w14:textId="77777777" w:rsidR="00EE3DBD" w:rsidRDefault="00EE3DBD" w:rsidP="00EE3DBD">
              <w:pPr>
                <w:pStyle w:val="Irodalomjegyzk"/>
                <w:numPr>
                  <w:ilvl w:val="0"/>
                  <w:numId w:val="32"/>
                </w:numPr>
                <w:rPr>
                  <w:noProof/>
                </w:rPr>
              </w:pPr>
              <w:r>
                <w:rPr>
                  <w:i/>
                  <w:iCs/>
                  <w:noProof/>
                </w:rPr>
                <w:t>Python dokumentáció</w:t>
              </w:r>
              <w:r>
                <w:rPr>
                  <w:noProof/>
                </w:rPr>
                <w:t>. (2025). Letöltés dátuma: 2025. 12. 10., forrás: https://docs.python.org/3/</w:t>
              </w:r>
            </w:p>
            <w:p w14:paraId="7DD23CAA" w14:textId="77777777" w:rsidR="00EE3DBD" w:rsidRDefault="00EE3DBD" w:rsidP="00EE3DBD">
              <w:pPr>
                <w:pStyle w:val="Irodalomjegyzk"/>
                <w:numPr>
                  <w:ilvl w:val="0"/>
                  <w:numId w:val="32"/>
                </w:numPr>
                <w:rPr>
                  <w:noProof/>
                </w:rPr>
              </w:pPr>
              <w:r>
                <w:rPr>
                  <w:i/>
                  <w:iCs/>
                  <w:noProof/>
                </w:rPr>
                <w:t>SciPy dokumentáció</w:t>
              </w:r>
              <w:r>
                <w:rPr>
                  <w:noProof/>
                </w:rPr>
                <w:t>. (2026). Letöltés dátuma: 2026. 4. 25., forrás: https://docs.scipy.org/doc/scipy/</w:t>
              </w:r>
            </w:p>
            <w:p w14:paraId="056E4331" w14:textId="77777777" w:rsidR="00EE3DBD" w:rsidRDefault="00EE3DBD" w:rsidP="00EE3DBD">
              <w:pPr>
                <w:pStyle w:val="Irodalomjegyzk"/>
                <w:numPr>
                  <w:ilvl w:val="0"/>
                  <w:numId w:val="32"/>
                </w:numPr>
                <w:rPr>
                  <w:noProof/>
                </w:rPr>
              </w:pPr>
              <w:r>
                <w:rPr>
                  <w:i/>
                  <w:iCs/>
                  <w:noProof/>
                </w:rPr>
                <w:t>Symbolab</w:t>
              </w:r>
              <w:r>
                <w:rPr>
                  <w:noProof/>
                </w:rPr>
                <w:t>. (2026). Forrás: https://www.symbolab.com</w:t>
              </w:r>
            </w:p>
            <w:p w14:paraId="721464F9" w14:textId="77777777" w:rsidR="00EE3DBD" w:rsidRDefault="00EE3DBD" w:rsidP="00EE3DBD">
              <w:pPr>
                <w:pStyle w:val="Irodalomjegyzk"/>
                <w:numPr>
                  <w:ilvl w:val="0"/>
                  <w:numId w:val="32"/>
                </w:numPr>
                <w:rPr>
                  <w:noProof/>
                </w:rPr>
              </w:pPr>
              <w:r>
                <w:rPr>
                  <w:i/>
                  <w:iCs/>
                  <w:noProof/>
                </w:rPr>
                <w:t>Tkinter dokumentáció</w:t>
              </w:r>
              <w:r>
                <w:rPr>
                  <w:noProof/>
                </w:rPr>
                <w:t>. (2025. 12. 15.). Forrás: https://docs.python.org/3.11/library/tkinter.html</w:t>
              </w:r>
            </w:p>
            <w:p w14:paraId="0E3F0491" w14:textId="5C5A27B5" w:rsidR="00C35624" w:rsidRPr="00BC0863" w:rsidRDefault="00645CA2" w:rsidP="00EE3DBD">
              <w:r w:rsidRPr="00BC0863">
                <w:rPr>
                  <w:b/>
                  <w:bCs/>
                </w:rPr>
                <w:fldChar w:fldCharType="end"/>
              </w:r>
            </w:p>
          </w:sdtContent>
        </w:sdt>
      </w:sdtContent>
    </w:sdt>
    <w:sectPr w:rsidR="00C35624" w:rsidRPr="00BC0863" w:rsidSect="00013C28">
      <w:footerReference w:type="default" r:id="rId51"/>
      <w:pgSz w:w="11906" w:h="16838" w:code="9"/>
      <w:pgMar w:top="1418" w:right="1134" w:bottom="1418" w:left="1701"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6710C" w14:textId="77777777" w:rsidR="00A64AF5" w:rsidRDefault="00A64AF5" w:rsidP="00FF189B">
      <w:pPr>
        <w:spacing w:after="0" w:line="240" w:lineRule="auto"/>
      </w:pPr>
      <w:r>
        <w:separator/>
      </w:r>
    </w:p>
  </w:endnote>
  <w:endnote w:type="continuationSeparator" w:id="0">
    <w:p w14:paraId="1B2C2E4B" w14:textId="77777777" w:rsidR="00A64AF5" w:rsidRDefault="00A64AF5" w:rsidP="00FF1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7694037"/>
      <w:docPartObj>
        <w:docPartGallery w:val="Page Numbers (Bottom of Page)"/>
        <w:docPartUnique/>
      </w:docPartObj>
    </w:sdtPr>
    <w:sdtContent>
      <w:p w14:paraId="2E84B9B5" w14:textId="6D028195" w:rsidR="00841B88" w:rsidRDefault="00841B88">
        <w:pPr>
          <w:pStyle w:val="llb"/>
          <w:jc w:val="right"/>
        </w:pPr>
        <w:r>
          <w:fldChar w:fldCharType="begin"/>
        </w:r>
        <w:r>
          <w:instrText>PAGE   \* MERGEFORMAT</w:instrText>
        </w:r>
        <w:r>
          <w:fldChar w:fldCharType="separate"/>
        </w:r>
        <w:r>
          <w:t>2</w:t>
        </w:r>
        <w:r>
          <w:fldChar w:fldCharType="end"/>
        </w:r>
      </w:p>
    </w:sdtContent>
  </w:sdt>
  <w:p w14:paraId="356D7C1C" w14:textId="77777777" w:rsidR="00FF189B" w:rsidRDefault="00FF189B">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1DEF1" w14:textId="77777777" w:rsidR="00A64AF5" w:rsidRDefault="00A64AF5" w:rsidP="00FF189B">
      <w:pPr>
        <w:spacing w:after="0" w:line="240" w:lineRule="auto"/>
      </w:pPr>
      <w:r>
        <w:separator/>
      </w:r>
    </w:p>
  </w:footnote>
  <w:footnote w:type="continuationSeparator" w:id="0">
    <w:p w14:paraId="1A8896CD" w14:textId="77777777" w:rsidR="00A64AF5" w:rsidRDefault="00A64AF5" w:rsidP="00FF1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72A"/>
    <w:multiLevelType w:val="multilevel"/>
    <w:tmpl w:val="8BF0D97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61211A"/>
    <w:multiLevelType w:val="hybridMultilevel"/>
    <w:tmpl w:val="476A3AE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1F71EF2"/>
    <w:multiLevelType w:val="multilevel"/>
    <w:tmpl w:val="4D9E0A04"/>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8D2718"/>
    <w:multiLevelType w:val="hybridMultilevel"/>
    <w:tmpl w:val="0E9CD2C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99712ED"/>
    <w:multiLevelType w:val="hybridMultilevel"/>
    <w:tmpl w:val="6B06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72623"/>
    <w:multiLevelType w:val="hybridMultilevel"/>
    <w:tmpl w:val="C9241F0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12D535B0"/>
    <w:multiLevelType w:val="hybridMultilevel"/>
    <w:tmpl w:val="E7203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EF0A78"/>
    <w:multiLevelType w:val="hybridMultilevel"/>
    <w:tmpl w:val="B0CE470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8" w15:restartNumberingAfterBreak="0">
    <w:nsid w:val="17CD3C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C01F1A"/>
    <w:multiLevelType w:val="multilevel"/>
    <w:tmpl w:val="B86A30E6"/>
    <w:lvl w:ilvl="0">
      <w:start w:val="4"/>
      <w:numFmt w:val="decimal"/>
      <w:lvlText w:val="%1."/>
      <w:lvlJc w:val="left"/>
      <w:pPr>
        <w:ind w:left="360" w:hanging="360"/>
      </w:pPr>
      <w:rPr>
        <w:rFonts w:hint="default"/>
        <w:color w:val="000000"/>
        <w:sz w:val="22"/>
      </w:rPr>
    </w:lvl>
    <w:lvl w:ilvl="1">
      <w:start w:val="2"/>
      <w:numFmt w:val="decimal"/>
      <w:lvlText w:val="%1.%2."/>
      <w:lvlJc w:val="left"/>
      <w:pPr>
        <w:ind w:left="720" w:hanging="360"/>
      </w:pPr>
      <w:rPr>
        <w:rFonts w:hint="default"/>
        <w:color w:val="000000"/>
        <w:sz w:val="22"/>
      </w:rPr>
    </w:lvl>
    <w:lvl w:ilvl="2">
      <w:start w:val="1"/>
      <w:numFmt w:val="decimal"/>
      <w:lvlText w:val="%1.%2.%3."/>
      <w:lvlJc w:val="left"/>
      <w:pPr>
        <w:ind w:left="1440" w:hanging="720"/>
      </w:pPr>
      <w:rPr>
        <w:rFonts w:hint="default"/>
        <w:color w:val="000000"/>
        <w:sz w:val="22"/>
      </w:rPr>
    </w:lvl>
    <w:lvl w:ilvl="3">
      <w:start w:val="1"/>
      <w:numFmt w:val="decimal"/>
      <w:lvlText w:val="%1.%2.%3.%4."/>
      <w:lvlJc w:val="left"/>
      <w:pPr>
        <w:ind w:left="1800" w:hanging="720"/>
      </w:pPr>
      <w:rPr>
        <w:rFonts w:hint="default"/>
        <w:color w:val="000000"/>
        <w:sz w:val="22"/>
      </w:rPr>
    </w:lvl>
    <w:lvl w:ilvl="4">
      <w:start w:val="1"/>
      <w:numFmt w:val="decimal"/>
      <w:lvlText w:val="%1.%2.%3.%4.%5."/>
      <w:lvlJc w:val="left"/>
      <w:pPr>
        <w:ind w:left="2520" w:hanging="1080"/>
      </w:pPr>
      <w:rPr>
        <w:rFonts w:hint="default"/>
        <w:color w:val="000000"/>
        <w:sz w:val="22"/>
      </w:rPr>
    </w:lvl>
    <w:lvl w:ilvl="5">
      <w:start w:val="1"/>
      <w:numFmt w:val="decimal"/>
      <w:lvlText w:val="%1.%2.%3.%4.%5.%6."/>
      <w:lvlJc w:val="left"/>
      <w:pPr>
        <w:ind w:left="2880" w:hanging="1080"/>
      </w:pPr>
      <w:rPr>
        <w:rFonts w:hint="default"/>
        <w:color w:val="000000"/>
        <w:sz w:val="22"/>
      </w:rPr>
    </w:lvl>
    <w:lvl w:ilvl="6">
      <w:start w:val="1"/>
      <w:numFmt w:val="decimal"/>
      <w:lvlText w:val="%1.%2.%3.%4.%5.%6.%7."/>
      <w:lvlJc w:val="left"/>
      <w:pPr>
        <w:ind w:left="3600" w:hanging="1440"/>
      </w:pPr>
      <w:rPr>
        <w:rFonts w:hint="default"/>
        <w:color w:val="000000"/>
        <w:sz w:val="22"/>
      </w:rPr>
    </w:lvl>
    <w:lvl w:ilvl="7">
      <w:start w:val="1"/>
      <w:numFmt w:val="decimal"/>
      <w:lvlText w:val="%1.%2.%3.%4.%5.%6.%7.%8."/>
      <w:lvlJc w:val="left"/>
      <w:pPr>
        <w:ind w:left="3960" w:hanging="1440"/>
      </w:pPr>
      <w:rPr>
        <w:rFonts w:hint="default"/>
        <w:color w:val="000000"/>
        <w:sz w:val="22"/>
      </w:rPr>
    </w:lvl>
    <w:lvl w:ilvl="8">
      <w:start w:val="1"/>
      <w:numFmt w:val="decimal"/>
      <w:lvlText w:val="%1.%2.%3.%4.%5.%6.%7.%8.%9."/>
      <w:lvlJc w:val="left"/>
      <w:pPr>
        <w:ind w:left="4680" w:hanging="1800"/>
      </w:pPr>
      <w:rPr>
        <w:rFonts w:hint="default"/>
        <w:color w:val="000000"/>
        <w:sz w:val="22"/>
      </w:rPr>
    </w:lvl>
  </w:abstractNum>
  <w:abstractNum w:abstractNumId="10" w15:restartNumberingAfterBreak="0">
    <w:nsid w:val="1E834B19"/>
    <w:multiLevelType w:val="hybridMultilevel"/>
    <w:tmpl w:val="672A328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1E8510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B058D9"/>
    <w:multiLevelType w:val="multilevel"/>
    <w:tmpl w:val="AF5A8CA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1370F6"/>
    <w:multiLevelType w:val="hybridMultilevel"/>
    <w:tmpl w:val="C51C625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28B600FF"/>
    <w:multiLevelType w:val="hybridMultilevel"/>
    <w:tmpl w:val="D48E02F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5" w15:restartNumberingAfterBreak="0">
    <w:nsid w:val="2B7C7817"/>
    <w:multiLevelType w:val="hybridMultilevel"/>
    <w:tmpl w:val="B9823EC4"/>
    <w:lvl w:ilvl="0" w:tplc="54887FE2">
      <w:start w:val="1"/>
      <w:numFmt w:val="bullet"/>
      <w:lvlText w:val="•"/>
      <w:lvlJc w:val="left"/>
      <w:pPr>
        <w:spacing w:line="360" w:lineRule="auto"/>
        <w:ind w:left="720" w:hanging="360"/>
      </w:pPr>
      <w:rPr>
        <w:rFonts w:ascii="Times New Roman" w:eastAsia="Times New Roman" w:hAnsi="Times New Roman" w:cs="Times New Roman"/>
        <w:sz w:val="24"/>
        <w:szCs w:val="24"/>
      </w:rPr>
    </w:lvl>
    <w:lvl w:ilvl="1" w:tplc="9C04B5A2">
      <w:numFmt w:val="decimal"/>
      <w:lvlText w:val=""/>
      <w:lvlJc w:val="left"/>
      <w:pPr>
        <w:ind w:left="0" w:firstLine="0"/>
      </w:pPr>
    </w:lvl>
    <w:lvl w:ilvl="2" w:tplc="BF6C33D4">
      <w:numFmt w:val="decimal"/>
      <w:lvlText w:val=""/>
      <w:lvlJc w:val="left"/>
      <w:pPr>
        <w:ind w:left="0" w:firstLine="0"/>
      </w:pPr>
    </w:lvl>
    <w:lvl w:ilvl="3" w:tplc="9EE8D31E">
      <w:numFmt w:val="decimal"/>
      <w:lvlText w:val=""/>
      <w:lvlJc w:val="left"/>
      <w:pPr>
        <w:ind w:left="0" w:firstLine="0"/>
      </w:pPr>
    </w:lvl>
    <w:lvl w:ilvl="4" w:tplc="9E48D200">
      <w:numFmt w:val="decimal"/>
      <w:lvlText w:val=""/>
      <w:lvlJc w:val="left"/>
      <w:pPr>
        <w:ind w:left="0" w:firstLine="0"/>
      </w:pPr>
    </w:lvl>
    <w:lvl w:ilvl="5" w:tplc="040A4BC0">
      <w:numFmt w:val="decimal"/>
      <w:lvlText w:val=""/>
      <w:lvlJc w:val="left"/>
      <w:pPr>
        <w:ind w:left="0" w:firstLine="0"/>
      </w:pPr>
    </w:lvl>
    <w:lvl w:ilvl="6" w:tplc="7D1C1574">
      <w:numFmt w:val="decimal"/>
      <w:lvlText w:val=""/>
      <w:lvlJc w:val="left"/>
      <w:pPr>
        <w:ind w:left="0" w:firstLine="0"/>
      </w:pPr>
    </w:lvl>
    <w:lvl w:ilvl="7" w:tplc="5636F15C">
      <w:numFmt w:val="decimal"/>
      <w:lvlText w:val=""/>
      <w:lvlJc w:val="left"/>
      <w:pPr>
        <w:ind w:left="0" w:firstLine="0"/>
      </w:pPr>
    </w:lvl>
    <w:lvl w:ilvl="8" w:tplc="062C2674">
      <w:numFmt w:val="decimal"/>
      <w:lvlText w:val=""/>
      <w:lvlJc w:val="left"/>
      <w:pPr>
        <w:ind w:left="0" w:firstLine="0"/>
      </w:pPr>
    </w:lvl>
  </w:abstractNum>
  <w:abstractNum w:abstractNumId="16" w15:restartNumberingAfterBreak="0">
    <w:nsid w:val="2CB976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EFC0534"/>
    <w:multiLevelType w:val="hybridMultilevel"/>
    <w:tmpl w:val="89723F4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42BC56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106F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1228A8"/>
    <w:multiLevelType w:val="hybridMultilevel"/>
    <w:tmpl w:val="DABAC3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34C5CC2"/>
    <w:multiLevelType w:val="hybridMultilevel"/>
    <w:tmpl w:val="6E8EAC1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2" w15:restartNumberingAfterBreak="0">
    <w:nsid w:val="54F866BD"/>
    <w:multiLevelType w:val="hybridMultilevel"/>
    <w:tmpl w:val="B826183A"/>
    <w:lvl w:ilvl="0" w:tplc="AD3C8360">
      <w:start w:val="1"/>
      <w:numFmt w:val="decimal"/>
      <w:lvlText w:val="%1."/>
      <w:lvlJc w:val="left"/>
      <w:pPr>
        <w:ind w:left="360" w:hanging="360"/>
      </w:pPr>
      <w:rPr>
        <w:b/>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4B7AE6"/>
    <w:multiLevelType w:val="hybridMultilevel"/>
    <w:tmpl w:val="4F526FF6"/>
    <w:lvl w:ilvl="0" w:tplc="040E000F">
      <w:start w:val="1"/>
      <w:numFmt w:val="decimal"/>
      <w:lvlText w:val="%1."/>
      <w:lvlJc w:val="left"/>
      <w:pPr>
        <w:ind w:left="360" w:hanging="360"/>
      </w:pPr>
      <w:rPr>
        <w:rFonts w:hint="default"/>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24" w15:restartNumberingAfterBreak="0">
    <w:nsid w:val="5D764C64"/>
    <w:multiLevelType w:val="hybridMultilevel"/>
    <w:tmpl w:val="590EEC5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5" w15:restartNumberingAfterBreak="0">
    <w:nsid w:val="637A1359"/>
    <w:multiLevelType w:val="hybridMultilevel"/>
    <w:tmpl w:val="6A46940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63E10A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190219"/>
    <w:multiLevelType w:val="hybridMultilevel"/>
    <w:tmpl w:val="5D68D5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772A512C"/>
    <w:multiLevelType w:val="hybridMultilevel"/>
    <w:tmpl w:val="A470D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21544A"/>
    <w:multiLevelType w:val="hybridMultilevel"/>
    <w:tmpl w:val="0DC45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02264E"/>
    <w:multiLevelType w:val="hybridMultilevel"/>
    <w:tmpl w:val="300CAA1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1" w15:restartNumberingAfterBreak="0">
    <w:nsid w:val="7E1B1467"/>
    <w:multiLevelType w:val="hybridMultilevel"/>
    <w:tmpl w:val="AC96A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0022541">
    <w:abstractNumId w:val="20"/>
  </w:num>
  <w:num w:numId="2" w16cid:durableId="1592541930">
    <w:abstractNumId w:val="22"/>
  </w:num>
  <w:num w:numId="3" w16cid:durableId="338000983">
    <w:abstractNumId w:val="12"/>
  </w:num>
  <w:num w:numId="4" w16cid:durableId="1431773822">
    <w:abstractNumId w:val="0"/>
  </w:num>
  <w:num w:numId="5" w16cid:durableId="1754619119">
    <w:abstractNumId w:val="8"/>
  </w:num>
  <w:num w:numId="6" w16cid:durableId="667947460">
    <w:abstractNumId w:val="19"/>
  </w:num>
  <w:num w:numId="7" w16cid:durableId="1434476561">
    <w:abstractNumId w:val="18"/>
  </w:num>
  <w:num w:numId="8" w16cid:durableId="2040622421">
    <w:abstractNumId w:val="16"/>
  </w:num>
  <w:num w:numId="9" w16cid:durableId="289669752">
    <w:abstractNumId w:val="26"/>
  </w:num>
  <w:num w:numId="10" w16cid:durableId="1588490785">
    <w:abstractNumId w:val="11"/>
  </w:num>
  <w:num w:numId="11" w16cid:durableId="458845818">
    <w:abstractNumId w:val="2"/>
  </w:num>
  <w:num w:numId="12" w16cid:durableId="422722035">
    <w:abstractNumId w:val="9"/>
  </w:num>
  <w:num w:numId="13" w16cid:durableId="432745310">
    <w:abstractNumId w:val="15"/>
  </w:num>
  <w:num w:numId="14" w16cid:durableId="326204847">
    <w:abstractNumId w:val="31"/>
  </w:num>
  <w:num w:numId="15" w16cid:durableId="1859462065">
    <w:abstractNumId w:val="28"/>
  </w:num>
  <w:num w:numId="16" w16cid:durableId="1469668679">
    <w:abstractNumId w:val="14"/>
  </w:num>
  <w:num w:numId="17" w16cid:durableId="1362972700">
    <w:abstractNumId w:val="4"/>
  </w:num>
  <w:num w:numId="18" w16cid:durableId="738556686">
    <w:abstractNumId w:val="6"/>
  </w:num>
  <w:num w:numId="19" w16cid:durableId="2016418030">
    <w:abstractNumId w:val="7"/>
  </w:num>
  <w:num w:numId="20" w16cid:durableId="1655597139">
    <w:abstractNumId w:val="29"/>
  </w:num>
  <w:num w:numId="21" w16cid:durableId="2120831383">
    <w:abstractNumId w:val="5"/>
  </w:num>
  <w:num w:numId="22" w16cid:durableId="53089120">
    <w:abstractNumId w:val="27"/>
  </w:num>
  <w:num w:numId="23" w16cid:durableId="1073119024">
    <w:abstractNumId w:val="30"/>
  </w:num>
  <w:num w:numId="24" w16cid:durableId="344089040">
    <w:abstractNumId w:val="23"/>
  </w:num>
  <w:num w:numId="25" w16cid:durableId="533421041">
    <w:abstractNumId w:val="25"/>
  </w:num>
  <w:num w:numId="26" w16cid:durableId="1726563216">
    <w:abstractNumId w:val="10"/>
  </w:num>
  <w:num w:numId="27" w16cid:durableId="2088768582">
    <w:abstractNumId w:val="3"/>
  </w:num>
  <w:num w:numId="28" w16cid:durableId="1421367481">
    <w:abstractNumId w:val="1"/>
  </w:num>
  <w:num w:numId="29" w16cid:durableId="839153863">
    <w:abstractNumId w:val="17"/>
  </w:num>
  <w:num w:numId="30" w16cid:durableId="1715153584">
    <w:abstractNumId w:val="24"/>
  </w:num>
  <w:num w:numId="31" w16cid:durableId="1507480418">
    <w:abstractNumId w:val="13"/>
  </w:num>
  <w:num w:numId="32" w16cid:durableId="8129100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437"/>
    <w:rsid w:val="00000660"/>
    <w:rsid w:val="00004DC4"/>
    <w:rsid w:val="00004FFD"/>
    <w:rsid w:val="00011111"/>
    <w:rsid w:val="00013C28"/>
    <w:rsid w:val="00025ACC"/>
    <w:rsid w:val="00026A63"/>
    <w:rsid w:val="00033DBB"/>
    <w:rsid w:val="000354E5"/>
    <w:rsid w:val="00036A2B"/>
    <w:rsid w:val="000400E9"/>
    <w:rsid w:val="00044F92"/>
    <w:rsid w:val="00047F24"/>
    <w:rsid w:val="000511F8"/>
    <w:rsid w:val="00051BE8"/>
    <w:rsid w:val="00055EEB"/>
    <w:rsid w:val="0005666B"/>
    <w:rsid w:val="00057584"/>
    <w:rsid w:val="00061348"/>
    <w:rsid w:val="00061504"/>
    <w:rsid w:val="00063DC4"/>
    <w:rsid w:val="00064D3A"/>
    <w:rsid w:val="00065D45"/>
    <w:rsid w:val="00073822"/>
    <w:rsid w:val="00076EDC"/>
    <w:rsid w:val="00082372"/>
    <w:rsid w:val="00093042"/>
    <w:rsid w:val="000961D9"/>
    <w:rsid w:val="000A2BE5"/>
    <w:rsid w:val="000A40AB"/>
    <w:rsid w:val="000B4AA4"/>
    <w:rsid w:val="000B4B2D"/>
    <w:rsid w:val="000B7158"/>
    <w:rsid w:val="000C59D9"/>
    <w:rsid w:val="000D6250"/>
    <w:rsid w:val="000D6D8E"/>
    <w:rsid w:val="000D6DDE"/>
    <w:rsid w:val="000E3AD9"/>
    <w:rsid w:val="000E4B43"/>
    <w:rsid w:val="000F5E46"/>
    <w:rsid w:val="000F5E7A"/>
    <w:rsid w:val="000F715E"/>
    <w:rsid w:val="00101ACA"/>
    <w:rsid w:val="00112186"/>
    <w:rsid w:val="00112286"/>
    <w:rsid w:val="00112FD9"/>
    <w:rsid w:val="00126739"/>
    <w:rsid w:val="00132A8F"/>
    <w:rsid w:val="00132E5A"/>
    <w:rsid w:val="00133A92"/>
    <w:rsid w:val="001372C0"/>
    <w:rsid w:val="00142CEB"/>
    <w:rsid w:val="001433CF"/>
    <w:rsid w:val="001434E2"/>
    <w:rsid w:val="00157EEE"/>
    <w:rsid w:val="00157FC0"/>
    <w:rsid w:val="00162F20"/>
    <w:rsid w:val="00174D32"/>
    <w:rsid w:val="00181EFB"/>
    <w:rsid w:val="001914A3"/>
    <w:rsid w:val="001976E4"/>
    <w:rsid w:val="001A1D4C"/>
    <w:rsid w:val="001A2BA4"/>
    <w:rsid w:val="001A4A0B"/>
    <w:rsid w:val="001A692D"/>
    <w:rsid w:val="001B5EE9"/>
    <w:rsid w:val="001B643E"/>
    <w:rsid w:val="001C5FB7"/>
    <w:rsid w:val="001D0609"/>
    <w:rsid w:val="001D40F9"/>
    <w:rsid w:val="001D7C40"/>
    <w:rsid w:val="001E0C62"/>
    <w:rsid w:val="001E1681"/>
    <w:rsid w:val="001F0A10"/>
    <w:rsid w:val="001F2DA7"/>
    <w:rsid w:val="001F78F7"/>
    <w:rsid w:val="00200096"/>
    <w:rsid w:val="00202D47"/>
    <w:rsid w:val="00203559"/>
    <w:rsid w:val="002053B7"/>
    <w:rsid w:val="00207919"/>
    <w:rsid w:val="00214A3A"/>
    <w:rsid w:val="00214F5E"/>
    <w:rsid w:val="00216F72"/>
    <w:rsid w:val="0022051D"/>
    <w:rsid w:val="002279DC"/>
    <w:rsid w:val="002310CE"/>
    <w:rsid w:val="00234B99"/>
    <w:rsid w:val="002400A2"/>
    <w:rsid w:val="00240739"/>
    <w:rsid w:val="002425D8"/>
    <w:rsid w:val="0024328D"/>
    <w:rsid w:val="00250F8B"/>
    <w:rsid w:val="00265127"/>
    <w:rsid w:val="00272676"/>
    <w:rsid w:val="00293863"/>
    <w:rsid w:val="002975F3"/>
    <w:rsid w:val="002A0631"/>
    <w:rsid w:val="002A1C97"/>
    <w:rsid w:val="002B38F3"/>
    <w:rsid w:val="002B5B0E"/>
    <w:rsid w:val="002B6BF8"/>
    <w:rsid w:val="002B7679"/>
    <w:rsid w:val="002B7AC8"/>
    <w:rsid w:val="002D027F"/>
    <w:rsid w:val="002D2543"/>
    <w:rsid w:val="002D533A"/>
    <w:rsid w:val="002D5D7E"/>
    <w:rsid w:val="002D6781"/>
    <w:rsid w:val="002D70B4"/>
    <w:rsid w:val="002E545D"/>
    <w:rsid w:val="002E57D0"/>
    <w:rsid w:val="002E5A72"/>
    <w:rsid w:val="002F38E3"/>
    <w:rsid w:val="002F39CA"/>
    <w:rsid w:val="002F58EB"/>
    <w:rsid w:val="002F6818"/>
    <w:rsid w:val="002F682F"/>
    <w:rsid w:val="00304DE7"/>
    <w:rsid w:val="00305CD6"/>
    <w:rsid w:val="0031426F"/>
    <w:rsid w:val="00316207"/>
    <w:rsid w:val="003315E4"/>
    <w:rsid w:val="00332E1C"/>
    <w:rsid w:val="00334B7B"/>
    <w:rsid w:val="00340195"/>
    <w:rsid w:val="00343ED5"/>
    <w:rsid w:val="003522ED"/>
    <w:rsid w:val="003536A5"/>
    <w:rsid w:val="00356B49"/>
    <w:rsid w:val="0036211F"/>
    <w:rsid w:val="0036246C"/>
    <w:rsid w:val="003754C6"/>
    <w:rsid w:val="00377AC6"/>
    <w:rsid w:val="00383D9E"/>
    <w:rsid w:val="003859D4"/>
    <w:rsid w:val="003870CE"/>
    <w:rsid w:val="00395945"/>
    <w:rsid w:val="00395AB4"/>
    <w:rsid w:val="00396467"/>
    <w:rsid w:val="003A1EE4"/>
    <w:rsid w:val="003A2B7F"/>
    <w:rsid w:val="003A4056"/>
    <w:rsid w:val="003B21C2"/>
    <w:rsid w:val="003B23CC"/>
    <w:rsid w:val="003B2765"/>
    <w:rsid w:val="003B41FC"/>
    <w:rsid w:val="003D42CC"/>
    <w:rsid w:val="003D5103"/>
    <w:rsid w:val="003D5B7E"/>
    <w:rsid w:val="003D5E11"/>
    <w:rsid w:val="003D6573"/>
    <w:rsid w:val="003E485A"/>
    <w:rsid w:val="003E52E3"/>
    <w:rsid w:val="003F1066"/>
    <w:rsid w:val="003F4F8F"/>
    <w:rsid w:val="003F6F94"/>
    <w:rsid w:val="00412450"/>
    <w:rsid w:val="00413654"/>
    <w:rsid w:val="0043089D"/>
    <w:rsid w:val="00433DE0"/>
    <w:rsid w:val="00433F59"/>
    <w:rsid w:val="00437AAB"/>
    <w:rsid w:val="004415BD"/>
    <w:rsid w:val="00445477"/>
    <w:rsid w:val="00451F49"/>
    <w:rsid w:val="004550C3"/>
    <w:rsid w:val="004560A1"/>
    <w:rsid w:val="0047145C"/>
    <w:rsid w:val="004727D7"/>
    <w:rsid w:val="0047587C"/>
    <w:rsid w:val="00475BCC"/>
    <w:rsid w:val="0048456E"/>
    <w:rsid w:val="004A176C"/>
    <w:rsid w:val="004A4D48"/>
    <w:rsid w:val="004B0283"/>
    <w:rsid w:val="004B4EAE"/>
    <w:rsid w:val="004B684A"/>
    <w:rsid w:val="004B6D0E"/>
    <w:rsid w:val="004C331B"/>
    <w:rsid w:val="004C6760"/>
    <w:rsid w:val="004C75A2"/>
    <w:rsid w:val="004D2345"/>
    <w:rsid w:val="004D4576"/>
    <w:rsid w:val="004D4AEB"/>
    <w:rsid w:val="004E2A74"/>
    <w:rsid w:val="004E462D"/>
    <w:rsid w:val="004E6C98"/>
    <w:rsid w:val="004E7B79"/>
    <w:rsid w:val="004F22CA"/>
    <w:rsid w:val="004F4F16"/>
    <w:rsid w:val="004F57C1"/>
    <w:rsid w:val="004F6D42"/>
    <w:rsid w:val="0050046A"/>
    <w:rsid w:val="005036A6"/>
    <w:rsid w:val="00511E05"/>
    <w:rsid w:val="00511F90"/>
    <w:rsid w:val="00513625"/>
    <w:rsid w:val="005139FC"/>
    <w:rsid w:val="00516075"/>
    <w:rsid w:val="00522DD3"/>
    <w:rsid w:val="0052362C"/>
    <w:rsid w:val="00525811"/>
    <w:rsid w:val="00525E31"/>
    <w:rsid w:val="00526E53"/>
    <w:rsid w:val="005270E2"/>
    <w:rsid w:val="00536223"/>
    <w:rsid w:val="00536A7F"/>
    <w:rsid w:val="00550075"/>
    <w:rsid w:val="005508D0"/>
    <w:rsid w:val="00552B84"/>
    <w:rsid w:val="00556637"/>
    <w:rsid w:val="00567B85"/>
    <w:rsid w:val="005716AB"/>
    <w:rsid w:val="00575DEC"/>
    <w:rsid w:val="0057743D"/>
    <w:rsid w:val="0057750B"/>
    <w:rsid w:val="00581D79"/>
    <w:rsid w:val="005821B3"/>
    <w:rsid w:val="005836F1"/>
    <w:rsid w:val="0058654C"/>
    <w:rsid w:val="00591110"/>
    <w:rsid w:val="00591D21"/>
    <w:rsid w:val="005924D4"/>
    <w:rsid w:val="005B0EBD"/>
    <w:rsid w:val="005C3EFF"/>
    <w:rsid w:val="005C6CAD"/>
    <w:rsid w:val="005D1935"/>
    <w:rsid w:val="005D3A90"/>
    <w:rsid w:val="005D49B4"/>
    <w:rsid w:val="005E1A61"/>
    <w:rsid w:val="005E507D"/>
    <w:rsid w:val="005F0944"/>
    <w:rsid w:val="005F35F7"/>
    <w:rsid w:val="005F4294"/>
    <w:rsid w:val="00603E7E"/>
    <w:rsid w:val="00615327"/>
    <w:rsid w:val="0062064B"/>
    <w:rsid w:val="006248AF"/>
    <w:rsid w:val="00630831"/>
    <w:rsid w:val="00630CE1"/>
    <w:rsid w:val="006310A4"/>
    <w:rsid w:val="006425E5"/>
    <w:rsid w:val="00644AF0"/>
    <w:rsid w:val="00645CA2"/>
    <w:rsid w:val="00651D68"/>
    <w:rsid w:val="006532F6"/>
    <w:rsid w:val="00657C5C"/>
    <w:rsid w:val="00661F79"/>
    <w:rsid w:val="00666B51"/>
    <w:rsid w:val="006738AA"/>
    <w:rsid w:val="00694236"/>
    <w:rsid w:val="006A082C"/>
    <w:rsid w:val="006B1399"/>
    <w:rsid w:val="006B7CE6"/>
    <w:rsid w:val="006C1AA6"/>
    <w:rsid w:val="006C57DF"/>
    <w:rsid w:val="006C6C56"/>
    <w:rsid w:val="006C77D2"/>
    <w:rsid w:val="006C787D"/>
    <w:rsid w:val="006D20C3"/>
    <w:rsid w:val="006D4918"/>
    <w:rsid w:val="006E026F"/>
    <w:rsid w:val="006E7AFA"/>
    <w:rsid w:val="006E7F2D"/>
    <w:rsid w:val="006F115B"/>
    <w:rsid w:val="006F137C"/>
    <w:rsid w:val="006F37BC"/>
    <w:rsid w:val="006F56A0"/>
    <w:rsid w:val="00705A84"/>
    <w:rsid w:val="00706E31"/>
    <w:rsid w:val="00707094"/>
    <w:rsid w:val="00716254"/>
    <w:rsid w:val="00716DA5"/>
    <w:rsid w:val="007234EA"/>
    <w:rsid w:val="00731480"/>
    <w:rsid w:val="00735ABC"/>
    <w:rsid w:val="007369F4"/>
    <w:rsid w:val="007376BE"/>
    <w:rsid w:val="00752A6B"/>
    <w:rsid w:val="00753549"/>
    <w:rsid w:val="00754BD0"/>
    <w:rsid w:val="0075566A"/>
    <w:rsid w:val="0076783A"/>
    <w:rsid w:val="00773867"/>
    <w:rsid w:val="00787611"/>
    <w:rsid w:val="007A4CCC"/>
    <w:rsid w:val="007B02B4"/>
    <w:rsid w:val="007B0800"/>
    <w:rsid w:val="007B6D26"/>
    <w:rsid w:val="007B7D73"/>
    <w:rsid w:val="007C0718"/>
    <w:rsid w:val="007C16DD"/>
    <w:rsid w:val="007C67C3"/>
    <w:rsid w:val="007C79FD"/>
    <w:rsid w:val="007E27C6"/>
    <w:rsid w:val="007E5400"/>
    <w:rsid w:val="007F778A"/>
    <w:rsid w:val="00801DCD"/>
    <w:rsid w:val="00801DFD"/>
    <w:rsid w:val="0080413A"/>
    <w:rsid w:val="00813E1A"/>
    <w:rsid w:val="0081756E"/>
    <w:rsid w:val="00821AA3"/>
    <w:rsid w:val="00824462"/>
    <w:rsid w:val="00834831"/>
    <w:rsid w:val="00841B88"/>
    <w:rsid w:val="008438BC"/>
    <w:rsid w:val="00844A8F"/>
    <w:rsid w:val="008463A3"/>
    <w:rsid w:val="0084736A"/>
    <w:rsid w:val="00856037"/>
    <w:rsid w:val="00862FA2"/>
    <w:rsid w:val="008703BF"/>
    <w:rsid w:val="008711DA"/>
    <w:rsid w:val="008744CF"/>
    <w:rsid w:val="008811F1"/>
    <w:rsid w:val="0088491A"/>
    <w:rsid w:val="00891A1A"/>
    <w:rsid w:val="008A35B6"/>
    <w:rsid w:val="008A4519"/>
    <w:rsid w:val="008A6415"/>
    <w:rsid w:val="008B03CC"/>
    <w:rsid w:val="008B2B2F"/>
    <w:rsid w:val="008B73E0"/>
    <w:rsid w:val="008B79B4"/>
    <w:rsid w:val="008C3C14"/>
    <w:rsid w:val="008C77E8"/>
    <w:rsid w:val="008C7B0B"/>
    <w:rsid w:val="008D133D"/>
    <w:rsid w:val="008D2D68"/>
    <w:rsid w:val="008D5DEA"/>
    <w:rsid w:val="008D7B60"/>
    <w:rsid w:val="008E38CA"/>
    <w:rsid w:val="008E4174"/>
    <w:rsid w:val="008F3139"/>
    <w:rsid w:val="008F3E23"/>
    <w:rsid w:val="008F4A87"/>
    <w:rsid w:val="008F6990"/>
    <w:rsid w:val="00902E91"/>
    <w:rsid w:val="00903EC4"/>
    <w:rsid w:val="0090413D"/>
    <w:rsid w:val="00940214"/>
    <w:rsid w:val="00941454"/>
    <w:rsid w:val="0094188A"/>
    <w:rsid w:val="00943D44"/>
    <w:rsid w:val="00944770"/>
    <w:rsid w:val="00946C79"/>
    <w:rsid w:val="00951207"/>
    <w:rsid w:val="00957BF0"/>
    <w:rsid w:val="0096188E"/>
    <w:rsid w:val="00963322"/>
    <w:rsid w:val="00975922"/>
    <w:rsid w:val="00975D20"/>
    <w:rsid w:val="00976CAD"/>
    <w:rsid w:val="009831B5"/>
    <w:rsid w:val="0098530F"/>
    <w:rsid w:val="00993352"/>
    <w:rsid w:val="00997BAD"/>
    <w:rsid w:val="009A033C"/>
    <w:rsid w:val="009A37EE"/>
    <w:rsid w:val="009A4AE4"/>
    <w:rsid w:val="009A7D71"/>
    <w:rsid w:val="009B2992"/>
    <w:rsid w:val="009C09F1"/>
    <w:rsid w:val="009C1000"/>
    <w:rsid w:val="009C394F"/>
    <w:rsid w:val="009C7B29"/>
    <w:rsid w:val="009D20CE"/>
    <w:rsid w:val="009D2AA5"/>
    <w:rsid w:val="009D44D0"/>
    <w:rsid w:val="009D6805"/>
    <w:rsid w:val="009D6962"/>
    <w:rsid w:val="009E2A66"/>
    <w:rsid w:val="009E7CB8"/>
    <w:rsid w:val="009E7E2A"/>
    <w:rsid w:val="00A23EAD"/>
    <w:rsid w:val="00A27AB8"/>
    <w:rsid w:val="00A3164B"/>
    <w:rsid w:val="00A31E82"/>
    <w:rsid w:val="00A3353C"/>
    <w:rsid w:val="00A335D7"/>
    <w:rsid w:val="00A413E8"/>
    <w:rsid w:val="00A42C91"/>
    <w:rsid w:val="00A43083"/>
    <w:rsid w:val="00A43592"/>
    <w:rsid w:val="00A477DD"/>
    <w:rsid w:val="00A528AF"/>
    <w:rsid w:val="00A55D77"/>
    <w:rsid w:val="00A61652"/>
    <w:rsid w:val="00A61CAD"/>
    <w:rsid w:val="00A63060"/>
    <w:rsid w:val="00A634CA"/>
    <w:rsid w:val="00A63636"/>
    <w:rsid w:val="00A64AF5"/>
    <w:rsid w:val="00A70C07"/>
    <w:rsid w:val="00A71DCA"/>
    <w:rsid w:val="00A7244B"/>
    <w:rsid w:val="00A734B5"/>
    <w:rsid w:val="00A82921"/>
    <w:rsid w:val="00A90305"/>
    <w:rsid w:val="00A91940"/>
    <w:rsid w:val="00A93BA7"/>
    <w:rsid w:val="00AA1DFE"/>
    <w:rsid w:val="00AA2478"/>
    <w:rsid w:val="00AA2884"/>
    <w:rsid w:val="00AA5D64"/>
    <w:rsid w:val="00AB562A"/>
    <w:rsid w:val="00AB5F9F"/>
    <w:rsid w:val="00AB6C99"/>
    <w:rsid w:val="00AD22CC"/>
    <w:rsid w:val="00AD5EC4"/>
    <w:rsid w:val="00AE5D4E"/>
    <w:rsid w:val="00AF4921"/>
    <w:rsid w:val="00AF594C"/>
    <w:rsid w:val="00AF79F0"/>
    <w:rsid w:val="00B035D8"/>
    <w:rsid w:val="00B049A5"/>
    <w:rsid w:val="00B052C2"/>
    <w:rsid w:val="00B05314"/>
    <w:rsid w:val="00B14726"/>
    <w:rsid w:val="00B16FE8"/>
    <w:rsid w:val="00B21DDF"/>
    <w:rsid w:val="00B230E2"/>
    <w:rsid w:val="00B252C8"/>
    <w:rsid w:val="00B31EBA"/>
    <w:rsid w:val="00B326F8"/>
    <w:rsid w:val="00B32EE7"/>
    <w:rsid w:val="00B37936"/>
    <w:rsid w:val="00B40874"/>
    <w:rsid w:val="00B50AE8"/>
    <w:rsid w:val="00B5424B"/>
    <w:rsid w:val="00B55A64"/>
    <w:rsid w:val="00B5721D"/>
    <w:rsid w:val="00B578A8"/>
    <w:rsid w:val="00B63629"/>
    <w:rsid w:val="00B648B4"/>
    <w:rsid w:val="00B70C39"/>
    <w:rsid w:val="00B76848"/>
    <w:rsid w:val="00B85FB0"/>
    <w:rsid w:val="00B87F7F"/>
    <w:rsid w:val="00B91039"/>
    <w:rsid w:val="00B9148B"/>
    <w:rsid w:val="00B915F3"/>
    <w:rsid w:val="00B94D06"/>
    <w:rsid w:val="00B95A12"/>
    <w:rsid w:val="00B96F21"/>
    <w:rsid w:val="00BA3BAF"/>
    <w:rsid w:val="00BC0863"/>
    <w:rsid w:val="00BC308E"/>
    <w:rsid w:val="00BC3FE4"/>
    <w:rsid w:val="00BC6B34"/>
    <w:rsid w:val="00BC6E2E"/>
    <w:rsid w:val="00BD1F2D"/>
    <w:rsid w:val="00BD365E"/>
    <w:rsid w:val="00BD7E74"/>
    <w:rsid w:val="00BE365F"/>
    <w:rsid w:val="00BE7CF2"/>
    <w:rsid w:val="00BF380A"/>
    <w:rsid w:val="00BF4E1E"/>
    <w:rsid w:val="00BF6A6E"/>
    <w:rsid w:val="00C00570"/>
    <w:rsid w:val="00C04D01"/>
    <w:rsid w:val="00C05443"/>
    <w:rsid w:val="00C071E3"/>
    <w:rsid w:val="00C1067E"/>
    <w:rsid w:val="00C10738"/>
    <w:rsid w:val="00C13BFF"/>
    <w:rsid w:val="00C13C01"/>
    <w:rsid w:val="00C219AB"/>
    <w:rsid w:val="00C234A6"/>
    <w:rsid w:val="00C252BD"/>
    <w:rsid w:val="00C27E23"/>
    <w:rsid w:val="00C35624"/>
    <w:rsid w:val="00C43965"/>
    <w:rsid w:val="00C45080"/>
    <w:rsid w:val="00C460F8"/>
    <w:rsid w:val="00C46C60"/>
    <w:rsid w:val="00C470F7"/>
    <w:rsid w:val="00C554C2"/>
    <w:rsid w:val="00C55D9A"/>
    <w:rsid w:val="00C640FF"/>
    <w:rsid w:val="00C64986"/>
    <w:rsid w:val="00C64F1F"/>
    <w:rsid w:val="00C67C67"/>
    <w:rsid w:val="00C70E45"/>
    <w:rsid w:val="00C85007"/>
    <w:rsid w:val="00C85455"/>
    <w:rsid w:val="00C85A97"/>
    <w:rsid w:val="00C87412"/>
    <w:rsid w:val="00CA30C7"/>
    <w:rsid w:val="00CA41E1"/>
    <w:rsid w:val="00CB0990"/>
    <w:rsid w:val="00CB0A04"/>
    <w:rsid w:val="00CB40B3"/>
    <w:rsid w:val="00CC266F"/>
    <w:rsid w:val="00CD0FBA"/>
    <w:rsid w:val="00CD33EE"/>
    <w:rsid w:val="00CD5138"/>
    <w:rsid w:val="00CD6D11"/>
    <w:rsid w:val="00CE0FE7"/>
    <w:rsid w:val="00CE1622"/>
    <w:rsid w:val="00CE3AF6"/>
    <w:rsid w:val="00CF070C"/>
    <w:rsid w:val="00CF270B"/>
    <w:rsid w:val="00CF4404"/>
    <w:rsid w:val="00D0516A"/>
    <w:rsid w:val="00D10437"/>
    <w:rsid w:val="00D107C0"/>
    <w:rsid w:val="00D12B6C"/>
    <w:rsid w:val="00D13ABD"/>
    <w:rsid w:val="00D144D6"/>
    <w:rsid w:val="00D15DC7"/>
    <w:rsid w:val="00D16497"/>
    <w:rsid w:val="00D16A1A"/>
    <w:rsid w:val="00D243EC"/>
    <w:rsid w:val="00D31907"/>
    <w:rsid w:val="00D62CF8"/>
    <w:rsid w:val="00D64B9A"/>
    <w:rsid w:val="00D65D43"/>
    <w:rsid w:val="00D727B1"/>
    <w:rsid w:val="00D76709"/>
    <w:rsid w:val="00D816F5"/>
    <w:rsid w:val="00D83F09"/>
    <w:rsid w:val="00D86467"/>
    <w:rsid w:val="00D91AE9"/>
    <w:rsid w:val="00D969F3"/>
    <w:rsid w:val="00DA1107"/>
    <w:rsid w:val="00DA2800"/>
    <w:rsid w:val="00DB3FFE"/>
    <w:rsid w:val="00DC5828"/>
    <w:rsid w:val="00DC66D8"/>
    <w:rsid w:val="00DD2273"/>
    <w:rsid w:val="00DF053F"/>
    <w:rsid w:val="00DF7C10"/>
    <w:rsid w:val="00E01844"/>
    <w:rsid w:val="00E07745"/>
    <w:rsid w:val="00E14022"/>
    <w:rsid w:val="00E17452"/>
    <w:rsid w:val="00E210B0"/>
    <w:rsid w:val="00E21D64"/>
    <w:rsid w:val="00E22D73"/>
    <w:rsid w:val="00E24262"/>
    <w:rsid w:val="00E268BC"/>
    <w:rsid w:val="00E3280C"/>
    <w:rsid w:val="00E33C81"/>
    <w:rsid w:val="00E34DF7"/>
    <w:rsid w:val="00E41E23"/>
    <w:rsid w:val="00E51614"/>
    <w:rsid w:val="00E544D1"/>
    <w:rsid w:val="00E6099A"/>
    <w:rsid w:val="00E64A5E"/>
    <w:rsid w:val="00E65C3F"/>
    <w:rsid w:val="00E7001D"/>
    <w:rsid w:val="00E73D82"/>
    <w:rsid w:val="00E82314"/>
    <w:rsid w:val="00E90EE8"/>
    <w:rsid w:val="00E9253A"/>
    <w:rsid w:val="00EA12C2"/>
    <w:rsid w:val="00EB2609"/>
    <w:rsid w:val="00EB3BC4"/>
    <w:rsid w:val="00EC07B0"/>
    <w:rsid w:val="00EC1776"/>
    <w:rsid w:val="00ED0A86"/>
    <w:rsid w:val="00ED18EA"/>
    <w:rsid w:val="00ED4A9E"/>
    <w:rsid w:val="00ED5518"/>
    <w:rsid w:val="00EE3DBD"/>
    <w:rsid w:val="00EE4210"/>
    <w:rsid w:val="00F04132"/>
    <w:rsid w:val="00F06A71"/>
    <w:rsid w:val="00F07B0E"/>
    <w:rsid w:val="00F1078D"/>
    <w:rsid w:val="00F158ED"/>
    <w:rsid w:val="00F15CC4"/>
    <w:rsid w:val="00F2194B"/>
    <w:rsid w:val="00F226DB"/>
    <w:rsid w:val="00F270C7"/>
    <w:rsid w:val="00F274A2"/>
    <w:rsid w:val="00F35784"/>
    <w:rsid w:val="00F40D29"/>
    <w:rsid w:val="00F467ED"/>
    <w:rsid w:val="00F550B2"/>
    <w:rsid w:val="00F55AD6"/>
    <w:rsid w:val="00F625BF"/>
    <w:rsid w:val="00F7572D"/>
    <w:rsid w:val="00F75D8F"/>
    <w:rsid w:val="00F75FC6"/>
    <w:rsid w:val="00F77B81"/>
    <w:rsid w:val="00F77FE8"/>
    <w:rsid w:val="00F858ED"/>
    <w:rsid w:val="00F90673"/>
    <w:rsid w:val="00F906A7"/>
    <w:rsid w:val="00F9190F"/>
    <w:rsid w:val="00F94F06"/>
    <w:rsid w:val="00FA0030"/>
    <w:rsid w:val="00FA0F56"/>
    <w:rsid w:val="00FA296B"/>
    <w:rsid w:val="00FA36B6"/>
    <w:rsid w:val="00FA5569"/>
    <w:rsid w:val="00FB2B1B"/>
    <w:rsid w:val="00FB4B0C"/>
    <w:rsid w:val="00FB59EB"/>
    <w:rsid w:val="00FC55C4"/>
    <w:rsid w:val="00FC6C39"/>
    <w:rsid w:val="00FD7700"/>
    <w:rsid w:val="00FE3E3A"/>
    <w:rsid w:val="00FE4B33"/>
    <w:rsid w:val="00FF18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285EE"/>
  <w15:chartTrackingRefBased/>
  <w15:docId w15:val="{37100806-22F7-401B-894C-AD67B5D85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hu-HU"/>
    </w:rPr>
  </w:style>
  <w:style w:type="paragraph" w:styleId="Cmsor1">
    <w:name w:val="heading 1"/>
    <w:basedOn w:val="Norml"/>
    <w:next w:val="Norml"/>
    <w:link w:val="Cmsor1Char"/>
    <w:uiPriority w:val="9"/>
    <w:qFormat/>
    <w:rsid w:val="004A4D48"/>
    <w:pPr>
      <w:keepNext/>
      <w:keepLines/>
      <w:spacing w:before="240" w:after="0"/>
      <w:outlineLvl w:val="0"/>
    </w:pPr>
    <w:rPr>
      <w:rFonts w:asciiTheme="majorHAnsi" w:eastAsiaTheme="majorEastAsia" w:hAnsiTheme="majorHAnsi" w:cstheme="majorBidi"/>
      <w:b/>
      <w:sz w:val="28"/>
      <w:szCs w:val="32"/>
    </w:rPr>
  </w:style>
  <w:style w:type="paragraph" w:styleId="Cmsor2">
    <w:name w:val="heading 2"/>
    <w:basedOn w:val="Norml"/>
    <w:next w:val="Norml"/>
    <w:link w:val="Cmsor2Char"/>
    <w:uiPriority w:val="9"/>
    <w:unhideWhenUsed/>
    <w:qFormat/>
    <w:rsid w:val="004A4D48"/>
    <w:pPr>
      <w:keepNext/>
      <w:keepLines/>
      <w:spacing w:before="40" w:after="0"/>
      <w:outlineLvl w:val="1"/>
    </w:pPr>
    <w:rPr>
      <w:rFonts w:asciiTheme="majorHAnsi" w:eastAsiaTheme="majorEastAsia" w:hAnsiTheme="majorHAnsi" w:cstheme="majorBidi"/>
      <w:b/>
      <w:szCs w:val="26"/>
    </w:rPr>
  </w:style>
  <w:style w:type="paragraph" w:styleId="Cmsor3">
    <w:name w:val="heading 3"/>
    <w:basedOn w:val="Norml"/>
    <w:next w:val="Norml"/>
    <w:link w:val="Cmsor3Char"/>
    <w:uiPriority w:val="9"/>
    <w:unhideWhenUsed/>
    <w:qFormat/>
    <w:rsid w:val="004A4D48"/>
    <w:pPr>
      <w:keepNext/>
      <w:keepLines/>
      <w:spacing w:before="40" w:after="0"/>
      <w:outlineLvl w:val="2"/>
    </w:pPr>
    <w:rPr>
      <w:rFonts w:asciiTheme="majorHAnsi" w:eastAsiaTheme="majorEastAsia" w:hAnsiTheme="majorHAnsi" w:cstheme="majorBidi"/>
      <w:b/>
    </w:rPr>
  </w:style>
  <w:style w:type="paragraph" w:styleId="Cmsor4">
    <w:name w:val="heading 4"/>
    <w:basedOn w:val="Norml"/>
    <w:next w:val="Norml"/>
    <w:link w:val="Cmsor4Char"/>
    <w:uiPriority w:val="9"/>
    <w:semiHidden/>
    <w:unhideWhenUsed/>
    <w:qFormat/>
    <w:rsid w:val="004A4D48"/>
    <w:pPr>
      <w:keepNext/>
      <w:keepLines/>
      <w:spacing w:before="40" w:after="0"/>
      <w:outlineLvl w:val="3"/>
    </w:pPr>
    <w:rPr>
      <w:rFonts w:asciiTheme="majorHAnsi" w:eastAsiaTheme="majorEastAsia" w:hAnsiTheme="majorHAnsi" w:cstheme="majorBidi"/>
      <w:b/>
      <w:iC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FF189B"/>
    <w:pPr>
      <w:tabs>
        <w:tab w:val="center" w:pos="4680"/>
        <w:tab w:val="right" w:pos="9360"/>
      </w:tabs>
      <w:spacing w:after="0" w:line="240" w:lineRule="auto"/>
    </w:pPr>
  </w:style>
  <w:style w:type="character" w:customStyle="1" w:styleId="lfejChar">
    <w:name w:val="Élőfej Char"/>
    <w:basedOn w:val="Bekezdsalapbettpusa"/>
    <w:link w:val="lfej"/>
    <w:uiPriority w:val="99"/>
    <w:rsid w:val="00FF189B"/>
    <w:rPr>
      <w:lang w:val="hu-HU"/>
    </w:rPr>
  </w:style>
  <w:style w:type="paragraph" w:styleId="llb">
    <w:name w:val="footer"/>
    <w:basedOn w:val="Norml"/>
    <w:link w:val="llbChar"/>
    <w:uiPriority w:val="99"/>
    <w:unhideWhenUsed/>
    <w:rsid w:val="00FF189B"/>
    <w:pPr>
      <w:tabs>
        <w:tab w:val="center" w:pos="4680"/>
        <w:tab w:val="right" w:pos="9360"/>
      </w:tabs>
      <w:spacing w:after="0" w:line="240" w:lineRule="auto"/>
    </w:pPr>
  </w:style>
  <w:style w:type="character" w:customStyle="1" w:styleId="llbChar">
    <w:name w:val="Élőláb Char"/>
    <w:basedOn w:val="Bekezdsalapbettpusa"/>
    <w:link w:val="llb"/>
    <w:uiPriority w:val="99"/>
    <w:rsid w:val="00FF189B"/>
    <w:rPr>
      <w:lang w:val="hu-HU"/>
    </w:rPr>
  </w:style>
  <w:style w:type="character" w:styleId="Sorszma">
    <w:name w:val="line number"/>
    <w:basedOn w:val="Bekezdsalapbettpusa"/>
    <w:uiPriority w:val="99"/>
    <w:semiHidden/>
    <w:unhideWhenUsed/>
    <w:rsid w:val="00FF189B"/>
  </w:style>
  <w:style w:type="paragraph" w:styleId="Listaszerbekezds">
    <w:name w:val="List Paragraph"/>
    <w:basedOn w:val="Norml"/>
    <w:qFormat/>
    <w:rsid w:val="00F40D29"/>
    <w:pPr>
      <w:ind w:left="720"/>
      <w:contextualSpacing/>
    </w:pPr>
  </w:style>
  <w:style w:type="character" w:customStyle="1" w:styleId="Cmsor1Char">
    <w:name w:val="Címsor 1 Char"/>
    <w:basedOn w:val="Bekezdsalapbettpusa"/>
    <w:link w:val="Cmsor1"/>
    <w:uiPriority w:val="9"/>
    <w:rsid w:val="004A4D48"/>
    <w:rPr>
      <w:rFonts w:asciiTheme="majorHAnsi" w:eastAsiaTheme="majorEastAsia" w:hAnsiTheme="majorHAnsi" w:cstheme="majorBidi"/>
      <w:b/>
      <w:sz w:val="28"/>
      <w:szCs w:val="32"/>
    </w:rPr>
  </w:style>
  <w:style w:type="character" w:customStyle="1" w:styleId="Cmsor2Char">
    <w:name w:val="Címsor 2 Char"/>
    <w:basedOn w:val="Bekezdsalapbettpusa"/>
    <w:link w:val="Cmsor2"/>
    <w:uiPriority w:val="9"/>
    <w:rsid w:val="004A4D48"/>
    <w:rPr>
      <w:rFonts w:asciiTheme="majorHAnsi" w:eastAsiaTheme="majorEastAsia" w:hAnsiTheme="majorHAnsi" w:cstheme="majorBidi"/>
      <w:b/>
      <w:szCs w:val="26"/>
    </w:rPr>
  </w:style>
  <w:style w:type="paragraph" w:styleId="Tartalomjegyzkcmsora">
    <w:name w:val="TOC Heading"/>
    <w:basedOn w:val="Cmsor1"/>
    <w:next w:val="Norml"/>
    <w:uiPriority w:val="39"/>
    <w:unhideWhenUsed/>
    <w:qFormat/>
    <w:rsid w:val="009C09F1"/>
    <w:pPr>
      <w:outlineLvl w:val="9"/>
    </w:pPr>
    <w:rPr>
      <w14:ligatures w14:val="none"/>
    </w:rPr>
  </w:style>
  <w:style w:type="paragraph" w:styleId="TJ1">
    <w:name w:val="toc 1"/>
    <w:basedOn w:val="Norml"/>
    <w:next w:val="Norml"/>
    <w:autoRedefine/>
    <w:uiPriority w:val="39"/>
    <w:unhideWhenUsed/>
    <w:rsid w:val="009C09F1"/>
    <w:pPr>
      <w:spacing w:after="100"/>
    </w:pPr>
  </w:style>
  <w:style w:type="paragraph" w:styleId="TJ2">
    <w:name w:val="toc 2"/>
    <w:basedOn w:val="Norml"/>
    <w:next w:val="Norml"/>
    <w:autoRedefine/>
    <w:uiPriority w:val="39"/>
    <w:unhideWhenUsed/>
    <w:rsid w:val="009C09F1"/>
    <w:pPr>
      <w:spacing w:after="100"/>
      <w:ind w:left="240"/>
    </w:pPr>
  </w:style>
  <w:style w:type="character" w:styleId="Hiperhivatkozs">
    <w:name w:val="Hyperlink"/>
    <w:basedOn w:val="Bekezdsalapbettpusa"/>
    <w:uiPriority w:val="99"/>
    <w:unhideWhenUsed/>
    <w:rsid w:val="009C09F1"/>
    <w:rPr>
      <w:color w:val="0563C1" w:themeColor="hyperlink"/>
      <w:u w:val="single"/>
    </w:rPr>
  </w:style>
  <w:style w:type="character" w:customStyle="1" w:styleId="Cmsor3Char">
    <w:name w:val="Címsor 3 Char"/>
    <w:basedOn w:val="Bekezdsalapbettpusa"/>
    <w:link w:val="Cmsor3"/>
    <w:uiPriority w:val="9"/>
    <w:rsid w:val="004A4D48"/>
    <w:rPr>
      <w:rFonts w:asciiTheme="majorHAnsi" w:eastAsiaTheme="majorEastAsia" w:hAnsiTheme="majorHAnsi" w:cstheme="majorBidi"/>
      <w:b/>
    </w:rPr>
  </w:style>
  <w:style w:type="paragraph" w:styleId="TJ3">
    <w:name w:val="toc 3"/>
    <w:basedOn w:val="Norml"/>
    <w:next w:val="Norml"/>
    <w:autoRedefine/>
    <w:uiPriority w:val="39"/>
    <w:unhideWhenUsed/>
    <w:rsid w:val="007B0800"/>
    <w:pPr>
      <w:spacing w:after="100"/>
      <w:ind w:left="480"/>
    </w:pPr>
  </w:style>
  <w:style w:type="paragraph" w:styleId="NormlWeb">
    <w:name w:val="Normal (Web)"/>
    <w:basedOn w:val="Norml"/>
    <w:uiPriority w:val="99"/>
    <w:unhideWhenUsed/>
    <w:rsid w:val="008744CF"/>
    <w:pPr>
      <w:spacing w:before="100" w:beforeAutospacing="1" w:after="100" w:afterAutospacing="1" w:line="240" w:lineRule="auto"/>
    </w:pPr>
    <w:rPr>
      <w:rFonts w:eastAsia="Times New Roman"/>
      <w14:ligatures w14:val="none"/>
    </w:rPr>
  </w:style>
  <w:style w:type="character" w:customStyle="1" w:styleId="Cmsor4Char">
    <w:name w:val="Címsor 4 Char"/>
    <w:basedOn w:val="Bekezdsalapbettpusa"/>
    <w:link w:val="Cmsor4"/>
    <w:uiPriority w:val="9"/>
    <w:semiHidden/>
    <w:rsid w:val="004A4D48"/>
    <w:rPr>
      <w:rFonts w:asciiTheme="majorHAnsi" w:eastAsiaTheme="majorEastAsia" w:hAnsiTheme="majorHAnsi" w:cstheme="majorBidi"/>
      <w:b/>
      <w:iCs/>
    </w:rPr>
  </w:style>
  <w:style w:type="paragraph" w:styleId="Irodalomjegyzk">
    <w:name w:val="Bibliography"/>
    <w:basedOn w:val="Norml"/>
    <w:next w:val="Norml"/>
    <w:uiPriority w:val="37"/>
    <w:unhideWhenUsed/>
    <w:rsid w:val="00645CA2"/>
  </w:style>
  <w:style w:type="character" w:styleId="Feloldatlanmegemlts">
    <w:name w:val="Unresolved Mention"/>
    <w:basedOn w:val="Bekezdsalapbettpusa"/>
    <w:uiPriority w:val="99"/>
    <w:semiHidden/>
    <w:unhideWhenUsed/>
    <w:rsid w:val="00957BF0"/>
    <w:rPr>
      <w:color w:val="605E5C"/>
      <w:shd w:val="clear" w:color="auto" w:fill="E1DFDD"/>
    </w:rPr>
  </w:style>
  <w:style w:type="character" w:styleId="Helyrzszveg">
    <w:name w:val="Placeholder Text"/>
    <w:basedOn w:val="Bekezdsalapbettpusa"/>
    <w:uiPriority w:val="99"/>
    <w:semiHidden/>
    <w:rsid w:val="00941454"/>
    <w:rPr>
      <w:color w:val="808080"/>
    </w:rPr>
  </w:style>
  <w:style w:type="character" w:styleId="Mrltotthiperhivatkozs">
    <w:name w:val="FollowedHyperlink"/>
    <w:basedOn w:val="Bekezdsalapbettpusa"/>
    <w:uiPriority w:val="99"/>
    <w:semiHidden/>
    <w:unhideWhenUsed/>
    <w:rsid w:val="00026A63"/>
    <w:rPr>
      <w:color w:val="954F72" w:themeColor="followedHyperlink"/>
      <w:u w:val="single"/>
    </w:rPr>
  </w:style>
  <w:style w:type="table" w:styleId="Rcsostblzat">
    <w:name w:val="Table Grid"/>
    <w:basedOn w:val="Normltblzat"/>
    <w:uiPriority w:val="39"/>
    <w:rsid w:val="002E5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Jegyzethivatkozs">
    <w:name w:val="annotation reference"/>
    <w:basedOn w:val="Bekezdsalapbettpusa"/>
    <w:uiPriority w:val="99"/>
    <w:semiHidden/>
    <w:unhideWhenUsed/>
    <w:rsid w:val="000A2BE5"/>
    <w:rPr>
      <w:sz w:val="16"/>
      <w:szCs w:val="16"/>
    </w:rPr>
  </w:style>
  <w:style w:type="paragraph" w:styleId="Jegyzetszveg">
    <w:name w:val="annotation text"/>
    <w:basedOn w:val="Norml"/>
    <w:link w:val="JegyzetszvegChar"/>
    <w:uiPriority w:val="99"/>
    <w:semiHidden/>
    <w:unhideWhenUsed/>
    <w:rsid w:val="000A2BE5"/>
    <w:pPr>
      <w:spacing w:line="240" w:lineRule="auto"/>
    </w:pPr>
    <w:rPr>
      <w:sz w:val="20"/>
      <w:szCs w:val="20"/>
    </w:rPr>
  </w:style>
  <w:style w:type="character" w:customStyle="1" w:styleId="JegyzetszvegChar">
    <w:name w:val="Jegyzetszöveg Char"/>
    <w:basedOn w:val="Bekezdsalapbettpusa"/>
    <w:link w:val="Jegyzetszveg"/>
    <w:uiPriority w:val="99"/>
    <w:semiHidden/>
    <w:rsid w:val="000A2BE5"/>
    <w:rPr>
      <w:sz w:val="20"/>
      <w:szCs w:val="20"/>
      <w:lang w:val="hu-HU"/>
    </w:rPr>
  </w:style>
  <w:style w:type="paragraph" w:styleId="Megjegyzstrgya">
    <w:name w:val="annotation subject"/>
    <w:basedOn w:val="Jegyzetszveg"/>
    <w:next w:val="Jegyzetszveg"/>
    <w:link w:val="MegjegyzstrgyaChar"/>
    <w:uiPriority w:val="99"/>
    <w:semiHidden/>
    <w:unhideWhenUsed/>
    <w:rsid w:val="000A2BE5"/>
    <w:rPr>
      <w:b/>
      <w:bCs/>
    </w:rPr>
  </w:style>
  <w:style w:type="character" w:customStyle="1" w:styleId="MegjegyzstrgyaChar">
    <w:name w:val="Megjegyzés tárgya Char"/>
    <w:basedOn w:val="JegyzetszvegChar"/>
    <w:link w:val="Megjegyzstrgya"/>
    <w:uiPriority w:val="99"/>
    <w:semiHidden/>
    <w:rsid w:val="000A2BE5"/>
    <w:rPr>
      <w:b/>
      <w:bCs/>
      <w:sz w:val="20"/>
      <w:szCs w:val="20"/>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1801">
      <w:bodyDiv w:val="1"/>
      <w:marLeft w:val="0"/>
      <w:marRight w:val="0"/>
      <w:marTop w:val="0"/>
      <w:marBottom w:val="0"/>
      <w:divBdr>
        <w:top w:val="none" w:sz="0" w:space="0" w:color="auto"/>
        <w:left w:val="none" w:sz="0" w:space="0" w:color="auto"/>
        <w:bottom w:val="none" w:sz="0" w:space="0" w:color="auto"/>
        <w:right w:val="none" w:sz="0" w:space="0" w:color="auto"/>
      </w:divBdr>
    </w:div>
    <w:div w:id="33121322">
      <w:bodyDiv w:val="1"/>
      <w:marLeft w:val="0"/>
      <w:marRight w:val="0"/>
      <w:marTop w:val="0"/>
      <w:marBottom w:val="0"/>
      <w:divBdr>
        <w:top w:val="none" w:sz="0" w:space="0" w:color="auto"/>
        <w:left w:val="none" w:sz="0" w:space="0" w:color="auto"/>
        <w:bottom w:val="none" w:sz="0" w:space="0" w:color="auto"/>
        <w:right w:val="none" w:sz="0" w:space="0" w:color="auto"/>
      </w:divBdr>
    </w:div>
    <w:div w:id="34351336">
      <w:bodyDiv w:val="1"/>
      <w:marLeft w:val="0"/>
      <w:marRight w:val="0"/>
      <w:marTop w:val="0"/>
      <w:marBottom w:val="0"/>
      <w:divBdr>
        <w:top w:val="none" w:sz="0" w:space="0" w:color="auto"/>
        <w:left w:val="none" w:sz="0" w:space="0" w:color="auto"/>
        <w:bottom w:val="none" w:sz="0" w:space="0" w:color="auto"/>
        <w:right w:val="none" w:sz="0" w:space="0" w:color="auto"/>
      </w:divBdr>
    </w:div>
    <w:div w:id="52313868">
      <w:bodyDiv w:val="1"/>
      <w:marLeft w:val="0"/>
      <w:marRight w:val="0"/>
      <w:marTop w:val="0"/>
      <w:marBottom w:val="0"/>
      <w:divBdr>
        <w:top w:val="none" w:sz="0" w:space="0" w:color="auto"/>
        <w:left w:val="none" w:sz="0" w:space="0" w:color="auto"/>
        <w:bottom w:val="none" w:sz="0" w:space="0" w:color="auto"/>
        <w:right w:val="none" w:sz="0" w:space="0" w:color="auto"/>
      </w:divBdr>
    </w:div>
    <w:div w:id="52895474">
      <w:bodyDiv w:val="1"/>
      <w:marLeft w:val="0"/>
      <w:marRight w:val="0"/>
      <w:marTop w:val="0"/>
      <w:marBottom w:val="0"/>
      <w:divBdr>
        <w:top w:val="none" w:sz="0" w:space="0" w:color="auto"/>
        <w:left w:val="none" w:sz="0" w:space="0" w:color="auto"/>
        <w:bottom w:val="none" w:sz="0" w:space="0" w:color="auto"/>
        <w:right w:val="none" w:sz="0" w:space="0" w:color="auto"/>
      </w:divBdr>
    </w:div>
    <w:div w:id="57562346">
      <w:bodyDiv w:val="1"/>
      <w:marLeft w:val="0"/>
      <w:marRight w:val="0"/>
      <w:marTop w:val="0"/>
      <w:marBottom w:val="0"/>
      <w:divBdr>
        <w:top w:val="none" w:sz="0" w:space="0" w:color="auto"/>
        <w:left w:val="none" w:sz="0" w:space="0" w:color="auto"/>
        <w:bottom w:val="none" w:sz="0" w:space="0" w:color="auto"/>
        <w:right w:val="none" w:sz="0" w:space="0" w:color="auto"/>
      </w:divBdr>
    </w:div>
    <w:div w:id="63650257">
      <w:bodyDiv w:val="1"/>
      <w:marLeft w:val="0"/>
      <w:marRight w:val="0"/>
      <w:marTop w:val="0"/>
      <w:marBottom w:val="0"/>
      <w:divBdr>
        <w:top w:val="none" w:sz="0" w:space="0" w:color="auto"/>
        <w:left w:val="none" w:sz="0" w:space="0" w:color="auto"/>
        <w:bottom w:val="none" w:sz="0" w:space="0" w:color="auto"/>
        <w:right w:val="none" w:sz="0" w:space="0" w:color="auto"/>
      </w:divBdr>
    </w:div>
    <w:div w:id="66539913">
      <w:bodyDiv w:val="1"/>
      <w:marLeft w:val="0"/>
      <w:marRight w:val="0"/>
      <w:marTop w:val="0"/>
      <w:marBottom w:val="0"/>
      <w:divBdr>
        <w:top w:val="none" w:sz="0" w:space="0" w:color="auto"/>
        <w:left w:val="none" w:sz="0" w:space="0" w:color="auto"/>
        <w:bottom w:val="none" w:sz="0" w:space="0" w:color="auto"/>
        <w:right w:val="none" w:sz="0" w:space="0" w:color="auto"/>
      </w:divBdr>
    </w:div>
    <w:div w:id="69352635">
      <w:bodyDiv w:val="1"/>
      <w:marLeft w:val="0"/>
      <w:marRight w:val="0"/>
      <w:marTop w:val="0"/>
      <w:marBottom w:val="0"/>
      <w:divBdr>
        <w:top w:val="none" w:sz="0" w:space="0" w:color="auto"/>
        <w:left w:val="none" w:sz="0" w:space="0" w:color="auto"/>
        <w:bottom w:val="none" w:sz="0" w:space="0" w:color="auto"/>
        <w:right w:val="none" w:sz="0" w:space="0" w:color="auto"/>
      </w:divBdr>
    </w:div>
    <w:div w:id="79525023">
      <w:bodyDiv w:val="1"/>
      <w:marLeft w:val="0"/>
      <w:marRight w:val="0"/>
      <w:marTop w:val="0"/>
      <w:marBottom w:val="0"/>
      <w:divBdr>
        <w:top w:val="none" w:sz="0" w:space="0" w:color="auto"/>
        <w:left w:val="none" w:sz="0" w:space="0" w:color="auto"/>
        <w:bottom w:val="none" w:sz="0" w:space="0" w:color="auto"/>
        <w:right w:val="none" w:sz="0" w:space="0" w:color="auto"/>
      </w:divBdr>
    </w:div>
    <w:div w:id="80882205">
      <w:bodyDiv w:val="1"/>
      <w:marLeft w:val="0"/>
      <w:marRight w:val="0"/>
      <w:marTop w:val="0"/>
      <w:marBottom w:val="0"/>
      <w:divBdr>
        <w:top w:val="none" w:sz="0" w:space="0" w:color="auto"/>
        <w:left w:val="none" w:sz="0" w:space="0" w:color="auto"/>
        <w:bottom w:val="none" w:sz="0" w:space="0" w:color="auto"/>
        <w:right w:val="none" w:sz="0" w:space="0" w:color="auto"/>
      </w:divBdr>
    </w:div>
    <w:div w:id="88821267">
      <w:bodyDiv w:val="1"/>
      <w:marLeft w:val="0"/>
      <w:marRight w:val="0"/>
      <w:marTop w:val="0"/>
      <w:marBottom w:val="0"/>
      <w:divBdr>
        <w:top w:val="none" w:sz="0" w:space="0" w:color="auto"/>
        <w:left w:val="none" w:sz="0" w:space="0" w:color="auto"/>
        <w:bottom w:val="none" w:sz="0" w:space="0" w:color="auto"/>
        <w:right w:val="none" w:sz="0" w:space="0" w:color="auto"/>
      </w:divBdr>
    </w:div>
    <w:div w:id="91627039">
      <w:bodyDiv w:val="1"/>
      <w:marLeft w:val="0"/>
      <w:marRight w:val="0"/>
      <w:marTop w:val="0"/>
      <w:marBottom w:val="0"/>
      <w:divBdr>
        <w:top w:val="none" w:sz="0" w:space="0" w:color="auto"/>
        <w:left w:val="none" w:sz="0" w:space="0" w:color="auto"/>
        <w:bottom w:val="none" w:sz="0" w:space="0" w:color="auto"/>
        <w:right w:val="none" w:sz="0" w:space="0" w:color="auto"/>
      </w:divBdr>
    </w:div>
    <w:div w:id="92550576">
      <w:bodyDiv w:val="1"/>
      <w:marLeft w:val="0"/>
      <w:marRight w:val="0"/>
      <w:marTop w:val="0"/>
      <w:marBottom w:val="0"/>
      <w:divBdr>
        <w:top w:val="none" w:sz="0" w:space="0" w:color="auto"/>
        <w:left w:val="none" w:sz="0" w:space="0" w:color="auto"/>
        <w:bottom w:val="none" w:sz="0" w:space="0" w:color="auto"/>
        <w:right w:val="none" w:sz="0" w:space="0" w:color="auto"/>
      </w:divBdr>
    </w:div>
    <w:div w:id="109856699">
      <w:bodyDiv w:val="1"/>
      <w:marLeft w:val="0"/>
      <w:marRight w:val="0"/>
      <w:marTop w:val="0"/>
      <w:marBottom w:val="0"/>
      <w:divBdr>
        <w:top w:val="none" w:sz="0" w:space="0" w:color="auto"/>
        <w:left w:val="none" w:sz="0" w:space="0" w:color="auto"/>
        <w:bottom w:val="none" w:sz="0" w:space="0" w:color="auto"/>
        <w:right w:val="none" w:sz="0" w:space="0" w:color="auto"/>
      </w:divBdr>
    </w:div>
    <w:div w:id="117916274">
      <w:bodyDiv w:val="1"/>
      <w:marLeft w:val="0"/>
      <w:marRight w:val="0"/>
      <w:marTop w:val="0"/>
      <w:marBottom w:val="0"/>
      <w:divBdr>
        <w:top w:val="none" w:sz="0" w:space="0" w:color="auto"/>
        <w:left w:val="none" w:sz="0" w:space="0" w:color="auto"/>
        <w:bottom w:val="none" w:sz="0" w:space="0" w:color="auto"/>
        <w:right w:val="none" w:sz="0" w:space="0" w:color="auto"/>
      </w:divBdr>
    </w:div>
    <w:div w:id="119341529">
      <w:bodyDiv w:val="1"/>
      <w:marLeft w:val="0"/>
      <w:marRight w:val="0"/>
      <w:marTop w:val="0"/>
      <w:marBottom w:val="0"/>
      <w:divBdr>
        <w:top w:val="none" w:sz="0" w:space="0" w:color="auto"/>
        <w:left w:val="none" w:sz="0" w:space="0" w:color="auto"/>
        <w:bottom w:val="none" w:sz="0" w:space="0" w:color="auto"/>
        <w:right w:val="none" w:sz="0" w:space="0" w:color="auto"/>
      </w:divBdr>
    </w:div>
    <w:div w:id="120853757">
      <w:bodyDiv w:val="1"/>
      <w:marLeft w:val="0"/>
      <w:marRight w:val="0"/>
      <w:marTop w:val="0"/>
      <w:marBottom w:val="0"/>
      <w:divBdr>
        <w:top w:val="none" w:sz="0" w:space="0" w:color="auto"/>
        <w:left w:val="none" w:sz="0" w:space="0" w:color="auto"/>
        <w:bottom w:val="none" w:sz="0" w:space="0" w:color="auto"/>
        <w:right w:val="none" w:sz="0" w:space="0" w:color="auto"/>
      </w:divBdr>
    </w:div>
    <w:div w:id="123427578">
      <w:bodyDiv w:val="1"/>
      <w:marLeft w:val="0"/>
      <w:marRight w:val="0"/>
      <w:marTop w:val="0"/>
      <w:marBottom w:val="0"/>
      <w:divBdr>
        <w:top w:val="none" w:sz="0" w:space="0" w:color="auto"/>
        <w:left w:val="none" w:sz="0" w:space="0" w:color="auto"/>
        <w:bottom w:val="none" w:sz="0" w:space="0" w:color="auto"/>
        <w:right w:val="none" w:sz="0" w:space="0" w:color="auto"/>
      </w:divBdr>
    </w:div>
    <w:div w:id="125591175">
      <w:bodyDiv w:val="1"/>
      <w:marLeft w:val="0"/>
      <w:marRight w:val="0"/>
      <w:marTop w:val="0"/>
      <w:marBottom w:val="0"/>
      <w:divBdr>
        <w:top w:val="none" w:sz="0" w:space="0" w:color="auto"/>
        <w:left w:val="none" w:sz="0" w:space="0" w:color="auto"/>
        <w:bottom w:val="none" w:sz="0" w:space="0" w:color="auto"/>
        <w:right w:val="none" w:sz="0" w:space="0" w:color="auto"/>
      </w:divBdr>
    </w:div>
    <w:div w:id="134378289">
      <w:bodyDiv w:val="1"/>
      <w:marLeft w:val="0"/>
      <w:marRight w:val="0"/>
      <w:marTop w:val="0"/>
      <w:marBottom w:val="0"/>
      <w:divBdr>
        <w:top w:val="none" w:sz="0" w:space="0" w:color="auto"/>
        <w:left w:val="none" w:sz="0" w:space="0" w:color="auto"/>
        <w:bottom w:val="none" w:sz="0" w:space="0" w:color="auto"/>
        <w:right w:val="none" w:sz="0" w:space="0" w:color="auto"/>
      </w:divBdr>
    </w:div>
    <w:div w:id="136652403">
      <w:bodyDiv w:val="1"/>
      <w:marLeft w:val="0"/>
      <w:marRight w:val="0"/>
      <w:marTop w:val="0"/>
      <w:marBottom w:val="0"/>
      <w:divBdr>
        <w:top w:val="none" w:sz="0" w:space="0" w:color="auto"/>
        <w:left w:val="none" w:sz="0" w:space="0" w:color="auto"/>
        <w:bottom w:val="none" w:sz="0" w:space="0" w:color="auto"/>
        <w:right w:val="none" w:sz="0" w:space="0" w:color="auto"/>
      </w:divBdr>
    </w:div>
    <w:div w:id="137652319">
      <w:bodyDiv w:val="1"/>
      <w:marLeft w:val="0"/>
      <w:marRight w:val="0"/>
      <w:marTop w:val="0"/>
      <w:marBottom w:val="0"/>
      <w:divBdr>
        <w:top w:val="none" w:sz="0" w:space="0" w:color="auto"/>
        <w:left w:val="none" w:sz="0" w:space="0" w:color="auto"/>
        <w:bottom w:val="none" w:sz="0" w:space="0" w:color="auto"/>
        <w:right w:val="none" w:sz="0" w:space="0" w:color="auto"/>
      </w:divBdr>
    </w:div>
    <w:div w:id="138352383">
      <w:bodyDiv w:val="1"/>
      <w:marLeft w:val="0"/>
      <w:marRight w:val="0"/>
      <w:marTop w:val="0"/>
      <w:marBottom w:val="0"/>
      <w:divBdr>
        <w:top w:val="none" w:sz="0" w:space="0" w:color="auto"/>
        <w:left w:val="none" w:sz="0" w:space="0" w:color="auto"/>
        <w:bottom w:val="none" w:sz="0" w:space="0" w:color="auto"/>
        <w:right w:val="none" w:sz="0" w:space="0" w:color="auto"/>
      </w:divBdr>
    </w:div>
    <w:div w:id="142234565">
      <w:bodyDiv w:val="1"/>
      <w:marLeft w:val="0"/>
      <w:marRight w:val="0"/>
      <w:marTop w:val="0"/>
      <w:marBottom w:val="0"/>
      <w:divBdr>
        <w:top w:val="none" w:sz="0" w:space="0" w:color="auto"/>
        <w:left w:val="none" w:sz="0" w:space="0" w:color="auto"/>
        <w:bottom w:val="none" w:sz="0" w:space="0" w:color="auto"/>
        <w:right w:val="none" w:sz="0" w:space="0" w:color="auto"/>
      </w:divBdr>
    </w:div>
    <w:div w:id="147671279">
      <w:bodyDiv w:val="1"/>
      <w:marLeft w:val="0"/>
      <w:marRight w:val="0"/>
      <w:marTop w:val="0"/>
      <w:marBottom w:val="0"/>
      <w:divBdr>
        <w:top w:val="none" w:sz="0" w:space="0" w:color="auto"/>
        <w:left w:val="none" w:sz="0" w:space="0" w:color="auto"/>
        <w:bottom w:val="none" w:sz="0" w:space="0" w:color="auto"/>
        <w:right w:val="none" w:sz="0" w:space="0" w:color="auto"/>
      </w:divBdr>
    </w:div>
    <w:div w:id="153952585">
      <w:bodyDiv w:val="1"/>
      <w:marLeft w:val="0"/>
      <w:marRight w:val="0"/>
      <w:marTop w:val="0"/>
      <w:marBottom w:val="0"/>
      <w:divBdr>
        <w:top w:val="none" w:sz="0" w:space="0" w:color="auto"/>
        <w:left w:val="none" w:sz="0" w:space="0" w:color="auto"/>
        <w:bottom w:val="none" w:sz="0" w:space="0" w:color="auto"/>
        <w:right w:val="none" w:sz="0" w:space="0" w:color="auto"/>
      </w:divBdr>
    </w:div>
    <w:div w:id="155000938">
      <w:bodyDiv w:val="1"/>
      <w:marLeft w:val="0"/>
      <w:marRight w:val="0"/>
      <w:marTop w:val="0"/>
      <w:marBottom w:val="0"/>
      <w:divBdr>
        <w:top w:val="none" w:sz="0" w:space="0" w:color="auto"/>
        <w:left w:val="none" w:sz="0" w:space="0" w:color="auto"/>
        <w:bottom w:val="none" w:sz="0" w:space="0" w:color="auto"/>
        <w:right w:val="none" w:sz="0" w:space="0" w:color="auto"/>
      </w:divBdr>
    </w:div>
    <w:div w:id="158233873">
      <w:bodyDiv w:val="1"/>
      <w:marLeft w:val="0"/>
      <w:marRight w:val="0"/>
      <w:marTop w:val="0"/>
      <w:marBottom w:val="0"/>
      <w:divBdr>
        <w:top w:val="none" w:sz="0" w:space="0" w:color="auto"/>
        <w:left w:val="none" w:sz="0" w:space="0" w:color="auto"/>
        <w:bottom w:val="none" w:sz="0" w:space="0" w:color="auto"/>
        <w:right w:val="none" w:sz="0" w:space="0" w:color="auto"/>
      </w:divBdr>
    </w:div>
    <w:div w:id="163908482">
      <w:bodyDiv w:val="1"/>
      <w:marLeft w:val="0"/>
      <w:marRight w:val="0"/>
      <w:marTop w:val="0"/>
      <w:marBottom w:val="0"/>
      <w:divBdr>
        <w:top w:val="none" w:sz="0" w:space="0" w:color="auto"/>
        <w:left w:val="none" w:sz="0" w:space="0" w:color="auto"/>
        <w:bottom w:val="none" w:sz="0" w:space="0" w:color="auto"/>
        <w:right w:val="none" w:sz="0" w:space="0" w:color="auto"/>
      </w:divBdr>
    </w:div>
    <w:div w:id="165100910">
      <w:bodyDiv w:val="1"/>
      <w:marLeft w:val="0"/>
      <w:marRight w:val="0"/>
      <w:marTop w:val="0"/>
      <w:marBottom w:val="0"/>
      <w:divBdr>
        <w:top w:val="none" w:sz="0" w:space="0" w:color="auto"/>
        <w:left w:val="none" w:sz="0" w:space="0" w:color="auto"/>
        <w:bottom w:val="none" w:sz="0" w:space="0" w:color="auto"/>
        <w:right w:val="none" w:sz="0" w:space="0" w:color="auto"/>
      </w:divBdr>
    </w:div>
    <w:div w:id="167641743">
      <w:bodyDiv w:val="1"/>
      <w:marLeft w:val="0"/>
      <w:marRight w:val="0"/>
      <w:marTop w:val="0"/>
      <w:marBottom w:val="0"/>
      <w:divBdr>
        <w:top w:val="none" w:sz="0" w:space="0" w:color="auto"/>
        <w:left w:val="none" w:sz="0" w:space="0" w:color="auto"/>
        <w:bottom w:val="none" w:sz="0" w:space="0" w:color="auto"/>
        <w:right w:val="none" w:sz="0" w:space="0" w:color="auto"/>
      </w:divBdr>
    </w:div>
    <w:div w:id="171145217">
      <w:bodyDiv w:val="1"/>
      <w:marLeft w:val="0"/>
      <w:marRight w:val="0"/>
      <w:marTop w:val="0"/>
      <w:marBottom w:val="0"/>
      <w:divBdr>
        <w:top w:val="none" w:sz="0" w:space="0" w:color="auto"/>
        <w:left w:val="none" w:sz="0" w:space="0" w:color="auto"/>
        <w:bottom w:val="none" w:sz="0" w:space="0" w:color="auto"/>
        <w:right w:val="none" w:sz="0" w:space="0" w:color="auto"/>
      </w:divBdr>
    </w:div>
    <w:div w:id="186069366">
      <w:bodyDiv w:val="1"/>
      <w:marLeft w:val="0"/>
      <w:marRight w:val="0"/>
      <w:marTop w:val="0"/>
      <w:marBottom w:val="0"/>
      <w:divBdr>
        <w:top w:val="none" w:sz="0" w:space="0" w:color="auto"/>
        <w:left w:val="none" w:sz="0" w:space="0" w:color="auto"/>
        <w:bottom w:val="none" w:sz="0" w:space="0" w:color="auto"/>
        <w:right w:val="none" w:sz="0" w:space="0" w:color="auto"/>
      </w:divBdr>
    </w:div>
    <w:div w:id="190268094">
      <w:bodyDiv w:val="1"/>
      <w:marLeft w:val="0"/>
      <w:marRight w:val="0"/>
      <w:marTop w:val="0"/>
      <w:marBottom w:val="0"/>
      <w:divBdr>
        <w:top w:val="none" w:sz="0" w:space="0" w:color="auto"/>
        <w:left w:val="none" w:sz="0" w:space="0" w:color="auto"/>
        <w:bottom w:val="none" w:sz="0" w:space="0" w:color="auto"/>
        <w:right w:val="none" w:sz="0" w:space="0" w:color="auto"/>
      </w:divBdr>
    </w:div>
    <w:div w:id="196818858">
      <w:bodyDiv w:val="1"/>
      <w:marLeft w:val="0"/>
      <w:marRight w:val="0"/>
      <w:marTop w:val="0"/>
      <w:marBottom w:val="0"/>
      <w:divBdr>
        <w:top w:val="none" w:sz="0" w:space="0" w:color="auto"/>
        <w:left w:val="none" w:sz="0" w:space="0" w:color="auto"/>
        <w:bottom w:val="none" w:sz="0" w:space="0" w:color="auto"/>
        <w:right w:val="none" w:sz="0" w:space="0" w:color="auto"/>
      </w:divBdr>
    </w:div>
    <w:div w:id="203056738">
      <w:bodyDiv w:val="1"/>
      <w:marLeft w:val="0"/>
      <w:marRight w:val="0"/>
      <w:marTop w:val="0"/>
      <w:marBottom w:val="0"/>
      <w:divBdr>
        <w:top w:val="none" w:sz="0" w:space="0" w:color="auto"/>
        <w:left w:val="none" w:sz="0" w:space="0" w:color="auto"/>
        <w:bottom w:val="none" w:sz="0" w:space="0" w:color="auto"/>
        <w:right w:val="none" w:sz="0" w:space="0" w:color="auto"/>
      </w:divBdr>
    </w:div>
    <w:div w:id="203106320">
      <w:bodyDiv w:val="1"/>
      <w:marLeft w:val="0"/>
      <w:marRight w:val="0"/>
      <w:marTop w:val="0"/>
      <w:marBottom w:val="0"/>
      <w:divBdr>
        <w:top w:val="none" w:sz="0" w:space="0" w:color="auto"/>
        <w:left w:val="none" w:sz="0" w:space="0" w:color="auto"/>
        <w:bottom w:val="none" w:sz="0" w:space="0" w:color="auto"/>
        <w:right w:val="none" w:sz="0" w:space="0" w:color="auto"/>
      </w:divBdr>
    </w:div>
    <w:div w:id="216472530">
      <w:bodyDiv w:val="1"/>
      <w:marLeft w:val="0"/>
      <w:marRight w:val="0"/>
      <w:marTop w:val="0"/>
      <w:marBottom w:val="0"/>
      <w:divBdr>
        <w:top w:val="none" w:sz="0" w:space="0" w:color="auto"/>
        <w:left w:val="none" w:sz="0" w:space="0" w:color="auto"/>
        <w:bottom w:val="none" w:sz="0" w:space="0" w:color="auto"/>
        <w:right w:val="none" w:sz="0" w:space="0" w:color="auto"/>
      </w:divBdr>
    </w:div>
    <w:div w:id="231625298">
      <w:bodyDiv w:val="1"/>
      <w:marLeft w:val="0"/>
      <w:marRight w:val="0"/>
      <w:marTop w:val="0"/>
      <w:marBottom w:val="0"/>
      <w:divBdr>
        <w:top w:val="none" w:sz="0" w:space="0" w:color="auto"/>
        <w:left w:val="none" w:sz="0" w:space="0" w:color="auto"/>
        <w:bottom w:val="none" w:sz="0" w:space="0" w:color="auto"/>
        <w:right w:val="none" w:sz="0" w:space="0" w:color="auto"/>
      </w:divBdr>
    </w:div>
    <w:div w:id="253826673">
      <w:bodyDiv w:val="1"/>
      <w:marLeft w:val="0"/>
      <w:marRight w:val="0"/>
      <w:marTop w:val="0"/>
      <w:marBottom w:val="0"/>
      <w:divBdr>
        <w:top w:val="none" w:sz="0" w:space="0" w:color="auto"/>
        <w:left w:val="none" w:sz="0" w:space="0" w:color="auto"/>
        <w:bottom w:val="none" w:sz="0" w:space="0" w:color="auto"/>
        <w:right w:val="none" w:sz="0" w:space="0" w:color="auto"/>
      </w:divBdr>
    </w:div>
    <w:div w:id="260071916">
      <w:bodyDiv w:val="1"/>
      <w:marLeft w:val="0"/>
      <w:marRight w:val="0"/>
      <w:marTop w:val="0"/>
      <w:marBottom w:val="0"/>
      <w:divBdr>
        <w:top w:val="none" w:sz="0" w:space="0" w:color="auto"/>
        <w:left w:val="none" w:sz="0" w:space="0" w:color="auto"/>
        <w:bottom w:val="none" w:sz="0" w:space="0" w:color="auto"/>
        <w:right w:val="none" w:sz="0" w:space="0" w:color="auto"/>
      </w:divBdr>
    </w:div>
    <w:div w:id="272979494">
      <w:bodyDiv w:val="1"/>
      <w:marLeft w:val="0"/>
      <w:marRight w:val="0"/>
      <w:marTop w:val="0"/>
      <w:marBottom w:val="0"/>
      <w:divBdr>
        <w:top w:val="none" w:sz="0" w:space="0" w:color="auto"/>
        <w:left w:val="none" w:sz="0" w:space="0" w:color="auto"/>
        <w:bottom w:val="none" w:sz="0" w:space="0" w:color="auto"/>
        <w:right w:val="none" w:sz="0" w:space="0" w:color="auto"/>
      </w:divBdr>
    </w:div>
    <w:div w:id="274144098">
      <w:bodyDiv w:val="1"/>
      <w:marLeft w:val="0"/>
      <w:marRight w:val="0"/>
      <w:marTop w:val="0"/>
      <w:marBottom w:val="0"/>
      <w:divBdr>
        <w:top w:val="none" w:sz="0" w:space="0" w:color="auto"/>
        <w:left w:val="none" w:sz="0" w:space="0" w:color="auto"/>
        <w:bottom w:val="none" w:sz="0" w:space="0" w:color="auto"/>
        <w:right w:val="none" w:sz="0" w:space="0" w:color="auto"/>
      </w:divBdr>
    </w:div>
    <w:div w:id="274555276">
      <w:bodyDiv w:val="1"/>
      <w:marLeft w:val="0"/>
      <w:marRight w:val="0"/>
      <w:marTop w:val="0"/>
      <w:marBottom w:val="0"/>
      <w:divBdr>
        <w:top w:val="none" w:sz="0" w:space="0" w:color="auto"/>
        <w:left w:val="none" w:sz="0" w:space="0" w:color="auto"/>
        <w:bottom w:val="none" w:sz="0" w:space="0" w:color="auto"/>
        <w:right w:val="none" w:sz="0" w:space="0" w:color="auto"/>
      </w:divBdr>
    </w:div>
    <w:div w:id="279920984">
      <w:bodyDiv w:val="1"/>
      <w:marLeft w:val="0"/>
      <w:marRight w:val="0"/>
      <w:marTop w:val="0"/>
      <w:marBottom w:val="0"/>
      <w:divBdr>
        <w:top w:val="none" w:sz="0" w:space="0" w:color="auto"/>
        <w:left w:val="none" w:sz="0" w:space="0" w:color="auto"/>
        <w:bottom w:val="none" w:sz="0" w:space="0" w:color="auto"/>
        <w:right w:val="none" w:sz="0" w:space="0" w:color="auto"/>
      </w:divBdr>
    </w:div>
    <w:div w:id="281692014">
      <w:bodyDiv w:val="1"/>
      <w:marLeft w:val="0"/>
      <w:marRight w:val="0"/>
      <w:marTop w:val="0"/>
      <w:marBottom w:val="0"/>
      <w:divBdr>
        <w:top w:val="none" w:sz="0" w:space="0" w:color="auto"/>
        <w:left w:val="none" w:sz="0" w:space="0" w:color="auto"/>
        <w:bottom w:val="none" w:sz="0" w:space="0" w:color="auto"/>
        <w:right w:val="none" w:sz="0" w:space="0" w:color="auto"/>
      </w:divBdr>
    </w:div>
    <w:div w:id="285700077">
      <w:bodyDiv w:val="1"/>
      <w:marLeft w:val="0"/>
      <w:marRight w:val="0"/>
      <w:marTop w:val="0"/>
      <w:marBottom w:val="0"/>
      <w:divBdr>
        <w:top w:val="none" w:sz="0" w:space="0" w:color="auto"/>
        <w:left w:val="none" w:sz="0" w:space="0" w:color="auto"/>
        <w:bottom w:val="none" w:sz="0" w:space="0" w:color="auto"/>
        <w:right w:val="none" w:sz="0" w:space="0" w:color="auto"/>
      </w:divBdr>
    </w:div>
    <w:div w:id="291712655">
      <w:bodyDiv w:val="1"/>
      <w:marLeft w:val="0"/>
      <w:marRight w:val="0"/>
      <w:marTop w:val="0"/>
      <w:marBottom w:val="0"/>
      <w:divBdr>
        <w:top w:val="none" w:sz="0" w:space="0" w:color="auto"/>
        <w:left w:val="none" w:sz="0" w:space="0" w:color="auto"/>
        <w:bottom w:val="none" w:sz="0" w:space="0" w:color="auto"/>
        <w:right w:val="none" w:sz="0" w:space="0" w:color="auto"/>
      </w:divBdr>
    </w:div>
    <w:div w:id="309142027">
      <w:bodyDiv w:val="1"/>
      <w:marLeft w:val="0"/>
      <w:marRight w:val="0"/>
      <w:marTop w:val="0"/>
      <w:marBottom w:val="0"/>
      <w:divBdr>
        <w:top w:val="none" w:sz="0" w:space="0" w:color="auto"/>
        <w:left w:val="none" w:sz="0" w:space="0" w:color="auto"/>
        <w:bottom w:val="none" w:sz="0" w:space="0" w:color="auto"/>
        <w:right w:val="none" w:sz="0" w:space="0" w:color="auto"/>
      </w:divBdr>
    </w:div>
    <w:div w:id="310329357">
      <w:bodyDiv w:val="1"/>
      <w:marLeft w:val="0"/>
      <w:marRight w:val="0"/>
      <w:marTop w:val="0"/>
      <w:marBottom w:val="0"/>
      <w:divBdr>
        <w:top w:val="none" w:sz="0" w:space="0" w:color="auto"/>
        <w:left w:val="none" w:sz="0" w:space="0" w:color="auto"/>
        <w:bottom w:val="none" w:sz="0" w:space="0" w:color="auto"/>
        <w:right w:val="none" w:sz="0" w:space="0" w:color="auto"/>
      </w:divBdr>
    </w:div>
    <w:div w:id="312489135">
      <w:bodyDiv w:val="1"/>
      <w:marLeft w:val="0"/>
      <w:marRight w:val="0"/>
      <w:marTop w:val="0"/>
      <w:marBottom w:val="0"/>
      <w:divBdr>
        <w:top w:val="none" w:sz="0" w:space="0" w:color="auto"/>
        <w:left w:val="none" w:sz="0" w:space="0" w:color="auto"/>
        <w:bottom w:val="none" w:sz="0" w:space="0" w:color="auto"/>
        <w:right w:val="none" w:sz="0" w:space="0" w:color="auto"/>
      </w:divBdr>
    </w:div>
    <w:div w:id="316567427">
      <w:bodyDiv w:val="1"/>
      <w:marLeft w:val="0"/>
      <w:marRight w:val="0"/>
      <w:marTop w:val="0"/>
      <w:marBottom w:val="0"/>
      <w:divBdr>
        <w:top w:val="none" w:sz="0" w:space="0" w:color="auto"/>
        <w:left w:val="none" w:sz="0" w:space="0" w:color="auto"/>
        <w:bottom w:val="none" w:sz="0" w:space="0" w:color="auto"/>
        <w:right w:val="none" w:sz="0" w:space="0" w:color="auto"/>
      </w:divBdr>
    </w:div>
    <w:div w:id="317223617">
      <w:bodyDiv w:val="1"/>
      <w:marLeft w:val="0"/>
      <w:marRight w:val="0"/>
      <w:marTop w:val="0"/>
      <w:marBottom w:val="0"/>
      <w:divBdr>
        <w:top w:val="none" w:sz="0" w:space="0" w:color="auto"/>
        <w:left w:val="none" w:sz="0" w:space="0" w:color="auto"/>
        <w:bottom w:val="none" w:sz="0" w:space="0" w:color="auto"/>
        <w:right w:val="none" w:sz="0" w:space="0" w:color="auto"/>
      </w:divBdr>
    </w:div>
    <w:div w:id="319508807">
      <w:bodyDiv w:val="1"/>
      <w:marLeft w:val="0"/>
      <w:marRight w:val="0"/>
      <w:marTop w:val="0"/>
      <w:marBottom w:val="0"/>
      <w:divBdr>
        <w:top w:val="none" w:sz="0" w:space="0" w:color="auto"/>
        <w:left w:val="none" w:sz="0" w:space="0" w:color="auto"/>
        <w:bottom w:val="none" w:sz="0" w:space="0" w:color="auto"/>
        <w:right w:val="none" w:sz="0" w:space="0" w:color="auto"/>
      </w:divBdr>
    </w:div>
    <w:div w:id="342049145">
      <w:bodyDiv w:val="1"/>
      <w:marLeft w:val="0"/>
      <w:marRight w:val="0"/>
      <w:marTop w:val="0"/>
      <w:marBottom w:val="0"/>
      <w:divBdr>
        <w:top w:val="none" w:sz="0" w:space="0" w:color="auto"/>
        <w:left w:val="none" w:sz="0" w:space="0" w:color="auto"/>
        <w:bottom w:val="none" w:sz="0" w:space="0" w:color="auto"/>
        <w:right w:val="none" w:sz="0" w:space="0" w:color="auto"/>
      </w:divBdr>
    </w:div>
    <w:div w:id="342171304">
      <w:bodyDiv w:val="1"/>
      <w:marLeft w:val="0"/>
      <w:marRight w:val="0"/>
      <w:marTop w:val="0"/>
      <w:marBottom w:val="0"/>
      <w:divBdr>
        <w:top w:val="none" w:sz="0" w:space="0" w:color="auto"/>
        <w:left w:val="none" w:sz="0" w:space="0" w:color="auto"/>
        <w:bottom w:val="none" w:sz="0" w:space="0" w:color="auto"/>
        <w:right w:val="none" w:sz="0" w:space="0" w:color="auto"/>
      </w:divBdr>
    </w:div>
    <w:div w:id="351299817">
      <w:bodyDiv w:val="1"/>
      <w:marLeft w:val="0"/>
      <w:marRight w:val="0"/>
      <w:marTop w:val="0"/>
      <w:marBottom w:val="0"/>
      <w:divBdr>
        <w:top w:val="none" w:sz="0" w:space="0" w:color="auto"/>
        <w:left w:val="none" w:sz="0" w:space="0" w:color="auto"/>
        <w:bottom w:val="none" w:sz="0" w:space="0" w:color="auto"/>
        <w:right w:val="none" w:sz="0" w:space="0" w:color="auto"/>
      </w:divBdr>
    </w:div>
    <w:div w:id="352878476">
      <w:bodyDiv w:val="1"/>
      <w:marLeft w:val="0"/>
      <w:marRight w:val="0"/>
      <w:marTop w:val="0"/>
      <w:marBottom w:val="0"/>
      <w:divBdr>
        <w:top w:val="none" w:sz="0" w:space="0" w:color="auto"/>
        <w:left w:val="none" w:sz="0" w:space="0" w:color="auto"/>
        <w:bottom w:val="none" w:sz="0" w:space="0" w:color="auto"/>
        <w:right w:val="none" w:sz="0" w:space="0" w:color="auto"/>
      </w:divBdr>
    </w:div>
    <w:div w:id="355499750">
      <w:bodyDiv w:val="1"/>
      <w:marLeft w:val="0"/>
      <w:marRight w:val="0"/>
      <w:marTop w:val="0"/>
      <w:marBottom w:val="0"/>
      <w:divBdr>
        <w:top w:val="none" w:sz="0" w:space="0" w:color="auto"/>
        <w:left w:val="none" w:sz="0" w:space="0" w:color="auto"/>
        <w:bottom w:val="none" w:sz="0" w:space="0" w:color="auto"/>
        <w:right w:val="none" w:sz="0" w:space="0" w:color="auto"/>
      </w:divBdr>
    </w:div>
    <w:div w:id="356194793">
      <w:bodyDiv w:val="1"/>
      <w:marLeft w:val="0"/>
      <w:marRight w:val="0"/>
      <w:marTop w:val="0"/>
      <w:marBottom w:val="0"/>
      <w:divBdr>
        <w:top w:val="none" w:sz="0" w:space="0" w:color="auto"/>
        <w:left w:val="none" w:sz="0" w:space="0" w:color="auto"/>
        <w:bottom w:val="none" w:sz="0" w:space="0" w:color="auto"/>
        <w:right w:val="none" w:sz="0" w:space="0" w:color="auto"/>
      </w:divBdr>
    </w:div>
    <w:div w:id="372198645">
      <w:bodyDiv w:val="1"/>
      <w:marLeft w:val="0"/>
      <w:marRight w:val="0"/>
      <w:marTop w:val="0"/>
      <w:marBottom w:val="0"/>
      <w:divBdr>
        <w:top w:val="none" w:sz="0" w:space="0" w:color="auto"/>
        <w:left w:val="none" w:sz="0" w:space="0" w:color="auto"/>
        <w:bottom w:val="none" w:sz="0" w:space="0" w:color="auto"/>
        <w:right w:val="none" w:sz="0" w:space="0" w:color="auto"/>
      </w:divBdr>
    </w:div>
    <w:div w:id="374622837">
      <w:bodyDiv w:val="1"/>
      <w:marLeft w:val="0"/>
      <w:marRight w:val="0"/>
      <w:marTop w:val="0"/>
      <w:marBottom w:val="0"/>
      <w:divBdr>
        <w:top w:val="none" w:sz="0" w:space="0" w:color="auto"/>
        <w:left w:val="none" w:sz="0" w:space="0" w:color="auto"/>
        <w:bottom w:val="none" w:sz="0" w:space="0" w:color="auto"/>
        <w:right w:val="none" w:sz="0" w:space="0" w:color="auto"/>
      </w:divBdr>
    </w:div>
    <w:div w:id="389038642">
      <w:bodyDiv w:val="1"/>
      <w:marLeft w:val="0"/>
      <w:marRight w:val="0"/>
      <w:marTop w:val="0"/>
      <w:marBottom w:val="0"/>
      <w:divBdr>
        <w:top w:val="none" w:sz="0" w:space="0" w:color="auto"/>
        <w:left w:val="none" w:sz="0" w:space="0" w:color="auto"/>
        <w:bottom w:val="none" w:sz="0" w:space="0" w:color="auto"/>
        <w:right w:val="none" w:sz="0" w:space="0" w:color="auto"/>
      </w:divBdr>
    </w:div>
    <w:div w:id="393890622">
      <w:bodyDiv w:val="1"/>
      <w:marLeft w:val="0"/>
      <w:marRight w:val="0"/>
      <w:marTop w:val="0"/>
      <w:marBottom w:val="0"/>
      <w:divBdr>
        <w:top w:val="none" w:sz="0" w:space="0" w:color="auto"/>
        <w:left w:val="none" w:sz="0" w:space="0" w:color="auto"/>
        <w:bottom w:val="none" w:sz="0" w:space="0" w:color="auto"/>
        <w:right w:val="none" w:sz="0" w:space="0" w:color="auto"/>
      </w:divBdr>
    </w:div>
    <w:div w:id="402290833">
      <w:bodyDiv w:val="1"/>
      <w:marLeft w:val="0"/>
      <w:marRight w:val="0"/>
      <w:marTop w:val="0"/>
      <w:marBottom w:val="0"/>
      <w:divBdr>
        <w:top w:val="none" w:sz="0" w:space="0" w:color="auto"/>
        <w:left w:val="none" w:sz="0" w:space="0" w:color="auto"/>
        <w:bottom w:val="none" w:sz="0" w:space="0" w:color="auto"/>
        <w:right w:val="none" w:sz="0" w:space="0" w:color="auto"/>
      </w:divBdr>
    </w:div>
    <w:div w:id="433134692">
      <w:bodyDiv w:val="1"/>
      <w:marLeft w:val="0"/>
      <w:marRight w:val="0"/>
      <w:marTop w:val="0"/>
      <w:marBottom w:val="0"/>
      <w:divBdr>
        <w:top w:val="none" w:sz="0" w:space="0" w:color="auto"/>
        <w:left w:val="none" w:sz="0" w:space="0" w:color="auto"/>
        <w:bottom w:val="none" w:sz="0" w:space="0" w:color="auto"/>
        <w:right w:val="none" w:sz="0" w:space="0" w:color="auto"/>
      </w:divBdr>
    </w:div>
    <w:div w:id="433793207">
      <w:bodyDiv w:val="1"/>
      <w:marLeft w:val="0"/>
      <w:marRight w:val="0"/>
      <w:marTop w:val="0"/>
      <w:marBottom w:val="0"/>
      <w:divBdr>
        <w:top w:val="none" w:sz="0" w:space="0" w:color="auto"/>
        <w:left w:val="none" w:sz="0" w:space="0" w:color="auto"/>
        <w:bottom w:val="none" w:sz="0" w:space="0" w:color="auto"/>
        <w:right w:val="none" w:sz="0" w:space="0" w:color="auto"/>
      </w:divBdr>
    </w:div>
    <w:div w:id="436407467">
      <w:bodyDiv w:val="1"/>
      <w:marLeft w:val="0"/>
      <w:marRight w:val="0"/>
      <w:marTop w:val="0"/>
      <w:marBottom w:val="0"/>
      <w:divBdr>
        <w:top w:val="none" w:sz="0" w:space="0" w:color="auto"/>
        <w:left w:val="none" w:sz="0" w:space="0" w:color="auto"/>
        <w:bottom w:val="none" w:sz="0" w:space="0" w:color="auto"/>
        <w:right w:val="none" w:sz="0" w:space="0" w:color="auto"/>
      </w:divBdr>
    </w:div>
    <w:div w:id="437137076">
      <w:bodyDiv w:val="1"/>
      <w:marLeft w:val="0"/>
      <w:marRight w:val="0"/>
      <w:marTop w:val="0"/>
      <w:marBottom w:val="0"/>
      <w:divBdr>
        <w:top w:val="none" w:sz="0" w:space="0" w:color="auto"/>
        <w:left w:val="none" w:sz="0" w:space="0" w:color="auto"/>
        <w:bottom w:val="none" w:sz="0" w:space="0" w:color="auto"/>
        <w:right w:val="none" w:sz="0" w:space="0" w:color="auto"/>
      </w:divBdr>
    </w:div>
    <w:div w:id="438526273">
      <w:bodyDiv w:val="1"/>
      <w:marLeft w:val="0"/>
      <w:marRight w:val="0"/>
      <w:marTop w:val="0"/>
      <w:marBottom w:val="0"/>
      <w:divBdr>
        <w:top w:val="none" w:sz="0" w:space="0" w:color="auto"/>
        <w:left w:val="none" w:sz="0" w:space="0" w:color="auto"/>
        <w:bottom w:val="none" w:sz="0" w:space="0" w:color="auto"/>
        <w:right w:val="none" w:sz="0" w:space="0" w:color="auto"/>
      </w:divBdr>
    </w:div>
    <w:div w:id="446119665">
      <w:bodyDiv w:val="1"/>
      <w:marLeft w:val="0"/>
      <w:marRight w:val="0"/>
      <w:marTop w:val="0"/>
      <w:marBottom w:val="0"/>
      <w:divBdr>
        <w:top w:val="none" w:sz="0" w:space="0" w:color="auto"/>
        <w:left w:val="none" w:sz="0" w:space="0" w:color="auto"/>
        <w:bottom w:val="none" w:sz="0" w:space="0" w:color="auto"/>
        <w:right w:val="none" w:sz="0" w:space="0" w:color="auto"/>
      </w:divBdr>
    </w:div>
    <w:div w:id="446698955">
      <w:bodyDiv w:val="1"/>
      <w:marLeft w:val="0"/>
      <w:marRight w:val="0"/>
      <w:marTop w:val="0"/>
      <w:marBottom w:val="0"/>
      <w:divBdr>
        <w:top w:val="none" w:sz="0" w:space="0" w:color="auto"/>
        <w:left w:val="none" w:sz="0" w:space="0" w:color="auto"/>
        <w:bottom w:val="none" w:sz="0" w:space="0" w:color="auto"/>
        <w:right w:val="none" w:sz="0" w:space="0" w:color="auto"/>
      </w:divBdr>
    </w:div>
    <w:div w:id="448470854">
      <w:bodyDiv w:val="1"/>
      <w:marLeft w:val="0"/>
      <w:marRight w:val="0"/>
      <w:marTop w:val="0"/>
      <w:marBottom w:val="0"/>
      <w:divBdr>
        <w:top w:val="none" w:sz="0" w:space="0" w:color="auto"/>
        <w:left w:val="none" w:sz="0" w:space="0" w:color="auto"/>
        <w:bottom w:val="none" w:sz="0" w:space="0" w:color="auto"/>
        <w:right w:val="none" w:sz="0" w:space="0" w:color="auto"/>
      </w:divBdr>
    </w:div>
    <w:div w:id="450127177">
      <w:bodyDiv w:val="1"/>
      <w:marLeft w:val="0"/>
      <w:marRight w:val="0"/>
      <w:marTop w:val="0"/>
      <w:marBottom w:val="0"/>
      <w:divBdr>
        <w:top w:val="none" w:sz="0" w:space="0" w:color="auto"/>
        <w:left w:val="none" w:sz="0" w:space="0" w:color="auto"/>
        <w:bottom w:val="none" w:sz="0" w:space="0" w:color="auto"/>
        <w:right w:val="none" w:sz="0" w:space="0" w:color="auto"/>
      </w:divBdr>
    </w:div>
    <w:div w:id="463306357">
      <w:bodyDiv w:val="1"/>
      <w:marLeft w:val="0"/>
      <w:marRight w:val="0"/>
      <w:marTop w:val="0"/>
      <w:marBottom w:val="0"/>
      <w:divBdr>
        <w:top w:val="none" w:sz="0" w:space="0" w:color="auto"/>
        <w:left w:val="none" w:sz="0" w:space="0" w:color="auto"/>
        <w:bottom w:val="none" w:sz="0" w:space="0" w:color="auto"/>
        <w:right w:val="none" w:sz="0" w:space="0" w:color="auto"/>
      </w:divBdr>
    </w:div>
    <w:div w:id="468593651">
      <w:bodyDiv w:val="1"/>
      <w:marLeft w:val="0"/>
      <w:marRight w:val="0"/>
      <w:marTop w:val="0"/>
      <w:marBottom w:val="0"/>
      <w:divBdr>
        <w:top w:val="none" w:sz="0" w:space="0" w:color="auto"/>
        <w:left w:val="none" w:sz="0" w:space="0" w:color="auto"/>
        <w:bottom w:val="none" w:sz="0" w:space="0" w:color="auto"/>
        <w:right w:val="none" w:sz="0" w:space="0" w:color="auto"/>
      </w:divBdr>
    </w:div>
    <w:div w:id="474877797">
      <w:bodyDiv w:val="1"/>
      <w:marLeft w:val="0"/>
      <w:marRight w:val="0"/>
      <w:marTop w:val="0"/>
      <w:marBottom w:val="0"/>
      <w:divBdr>
        <w:top w:val="none" w:sz="0" w:space="0" w:color="auto"/>
        <w:left w:val="none" w:sz="0" w:space="0" w:color="auto"/>
        <w:bottom w:val="none" w:sz="0" w:space="0" w:color="auto"/>
        <w:right w:val="none" w:sz="0" w:space="0" w:color="auto"/>
      </w:divBdr>
    </w:div>
    <w:div w:id="475075795">
      <w:bodyDiv w:val="1"/>
      <w:marLeft w:val="0"/>
      <w:marRight w:val="0"/>
      <w:marTop w:val="0"/>
      <w:marBottom w:val="0"/>
      <w:divBdr>
        <w:top w:val="none" w:sz="0" w:space="0" w:color="auto"/>
        <w:left w:val="none" w:sz="0" w:space="0" w:color="auto"/>
        <w:bottom w:val="none" w:sz="0" w:space="0" w:color="auto"/>
        <w:right w:val="none" w:sz="0" w:space="0" w:color="auto"/>
      </w:divBdr>
    </w:div>
    <w:div w:id="478034688">
      <w:bodyDiv w:val="1"/>
      <w:marLeft w:val="0"/>
      <w:marRight w:val="0"/>
      <w:marTop w:val="0"/>
      <w:marBottom w:val="0"/>
      <w:divBdr>
        <w:top w:val="none" w:sz="0" w:space="0" w:color="auto"/>
        <w:left w:val="none" w:sz="0" w:space="0" w:color="auto"/>
        <w:bottom w:val="none" w:sz="0" w:space="0" w:color="auto"/>
        <w:right w:val="none" w:sz="0" w:space="0" w:color="auto"/>
      </w:divBdr>
    </w:div>
    <w:div w:id="487209751">
      <w:bodyDiv w:val="1"/>
      <w:marLeft w:val="0"/>
      <w:marRight w:val="0"/>
      <w:marTop w:val="0"/>
      <w:marBottom w:val="0"/>
      <w:divBdr>
        <w:top w:val="none" w:sz="0" w:space="0" w:color="auto"/>
        <w:left w:val="none" w:sz="0" w:space="0" w:color="auto"/>
        <w:bottom w:val="none" w:sz="0" w:space="0" w:color="auto"/>
        <w:right w:val="none" w:sz="0" w:space="0" w:color="auto"/>
      </w:divBdr>
    </w:div>
    <w:div w:id="493686080">
      <w:bodyDiv w:val="1"/>
      <w:marLeft w:val="0"/>
      <w:marRight w:val="0"/>
      <w:marTop w:val="0"/>
      <w:marBottom w:val="0"/>
      <w:divBdr>
        <w:top w:val="none" w:sz="0" w:space="0" w:color="auto"/>
        <w:left w:val="none" w:sz="0" w:space="0" w:color="auto"/>
        <w:bottom w:val="none" w:sz="0" w:space="0" w:color="auto"/>
        <w:right w:val="none" w:sz="0" w:space="0" w:color="auto"/>
      </w:divBdr>
    </w:div>
    <w:div w:id="500505503">
      <w:bodyDiv w:val="1"/>
      <w:marLeft w:val="0"/>
      <w:marRight w:val="0"/>
      <w:marTop w:val="0"/>
      <w:marBottom w:val="0"/>
      <w:divBdr>
        <w:top w:val="none" w:sz="0" w:space="0" w:color="auto"/>
        <w:left w:val="none" w:sz="0" w:space="0" w:color="auto"/>
        <w:bottom w:val="none" w:sz="0" w:space="0" w:color="auto"/>
        <w:right w:val="none" w:sz="0" w:space="0" w:color="auto"/>
      </w:divBdr>
    </w:div>
    <w:div w:id="503518862">
      <w:bodyDiv w:val="1"/>
      <w:marLeft w:val="0"/>
      <w:marRight w:val="0"/>
      <w:marTop w:val="0"/>
      <w:marBottom w:val="0"/>
      <w:divBdr>
        <w:top w:val="none" w:sz="0" w:space="0" w:color="auto"/>
        <w:left w:val="none" w:sz="0" w:space="0" w:color="auto"/>
        <w:bottom w:val="none" w:sz="0" w:space="0" w:color="auto"/>
        <w:right w:val="none" w:sz="0" w:space="0" w:color="auto"/>
      </w:divBdr>
    </w:div>
    <w:div w:id="504127164">
      <w:bodyDiv w:val="1"/>
      <w:marLeft w:val="0"/>
      <w:marRight w:val="0"/>
      <w:marTop w:val="0"/>
      <w:marBottom w:val="0"/>
      <w:divBdr>
        <w:top w:val="none" w:sz="0" w:space="0" w:color="auto"/>
        <w:left w:val="none" w:sz="0" w:space="0" w:color="auto"/>
        <w:bottom w:val="none" w:sz="0" w:space="0" w:color="auto"/>
        <w:right w:val="none" w:sz="0" w:space="0" w:color="auto"/>
      </w:divBdr>
    </w:div>
    <w:div w:id="513616948">
      <w:bodyDiv w:val="1"/>
      <w:marLeft w:val="0"/>
      <w:marRight w:val="0"/>
      <w:marTop w:val="0"/>
      <w:marBottom w:val="0"/>
      <w:divBdr>
        <w:top w:val="none" w:sz="0" w:space="0" w:color="auto"/>
        <w:left w:val="none" w:sz="0" w:space="0" w:color="auto"/>
        <w:bottom w:val="none" w:sz="0" w:space="0" w:color="auto"/>
        <w:right w:val="none" w:sz="0" w:space="0" w:color="auto"/>
      </w:divBdr>
    </w:div>
    <w:div w:id="529686504">
      <w:bodyDiv w:val="1"/>
      <w:marLeft w:val="0"/>
      <w:marRight w:val="0"/>
      <w:marTop w:val="0"/>
      <w:marBottom w:val="0"/>
      <w:divBdr>
        <w:top w:val="none" w:sz="0" w:space="0" w:color="auto"/>
        <w:left w:val="none" w:sz="0" w:space="0" w:color="auto"/>
        <w:bottom w:val="none" w:sz="0" w:space="0" w:color="auto"/>
        <w:right w:val="none" w:sz="0" w:space="0" w:color="auto"/>
      </w:divBdr>
    </w:div>
    <w:div w:id="532815137">
      <w:bodyDiv w:val="1"/>
      <w:marLeft w:val="0"/>
      <w:marRight w:val="0"/>
      <w:marTop w:val="0"/>
      <w:marBottom w:val="0"/>
      <w:divBdr>
        <w:top w:val="none" w:sz="0" w:space="0" w:color="auto"/>
        <w:left w:val="none" w:sz="0" w:space="0" w:color="auto"/>
        <w:bottom w:val="none" w:sz="0" w:space="0" w:color="auto"/>
        <w:right w:val="none" w:sz="0" w:space="0" w:color="auto"/>
      </w:divBdr>
    </w:div>
    <w:div w:id="537671264">
      <w:bodyDiv w:val="1"/>
      <w:marLeft w:val="0"/>
      <w:marRight w:val="0"/>
      <w:marTop w:val="0"/>
      <w:marBottom w:val="0"/>
      <w:divBdr>
        <w:top w:val="none" w:sz="0" w:space="0" w:color="auto"/>
        <w:left w:val="none" w:sz="0" w:space="0" w:color="auto"/>
        <w:bottom w:val="none" w:sz="0" w:space="0" w:color="auto"/>
        <w:right w:val="none" w:sz="0" w:space="0" w:color="auto"/>
      </w:divBdr>
    </w:div>
    <w:div w:id="543643114">
      <w:bodyDiv w:val="1"/>
      <w:marLeft w:val="0"/>
      <w:marRight w:val="0"/>
      <w:marTop w:val="0"/>
      <w:marBottom w:val="0"/>
      <w:divBdr>
        <w:top w:val="none" w:sz="0" w:space="0" w:color="auto"/>
        <w:left w:val="none" w:sz="0" w:space="0" w:color="auto"/>
        <w:bottom w:val="none" w:sz="0" w:space="0" w:color="auto"/>
        <w:right w:val="none" w:sz="0" w:space="0" w:color="auto"/>
      </w:divBdr>
    </w:div>
    <w:div w:id="545525239">
      <w:bodyDiv w:val="1"/>
      <w:marLeft w:val="0"/>
      <w:marRight w:val="0"/>
      <w:marTop w:val="0"/>
      <w:marBottom w:val="0"/>
      <w:divBdr>
        <w:top w:val="none" w:sz="0" w:space="0" w:color="auto"/>
        <w:left w:val="none" w:sz="0" w:space="0" w:color="auto"/>
        <w:bottom w:val="none" w:sz="0" w:space="0" w:color="auto"/>
        <w:right w:val="none" w:sz="0" w:space="0" w:color="auto"/>
      </w:divBdr>
    </w:div>
    <w:div w:id="557130773">
      <w:bodyDiv w:val="1"/>
      <w:marLeft w:val="0"/>
      <w:marRight w:val="0"/>
      <w:marTop w:val="0"/>
      <w:marBottom w:val="0"/>
      <w:divBdr>
        <w:top w:val="none" w:sz="0" w:space="0" w:color="auto"/>
        <w:left w:val="none" w:sz="0" w:space="0" w:color="auto"/>
        <w:bottom w:val="none" w:sz="0" w:space="0" w:color="auto"/>
        <w:right w:val="none" w:sz="0" w:space="0" w:color="auto"/>
      </w:divBdr>
    </w:div>
    <w:div w:id="559486448">
      <w:bodyDiv w:val="1"/>
      <w:marLeft w:val="0"/>
      <w:marRight w:val="0"/>
      <w:marTop w:val="0"/>
      <w:marBottom w:val="0"/>
      <w:divBdr>
        <w:top w:val="none" w:sz="0" w:space="0" w:color="auto"/>
        <w:left w:val="none" w:sz="0" w:space="0" w:color="auto"/>
        <w:bottom w:val="none" w:sz="0" w:space="0" w:color="auto"/>
        <w:right w:val="none" w:sz="0" w:space="0" w:color="auto"/>
      </w:divBdr>
    </w:div>
    <w:div w:id="560290473">
      <w:bodyDiv w:val="1"/>
      <w:marLeft w:val="0"/>
      <w:marRight w:val="0"/>
      <w:marTop w:val="0"/>
      <w:marBottom w:val="0"/>
      <w:divBdr>
        <w:top w:val="none" w:sz="0" w:space="0" w:color="auto"/>
        <w:left w:val="none" w:sz="0" w:space="0" w:color="auto"/>
        <w:bottom w:val="none" w:sz="0" w:space="0" w:color="auto"/>
        <w:right w:val="none" w:sz="0" w:space="0" w:color="auto"/>
      </w:divBdr>
    </w:div>
    <w:div w:id="560481280">
      <w:bodyDiv w:val="1"/>
      <w:marLeft w:val="0"/>
      <w:marRight w:val="0"/>
      <w:marTop w:val="0"/>
      <w:marBottom w:val="0"/>
      <w:divBdr>
        <w:top w:val="none" w:sz="0" w:space="0" w:color="auto"/>
        <w:left w:val="none" w:sz="0" w:space="0" w:color="auto"/>
        <w:bottom w:val="none" w:sz="0" w:space="0" w:color="auto"/>
        <w:right w:val="none" w:sz="0" w:space="0" w:color="auto"/>
      </w:divBdr>
    </w:div>
    <w:div w:id="562448787">
      <w:bodyDiv w:val="1"/>
      <w:marLeft w:val="0"/>
      <w:marRight w:val="0"/>
      <w:marTop w:val="0"/>
      <w:marBottom w:val="0"/>
      <w:divBdr>
        <w:top w:val="none" w:sz="0" w:space="0" w:color="auto"/>
        <w:left w:val="none" w:sz="0" w:space="0" w:color="auto"/>
        <w:bottom w:val="none" w:sz="0" w:space="0" w:color="auto"/>
        <w:right w:val="none" w:sz="0" w:space="0" w:color="auto"/>
      </w:divBdr>
    </w:div>
    <w:div w:id="569076182">
      <w:bodyDiv w:val="1"/>
      <w:marLeft w:val="0"/>
      <w:marRight w:val="0"/>
      <w:marTop w:val="0"/>
      <w:marBottom w:val="0"/>
      <w:divBdr>
        <w:top w:val="none" w:sz="0" w:space="0" w:color="auto"/>
        <w:left w:val="none" w:sz="0" w:space="0" w:color="auto"/>
        <w:bottom w:val="none" w:sz="0" w:space="0" w:color="auto"/>
        <w:right w:val="none" w:sz="0" w:space="0" w:color="auto"/>
      </w:divBdr>
    </w:div>
    <w:div w:id="575438356">
      <w:bodyDiv w:val="1"/>
      <w:marLeft w:val="0"/>
      <w:marRight w:val="0"/>
      <w:marTop w:val="0"/>
      <w:marBottom w:val="0"/>
      <w:divBdr>
        <w:top w:val="none" w:sz="0" w:space="0" w:color="auto"/>
        <w:left w:val="none" w:sz="0" w:space="0" w:color="auto"/>
        <w:bottom w:val="none" w:sz="0" w:space="0" w:color="auto"/>
        <w:right w:val="none" w:sz="0" w:space="0" w:color="auto"/>
      </w:divBdr>
    </w:div>
    <w:div w:id="590625115">
      <w:bodyDiv w:val="1"/>
      <w:marLeft w:val="0"/>
      <w:marRight w:val="0"/>
      <w:marTop w:val="0"/>
      <w:marBottom w:val="0"/>
      <w:divBdr>
        <w:top w:val="none" w:sz="0" w:space="0" w:color="auto"/>
        <w:left w:val="none" w:sz="0" w:space="0" w:color="auto"/>
        <w:bottom w:val="none" w:sz="0" w:space="0" w:color="auto"/>
        <w:right w:val="none" w:sz="0" w:space="0" w:color="auto"/>
      </w:divBdr>
    </w:div>
    <w:div w:id="593318004">
      <w:bodyDiv w:val="1"/>
      <w:marLeft w:val="0"/>
      <w:marRight w:val="0"/>
      <w:marTop w:val="0"/>
      <w:marBottom w:val="0"/>
      <w:divBdr>
        <w:top w:val="none" w:sz="0" w:space="0" w:color="auto"/>
        <w:left w:val="none" w:sz="0" w:space="0" w:color="auto"/>
        <w:bottom w:val="none" w:sz="0" w:space="0" w:color="auto"/>
        <w:right w:val="none" w:sz="0" w:space="0" w:color="auto"/>
      </w:divBdr>
    </w:div>
    <w:div w:id="594751110">
      <w:bodyDiv w:val="1"/>
      <w:marLeft w:val="0"/>
      <w:marRight w:val="0"/>
      <w:marTop w:val="0"/>
      <w:marBottom w:val="0"/>
      <w:divBdr>
        <w:top w:val="none" w:sz="0" w:space="0" w:color="auto"/>
        <w:left w:val="none" w:sz="0" w:space="0" w:color="auto"/>
        <w:bottom w:val="none" w:sz="0" w:space="0" w:color="auto"/>
        <w:right w:val="none" w:sz="0" w:space="0" w:color="auto"/>
      </w:divBdr>
    </w:div>
    <w:div w:id="599676430">
      <w:bodyDiv w:val="1"/>
      <w:marLeft w:val="0"/>
      <w:marRight w:val="0"/>
      <w:marTop w:val="0"/>
      <w:marBottom w:val="0"/>
      <w:divBdr>
        <w:top w:val="none" w:sz="0" w:space="0" w:color="auto"/>
        <w:left w:val="none" w:sz="0" w:space="0" w:color="auto"/>
        <w:bottom w:val="none" w:sz="0" w:space="0" w:color="auto"/>
        <w:right w:val="none" w:sz="0" w:space="0" w:color="auto"/>
      </w:divBdr>
    </w:div>
    <w:div w:id="601886408">
      <w:bodyDiv w:val="1"/>
      <w:marLeft w:val="0"/>
      <w:marRight w:val="0"/>
      <w:marTop w:val="0"/>
      <w:marBottom w:val="0"/>
      <w:divBdr>
        <w:top w:val="none" w:sz="0" w:space="0" w:color="auto"/>
        <w:left w:val="none" w:sz="0" w:space="0" w:color="auto"/>
        <w:bottom w:val="none" w:sz="0" w:space="0" w:color="auto"/>
        <w:right w:val="none" w:sz="0" w:space="0" w:color="auto"/>
      </w:divBdr>
    </w:div>
    <w:div w:id="605115218">
      <w:bodyDiv w:val="1"/>
      <w:marLeft w:val="0"/>
      <w:marRight w:val="0"/>
      <w:marTop w:val="0"/>
      <w:marBottom w:val="0"/>
      <w:divBdr>
        <w:top w:val="none" w:sz="0" w:space="0" w:color="auto"/>
        <w:left w:val="none" w:sz="0" w:space="0" w:color="auto"/>
        <w:bottom w:val="none" w:sz="0" w:space="0" w:color="auto"/>
        <w:right w:val="none" w:sz="0" w:space="0" w:color="auto"/>
      </w:divBdr>
    </w:div>
    <w:div w:id="621495719">
      <w:bodyDiv w:val="1"/>
      <w:marLeft w:val="0"/>
      <w:marRight w:val="0"/>
      <w:marTop w:val="0"/>
      <w:marBottom w:val="0"/>
      <w:divBdr>
        <w:top w:val="none" w:sz="0" w:space="0" w:color="auto"/>
        <w:left w:val="none" w:sz="0" w:space="0" w:color="auto"/>
        <w:bottom w:val="none" w:sz="0" w:space="0" w:color="auto"/>
        <w:right w:val="none" w:sz="0" w:space="0" w:color="auto"/>
      </w:divBdr>
    </w:div>
    <w:div w:id="624845317">
      <w:bodyDiv w:val="1"/>
      <w:marLeft w:val="0"/>
      <w:marRight w:val="0"/>
      <w:marTop w:val="0"/>
      <w:marBottom w:val="0"/>
      <w:divBdr>
        <w:top w:val="none" w:sz="0" w:space="0" w:color="auto"/>
        <w:left w:val="none" w:sz="0" w:space="0" w:color="auto"/>
        <w:bottom w:val="none" w:sz="0" w:space="0" w:color="auto"/>
        <w:right w:val="none" w:sz="0" w:space="0" w:color="auto"/>
      </w:divBdr>
    </w:div>
    <w:div w:id="627779011">
      <w:bodyDiv w:val="1"/>
      <w:marLeft w:val="0"/>
      <w:marRight w:val="0"/>
      <w:marTop w:val="0"/>
      <w:marBottom w:val="0"/>
      <w:divBdr>
        <w:top w:val="none" w:sz="0" w:space="0" w:color="auto"/>
        <w:left w:val="none" w:sz="0" w:space="0" w:color="auto"/>
        <w:bottom w:val="none" w:sz="0" w:space="0" w:color="auto"/>
        <w:right w:val="none" w:sz="0" w:space="0" w:color="auto"/>
      </w:divBdr>
    </w:div>
    <w:div w:id="635258341">
      <w:bodyDiv w:val="1"/>
      <w:marLeft w:val="0"/>
      <w:marRight w:val="0"/>
      <w:marTop w:val="0"/>
      <w:marBottom w:val="0"/>
      <w:divBdr>
        <w:top w:val="none" w:sz="0" w:space="0" w:color="auto"/>
        <w:left w:val="none" w:sz="0" w:space="0" w:color="auto"/>
        <w:bottom w:val="none" w:sz="0" w:space="0" w:color="auto"/>
        <w:right w:val="none" w:sz="0" w:space="0" w:color="auto"/>
      </w:divBdr>
    </w:div>
    <w:div w:id="636421351">
      <w:bodyDiv w:val="1"/>
      <w:marLeft w:val="0"/>
      <w:marRight w:val="0"/>
      <w:marTop w:val="0"/>
      <w:marBottom w:val="0"/>
      <w:divBdr>
        <w:top w:val="none" w:sz="0" w:space="0" w:color="auto"/>
        <w:left w:val="none" w:sz="0" w:space="0" w:color="auto"/>
        <w:bottom w:val="none" w:sz="0" w:space="0" w:color="auto"/>
        <w:right w:val="none" w:sz="0" w:space="0" w:color="auto"/>
      </w:divBdr>
    </w:div>
    <w:div w:id="643242469">
      <w:bodyDiv w:val="1"/>
      <w:marLeft w:val="0"/>
      <w:marRight w:val="0"/>
      <w:marTop w:val="0"/>
      <w:marBottom w:val="0"/>
      <w:divBdr>
        <w:top w:val="none" w:sz="0" w:space="0" w:color="auto"/>
        <w:left w:val="none" w:sz="0" w:space="0" w:color="auto"/>
        <w:bottom w:val="none" w:sz="0" w:space="0" w:color="auto"/>
        <w:right w:val="none" w:sz="0" w:space="0" w:color="auto"/>
      </w:divBdr>
    </w:div>
    <w:div w:id="644552892">
      <w:bodyDiv w:val="1"/>
      <w:marLeft w:val="0"/>
      <w:marRight w:val="0"/>
      <w:marTop w:val="0"/>
      <w:marBottom w:val="0"/>
      <w:divBdr>
        <w:top w:val="none" w:sz="0" w:space="0" w:color="auto"/>
        <w:left w:val="none" w:sz="0" w:space="0" w:color="auto"/>
        <w:bottom w:val="none" w:sz="0" w:space="0" w:color="auto"/>
        <w:right w:val="none" w:sz="0" w:space="0" w:color="auto"/>
      </w:divBdr>
    </w:div>
    <w:div w:id="644703283">
      <w:bodyDiv w:val="1"/>
      <w:marLeft w:val="0"/>
      <w:marRight w:val="0"/>
      <w:marTop w:val="0"/>
      <w:marBottom w:val="0"/>
      <w:divBdr>
        <w:top w:val="none" w:sz="0" w:space="0" w:color="auto"/>
        <w:left w:val="none" w:sz="0" w:space="0" w:color="auto"/>
        <w:bottom w:val="none" w:sz="0" w:space="0" w:color="auto"/>
        <w:right w:val="none" w:sz="0" w:space="0" w:color="auto"/>
      </w:divBdr>
    </w:div>
    <w:div w:id="656029536">
      <w:bodyDiv w:val="1"/>
      <w:marLeft w:val="0"/>
      <w:marRight w:val="0"/>
      <w:marTop w:val="0"/>
      <w:marBottom w:val="0"/>
      <w:divBdr>
        <w:top w:val="none" w:sz="0" w:space="0" w:color="auto"/>
        <w:left w:val="none" w:sz="0" w:space="0" w:color="auto"/>
        <w:bottom w:val="none" w:sz="0" w:space="0" w:color="auto"/>
        <w:right w:val="none" w:sz="0" w:space="0" w:color="auto"/>
      </w:divBdr>
    </w:div>
    <w:div w:id="658075872">
      <w:bodyDiv w:val="1"/>
      <w:marLeft w:val="0"/>
      <w:marRight w:val="0"/>
      <w:marTop w:val="0"/>
      <w:marBottom w:val="0"/>
      <w:divBdr>
        <w:top w:val="none" w:sz="0" w:space="0" w:color="auto"/>
        <w:left w:val="none" w:sz="0" w:space="0" w:color="auto"/>
        <w:bottom w:val="none" w:sz="0" w:space="0" w:color="auto"/>
        <w:right w:val="none" w:sz="0" w:space="0" w:color="auto"/>
      </w:divBdr>
    </w:div>
    <w:div w:id="661199482">
      <w:bodyDiv w:val="1"/>
      <w:marLeft w:val="0"/>
      <w:marRight w:val="0"/>
      <w:marTop w:val="0"/>
      <w:marBottom w:val="0"/>
      <w:divBdr>
        <w:top w:val="none" w:sz="0" w:space="0" w:color="auto"/>
        <w:left w:val="none" w:sz="0" w:space="0" w:color="auto"/>
        <w:bottom w:val="none" w:sz="0" w:space="0" w:color="auto"/>
        <w:right w:val="none" w:sz="0" w:space="0" w:color="auto"/>
      </w:divBdr>
    </w:div>
    <w:div w:id="667750240">
      <w:bodyDiv w:val="1"/>
      <w:marLeft w:val="0"/>
      <w:marRight w:val="0"/>
      <w:marTop w:val="0"/>
      <w:marBottom w:val="0"/>
      <w:divBdr>
        <w:top w:val="none" w:sz="0" w:space="0" w:color="auto"/>
        <w:left w:val="none" w:sz="0" w:space="0" w:color="auto"/>
        <w:bottom w:val="none" w:sz="0" w:space="0" w:color="auto"/>
        <w:right w:val="none" w:sz="0" w:space="0" w:color="auto"/>
      </w:divBdr>
    </w:div>
    <w:div w:id="670451082">
      <w:bodyDiv w:val="1"/>
      <w:marLeft w:val="0"/>
      <w:marRight w:val="0"/>
      <w:marTop w:val="0"/>
      <w:marBottom w:val="0"/>
      <w:divBdr>
        <w:top w:val="none" w:sz="0" w:space="0" w:color="auto"/>
        <w:left w:val="none" w:sz="0" w:space="0" w:color="auto"/>
        <w:bottom w:val="none" w:sz="0" w:space="0" w:color="auto"/>
        <w:right w:val="none" w:sz="0" w:space="0" w:color="auto"/>
      </w:divBdr>
    </w:div>
    <w:div w:id="674698090">
      <w:bodyDiv w:val="1"/>
      <w:marLeft w:val="0"/>
      <w:marRight w:val="0"/>
      <w:marTop w:val="0"/>
      <w:marBottom w:val="0"/>
      <w:divBdr>
        <w:top w:val="none" w:sz="0" w:space="0" w:color="auto"/>
        <w:left w:val="none" w:sz="0" w:space="0" w:color="auto"/>
        <w:bottom w:val="none" w:sz="0" w:space="0" w:color="auto"/>
        <w:right w:val="none" w:sz="0" w:space="0" w:color="auto"/>
      </w:divBdr>
    </w:div>
    <w:div w:id="676619773">
      <w:bodyDiv w:val="1"/>
      <w:marLeft w:val="0"/>
      <w:marRight w:val="0"/>
      <w:marTop w:val="0"/>
      <w:marBottom w:val="0"/>
      <w:divBdr>
        <w:top w:val="none" w:sz="0" w:space="0" w:color="auto"/>
        <w:left w:val="none" w:sz="0" w:space="0" w:color="auto"/>
        <w:bottom w:val="none" w:sz="0" w:space="0" w:color="auto"/>
        <w:right w:val="none" w:sz="0" w:space="0" w:color="auto"/>
      </w:divBdr>
    </w:div>
    <w:div w:id="680938778">
      <w:bodyDiv w:val="1"/>
      <w:marLeft w:val="0"/>
      <w:marRight w:val="0"/>
      <w:marTop w:val="0"/>
      <w:marBottom w:val="0"/>
      <w:divBdr>
        <w:top w:val="none" w:sz="0" w:space="0" w:color="auto"/>
        <w:left w:val="none" w:sz="0" w:space="0" w:color="auto"/>
        <w:bottom w:val="none" w:sz="0" w:space="0" w:color="auto"/>
        <w:right w:val="none" w:sz="0" w:space="0" w:color="auto"/>
      </w:divBdr>
    </w:div>
    <w:div w:id="681250102">
      <w:bodyDiv w:val="1"/>
      <w:marLeft w:val="0"/>
      <w:marRight w:val="0"/>
      <w:marTop w:val="0"/>
      <w:marBottom w:val="0"/>
      <w:divBdr>
        <w:top w:val="none" w:sz="0" w:space="0" w:color="auto"/>
        <w:left w:val="none" w:sz="0" w:space="0" w:color="auto"/>
        <w:bottom w:val="none" w:sz="0" w:space="0" w:color="auto"/>
        <w:right w:val="none" w:sz="0" w:space="0" w:color="auto"/>
      </w:divBdr>
    </w:div>
    <w:div w:id="686448696">
      <w:bodyDiv w:val="1"/>
      <w:marLeft w:val="0"/>
      <w:marRight w:val="0"/>
      <w:marTop w:val="0"/>
      <w:marBottom w:val="0"/>
      <w:divBdr>
        <w:top w:val="none" w:sz="0" w:space="0" w:color="auto"/>
        <w:left w:val="none" w:sz="0" w:space="0" w:color="auto"/>
        <w:bottom w:val="none" w:sz="0" w:space="0" w:color="auto"/>
        <w:right w:val="none" w:sz="0" w:space="0" w:color="auto"/>
      </w:divBdr>
    </w:div>
    <w:div w:id="697656039">
      <w:bodyDiv w:val="1"/>
      <w:marLeft w:val="0"/>
      <w:marRight w:val="0"/>
      <w:marTop w:val="0"/>
      <w:marBottom w:val="0"/>
      <w:divBdr>
        <w:top w:val="none" w:sz="0" w:space="0" w:color="auto"/>
        <w:left w:val="none" w:sz="0" w:space="0" w:color="auto"/>
        <w:bottom w:val="none" w:sz="0" w:space="0" w:color="auto"/>
        <w:right w:val="none" w:sz="0" w:space="0" w:color="auto"/>
      </w:divBdr>
    </w:div>
    <w:div w:id="700011465">
      <w:bodyDiv w:val="1"/>
      <w:marLeft w:val="0"/>
      <w:marRight w:val="0"/>
      <w:marTop w:val="0"/>
      <w:marBottom w:val="0"/>
      <w:divBdr>
        <w:top w:val="none" w:sz="0" w:space="0" w:color="auto"/>
        <w:left w:val="none" w:sz="0" w:space="0" w:color="auto"/>
        <w:bottom w:val="none" w:sz="0" w:space="0" w:color="auto"/>
        <w:right w:val="none" w:sz="0" w:space="0" w:color="auto"/>
      </w:divBdr>
    </w:div>
    <w:div w:id="702444140">
      <w:bodyDiv w:val="1"/>
      <w:marLeft w:val="0"/>
      <w:marRight w:val="0"/>
      <w:marTop w:val="0"/>
      <w:marBottom w:val="0"/>
      <w:divBdr>
        <w:top w:val="none" w:sz="0" w:space="0" w:color="auto"/>
        <w:left w:val="none" w:sz="0" w:space="0" w:color="auto"/>
        <w:bottom w:val="none" w:sz="0" w:space="0" w:color="auto"/>
        <w:right w:val="none" w:sz="0" w:space="0" w:color="auto"/>
      </w:divBdr>
    </w:div>
    <w:div w:id="702901307">
      <w:bodyDiv w:val="1"/>
      <w:marLeft w:val="0"/>
      <w:marRight w:val="0"/>
      <w:marTop w:val="0"/>
      <w:marBottom w:val="0"/>
      <w:divBdr>
        <w:top w:val="none" w:sz="0" w:space="0" w:color="auto"/>
        <w:left w:val="none" w:sz="0" w:space="0" w:color="auto"/>
        <w:bottom w:val="none" w:sz="0" w:space="0" w:color="auto"/>
        <w:right w:val="none" w:sz="0" w:space="0" w:color="auto"/>
      </w:divBdr>
    </w:div>
    <w:div w:id="703017607">
      <w:bodyDiv w:val="1"/>
      <w:marLeft w:val="0"/>
      <w:marRight w:val="0"/>
      <w:marTop w:val="0"/>
      <w:marBottom w:val="0"/>
      <w:divBdr>
        <w:top w:val="none" w:sz="0" w:space="0" w:color="auto"/>
        <w:left w:val="none" w:sz="0" w:space="0" w:color="auto"/>
        <w:bottom w:val="none" w:sz="0" w:space="0" w:color="auto"/>
        <w:right w:val="none" w:sz="0" w:space="0" w:color="auto"/>
      </w:divBdr>
    </w:div>
    <w:div w:id="708262281">
      <w:bodyDiv w:val="1"/>
      <w:marLeft w:val="0"/>
      <w:marRight w:val="0"/>
      <w:marTop w:val="0"/>
      <w:marBottom w:val="0"/>
      <w:divBdr>
        <w:top w:val="none" w:sz="0" w:space="0" w:color="auto"/>
        <w:left w:val="none" w:sz="0" w:space="0" w:color="auto"/>
        <w:bottom w:val="none" w:sz="0" w:space="0" w:color="auto"/>
        <w:right w:val="none" w:sz="0" w:space="0" w:color="auto"/>
      </w:divBdr>
    </w:div>
    <w:div w:id="710376523">
      <w:bodyDiv w:val="1"/>
      <w:marLeft w:val="0"/>
      <w:marRight w:val="0"/>
      <w:marTop w:val="0"/>
      <w:marBottom w:val="0"/>
      <w:divBdr>
        <w:top w:val="none" w:sz="0" w:space="0" w:color="auto"/>
        <w:left w:val="none" w:sz="0" w:space="0" w:color="auto"/>
        <w:bottom w:val="none" w:sz="0" w:space="0" w:color="auto"/>
        <w:right w:val="none" w:sz="0" w:space="0" w:color="auto"/>
      </w:divBdr>
    </w:div>
    <w:div w:id="712467109">
      <w:bodyDiv w:val="1"/>
      <w:marLeft w:val="0"/>
      <w:marRight w:val="0"/>
      <w:marTop w:val="0"/>
      <w:marBottom w:val="0"/>
      <w:divBdr>
        <w:top w:val="none" w:sz="0" w:space="0" w:color="auto"/>
        <w:left w:val="none" w:sz="0" w:space="0" w:color="auto"/>
        <w:bottom w:val="none" w:sz="0" w:space="0" w:color="auto"/>
        <w:right w:val="none" w:sz="0" w:space="0" w:color="auto"/>
      </w:divBdr>
    </w:div>
    <w:div w:id="719281265">
      <w:bodyDiv w:val="1"/>
      <w:marLeft w:val="0"/>
      <w:marRight w:val="0"/>
      <w:marTop w:val="0"/>
      <w:marBottom w:val="0"/>
      <w:divBdr>
        <w:top w:val="none" w:sz="0" w:space="0" w:color="auto"/>
        <w:left w:val="none" w:sz="0" w:space="0" w:color="auto"/>
        <w:bottom w:val="none" w:sz="0" w:space="0" w:color="auto"/>
        <w:right w:val="none" w:sz="0" w:space="0" w:color="auto"/>
      </w:divBdr>
    </w:div>
    <w:div w:id="733770763">
      <w:bodyDiv w:val="1"/>
      <w:marLeft w:val="0"/>
      <w:marRight w:val="0"/>
      <w:marTop w:val="0"/>
      <w:marBottom w:val="0"/>
      <w:divBdr>
        <w:top w:val="none" w:sz="0" w:space="0" w:color="auto"/>
        <w:left w:val="none" w:sz="0" w:space="0" w:color="auto"/>
        <w:bottom w:val="none" w:sz="0" w:space="0" w:color="auto"/>
        <w:right w:val="none" w:sz="0" w:space="0" w:color="auto"/>
      </w:divBdr>
    </w:div>
    <w:div w:id="737289310">
      <w:bodyDiv w:val="1"/>
      <w:marLeft w:val="0"/>
      <w:marRight w:val="0"/>
      <w:marTop w:val="0"/>
      <w:marBottom w:val="0"/>
      <w:divBdr>
        <w:top w:val="none" w:sz="0" w:space="0" w:color="auto"/>
        <w:left w:val="none" w:sz="0" w:space="0" w:color="auto"/>
        <w:bottom w:val="none" w:sz="0" w:space="0" w:color="auto"/>
        <w:right w:val="none" w:sz="0" w:space="0" w:color="auto"/>
      </w:divBdr>
    </w:div>
    <w:div w:id="737439898">
      <w:bodyDiv w:val="1"/>
      <w:marLeft w:val="0"/>
      <w:marRight w:val="0"/>
      <w:marTop w:val="0"/>
      <w:marBottom w:val="0"/>
      <w:divBdr>
        <w:top w:val="none" w:sz="0" w:space="0" w:color="auto"/>
        <w:left w:val="none" w:sz="0" w:space="0" w:color="auto"/>
        <w:bottom w:val="none" w:sz="0" w:space="0" w:color="auto"/>
        <w:right w:val="none" w:sz="0" w:space="0" w:color="auto"/>
      </w:divBdr>
    </w:div>
    <w:div w:id="738213947">
      <w:bodyDiv w:val="1"/>
      <w:marLeft w:val="0"/>
      <w:marRight w:val="0"/>
      <w:marTop w:val="0"/>
      <w:marBottom w:val="0"/>
      <w:divBdr>
        <w:top w:val="none" w:sz="0" w:space="0" w:color="auto"/>
        <w:left w:val="none" w:sz="0" w:space="0" w:color="auto"/>
        <w:bottom w:val="none" w:sz="0" w:space="0" w:color="auto"/>
        <w:right w:val="none" w:sz="0" w:space="0" w:color="auto"/>
      </w:divBdr>
    </w:div>
    <w:div w:id="761489614">
      <w:bodyDiv w:val="1"/>
      <w:marLeft w:val="0"/>
      <w:marRight w:val="0"/>
      <w:marTop w:val="0"/>
      <w:marBottom w:val="0"/>
      <w:divBdr>
        <w:top w:val="none" w:sz="0" w:space="0" w:color="auto"/>
        <w:left w:val="none" w:sz="0" w:space="0" w:color="auto"/>
        <w:bottom w:val="none" w:sz="0" w:space="0" w:color="auto"/>
        <w:right w:val="none" w:sz="0" w:space="0" w:color="auto"/>
      </w:divBdr>
    </w:div>
    <w:div w:id="769666805">
      <w:bodyDiv w:val="1"/>
      <w:marLeft w:val="0"/>
      <w:marRight w:val="0"/>
      <w:marTop w:val="0"/>
      <w:marBottom w:val="0"/>
      <w:divBdr>
        <w:top w:val="none" w:sz="0" w:space="0" w:color="auto"/>
        <w:left w:val="none" w:sz="0" w:space="0" w:color="auto"/>
        <w:bottom w:val="none" w:sz="0" w:space="0" w:color="auto"/>
        <w:right w:val="none" w:sz="0" w:space="0" w:color="auto"/>
      </w:divBdr>
    </w:div>
    <w:div w:id="772823366">
      <w:bodyDiv w:val="1"/>
      <w:marLeft w:val="0"/>
      <w:marRight w:val="0"/>
      <w:marTop w:val="0"/>
      <w:marBottom w:val="0"/>
      <w:divBdr>
        <w:top w:val="none" w:sz="0" w:space="0" w:color="auto"/>
        <w:left w:val="none" w:sz="0" w:space="0" w:color="auto"/>
        <w:bottom w:val="none" w:sz="0" w:space="0" w:color="auto"/>
        <w:right w:val="none" w:sz="0" w:space="0" w:color="auto"/>
      </w:divBdr>
    </w:div>
    <w:div w:id="779837214">
      <w:bodyDiv w:val="1"/>
      <w:marLeft w:val="0"/>
      <w:marRight w:val="0"/>
      <w:marTop w:val="0"/>
      <w:marBottom w:val="0"/>
      <w:divBdr>
        <w:top w:val="none" w:sz="0" w:space="0" w:color="auto"/>
        <w:left w:val="none" w:sz="0" w:space="0" w:color="auto"/>
        <w:bottom w:val="none" w:sz="0" w:space="0" w:color="auto"/>
        <w:right w:val="none" w:sz="0" w:space="0" w:color="auto"/>
      </w:divBdr>
    </w:div>
    <w:div w:id="780685633">
      <w:bodyDiv w:val="1"/>
      <w:marLeft w:val="0"/>
      <w:marRight w:val="0"/>
      <w:marTop w:val="0"/>
      <w:marBottom w:val="0"/>
      <w:divBdr>
        <w:top w:val="none" w:sz="0" w:space="0" w:color="auto"/>
        <w:left w:val="none" w:sz="0" w:space="0" w:color="auto"/>
        <w:bottom w:val="none" w:sz="0" w:space="0" w:color="auto"/>
        <w:right w:val="none" w:sz="0" w:space="0" w:color="auto"/>
      </w:divBdr>
    </w:div>
    <w:div w:id="786892551">
      <w:bodyDiv w:val="1"/>
      <w:marLeft w:val="0"/>
      <w:marRight w:val="0"/>
      <w:marTop w:val="0"/>
      <w:marBottom w:val="0"/>
      <w:divBdr>
        <w:top w:val="none" w:sz="0" w:space="0" w:color="auto"/>
        <w:left w:val="none" w:sz="0" w:space="0" w:color="auto"/>
        <w:bottom w:val="none" w:sz="0" w:space="0" w:color="auto"/>
        <w:right w:val="none" w:sz="0" w:space="0" w:color="auto"/>
      </w:divBdr>
    </w:div>
    <w:div w:id="798568181">
      <w:bodyDiv w:val="1"/>
      <w:marLeft w:val="0"/>
      <w:marRight w:val="0"/>
      <w:marTop w:val="0"/>
      <w:marBottom w:val="0"/>
      <w:divBdr>
        <w:top w:val="none" w:sz="0" w:space="0" w:color="auto"/>
        <w:left w:val="none" w:sz="0" w:space="0" w:color="auto"/>
        <w:bottom w:val="none" w:sz="0" w:space="0" w:color="auto"/>
        <w:right w:val="none" w:sz="0" w:space="0" w:color="auto"/>
      </w:divBdr>
    </w:div>
    <w:div w:id="815073972">
      <w:bodyDiv w:val="1"/>
      <w:marLeft w:val="0"/>
      <w:marRight w:val="0"/>
      <w:marTop w:val="0"/>
      <w:marBottom w:val="0"/>
      <w:divBdr>
        <w:top w:val="none" w:sz="0" w:space="0" w:color="auto"/>
        <w:left w:val="none" w:sz="0" w:space="0" w:color="auto"/>
        <w:bottom w:val="none" w:sz="0" w:space="0" w:color="auto"/>
        <w:right w:val="none" w:sz="0" w:space="0" w:color="auto"/>
      </w:divBdr>
    </w:div>
    <w:div w:id="822503779">
      <w:bodyDiv w:val="1"/>
      <w:marLeft w:val="0"/>
      <w:marRight w:val="0"/>
      <w:marTop w:val="0"/>
      <w:marBottom w:val="0"/>
      <w:divBdr>
        <w:top w:val="none" w:sz="0" w:space="0" w:color="auto"/>
        <w:left w:val="none" w:sz="0" w:space="0" w:color="auto"/>
        <w:bottom w:val="none" w:sz="0" w:space="0" w:color="auto"/>
        <w:right w:val="none" w:sz="0" w:space="0" w:color="auto"/>
      </w:divBdr>
    </w:div>
    <w:div w:id="831677983">
      <w:bodyDiv w:val="1"/>
      <w:marLeft w:val="0"/>
      <w:marRight w:val="0"/>
      <w:marTop w:val="0"/>
      <w:marBottom w:val="0"/>
      <w:divBdr>
        <w:top w:val="none" w:sz="0" w:space="0" w:color="auto"/>
        <w:left w:val="none" w:sz="0" w:space="0" w:color="auto"/>
        <w:bottom w:val="none" w:sz="0" w:space="0" w:color="auto"/>
        <w:right w:val="none" w:sz="0" w:space="0" w:color="auto"/>
      </w:divBdr>
    </w:div>
    <w:div w:id="835076068">
      <w:bodyDiv w:val="1"/>
      <w:marLeft w:val="0"/>
      <w:marRight w:val="0"/>
      <w:marTop w:val="0"/>
      <w:marBottom w:val="0"/>
      <w:divBdr>
        <w:top w:val="none" w:sz="0" w:space="0" w:color="auto"/>
        <w:left w:val="none" w:sz="0" w:space="0" w:color="auto"/>
        <w:bottom w:val="none" w:sz="0" w:space="0" w:color="auto"/>
        <w:right w:val="none" w:sz="0" w:space="0" w:color="auto"/>
      </w:divBdr>
    </w:div>
    <w:div w:id="835729176">
      <w:bodyDiv w:val="1"/>
      <w:marLeft w:val="0"/>
      <w:marRight w:val="0"/>
      <w:marTop w:val="0"/>
      <w:marBottom w:val="0"/>
      <w:divBdr>
        <w:top w:val="none" w:sz="0" w:space="0" w:color="auto"/>
        <w:left w:val="none" w:sz="0" w:space="0" w:color="auto"/>
        <w:bottom w:val="none" w:sz="0" w:space="0" w:color="auto"/>
        <w:right w:val="none" w:sz="0" w:space="0" w:color="auto"/>
      </w:divBdr>
    </w:div>
    <w:div w:id="836455713">
      <w:bodyDiv w:val="1"/>
      <w:marLeft w:val="0"/>
      <w:marRight w:val="0"/>
      <w:marTop w:val="0"/>
      <w:marBottom w:val="0"/>
      <w:divBdr>
        <w:top w:val="none" w:sz="0" w:space="0" w:color="auto"/>
        <w:left w:val="none" w:sz="0" w:space="0" w:color="auto"/>
        <w:bottom w:val="none" w:sz="0" w:space="0" w:color="auto"/>
        <w:right w:val="none" w:sz="0" w:space="0" w:color="auto"/>
      </w:divBdr>
    </w:div>
    <w:div w:id="842672206">
      <w:bodyDiv w:val="1"/>
      <w:marLeft w:val="0"/>
      <w:marRight w:val="0"/>
      <w:marTop w:val="0"/>
      <w:marBottom w:val="0"/>
      <w:divBdr>
        <w:top w:val="none" w:sz="0" w:space="0" w:color="auto"/>
        <w:left w:val="none" w:sz="0" w:space="0" w:color="auto"/>
        <w:bottom w:val="none" w:sz="0" w:space="0" w:color="auto"/>
        <w:right w:val="none" w:sz="0" w:space="0" w:color="auto"/>
      </w:divBdr>
    </w:div>
    <w:div w:id="846363501">
      <w:bodyDiv w:val="1"/>
      <w:marLeft w:val="0"/>
      <w:marRight w:val="0"/>
      <w:marTop w:val="0"/>
      <w:marBottom w:val="0"/>
      <w:divBdr>
        <w:top w:val="none" w:sz="0" w:space="0" w:color="auto"/>
        <w:left w:val="none" w:sz="0" w:space="0" w:color="auto"/>
        <w:bottom w:val="none" w:sz="0" w:space="0" w:color="auto"/>
        <w:right w:val="none" w:sz="0" w:space="0" w:color="auto"/>
      </w:divBdr>
    </w:div>
    <w:div w:id="855269434">
      <w:bodyDiv w:val="1"/>
      <w:marLeft w:val="0"/>
      <w:marRight w:val="0"/>
      <w:marTop w:val="0"/>
      <w:marBottom w:val="0"/>
      <w:divBdr>
        <w:top w:val="none" w:sz="0" w:space="0" w:color="auto"/>
        <w:left w:val="none" w:sz="0" w:space="0" w:color="auto"/>
        <w:bottom w:val="none" w:sz="0" w:space="0" w:color="auto"/>
        <w:right w:val="none" w:sz="0" w:space="0" w:color="auto"/>
      </w:divBdr>
    </w:div>
    <w:div w:id="864370180">
      <w:bodyDiv w:val="1"/>
      <w:marLeft w:val="0"/>
      <w:marRight w:val="0"/>
      <w:marTop w:val="0"/>
      <w:marBottom w:val="0"/>
      <w:divBdr>
        <w:top w:val="none" w:sz="0" w:space="0" w:color="auto"/>
        <w:left w:val="none" w:sz="0" w:space="0" w:color="auto"/>
        <w:bottom w:val="none" w:sz="0" w:space="0" w:color="auto"/>
        <w:right w:val="none" w:sz="0" w:space="0" w:color="auto"/>
      </w:divBdr>
    </w:div>
    <w:div w:id="871458237">
      <w:bodyDiv w:val="1"/>
      <w:marLeft w:val="0"/>
      <w:marRight w:val="0"/>
      <w:marTop w:val="0"/>
      <w:marBottom w:val="0"/>
      <w:divBdr>
        <w:top w:val="none" w:sz="0" w:space="0" w:color="auto"/>
        <w:left w:val="none" w:sz="0" w:space="0" w:color="auto"/>
        <w:bottom w:val="none" w:sz="0" w:space="0" w:color="auto"/>
        <w:right w:val="none" w:sz="0" w:space="0" w:color="auto"/>
      </w:divBdr>
    </w:div>
    <w:div w:id="877205488">
      <w:bodyDiv w:val="1"/>
      <w:marLeft w:val="0"/>
      <w:marRight w:val="0"/>
      <w:marTop w:val="0"/>
      <w:marBottom w:val="0"/>
      <w:divBdr>
        <w:top w:val="none" w:sz="0" w:space="0" w:color="auto"/>
        <w:left w:val="none" w:sz="0" w:space="0" w:color="auto"/>
        <w:bottom w:val="none" w:sz="0" w:space="0" w:color="auto"/>
        <w:right w:val="none" w:sz="0" w:space="0" w:color="auto"/>
      </w:divBdr>
    </w:div>
    <w:div w:id="889072133">
      <w:bodyDiv w:val="1"/>
      <w:marLeft w:val="0"/>
      <w:marRight w:val="0"/>
      <w:marTop w:val="0"/>
      <w:marBottom w:val="0"/>
      <w:divBdr>
        <w:top w:val="none" w:sz="0" w:space="0" w:color="auto"/>
        <w:left w:val="none" w:sz="0" w:space="0" w:color="auto"/>
        <w:bottom w:val="none" w:sz="0" w:space="0" w:color="auto"/>
        <w:right w:val="none" w:sz="0" w:space="0" w:color="auto"/>
      </w:divBdr>
      <w:divsChild>
        <w:div w:id="2045329604">
          <w:marLeft w:val="0"/>
          <w:marRight w:val="0"/>
          <w:marTop w:val="0"/>
          <w:marBottom w:val="0"/>
          <w:divBdr>
            <w:top w:val="none" w:sz="0" w:space="0" w:color="auto"/>
            <w:left w:val="none" w:sz="0" w:space="0" w:color="auto"/>
            <w:bottom w:val="none" w:sz="0" w:space="0" w:color="auto"/>
            <w:right w:val="none" w:sz="0" w:space="0" w:color="auto"/>
          </w:divBdr>
        </w:div>
      </w:divsChild>
    </w:div>
    <w:div w:id="906233361">
      <w:bodyDiv w:val="1"/>
      <w:marLeft w:val="0"/>
      <w:marRight w:val="0"/>
      <w:marTop w:val="0"/>
      <w:marBottom w:val="0"/>
      <w:divBdr>
        <w:top w:val="none" w:sz="0" w:space="0" w:color="auto"/>
        <w:left w:val="none" w:sz="0" w:space="0" w:color="auto"/>
        <w:bottom w:val="none" w:sz="0" w:space="0" w:color="auto"/>
        <w:right w:val="none" w:sz="0" w:space="0" w:color="auto"/>
      </w:divBdr>
    </w:div>
    <w:div w:id="906307631">
      <w:bodyDiv w:val="1"/>
      <w:marLeft w:val="0"/>
      <w:marRight w:val="0"/>
      <w:marTop w:val="0"/>
      <w:marBottom w:val="0"/>
      <w:divBdr>
        <w:top w:val="none" w:sz="0" w:space="0" w:color="auto"/>
        <w:left w:val="none" w:sz="0" w:space="0" w:color="auto"/>
        <w:bottom w:val="none" w:sz="0" w:space="0" w:color="auto"/>
        <w:right w:val="none" w:sz="0" w:space="0" w:color="auto"/>
      </w:divBdr>
    </w:div>
    <w:div w:id="910653507">
      <w:bodyDiv w:val="1"/>
      <w:marLeft w:val="0"/>
      <w:marRight w:val="0"/>
      <w:marTop w:val="0"/>
      <w:marBottom w:val="0"/>
      <w:divBdr>
        <w:top w:val="none" w:sz="0" w:space="0" w:color="auto"/>
        <w:left w:val="none" w:sz="0" w:space="0" w:color="auto"/>
        <w:bottom w:val="none" w:sz="0" w:space="0" w:color="auto"/>
        <w:right w:val="none" w:sz="0" w:space="0" w:color="auto"/>
      </w:divBdr>
    </w:div>
    <w:div w:id="911742002">
      <w:bodyDiv w:val="1"/>
      <w:marLeft w:val="0"/>
      <w:marRight w:val="0"/>
      <w:marTop w:val="0"/>
      <w:marBottom w:val="0"/>
      <w:divBdr>
        <w:top w:val="none" w:sz="0" w:space="0" w:color="auto"/>
        <w:left w:val="none" w:sz="0" w:space="0" w:color="auto"/>
        <w:bottom w:val="none" w:sz="0" w:space="0" w:color="auto"/>
        <w:right w:val="none" w:sz="0" w:space="0" w:color="auto"/>
      </w:divBdr>
    </w:div>
    <w:div w:id="921186298">
      <w:bodyDiv w:val="1"/>
      <w:marLeft w:val="0"/>
      <w:marRight w:val="0"/>
      <w:marTop w:val="0"/>
      <w:marBottom w:val="0"/>
      <w:divBdr>
        <w:top w:val="none" w:sz="0" w:space="0" w:color="auto"/>
        <w:left w:val="none" w:sz="0" w:space="0" w:color="auto"/>
        <w:bottom w:val="none" w:sz="0" w:space="0" w:color="auto"/>
        <w:right w:val="none" w:sz="0" w:space="0" w:color="auto"/>
      </w:divBdr>
    </w:div>
    <w:div w:id="923224897">
      <w:bodyDiv w:val="1"/>
      <w:marLeft w:val="0"/>
      <w:marRight w:val="0"/>
      <w:marTop w:val="0"/>
      <w:marBottom w:val="0"/>
      <w:divBdr>
        <w:top w:val="none" w:sz="0" w:space="0" w:color="auto"/>
        <w:left w:val="none" w:sz="0" w:space="0" w:color="auto"/>
        <w:bottom w:val="none" w:sz="0" w:space="0" w:color="auto"/>
        <w:right w:val="none" w:sz="0" w:space="0" w:color="auto"/>
      </w:divBdr>
    </w:div>
    <w:div w:id="934940553">
      <w:bodyDiv w:val="1"/>
      <w:marLeft w:val="0"/>
      <w:marRight w:val="0"/>
      <w:marTop w:val="0"/>
      <w:marBottom w:val="0"/>
      <w:divBdr>
        <w:top w:val="none" w:sz="0" w:space="0" w:color="auto"/>
        <w:left w:val="none" w:sz="0" w:space="0" w:color="auto"/>
        <w:bottom w:val="none" w:sz="0" w:space="0" w:color="auto"/>
        <w:right w:val="none" w:sz="0" w:space="0" w:color="auto"/>
      </w:divBdr>
    </w:div>
    <w:div w:id="945037910">
      <w:bodyDiv w:val="1"/>
      <w:marLeft w:val="0"/>
      <w:marRight w:val="0"/>
      <w:marTop w:val="0"/>
      <w:marBottom w:val="0"/>
      <w:divBdr>
        <w:top w:val="none" w:sz="0" w:space="0" w:color="auto"/>
        <w:left w:val="none" w:sz="0" w:space="0" w:color="auto"/>
        <w:bottom w:val="none" w:sz="0" w:space="0" w:color="auto"/>
        <w:right w:val="none" w:sz="0" w:space="0" w:color="auto"/>
      </w:divBdr>
    </w:div>
    <w:div w:id="945042626">
      <w:bodyDiv w:val="1"/>
      <w:marLeft w:val="0"/>
      <w:marRight w:val="0"/>
      <w:marTop w:val="0"/>
      <w:marBottom w:val="0"/>
      <w:divBdr>
        <w:top w:val="none" w:sz="0" w:space="0" w:color="auto"/>
        <w:left w:val="none" w:sz="0" w:space="0" w:color="auto"/>
        <w:bottom w:val="none" w:sz="0" w:space="0" w:color="auto"/>
        <w:right w:val="none" w:sz="0" w:space="0" w:color="auto"/>
      </w:divBdr>
    </w:div>
    <w:div w:id="948393647">
      <w:bodyDiv w:val="1"/>
      <w:marLeft w:val="0"/>
      <w:marRight w:val="0"/>
      <w:marTop w:val="0"/>
      <w:marBottom w:val="0"/>
      <w:divBdr>
        <w:top w:val="none" w:sz="0" w:space="0" w:color="auto"/>
        <w:left w:val="none" w:sz="0" w:space="0" w:color="auto"/>
        <w:bottom w:val="none" w:sz="0" w:space="0" w:color="auto"/>
        <w:right w:val="none" w:sz="0" w:space="0" w:color="auto"/>
      </w:divBdr>
    </w:div>
    <w:div w:id="948971290">
      <w:bodyDiv w:val="1"/>
      <w:marLeft w:val="0"/>
      <w:marRight w:val="0"/>
      <w:marTop w:val="0"/>
      <w:marBottom w:val="0"/>
      <w:divBdr>
        <w:top w:val="none" w:sz="0" w:space="0" w:color="auto"/>
        <w:left w:val="none" w:sz="0" w:space="0" w:color="auto"/>
        <w:bottom w:val="none" w:sz="0" w:space="0" w:color="auto"/>
        <w:right w:val="none" w:sz="0" w:space="0" w:color="auto"/>
      </w:divBdr>
    </w:div>
    <w:div w:id="952590993">
      <w:bodyDiv w:val="1"/>
      <w:marLeft w:val="0"/>
      <w:marRight w:val="0"/>
      <w:marTop w:val="0"/>
      <w:marBottom w:val="0"/>
      <w:divBdr>
        <w:top w:val="none" w:sz="0" w:space="0" w:color="auto"/>
        <w:left w:val="none" w:sz="0" w:space="0" w:color="auto"/>
        <w:bottom w:val="none" w:sz="0" w:space="0" w:color="auto"/>
        <w:right w:val="none" w:sz="0" w:space="0" w:color="auto"/>
      </w:divBdr>
    </w:div>
    <w:div w:id="954361765">
      <w:bodyDiv w:val="1"/>
      <w:marLeft w:val="0"/>
      <w:marRight w:val="0"/>
      <w:marTop w:val="0"/>
      <w:marBottom w:val="0"/>
      <w:divBdr>
        <w:top w:val="none" w:sz="0" w:space="0" w:color="auto"/>
        <w:left w:val="none" w:sz="0" w:space="0" w:color="auto"/>
        <w:bottom w:val="none" w:sz="0" w:space="0" w:color="auto"/>
        <w:right w:val="none" w:sz="0" w:space="0" w:color="auto"/>
      </w:divBdr>
    </w:div>
    <w:div w:id="956302507">
      <w:bodyDiv w:val="1"/>
      <w:marLeft w:val="0"/>
      <w:marRight w:val="0"/>
      <w:marTop w:val="0"/>
      <w:marBottom w:val="0"/>
      <w:divBdr>
        <w:top w:val="none" w:sz="0" w:space="0" w:color="auto"/>
        <w:left w:val="none" w:sz="0" w:space="0" w:color="auto"/>
        <w:bottom w:val="none" w:sz="0" w:space="0" w:color="auto"/>
        <w:right w:val="none" w:sz="0" w:space="0" w:color="auto"/>
      </w:divBdr>
    </w:div>
    <w:div w:id="957687860">
      <w:bodyDiv w:val="1"/>
      <w:marLeft w:val="0"/>
      <w:marRight w:val="0"/>
      <w:marTop w:val="0"/>
      <w:marBottom w:val="0"/>
      <w:divBdr>
        <w:top w:val="none" w:sz="0" w:space="0" w:color="auto"/>
        <w:left w:val="none" w:sz="0" w:space="0" w:color="auto"/>
        <w:bottom w:val="none" w:sz="0" w:space="0" w:color="auto"/>
        <w:right w:val="none" w:sz="0" w:space="0" w:color="auto"/>
      </w:divBdr>
    </w:div>
    <w:div w:id="966008009">
      <w:bodyDiv w:val="1"/>
      <w:marLeft w:val="0"/>
      <w:marRight w:val="0"/>
      <w:marTop w:val="0"/>
      <w:marBottom w:val="0"/>
      <w:divBdr>
        <w:top w:val="none" w:sz="0" w:space="0" w:color="auto"/>
        <w:left w:val="none" w:sz="0" w:space="0" w:color="auto"/>
        <w:bottom w:val="none" w:sz="0" w:space="0" w:color="auto"/>
        <w:right w:val="none" w:sz="0" w:space="0" w:color="auto"/>
      </w:divBdr>
    </w:div>
    <w:div w:id="980429714">
      <w:bodyDiv w:val="1"/>
      <w:marLeft w:val="0"/>
      <w:marRight w:val="0"/>
      <w:marTop w:val="0"/>
      <w:marBottom w:val="0"/>
      <w:divBdr>
        <w:top w:val="none" w:sz="0" w:space="0" w:color="auto"/>
        <w:left w:val="none" w:sz="0" w:space="0" w:color="auto"/>
        <w:bottom w:val="none" w:sz="0" w:space="0" w:color="auto"/>
        <w:right w:val="none" w:sz="0" w:space="0" w:color="auto"/>
      </w:divBdr>
    </w:div>
    <w:div w:id="989335271">
      <w:bodyDiv w:val="1"/>
      <w:marLeft w:val="0"/>
      <w:marRight w:val="0"/>
      <w:marTop w:val="0"/>
      <w:marBottom w:val="0"/>
      <w:divBdr>
        <w:top w:val="none" w:sz="0" w:space="0" w:color="auto"/>
        <w:left w:val="none" w:sz="0" w:space="0" w:color="auto"/>
        <w:bottom w:val="none" w:sz="0" w:space="0" w:color="auto"/>
        <w:right w:val="none" w:sz="0" w:space="0" w:color="auto"/>
      </w:divBdr>
    </w:div>
    <w:div w:id="996761272">
      <w:bodyDiv w:val="1"/>
      <w:marLeft w:val="0"/>
      <w:marRight w:val="0"/>
      <w:marTop w:val="0"/>
      <w:marBottom w:val="0"/>
      <w:divBdr>
        <w:top w:val="none" w:sz="0" w:space="0" w:color="auto"/>
        <w:left w:val="none" w:sz="0" w:space="0" w:color="auto"/>
        <w:bottom w:val="none" w:sz="0" w:space="0" w:color="auto"/>
        <w:right w:val="none" w:sz="0" w:space="0" w:color="auto"/>
      </w:divBdr>
    </w:div>
    <w:div w:id="1002318560">
      <w:bodyDiv w:val="1"/>
      <w:marLeft w:val="0"/>
      <w:marRight w:val="0"/>
      <w:marTop w:val="0"/>
      <w:marBottom w:val="0"/>
      <w:divBdr>
        <w:top w:val="none" w:sz="0" w:space="0" w:color="auto"/>
        <w:left w:val="none" w:sz="0" w:space="0" w:color="auto"/>
        <w:bottom w:val="none" w:sz="0" w:space="0" w:color="auto"/>
        <w:right w:val="none" w:sz="0" w:space="0" w:color="auto"/>
      </w:divBdr>
    </w:div>
    <w:div w:id="1016036006">
      <w:bodyDiv w:val="1"/>
      <w:marLeft w:val="0"/>
      <w:marRight w:val="0"/>
      <w:marTop w:val="0"/>
      <w:marBottom w:val="0"/>
      <w:divBdr>
        <w:top w:val="none" w:sz="0" w:space="0" w:color="auto"/>
        <w:left w:val="none" w:sz="0" w:space="0" w:color="auto"/>
        <w:bottom w:val="none" w:sz="0" w:space="0" w:color="auto"/>
        <w:right w:val="none" w:sz="0" w:space="0" w:color="auto"/>
      </w:divBdr>
    </w:div>
    <w:div w:id="1020618573">
      <w:bodyDiv w:val="1"/>
      <w:marLeft w:val="0"/>
      <w:marRight w:val="0"/>
      <w:marTop w:val="0"/>
      <w:marBottom w:val="0"/>
      <w:divBdr>
        <w:top w:val="none" w:sz="0" w:space="0" w:color="auto"/>
        <w:left w:val="none" w:sz="0" w:space="0" w:color="auto"/>
        <w:bottom w:val="none" w:sz="0" w:space="0" w:color="auto"/>
        <w:right w:val="none" w:sz="0" w:space="0" w:color="auto"/>
      </w:divBdr>
    </w:div>
    <w:div w:id="1032806537">
      <w:bodyDiv w:val="1"/>
      <w:marLeft w:val="0"/>
      <w:marRight w:val="0"/>
      <w:marTop w:val="0"/>
      <w:marBottom w:val="0"/>
      <w:divBdr>
        <w:top w:val="none" w:sz="0" w:space="0" w:color="auto"/>
        <w:left w:val="none" w:sz="0" w:space="0" w:color="auto"/>
        <w:bottom w:val="none" w:sz="0" w:space="0" w:color="auto"/>
        <w:right w:val="none" w:sz="0" w:space="0" w:color="auto"/>
      </w:divBdr>
    </w:div>
    <w:div w:id="1036078588">
      <w:bodyDiv w:val="1"/>
      <w:marLeft w:val="0"/>
      <w:marRight w:val="0"/>
      <w:marTop w:val="0"/>
      <w:marBottom w:val="0"/>
      <w:divBdr>
        <w:top w:val="none" w:sz="0" w:space="0" w:color="auto"/>
        <w:left w:val="none" w:sz="0" w:space="0" w:color="auto"/>
        <w:bottom w:val="none" w:sz="0" w:space="0" w:color="auto"/>
        <w:right w:val="none" w:sz="0" w:space="0" w:color="auto"/>
      </w:divBdr>
    </w:div>
    <w:div w:id="1039621195">
      <w:bodyDiv w:val="1"/>
      <w:marLeft w:val="0"/>
      <w:marRight w:val="0"/>
      <w:marTop w:val="0"/>
      <w:marBottom w:val="0"/>
      <w:divBdr>
        <w:top w:val="none" w:sz="0" w:space="0" w:color="auto"/>
        <w:left w:val="none" w:sz="0" w:space="0" w:color="auto"/>
        <w:bottom w:val="none" w:sz="0" w:space="0" w:color="auto"/>
        <w:right w:val="none" w:sz="0" w:space="0" w:color="auto"/>
      </w:divBdr>
    </w:div>
    <w:div w:id="1047410841">
      <w:bodyDiv w:val="1"/>
      <w:marLeft w:val="0"/>
      <w:marRight w:val="0"/>
      <w:marTop w:val="0"/>
      <w:marBottom w:val="0"/>
      <w:divBdr>
        <w:top w:val="none" w:sz="0" w:space="0" w:color="auto"/>
        <w:left w:val="none" w:sz="0" w:space="0" w:color="auto"/>
        <w:bottom w:val="none" w:sz="0" w:space="0" w:color="auto"/>
        <w:right w:val="none" w:sz="0" w:space="0" w:color="auto"/>
      </w:divBdr>
    </w:div>
    <w:div w:id="1056051748">
      <w:bodyDiv w:val="1"/>
      <w:marLeft w:val="0"/>
      <w:marRight w:val="0"/>
      <w:marTop w:val="0"/>
      <w:marBottom w:val="0"/>
      <w:divBdr>
        <w:top w:val="none" w:sz="0" w:space="0" w:color="auto"/>
        <w:left w:val="none" w:sz="0" w:space="0" w:color="auto"/>
        <w:bottom w:val="none" w:sz="0" w:space="0" w:color="auto"/>
        <w:right w:val="none" w:sz="0" w:space="0" w:color="auto"/>
      </w:divBdr>
    </w:div>
    <w:div w:id="1060400628">
      <w:bodyDiv w:val="1"/>
      <w:marLeft w:val="0"/>
      <w:marRight w:val="0"/>
      <w:marTop w:val="0"/>
      <w:marBottom w:val="0"/>
      <w:divBdr>
        <w:top w:val="none" w:sz="0" w:space="0" w:color="auto"/>
        <w:left w:val="none" w:sz="0" w:space="0" w:color="auto"/>
        <w:bottom w:val="none" w:sz="0" w:space="0" w:color="auto"/>
        <w:right w:val="none" w:sz="0" w:space="0" w:color="auto"/>
      </w:divBdr>
    </w:div>
    <w:div w:id="1067731204">
      <w:bodyDiv w:val="1"/>
      <w:marLeft w:val="0"/>
      <w:marRight w:val="0"/>
      <w:marTop w:val="0"/>
      <w:marBottom w:val="0"/>
      <w:divBdr>
        <w:top w:val="none" w:sz="0" w:space="0" w:color="auto"/>
        <w:left w:val="none" w:sz="0" w:space="0" w:color="auto"/>
        <w:bottom w:val="none" w:sz="0" w:space="0" w:color="auto"/>
        <w:right w:val="none" w:sz="0" w:space="0" w:color="auto"/>
      </w:divBdr>
    </w:div>
    <w:div w:id="1073745767">
      <w:bodyDiv w:val="1"/>
      <w:marLeft w:val="0"/>
      <w:marRight w:val="0"/>
      <w:marTop w:val="0"/>
      <w:marBottom w:val="0"/>
      <w:divBdr>
        <w:top w:val="none" w:sz="0" w:space="0" w:color="auto"/>
        <w:left w:val="none" w:sz="0" w:space="0" w:color="auto"/>
        <w:bottom w:val="none" w:sz="0" w:space="0" w:color="auto"/>
        <w:right w:val="none" w:sz="0" w:space="0" w:color="auto"/>
      </w:divBdr>
    </w:div>
    <w:div w:id="1076126779">
      <w:bodyDiv w:val="1"/>
      <w:marLeft w:val="0"/>
      <w:marRight w:val="0"/>
      <w:marTop w:val="0"/>
      <w:marBottom w:val="0"/>
      <w:divBdr>
        <w:top w:val="none" w:sz="0" w:space="0" w:color="auto"/>
        <w:left w:val="none" w:sz="0" w:space="0" w:color="auto"/>
        <w:bottom w:val="none" w:sz="0" w:space="0" w:color="auto"/>
        <w:right w:val="none" w:sz="0" w:space="0" w:color="auto"/>
      </w:divBdr>
    </w:div>
    <w:div w:id="1098989230">
      <w:bodyDiv w:val="1"/>
      <w:marLeft w:val="0"/>
      <w:marRight w:val="0"/>
      <w:marTop w:val="0"/>
      <w:marBottom w:val="0"/>
      <w:divBdr>
        <w:top w:val="none" w:sz="0" w:space="0" w:color="auto"/>
        <w:left w:val="none" w:sz="0" w:space="0" w:color="auto"/>
        <w:bottom w:val="none" w:sz="0" w:space="0" w:color="auto"/>
        <w:right w:val="none" w:sz="0" w:space="0" w:color="auto"/>
      </w:divBdr>
    </w:div>
    <w:div w:id="1101142230">
      <w:bodyDiv w:val="1"/>
      <w:marLeft w:val="0"/>
      <w:marRight w:val="0"/>
      <w:marTop w:val="0"/>
      <w:marBottom w:val="0"/>
      <w:divBdr>
        <w:top w:val="none" w:sz="0" w:space="0" w:color="auto"/>
        <w:left w:val="none" w:sz="0" w:space="0" w:color="auto"/>
        <w:bottom w:val="none" w:sz="0" w:space="0" w:color="auto"/>
        <w:right w:val="none" w:sz="0" w:space="0" w:color="auto"/>
      </w:divBdr>
    </w:div>
    <w:div w:id="1112096239">
      <w:bodyDiv w:val="1"/>
      <w:marLeft w:val="0"/>
      <w:marRight w:val="0"/>
      <w:marTop w:val="0"/>
      <w:marBottom w:val="0"/>
      <w:divBdr>
        <w:top w:val="none" w:sz="0" w:space="0" w:color="auto"/>
        <w:left w:val="none" w:sz="0" w:space="0" w:color="auto"/>
        <w:bottom w:val="none" w:sz="0" w:space="0" w:color="auto"/>
        <w:right w:val="none" w:sz="0" w:space="0" w:color="auto"/>
      </w:divBdr>
    </w:div>
    <w:div w:id="1117791630">
      <w:bodyDiv w:val="1"/>
      <w:marLeft w:val="0"/>
      <w:marRight w:val="0"/>
      <w:marTop w:val="0"/>
      <w:marBottom w:val="0"/>
      <w:divBdr>
        <w:top w:val="none" w:sz="0" w:space="0" w:color="auto"/>
        <w:left w:val="none" w:sz="0" w:space="0" w:color="auto"/>
        <w:bottom w:val="none" w:sz="0" w:space="0" w:color="auto"/>
        <w:right w:val="none" w:sz="0" w:space="0" w:color="auto"/>
      </w:divBdr>
    </w:div>
    <w:div w:id="1118177833">
      <w:bodyDiv w:val="1"/>
      <w:marLeft w:val="0"/>
      <w:marRight w:val="0"/>
      <w:marTop w:val="0"/>
      <w:marBottom w:val="0"/>
      <w:divBdr>
        <w:top w:val="none" w:sz="0" w:space="0" w:color="auto"/>
        <w:left w:val="none" w:sz="0" w:space="0" w:color="auto"/>
        <w:bottom w:val="none" w:sz="0" w:space="0" w:color="auto"/>
        <w:right w:val="none" w:sz="0" w:space="0" w:color="auto"/>
      </w:divBdr>
    </w:div>
    <w:div w:id="1129475894">
      <w:bodyDiv w:val="1"/>
      <w:marLeft w:val="0"/>
      <w:marRight w:val="0"/>
      <w:marTop w:val="0"/>
      <w:marBottom w:val="0"/>
      <w:divBdr>
        <w:top w:val="none" w:sz="0" w:space="0" w:color="auto"/>
        <w:left w:val="none" w:sz="0" w:space="0" w:color="auto"/>
        <w:bottom w:val="none" w:sz="0" w:space="0" w:color="auto"/>
        <w:right w:val="none" w:sz="0" w:space="0" w:color="auto"/>
      </w:divBdr>
    </w:div>
    <w:div w:id="1134564292">
      <w:bodyDiv w:val="1"/>
      <w:marLeft w:val="0"/>
      <w:marRight w:val="0"/>
      <w:marTop w:val="0"/>
      <w:marBottom w:val="0"/>
      <w:divBdr>
        <w:top w:val="none" w:sz="0" w:space="0" w:color="auto"/>
        <w:left w:val="none" w:sz="0" w:space="0" w:color="auto"/>
        <w:bottom w:val="none" w:sz="0" w:space="0" w:color="auto"/>
        <w:right w:val="none" w:sz="0" w:space="0" w:color="auto"/>
      </w:divBdr>
    </w:div>
    <w:div w:id="1137919125">
      <w:bodyDiv w:val="1"/>
      <w:marLeft w:val="0"/>
      <w:marRight w:val="0"/>
      <w:marTop w:val="0"/>
      <w:marBottom w:val="0"/>
      <w:divBdr>
        <w:top w:val="none" w:sz="0" w:space="0" w:color="auto"/>
        <w:left w:val="none" w:sz="0" w:space="0" w:color="auto"/>
        <w:bottom w:val="none" w:sz="0" w:space="0" w:color="auto"/>
        <w:right w:val="none" w:sz="0" w:space="0" w:color="auto"/>
      </w:divBdr>
    </w:div>
    <w:div w:id="1148784942">
      <w:bodyDiv w:val="1"/>
      <w:marLeft w:val="0"/>
      <w:marRight w:val="0"/>
      <w:marTop w:val="0"/>
      <w:marBottom w:val="0"/>
      <w:divBdr>
        <w:top w:val="none" w:sz="0" w:space="0" w:color="auto"/>
        <w:left w:val="none" w:sz="0" w:space="0" w:color="auto"/>
        <w:bottom w:val="none" w:sz="0" w:space="0" w:color="auto"/>
        <w:right w:val="none" w:sz="0" w:space="0" w:color="auto"/>
      </w:divBdr>
    </w:div>
    <w:div w:id="1149397831">
      <w:bodyDiv w:val="1"/>
      <w:marLeft w:val="0"/>
      <w:marRight w:val="0"/>
      <w:marTop w:val="0"/>
      <w:marBottom w:val="0"/>
      <w:divBdr>
        <w:top w:val="none" w:sz="0" w:space="0" w:color="auto"/>
        <w:left w:val="none" w:sz="0" w:space="0" w:color="auto"/>
        <w:bottom w:val="none" w:sz="0" w:space="0" w:color="auto"/>
        <w:right w:val="none" w:sz="0" w:space="0" w:color="auto"/>
      </w:divBdr>
    </w:div>
    <w:div w:id="1158568999">
      <w:bodyDiv w:val="1"/>
      <w:marLeft w:val="0"/>
      <w:marRight w:val="0"/>
      <w:marTop w:val="0"/>
      <w:marBottom w:val="0"/>
      <w:divBdr>
        <w:top w:val="none" w:sz="0" w:space="0" w:color="auto"/>
        <w:left w:val="none" w:sz="0" w:space="0" w:color="auto"/>
        <w:bottom w:val="none" w:sz="0" w:space="0" w:color="auto"/>
        <w:right w:val="none" w:sz="0" w:space="0" w:color="auto"/>
      </w:divBdr>
    </w:div>
    <w:div w:id="1169490050">
      <w:bodyDiv w:val="1"/>
      <w:marLeft w:val="0"/>
      <w:marRight w:val="0"/>
      <w:marTop w:val="0"/>
      <w:marBottom w:val="0"/>
      <w:divBdr>
        <w:top w:val="none" w:sz="0" w:space="0" w:color="auto"/>
        <w:left w:val="none" w:sz="0" w:space="0" w:color="auto"/>
        <w:bottom w:val="none" w:sz="0" w:space="0" w:color="auto"/>
        <w:right w:val="none" w:sz="0" w:space="0" w:color="auto"/>
      </w:divBdr>
    </w:div>
    <w:div w:id="1170801105">
      <w:bodyDiv w:val="1"/>
      <w:marLeft w:val="0"/>
      <w:marRight w:val="0"/>
      <w:marTop w:val="0"/>
      <w:marBottom w:val="0"/>
      <w:divBdr>
        <w:top w:val="none" w:sz="0" w:space="0" w:color="auto"/>
        <w:left w:val="none" w:sz="0" w:space="0" w:color="auto"/>
        <w:bottom w:val="none" w:sz="0" w:space="0" w:color="auto"/>
        <w:right w:val="none" w:sz="0" w:space="0" w:color="auto"/>
      </w:divBdr>
    </w:div>
    <w:div w:id="1175993223">
      <w:bodyDiv w:val="1"/>
      <w:marLeft w:val="0"/>
      <w:marRight w:val="0"/>
      <w:marTop w:val="0"/>
      <w:marBottom w:val="0"/>
      <w:divBdr>
        <w:top w:val="none" w:sz="0" w:space="0" w:color="auto"/>
        <w:left w:val="none" w:sz="0" w:space="0" w:color="auto"/>
        <w:bottom w:val="none" w:sz="0" w:space="0" w:color="auto"/>
        <w:right w:val="none" w:sz="0" w:space="0" w:color="auto"/>
      </w:divBdr>
    </w:div>
    <w:div w:id="1176963852">
      <w:bodyDiv w:val="1"/>
      <w:marLeft w:val="0"/>
      <w:marRight w:val="0"/>
      <w:marTop w:val="0"/>
      <w:marBottom w:val="0"/>
      <w:divBdr>
        <w:top w:val="none" w:sz="0" w:space="0" w:color="auto"/>
        <w:left w:val="none" w:sz="0" w:space="0" w:color="auto"/>
        <w:bottom w:val="none" w:sz="0" w:space="0" w:color="auto"/>
        <w:right w:val="none" w:sz="0" w:space="0" w:color="auto"/>
      </w:divBdr>
    </w:div>
    <w:div w:id="1181352520">
      <w:bodyDiv w:val="1"/>
      <w:marLeft w:val="0"/>
      <w:marRight w:val="0"/>
      <w:marTop w:val="0"/>
      <w:marBottom w:val="0"/>
      <w:divBdr>
        <w:top w:val="none" w:sz="0" w:space="0" w:color="auto"/>
        <w:left w:val="none" w:sz="0" w:space="0" w:color="auto"/>
        <w:bottom w:val="none" w:sz="0" w:space="0" w:color="auto"/>
        <w:right w:val="none" w:sz="0" w:space="0" w:color="auto"/>
      </w:divBdr>
    </w:div>
    <w:div w:id="1184054207">
      <w:bodyDiv w:val="1"/>
      <w:marLeft w:val="0"/>
      <w:marRight w:val="0"/>
      <w:marTop w:val="0"/>
      <w:marBottom w:val="0"/>
      <w:divBdr>
        <w:top w:val="none" w:sz="0" w:space="0" w:color="auto"/>
        <w:left w:val="none" w:sz="0" w:space="0" w:color="auto"/>
        <w:bottom w:val="none" w:sz="0" w:space="0" w:color="auto"/>
        <w:right w:val="none" w:sz="0" w:space="0" w:color="auto"/>
      </w:divBdr>
    </w:div>
    <w:div w:id="1192718966">
      <w:bodyDiv w:val="1"/>
      <w:marLeft w:val="0"/>
      <w:marRight w:val="0"/>
      <w:marTop w:val="0"/>
      <w:marBottom w:val="0"/>
      <w:divBdr>
        <w:top w:val="none" w:sz="0" w:space="0" w:color="auto"/>
        <w:left w:val="none" w:sz="0" w:space="0" w:color="auto"/>
        <w:bottom w:val="none" w:sz="0" w:space="0" w:color="auto"/>
        <w:right w:val="none" w:sz="0" w:space="0" w:color="auto"/>
      </w:divBdr>
    </w:div>
    <w:div w:id="1193422343">
      <w:bodyDiv w:val="1"/>
      <w:marLeft w:val="0"/>
      <w:marRight w:val="0"/>
      <w:marTop w:val="0"/>
      <w:marBottom w:val="0"/>
      <w:divBdr>
        <w:top w:val="none" w:sz="0" w:space="0" w:color="auto"/>
        <w:left w:val="none" w:sz="0" w:space="0" w:color="auto"/>
        <w:bottom w:val="none" w:sz="0" w:space="0" w:color="auto"/>
        <w:right w:val="none" w:sz="0" w:space="0" w:color="auto"/>
      </w:divBdr>
    </w:div>
    <w:div w:id="1221095530">
      <w:bodyDiv w:val="1"/>
      <w:marLeft w:val="0"/>
      <w:marRight w:val="0"/>
      <w:marTop w:val="0"/>
      <w:marBottom w:val="0"/>
      <w:divBdr>
        <w:top w:val="none" w:sz="0" w:space="0" w:color="auto"/>
        <w:left w:val="none" w:sz="0" w:space="0" w:color="auto"/>
        <w:bottom w:val="none" w:sz="0" w:space="0" w:color="auto"/>
        <w:right w:val="none" w:sz="0" w:space="0" w:color="auto"/>
      </w:divBdr>
    </w:div>
    <w:div w:id="1225022465">
      <w:bodyDiv w:val="1"/>
      <w:marLeft w:val="0"/>
      <w:marRight w:val="0"/>
      <w:marTop w:val="0"/>
      <w:marBottom w:val="0"/>
      <w:divBdr>
        <w:top w:val="none" w:sz="0" w:space="0" w:color="auto"/>
        <w:left w:val="none" w:sz="0" w:space="0" w:color="auto"/>
        <w:bottom w:val="none" w:sz="0" w:space="0" w:color="auto"/>
        <w:right w:val="none" w:sz="0" w:space="0" w:color="auto"/>
      </w:divBdr>
    </w:div>
    <w:div w:id="1227490392">
      <w:bodyDiv w:val="1"/>
      <w:marLeft w:val="0"/>
      <w:marRight w:val="0"/>
      <w:marTop w:val="0"/>
      <w:marBottom w:val="0"/>
      <w:divBdr>
        <w:top w:val="none" w:sz="0" w:space="0" w:color="auto"/>
        <w:left w:val="none" w:sz="0" w:space="0" w:color="auto"/>
        <w:bottom w:val="none" w:sz="0" w:space="0" w:color="auto"/>
        <w:right w:val="none" w:sz="0" w:space="0" w:color="auto"/>
      </w:divBdr>
    </w:div>
    <w:div w:id="1232735021">
      <w:bodyDiv w:val="1"/>
      <w:marLeft w:val="0"/>
      <w:marRight w:val="0"/>
      <w:marTop w:val="0"/>
      <w:marBottom w:val="0"/>
      <w:divBdr>
        <w:top w:val="none" w:sz="0" w:space="0" w:color="auto"/>
        <w:left w:val="none" w:sz="0" w:space="0" w:color="auto"/>
        <w:bottom w:val="none" w:sz="0" w:space="0" w:color="auto"/>
        <w:right w:val="none" w:sz="0" w:space="0" w:color="auto"/>
      </w:divBdr>
    </w:div>
    <w:div w:id="1244335785">
      <w:bodyDiv w:val="1"/>
      <w:marLeft w:val="0"/>
      <w:marRight w:val="0"/>
      <w:marTop w:val="0"/>
      <w:marBottom w:val="0"/>
      <w:divBdr>
        <w:top w:val="none" w:sz="0" w:space="0" w:color="auto"/>
        <w:left w:val="none" w:sz="0" w:space="0" w:color="auto"/>
        <w:bottom w:val="none" w:sz="0" w:space="0" w:color="auto"/>
        <w:right w:val="none" w:sz="0" w:space="0" w:color="auto"/>
      </w:divBdr>
    </w:div>
    <w:div w:id="1257321515">
      <w:bodyDiv w:val="1"/>
      <w:marLeft w:val="0"/>
      <w:marRight w:val="0"/>
      <w:marTop w:val="0"/>
      <w:marBottom w:val="0"/>
      <w:divBdr>
        <w:top w:val="none" w:sz="0" w:space="0" w:color="auto"/>
        <w:left w:val="none" w:sz="0" w:space="0" w:color="auto"/>
        <w:bottom w:val="none" w:sz="0" w:space="0" w:color="auto"/>
        <w:right w:val="none" w:sz="0" w:space="0" w:color="auto"/>
      </w:divBdr>
    </w:div>
    <w:div w:id="1269778762">
      <w:bodyDiv w:val="1"/>
      <w:marLeft w:val="0"/>
      <w:marRight w:val="0"/>
      <w:marTop w:val="0"/>
      <w:marBottom w:val="0"/>
      <w:divBdr>
        <w:top w:val="none" w:sz="0" w:space="0" w:color="auto"/>
        <w:left w:val="none" w:sz="0" w:space="0" w:color="auto"/>
        <w:bottom w:val="none" w:sz="0" w:space="0" w:color="auto"/>
        <w:right w:val="none" w:sz="0" w:space="0" w:color="auto"/>
      </w:divBdr>
    </w:div>
    <w:div w:id="1271008834">
      <w:bodyDiv w:val="1"/>
      <w:marLeft w:val="0"/>
      <w:marRight w:val="0"/>
      <w:marTop w:val="0"/>
      <w:marBottom w:val="0"/>
      <w:divBdr>
        <w:top w:val="none" w:sz="0" w:space="0" w:color="auto"/>
        <w:left w:val="none" w:sz="0" w:space="0" w:color="auto"/>
        <w:bottom w:val="none" w:sz="0" w:space="0" w:color="auto"/>
        <w:right w:val="none" w:sz="0" w:space="0" w:color="auto"/>
      </w:divBdr>
    </w:div>
    <w:div w:id="1273125095">
      <w:bodyDiv w:val="1"/>
      <w:marLeft w:val="0"/>
      <w:marRight w:val="0"/>
      <w:marTop w:val="0"/>
      <w:marBottom w:val="0"/>
      <w:divBdr>
        <w:top w:val="none" w:sz="0" w:space="0" w:color="auto"/>
        <w:left w:val="none" w:sz="0" w:space="0" w:color="auto"/>
        <w:bottom w:val="none" w:sz="0" w:space="0" w:color="auto"/>
        <w:right w:val="none" w:sz="0" w:space="0" w:color="auto"/>
      </w:divBdr>
    </w:div>
    <w:div w:id="1292134347">
      <w:bodyDiv w:val="1"/>
      <w:marLeft w:val="0"/>
      <w:marRight w:val="0"/>
      <w:marTop w:val="0"/>
      <w:marBottom w:val="0"/>
      <w:divBdr>
        <w:top w:val="none" w:sz="0" w:space="0" w:color="auto"/>
        <w:left w:val="none" w:sz="0" w:space="0" w:color="auto"/>
        <w:bottom w:val="none" w:sz="0" w:space="0" w:color="auto"/>
        <w:right w:val="none" w:sz="0" w:space="0" w:color="auto"/>
      </w:divBdr>
    </w:div>
    <w:div w:id="1292243728">
      <w:bodyDiv w:val="1"/>
      <w:marLeft w:val="0"/>
      <w:marRight w:val="0"/>
      <w:marTop w:val="0"/>
      <w:marBottom w:val="0"/>
      <w:divBdr>
        <w:top w:val="none" w:sz="0" w:space="0" w:color="auto"/>
        <w:left w:val="none" w:sz="0" w:space="0" w:color="auto"/>
        <w:bottom w:val="none" w:sz="0" w:space="0" w:color="auto"/>
        <w:right w:val="none" w:sz="0" w:space="0" w:color="auto"/>
      </w:divBdr>
    </w:div>
    <w:div w:id="1298682917">
      <w:bodyDiv w:val="1"/>
      <w:marLeft w:val="0"/>
      <w:marRight w:val="0"/>
      <w:marTop w:val="0"/>
      <w:marBottom w:val="0"/>
      <w:divBdr>
        <w:top w:val="none" w:sz="0" w:space="0" w:color="auto"/>
        <w:left w:val="none" w:sz="0" w:space="0" w:color="auto"/>
        <w:bottom w:val="none" w:sz="0" w:space="0" w:color="auto"/>
        <w:right w:val="none" w:sz="0" w:space="0" w:color="auto"/>
      </w:divBdr>
    </w:div>
    <w:div w:id="1310016428">
      <w:bodyDiv w:val="1"/>
      <w:marLeft w:val="0"/>
      <w:marRight w:val="0"/>
      <w:marTop w:val="0"/>
      <w:marBottom w:val="0"/>
      <w:divBdr>
        <w:top w:val="none" w:sz="0" w:space="0" w:color="auto"/>
        <w:left w:val="none" w:sz="0" w:space="0" w:color="auto"/>
        <w:bottom w:val="none" w:sz="0" w:space="0" w:color="auto"/>
        <w:right w:val="none" w:sz="0" w:space="0" w:color="auto"/>
      </w:divBdr>
    </w:div>
    <w:div w:id="1311709894">
      <w:bodyDiv w:val="1"/>
      <w:marLeft w:val="0"/>
      <w:marRight w:val="0"/>
      <w:marTop w:val="0"/>
      <w:marBottom w:val="0"/>
      <w:divBdr>
        <w:top w:val="none" w:sz="0" w:space="0" w:color="auto"/>
        <w:left w:val="none" w:sz="0" w:space="0" w:color="auto"/>
        <w:bottom w:val="none" w:sz="0" w:space="0" w:color="auto"/>
        <w:right w:val="none" w:sz="0" w:space="0" w:color="auto"/>
      </w:divBdr>
    </w:div>
    <w:div w:id="1318454761">
      <w:bodyDiv w:val="1"/>
      <w:marLeft w:val="0"/>
      <w:marRight w:val="0"/>
      <w:marTop w:val="0"/>
      <w:marBottom w:val="0"/>
      <w:divBdr>
        <w:top w:val="none" w:sz="0" w:space="0" w:color="auto"/>
        <w:left w:val="none" w:sz="0" w:space="0" w:color="auto"/>
        <w:bottom w:val="none" w:sz="0" w:space="0" w:color="auto"/>
        <w:right w:val="none" w:sz="0" w:space="0" w:color="auto"/>
      </w:divBdr>
    </w:div>
    <w:div w:id="1321541800">
      <w:bodyDiv w:val="1"/>
      <w:marLeft w:val="0"/>
      <w:marRight w:val="0"/>
      <w:marTop w:val="0"/>
      <w:marBottom w:val="0"/>
      <w:divBdr>
        <w:top w:val="none" w:sz="0" w:space="0" w:color="auto"/>
        <w:left w:val="none" w:sz="0" w:space="0" w:color="auto"/>
        <w:bottom w:val="none" w:sz="0" w:space="0" w:color="auto"/>
        <w:right w:val="none" w:sz="0" w:space="0" w:color="auto"/>
      </w:divBdr>
    </w:div>
    <w:div w:id="1322466799">
      <w:bodyDiv w:val="1"/>
      <w:marLeft w:val="0"/>
      <w:marRight w:val="0"/>
      <w:marTop w:val="0"/>
      <w:marBottom w:val="0"/>
      <w:divBdr>
        <w:top w:val="none" w:sz="0" w:space="0" w:color="auto"/>
        <w:left w:val="none" w:sz="0" w:space="0" w:color="auto"/>
        <w:bottom w:val="none" w:sz="0" w:space="0" w:color="auto"/>
        <w:right w:val="none" w:sz="0" w:space="0" w:color="auto"/>
      </w:divBdr>
    </w:div>
    <w:div w:id="1323122554">
      <w:bodyDiv w:val="1"/>
      <w:marLeft w:val="0"/>
      <w:marRight w:val="0"/>
      <w:marTop w:val="0"/>
      <w:marBottom w:val="0"/>
      <w:divBdr>
        <w:top w:val="none" w:sz="0" w:space="0" w:color="auto"/>
        <w:left w:val="none" w:sz="0" w:space="0" w:color="auto"/>
        <w:bottom w:val="none" w:sz="0" w:space="0" w:color="auto"/>
        <w:right w:val="none" w:sz="0" w:space="0" w:color="auto"/>
      </w:divBdr>
    </w:div>
    <w:div w:id="1335183599">
      <w:bodyDiv w:val="1"/>
      <w:marLeft w:val="0"/>
      <w:marRight w:val="0"/>
      <w:marTop w:val="0"/>
      <w:marBottom w:val="0"/>
      <w:divBdr>
        <w:top w:val="none" w:sz="0" w:space="0" w:color="auto"/>
        <w:left w:val="none" w:sz="0" w:space="0" w:color="auto"/>
        <w:bottom w:val="none" w:sz="0" w:space="0" w:color="auto"/>
        <w:right w:val="none" w:sz="0" w:space="0" w:color="auto"/>
      </w:divBdr>
    </w:div>
    <w:div w:id="1344480362">
      <w:bodyDiv w:val="1"/>
      <w:marLeft w:val="0"/>
      <w:marRight w:val="0"/>
      <w:marTop w:val="0"/>
      <w:marBottom w:val="0"/>
      <w:divBdr>
        <w:top w:val="none" w:sz="0" w:space="0" w:color="auto"/>
        <w:left w:val="none" w:sz="0" w:space="0" w:color="auto"/>
        <w:bottom w:val="none" w:sz="0" w:space="0" w:color="auto"/>
        <w:right w:val="none" w:sz="0" w:space="0" w:color="auto"/>
      </w:divBdr>
    </w:div>
    <w:div w:id="1346708732">
      <w:bodyDiv w:val="1"/>
      <w:marLeft w:val="0"/>
      <w:marRight w:val="0"/>
      <w:marTop w:val="0"/>
      <w:marBottom w:val="0"/>
      <w:divBdr>
        <w:top w:val="none" w:sz="0" w:space="0" w:color="auto"/>
        <w:left w:val="none" w:sz="0" w:space="0" w:color="auto"/>
        <w:bottom w:val="none" w:sz="0" w:space="0" w:color="auto"/>
        <w:right w:val="none" w:sz="0" w:space="0" w:color="auto"/>
      </w:divBdr>
    </w:div>
    <w:div w:id="1356350424">
      <w:bodyDiv w:val="1"/>
      <w:marLeft w:val="0"/>
      <w:marRight w:val="0"/>
      <w:marTop w:val="0"/>
      <w:marBottom w:val="0"/>
      <w:divBdr>
        <w:top w:val="none" w:sz="0" w:space="0" w:color="auto"/>
        <w:left w:val="none" w:sz="0" w:space="0" w:color="auto"/>
        <w:bottom w:val="none" w:sz="0" w:space="0" w:color="auto"/>
        <w:right w:val="none" w:sz="0" w:space="0" w:color="auto"/>
      </w:divBdr>
    </w:div>
    <w:div w:id="1360811190">
      <w:bodyDiv w:val="1"/>
      <w:marLeft w:val="0"/>
      <w:marRight w:val="0"/>
      <w:marTop w:val="0"/>
      <w:marBottom w:val="0"/>
      <w:divBdr>
        <w:top w:val="none" w:sz="0" w:space="0" w:color="auto"/>
        <w:left w:val="none" w:sz="0" w:space="0" w:color="auto"/>
        <w:bottom w:val="none" w:sz="0" w:space="0" w:color="auto"/>
        <w:right w:val="none" w:sz="0" w:space="0" w:color="auto"/>
      </w:divBdr>
    </w:div>
    <w:div w:id="1363287067">
      <w:bodyDiv w:val="1"/>
      <w:marLeft w:val="0"/>
      <w:marRight w:val="0"/>
      <w:marTop w:val="0"/>
      <w:marBottom w:val="0"/>
      <w:divBdr>
        <w:top w:val="none" w:sz="0" w:space="0" w:color="auto"/>
        <w:left w:val="none" w:sz="0" w:space="0" w:color="auto"/>
        <w:bottom w:val="none" w:sz="0" w:space="0" w:color="auto"/>
        <w:right w:val="none" w:sz="0" w:space="0" w:color="auto"/>
      </w:divBdr>
    </w:div>
    <w:div w:id="1366445885">
      <w:bodyDiv w:val="1"/>
      <w:marLeft w:val="0"/>
      <w:marRight w:val="0"/>
      <w:marTop w:val="0"/>
      <w:marBottom w:val="0"/>
      <w:divBdr>
        <w:top w:val="none" w:sz="0" w:space="0" w:color="auto"/>
        <w:left w:val="none" w:sz="0" w:space="0" w:color="auto"/>
        <w:bottom w:val="none" w:sz="0" w:space="0" w:color="auto"/>
        <w:right w:val="none" w:sz="0" w:space="0" w:color="auto"/>
      </w:divBdr>
    </w:div>
    <w:div w:id="1367877169">
      <w:bodyDiv w:val="1"/>
      <w:marLeft w:val="0"/>
      <w:marRight w:val="0"/>
      <w:marTop w:val="0"/>
      <w:marBottom w:val="0"/>
      <w:divBdr>
        <w:top w:val="none" w:sz="0" w:space="0" w:color="auto"/>
        <w:left w:val="none" w:sz="0" w:space="0" w:color="auto"/>
        <w:bottom w:val="none" w:sz="0" w:space="0" w:color="auto"/>
        <w:right w:val="none" w:sz="0" w:space="0" w:color="auto"/>
      </w:divBdr>
    </w:div>
    <w:div w:id="1377124800">
      <w:bodyDiv w:val="1"/>
      <w:marLeft w:val="0"/>
      <w:marRight w:val="0"/>
      <w:marTop w:val="0"/>
      <w:marBottom w:val="0"/>
      <w:divBdr>
        <w:top w:val="none" w:sz="0" w:space="0" w:color="auto"/>
        <w:left w:val="none" w:sz="0" w:space="0" w:color="auto"/>
        <w:bottom w:val="none" w:sz="0" w:space="0" w:color="auto"/>
        <w:right w:val="none" w:sz="0" w:space="0" w:color="auto"/>
      </w:divBdr>
      <w:divsChild>
        <w:div w:id="1392189546">
          <w:marLeft w:val="0"/>
          <w:marRight w:val="0"/>
          <w:marTop w:val="0"/>
          <w:marBottom w:val="0"/>
          <w:divBdr>
            <w:top w:val="none" w:sz="0" w:space="0" w:color="auto"/>
            <w:left w:val="none" w:sz="0" w:space="0" w:color="auto"/>
            <w:bottom w:val="none" w:sz="0" w:space="0" w:color="auto"/>
            <w:right w:val="none" w:sz="0" w:space="0" w:color="auto"/>
          </w:divBdr>
          <w:divsChild>
            <w:div w:id="169874038">
              <w:marLeft w:val="0"/>
              <w:marRight w:val="0"/>
              <w:marTop w:val="0"/>
              <w:marBottom w:val="0"/>
              <w:divBdr>
                <w:top w:val="none" w:sz="0" w:space="0" w:color="auto"/>
                <w:left w:val="none" w:sz="0" w:space="0" w:color="auto"/>
                <w:bottom w:val="none" w:sz="0" w:space="0" w:color="auto"/>
                <w:right w:val="none" w:sz="0" w:space="0" w:color="auto"/>
              </w:divBdr>
            </w:div>
          </w:divsChild>
        </w:div>
        <w:div w:id="1694913651">
          <w:marLeft w:val="0"/>
          <w:marRight w:val="0"/>
          <w:marTop w:val="0"/>
          <w:marBottom w:val="0"/>
          <w:divBdr>
            <w:top w:val="none" w:sz="0" w:space="0" w:color="auto"/>
            <w:left w:val="none" w:sz="0" w:space="0" w:color="auto"/>
            <w:bottom w:val="none" w:sz="0" w:space="0" w:color="auto"/>
            <w:right w:val="none" w:sz="0" w:space="0" w:color="auto"/>
          </w:divBdr>
          <w:divsChild>
            <w:div w:id="411582448">
              <w:marLeft w:val="0"/>
              <w:marRight w:val="0"/>
              <w:marTop w:val="0"/>
              <w:marBottom w:val="0"/>
              <w:divBdr>
                <w:top w:val="none" w:sz="0" w:space="0" w:color="auto"/>
                <w:left w:val="none" w:sz="0" w:space="0" w:color="auto"/>
                <w:bottom w:val="none" w:sz="0" w:space="0" w:color="auto"/>
                <w:right w:val="none" w:sz="0" w:space="0" w:color="auto"/>
              </w:divBdr>
            </w:div>
          </w:divsChild>
        </w:div>
        <w:div w:id="208877687">
          <w:marLeft w:val="0"/>
          <w:marRight w:val="0"/>
          <w:marTop w:val="0"/>
          <w:marBottom w:val="0"/>
          <w:divBdr>
            <w:top w:val="none" w:sz="0" w:space="0" w:color="auto"/>
            <w:left w:val="none" w:sz="0" w:space="0" w:color="auto"/>
            <w:bottom w:val="none" w:sz="0" w:space="0" w:color="auto"/>
            <w:right w:val="none" w:sz="0" w:space="0" w:color="auto"/>
          </w:divBdr>
          <w:divsChild>
            <w:div w:id="18808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51050">
      <w:bodyDiv w:val="1"/>
      <w:marLeft w:val="0"/>
      <w:marRight w:val="0"/>
      <w:marTop w:val="0"/>
      <w:marBottom w:val="0"/>
      <w:divBdr>
        <w:top w:val="none" w:sz="0" w:space="0" w:color="auto"/>
        <w:left w:val="none" w:sz="0" w:space="0" w:color="auto"/>
        <w:bottom w:val="none" w:sz="0" w:space="0" w:color="auto"/>
        <w:right w:val="none" w:sz="0" w:space="0" w:color="auto"/>
      </w:divBdr>
    </w:div>
    <w:div w:id="1412503511">
      <w:bodyDiv w:val="1"/>
      <w:marLeft w:val="0"/>
      <w:marRight w:val="0"/>
      <w:marTop w:val="0"/>
      <w:marBottom w:val="0"/>
      <w:divBdr>
        <w:top w:val="none" w:sz="0" w:space="0" w:color="auto"/>
        <w:left w:val="none" w:sz="0" w:space="0" w:color="auto"/>
        <w:bottom w:val="none" w:sz="0" w:space="0" w:color="auto"/>
        <w:right w:val="none" w:sz="0" w:space="0" w:color="auto"/>
      </w:divBdr>
    </w:div>
    <w:div w:id="1421020735">
      <w:bodyDiv w:val="1"/>
      <w:marLeft w:val="0"/>
      <w:marRight w:val="0"/>
      <w:marTop w:val="0"/>
      <w:marBottom w:val="0"/>
      <w:divBdr>
        <w:top w:val="none" w:sz="0" w:space="0" w:color="auto"/>
        <w:left w:val="none" w:sz="0" w:space="0" w:color="auto"/>
        <w:bottom w:val="none" w:sz="0" w:space="0" w:color="auto"/>
        <w:right w:val="none" w:sz="0" w:space="0" w:color="auto"/>
      </w:divBdr>
    </w:div>
    <w:div w:id="1430151959">
      <w:bodyDiv w:val="1"/>
      <w:marLeft w:val="0"/>
      <w:marRight w:val="0"/>
      <w:marTop w:val="0"/>
      <w:marBottom w:val="0"/>
      <w:divBdr>
        <w:top w:val="none" w:sz="0" w:space="0" w:color="auto"/>
        <w:left w:val="none" w:sz="0" w:space="0" w:color="auto"/>
        <w:bottom w:val="none" w:sz="0" w:space="0" w:color="auto"/>
        <w:right w:val="none" w:sz="0" w:space="0" w:color="auto"/>
      </w:divBdr>
    </w:div>
    <w:div w:id="1434983428">
      <w:bodyDiv w:val="1"/>
      <w:marLeft w:val="0"/>
      <w:marRight w:val="0"/>
      <w:marTop w:val="0"/>
      <w:marBottom w:val="0"/>
      <w:divBdr>
        <w:top w:val="none" w:sz="0" w:space="0" w:color="auto"/>
        <w:left w:val="none" w:sz="0" w:space="0" w:color="auto"/>
        <w:bottom w:val="none" w:sz="0" w:space="0" w:color="auto"/>
        <w:right w:val="none" w:sz="0" w:space="0" w:color="auto"/>
      </w:divBdr>
    </w:div>
    <w:div w:id="1443645132">
      <w:bodyDiv w:val="1"/>
      <w:marLeft w:val="0"/>
      <w:marRight w:val="0"/>
      <w:marTop w:val="0"/>
      <w:marBottom w:val="0"/>
      <w:divBdr>
        <w:top w:val="none" w:sz="0" w:space="0" w:color="auto"/>
        <w:left w:val="none" w:sz="0" w:space="0" w:color="auto"/>
        <w:bottom w:val="none" w:sz="0" w:space="0" w:color="auto"/>
        <w:right w:val="none" w:sz="0" w:space="0" w:color="auto"/>
      </w:divBdr>
    </w:div>
    <w:div w:id="1449817549">
      <w:bodyDiv w:val="1"/>
      <w:marLeft w:val="0"/>
      <w:marRight w:val="0"/>
      <w:marTop w:val="0"/>
      <w:marBottom w:val="0"/>
      <w:divBdr>
        <w:top w:val="none" w:sz="0" w:space="0" w:color="auto"/>
        <w:left w:val="none" w:sz="0" w:space="0" w:color="auto"/>
        <w:bottom w:val="none" w:sz="0" w:space="0" w:color="auto"/>
        <w:right w:val="none" w:sz="0" w:space="0" w:color="auto"/>
      </w:divBdr>
    </w:div>
    <w:div w:id="1470786462">
      <w:bodyDiv w:val="1"/>
      <w:marLeft w:val="0"/>
      <w:marRight w:val="0"/>
      <w:marTop w:val="0"/>
      <w:marBottom w:val="0"/>
      <w:divBdr>
        <w:top w:val="none" w:sz="0" w:space="0" w:color="auto"/>
        <w:left w:val="none" w:sz="0" w:space="0" w:color="auto"/>
        <w:bottom w:val="none" w:sz="0" w:space="0" w:color="auto"/>
        <w:right w:val="none" w:sz="0" w:space="0" w:color="auto"/>
      </w:divBdr>
    </w:div>
    <w:div w:id="1473018625">
      <w:bodyDiv w:val="1"/>
      <w:marLeft w:val="0"/>
      <w:marRight w:val="0"/>
      <w:marTop w:val="0"/>
      <w:marBottom w:val="0"/>
      <w:divBdr>
        <w:top w:val="none" w:sz="0" w:space="0" w:color="auto"/>
        <w:left w:val="none" w:sz="0" w:space="0" w:color="auto"/>
        <w:bottom w:val="none" w:sz="0" w:space="0" w:color="auto"/>
        <w:right w:val="none" w:sz="0" w:space="0" w:color="auto"/>
      </w:divBdr>
    </w:div>
    <w:div w:id="1474365846">
      <w:bodyDiv w:val="1"/>
      <w:marLeft w:val="0"/>
      <w:marRight w:val="0"/>
      <w:marTop w:val="0"/>
      <w:marBottom w:val="0"/>
      <w:divBdr>
        <w:top w:val="none" w:sz="0" w:space="0" w:color="auto"/>
        <w:left w:val="none" w:sz="0" w:space="0" w:color="auto"/>
        <w:bottom w:val="none" w:sz="0" w:space="0" w:color="auto"/>
        <w:right w:val="none" w:sz="0" w:space="0" w:color="auto"/>
      </w:divBdr>
    </w:div>
    <w:div w:id="1508788056">
      <w:bodyDiv w:val="1"/>
      <w:marLeft w:val="0"/>
      <w:marRight w:val="0"/>
      <w:marTop w:val="0"/>
      <w:marBottom w:val="0"/>
      <w:divBdr>
        <w:top w:val="none" w:sz="0" w:space="0" w:color="auto"/>
        <w:left w:val="none" w:sz="0" w:space="0" w:color="auto"/>
        <w:bottom w:val="none" w:sz="0" w:space="0" w:color="auto"/>
        <w:right w:val="none" w:sz="0" w:space="0" w:color="auto"/>
      </w:divBdr>
    </w:div>
    <w:div w:id="1514538966">
      <w:bodyDiv w:val="1"/>
      <w:marLeft w:val="0"/>
      <w:marRight w:val="0"/>
      <w:marTop w:val="0"/>
      <w:marBottom w:val="0"/>
      <w:divBdr>
        <w:top w:val="none" w:sz="0" w:space="0" w:color="auto"/>
        <w:left w:val="none" w:sz="0" w:space="0" w:color="auto"/>
        <w:bottom w:val="none" w:sz="0" w:space="0" w:color="auto"/>
        <w:right w:val="none" w:sz="0" w:space="0" w:color="auto"/>
      </w:divBdr>
    </w:div>
    <w:div w:id="1523594378">
      <w:bodyDiv w:val="1"/>
      <w:marLeft w:val="0"/>
      <w:marRight w:val="0"/>
      <w:marTop w:val="0"/>
      <w:marBottom w:val="0"/>
      <w:divBdr>
        <w:top w:val="none" w:sz="0" w:space="0" w:color="auto"/>
        <w:left w:val="none" w:sz="0" w:space="0" w:color="auto"/>
        <w:bottom w:val="none" w:sz="0" w:space="0" w:color="auto"/>
        <w:right w:val="none" w:sz="0" w:space="0" w:color="auto"/>
      </w:divBdr>
    </w:div>
    <w:div w:id="1524830983">
      <w:bodyDiv w:val="1"/>
      <w:marLeft w:val="0"/>
      <w:marRight w:val="0"/>
      <w:marTop w:val="0"/>
      <w:marBottom w:val="0"/>
      <w:divBdr>
        <w:top w:val="none" w:sz="0" w:space="0" w:color="auto"/>
        <w:left w:val="none" w:sz="0" w:space="0" w:color="auto"/>
        <w:bottom w:val="none" w:sz="0" w:space="0" w:color="auto"/>
        <w:right w:val="none" w:sz="0" w:space="0" w:color="auto"/>
      </w:divBdr>
    </w:div>
    <w:div w:id="1525747276">
      <w:bodyDiv w:val="1"/>
      <w:marLeft w:val="0"/>
      <w:marRight w:val="0"/>
      <w:marTop w:val="0"/>
      <w:marBottom w:val="0"/>
      <w:divBdr>
        <w:top w:val="none" w:sz="0" w:space="0" w:color="auto"/>
        <w:left w:val="none" w:sz="0" w:space="0" w:color="auto"/>
        <w:bottom w:val="none" w:sz="0" w:space="0" w:color="auto"/>
        <w:right w:val="none" w:sz="0" w:space="0" w:color="auto"/>
      </w:divBdr>
    </w:div>
    <w:div w:id="1531725467">
      <w:bodyDiv w:val="1"/>
      <w:marLeft w:val="0"/>
      <w:marRight w:val="0"/>
      <w:marTop w:val="0"/>
      <w:marBottom w:val="0"/>
      <w:divBdr>
        <w:top w:val="none" w:sz="0" w:space="0" w:color="auto"/>
        <w:left w:val="none" w:sz="0" w:space="0" w:color="auto"/>
        <w:bottom w:val="none" w:sz="0" w:space="0" w:color="auto"/>
        <w:right w:val="none" w:sz="0" w:space="0" w:color="auto"/>
      </w:divBdr>
    </w:div>
    <w:div w:id="1533693258">
      <w:bodyDiv w:val="1"/>
      <w:marLeft w:val="0"/>
      <w:marRight w:val="0"/>
      <w:marTop w:val="0"/>
      <w:marBottom w:val="0"/>
      <w:divBdr>
        <w:top w:val="none" w:sz="0" w:space="0" w:color="auto"/>
        <w:left w:val="none" w:sz="0" w:space="0" w:color="auto"/>
        <w:bottom w:val="none" w:sz="0" w:space="0" w:color="auto"/>
        <w:right w:val="none" w:sz="0" w:space="0" w:color="auto"/>
      </w:divBdr>
    </w:div>
    <w:div w:id="1536968612">
      <w:bodyDiv w:val="1"/>
      <w:marLeft w:val="0"/>
      <w:marRight w:val="0"/>
      <w:marTop w:val="0"/>
      <w:marBottom w:val="0"/>
      <w:divBdr>
        <w:top w:val="none" w:sz="0" w:space="0" w:color="auto"/>
        <w:left w:val="none" w:sz="0" w:space="0" w:color="auto"/>
        <w:bottom w:val="none" w:sz="0" w:space="0" w:color="auto"/>
        <w:right w:val="none" w:sz="0" w:space="0" w:color="auto"/>
      </w:divBdr>
    </w:div>
    <w:div w:id="1542548870">
      <w:bodyDiv w:val="1"/>
      <w:marLeft w:val="0"/>
      <w:marRight w:val="0"/>
      <w:marTop w:val="0"/>
      <w:marBottom w:val="0"/>
      <w:divBdr>
        <w:top w:val="none" w:sz="0" w:space="0" w:color="auto"/>
        <w:left w:val="none" w:sz="0" w:space="0" w:color="auto"/>
        <w:bottom w:val="none" w:sz="0" w:space="0" w:color="auto"/>
        <w:right w:val="none" w:sz="0" w:space="0" w:color="auto"/>
      </w:divBdr>
    </w:div>
    <w:div w:id="1549417591">
      <w:bodyDiv w:val="1"/>
      <w:marLeft w:val="0"/>
      <w:marRight w:val="0"/>
      <w:marTop w:val="0"/>
      <w:marBottom w:val="0"/>
      <w:divBdr>
        <w:top w:val="none" w:sz="0" w:space="0" w:color="auto"/>
        <w:left w:val="none" w:sz="0" w:space="0" w:color="auto"/>
        <w:bottom w:val="none" w:sz="0" w:space="0" w:color="auto"/>
        <w:right w:val="none" w:sz="0" w:space="0" w:color="auto"/>
      </w:divBdr>
    </w:div>
    <w:div w:id="1571454719">
      <w:bodyDiv w:val="1"/>
      <w:marLeft w:val="0"/>
      <w:marRight w:val="0"/>
      <w:marTop w:val="0"/>
      <w:marBottom w:val="0"/>
      <w:divBdr>
        <w:top w:val="none" w:sz="0" w:space="0" w:color="auto"/>
        <w:left w:val="none" w:sz="0" w:space="0" w:color="auto"/>
        <w:bottom w:val="none" w:sz="0" w:space="0" w:color="auto"/>
        <w:right w:val="none" w:sz="0" w:space="0" w:color="auto"/>
      </w:divBdr>
    </w:div>
    <w:div w:id="1577668605">
      <w:bodyDiv w:val="1"/>
      <w:marLeft w:val="0"/>
      <w:marRight w:val="0"/>
      <w:marTop w:val="0"/>
      <w:marBottom w:val="0"/>
      <w:divBdr>
        <w:top w:val="none" w:sz="0" w:space="0" w:color="auto"/>
        <w:left w:val="none" w:sz="0" w:space="0" w:color="auto"/>
        <w:bottom w:val="none" w:sz="0" w:space="0" w:color="auto"/>
        <w:right w:val="none" w:sz="0" w:space="0" w:color="auto"/>
      </w:divBdr>
    </w:div>
    <w:div w:id="1589345353">
      <w:bodyDiv w:val="1"/>
      <w:marLeft w:val="0"/>
      <w:marRight w:val="0"/>
      <w:marTop w:val="0"/>
      <w:marBottom w:val="0"/>
      <w:divBdr>
        <w:top w:val="none" w:sz="0" w:space="0" w:color="auto"/>
        <w:left w:val="none" w:sz="0" w:space="0" w:color="auto"/>
        <w:bottom w:val="none" w:sz="0" w:space="0" w:color="auto"/>
        <w:right w:val="none" w:sz="0" w:space="0" w:color="auto"/>
      </w:divBdr>
    </w:div>
    <w:div w:id="1600021993">
      <w:bodyDiv w:val="1"/>
      <w:marLeft w:val="0"/>
      <w:marRight w:val="0"/>
      <w:marTop w:val="0"/>
      <w:marBottom w:val="0"/>
      <w:divBdr>
        <w:top w:val="none" w:sz="0" w:space="0" w:color="auto"/>
        <w:left w:val="none" w:sz="0" w:space="0" w:color="auto"/>
        <w:bottom w:val="none" w:sz="0" w:space="0" w:color="auto"/>
        <w:right w:val="none" w:sz="0" w:space="0" w:color="auto"/>
      </w:divBdr>
    </w:div>
    <w:div w:id="1604610901">
      <w:bodyDiv w:val="1"/>
      <w:marLeft w:val="0"/>
      <w:marRight w:val="0"/>
      <w:marTop w:val="0"/>
      <w:marBottom w:val="0"/>
      <w:divBdr>
        <w:top w:val="none" w:sz="0" w:space="0" w:color="auto"/>
        <w:left w:val="none" w:sz="0" w:space="0" w:color="auto"/>
        <w:bottom w:val="none" w:sz="0" w:space="0" w:color="auto"/>
        <w:right w:val="none" w:sz="0" w:space="0" w:color="auto"/>
      </w:divBdr>
    </w:div>
    <w:div w:id="1610702727">
      <w:bodyDiv w:val="1"/>
      <w:marLeft w:val="0"/>
      <w:marRight w:val="0"/>
      <w:marTop w:val="0"/>
      <w:marBottom w:val="0"/>
      <w:divBdr>
        <w:top w:val="none" w:sz="0" w:space="0" w:color="auto"/>
        <w:left w:val="none" w:sz="0" w:space="0" w:color="auto"/>
        <w:bottom w:val="none" w:sz="0" w:space="0" w:color="auto"/>
        <w:right w:val="none" w:sz="0" w:space="0" w:color="auto"/>
      </w:divBdr>
    </w:div>
    <w:div w:id="1620528412">
      <w:bodyDiv w:val="1"/>
      <w:marLeft w:val="0"/>
      <w:marRight w:val="0"/>
      <w:marTop w:val="0"/>
      <w:marBottom w:val="0"/>
      <w:divBdr>
        <w:top w:val="none" w:sz="0" w:space="0" w:color="auto"/>
        <w:left w:val="none" w:sz="0" w:space="0" w:color="auto"/>
        <w:bottom w:val="none" w:sz="0" w:space="0" w:color="auto"/>
        <w:right w:val="none" w:sz="0" w:space="0" w:color="auto"/>
      </w:divBdr>
    </w:div>
    <w:div w:id="1644653051">
      <w:bodyDiv w:val="1"/>
      <w:marLeft w:val="0"/>
      <w:marRight w:val="0"/>
      <w:marTop w:val="0"/>
      <w:marBottom w:val="0"/>
      <w:divBdr>
        <w:top w:val="none" w:sz="0" w:space="0" w:color="auto"/>
        <w:left w:val="none" w:sz="0" w:space="0" w:color="auto"/>
        <w:bottom w:val="none" w:sz="0" w:space="0" w:color="auto"/>
        <w:right w:val="none" w:sz="0" w:space="0" w:color="auto"/>
      </w:divBdr>
    </w:div>
    <w:div w:id="1647928998">
      <w:bodyDiv w:val="1"/>
      <w:marLeft w:val="0"/>
      <w:marRight w:val="0"/>
      <w:marTop w:val="0"/>
      <w:marBottom w:val="0"/>
      <w:divBdr>
        <w:top w:val="none" w:sz="0" w:space="0" w:color="auto"/>
        <w:left w:val="none" w:sz="0" w:space="0" w:color="auto"/>
        <w:bottom w:val="none" w:sz="0" w:space="0" w:color="auto"/>
        <w:right w:val="none" w:sz="0" w:space="0" w:color="auto"/>
      </w:divBdr>
    </w:div>
    <w:div w:id="1648432879">
      <w:bodyDiv w:val="1"/>
      <w:marLeft w:val="0"/>
      <w:marRight w:val="0"/>
      <w:marTop w:val="0"/>
      <w:marBottom w:val="0"/>
      <w:divBdr>
        <w:top w:val="none" w:sz="0" w:space="0" w:color="auto"/>
        <w:left w:val="none" w:sz="0" w:space="0" w:color="auto"/>
        <w:bottom w:val="none" w:sz="0" w:space="0" w:color="auto"/>
        <w:right w:val="none" w:sz="0" w:space="0" w:color="auto"/>
      </w:divBdr>
    </w:div>
    <w:div w:id="1656253600">
      <w:bodyDiv w:val="1"/>
      <w:marLeft w:val="0"/>
      <w:marRight w:val="0"/>
      <w:marTop w:val="0"/>
      <w:marBottom w:val="0"/>
      <w:divBdr>
        <w:top w:val="none" w:sz="0" w:space="0" w:color="auto"/>
        <w:left w:val="none" w:sz="0" w:space="0" w:color="auto"/>
        <w:bottom w:val="none" w:sz="0" w:space="0" w:color="auto"/>
        <w:right w:val="none" w:sz="0" w:space="0" w:color="auto"/>
      </w:divBdr>
    </w:div>
    <w:div w:id="1661227871">
      <w:bodyDiv w:val="1"/>
      <w:marLeft w:val="0"/>
      <w:marRight w:val="0"/>
      <w:marTop w:val="0"/>
      <w:marBottom w:val="0"/>
      <w:divBdr>
        <w:top w:val="none" w:sz="0" w:space="0" w:color="auto"/>
        <w:left w:val="none" w:sz="0" w:space="0" w:color="auto"/>
        <w:bottom w:val="none" w:sz="0" w:space="0" w:color="auto"/>
        <w:right w:val="none" w:sz="0" w:space="0" w:color="auto"/>
      </w:divBdr>
    </w:div>
    <w:div w:id="1674797660">
      <w:bodyDiv w:val="1"/>
      <w:marLeft w:val="0"/>
      <w:marRight w:val="0"/>
      <w:marTop w:val="0"/>
      <w:marBottom w:val="0"/>
      <w:divBdr>
        <w:top w:val="none" w:sz="0" w:space="0" w:color="auto"/>
        <w:left w:val="none" w:sz="0" w:space="0" w:color="auto"/>
        <w:bottom w:val="none" w:sz="0" w:space="0" w:color="auto"/>
        <w:right w:val="none" w:sz="0" w:space="0" w:color="auto"/>
      </w:divBdr>
    </w:div>
    <w:div w:id="1678534391">
      <w:bodyDiv w:val="1"/>
      <w:marLeft w:val="0"/>
      <w:marRight w:val="0"/>
      <w:marTop w:val="0"/>
      <w:marBottom w:val="0"/>
      <w:divBdr>
        <w:top w:val="none" w:sz="0" w:space="0" w:color="auto"/>
        <w:left w:val="none" w:sz="0" w:space="0" w:color="auto"/>
        <w:bottom w:val="none" w:sz="0" w:space="0" w:color="auto"/>
        <w:right w:val="none" w:sz="0" w:space="0" w:color="auto"/>
      </w:divBdr>
    </w:div>
    <w:div w:id="1683817027">
      <w:bodyDiv w:val="1"/>
      <w:marLeft w:val="0"/>
      <w:marRight w:val="0"/>
      <w:marTop w:val="0"/>
      <w:marBottom w:val="0"/>
      <w:divBdr>
        <w:top w:val="none" w:sz="0" w:space="0" w:color="auto"/>
        <w:left w:val="none" w:sz="0" w:space="0" w:color="auto"/>
        <w:bottom w:val="none" w:sz="0" w:space="0" w:color="auto"/>
        <w:right w:val="none" w:sz="0" w:space="0" w:color="auto"/>
      </w:divBdr>
    </w:div>
    <w:div w:id="1689453560">
      <w:bodyDiv w:val="1"/>
      <w:marLeft w:val="0"/>
      <w:marRight w:val="0"/>
      <w:marTop w:val="0"/>
      <w:marBottom w:val="0"/>
      <w:divBdr>
        <w:top w:val="none" w:sz="0" w:space="0" w:color="auto"/>
        <w:left w:val="none" w:sz="0" w:space="0" w:color="auto"/>
        <w:bottom w:val="none" w:sz="0" w:space="0" w:color="auto"/>
        <w:right w:val="none" w:sz="0" w:space="0" w:color="auto"/>
      </w:divBdr>
    </w:div>
    <w:div w:id="1700353593">
      <w:bodyDiv w:val="1"/>
      <w:marLeft w:val="0"/>
      <w:marRight w:val="0"/>
      <w:marTop w:val="0"/>
      <w:marBottom w:val="0"/>
      <w:divBdr>
        <w:top w:val="none" w:sz="0" w:space="0" w:color="auto"/>
        <w:left w:val="none" w:sz="0" w:space="0" w:color="auto"/>
        <w:bottom w:val="none" w:sz="0" w:space="0" w:color="auto"/>
        <w:right w:val="none" w:sz="0" w:space="0" w:color="auto"/>
      </w:divBdr>
    </w:div>
    <w:div w:id="1704675926">
      <w:bodyDiv w:val="1"/>
      <w:marLeft w:val="0"/>
      <w:marRight w:val="0"/>
      <w:marTop w:val="0"/>
      <w:marBottom w:val="0"/>
      <w:divBdr>
        <w:top w:val="none" w:sz="0" w:space="0" w:color="auto"/>
        <w:left w:val="none" w:sz="0" w:space="0" w:color="auto"/>
        <w:bottom w:val="none" w:sz="0" w:space="0" w:color="auto"/>
        <w:right w:val="none" w:sz="0" w:space="0" w:color="auto"/>
      </w:divBdr>
    </w:div>
    <w:div w:id="1708021687">
      <w:bodyDiv w:val="1"/>
      <w:marLeft w:val="0"/>
      <w:marRight w:val="0"/>
      <w:marTop w:val="0"/>
      <w:marBottom w:val="0"/>
      <w:divBdr>
        <w:top w:val="none" w:sz="0" w:space="0" w:color="auto"/>
        <w:left w:val="none" w:sz="0" w:space="0" w:color="auto"/>
        <w:bottom w:val="none" w:sz="0" w:space="0" w:color="auto"/>
        <w:right w:val="none" w:sz="0" w:space="0" w:color="auto"/>
      </w:divBdr>
    </w:div>
    <w:div w:id="1709723703">
      <w:bodyDiv w:val="1"/>
      <w:marLeft w:val="0"/>
      <w:marRight w:val="0"/>
      <w:marTop w:val="0"/>
      <w:marBottom w:val="0"/>
      <w:divBdr>
        <w:top w:val="none" w:sz="0" w:space="0" w:color="auto"/>
        <w:left w:val="none" w:sz="0" w:space="0" w:color="auto"/>
        <w:bottom w:val="none" w:sz="0" w:space="0" w:color="auto"/>
        <w:right w:val="none" w:sz="0" w:space="0" w:color="auto"/>
      </w:divBdr>
    </w:div>
    <w:div w:id="1714036002">
      <w:bodyDiv w:val="1"/>
      <w:marLeft w:val="0"/>
      <w:marRight w:val="0"/>
      <w:marTop w:val="0"/>
      <w:marBottom w:val="0"/>
      <w:divBdr>
        <w:top w:val="none" w:sz="0" w:space="0" w:color="auto"/>
        <w:left w:val="none" w:sz="0" w:space="0" w:color="auto"/>
        <w:bottom w:val="none" w:sz="0" w:space="0" w:color="auto"/>
        <w:right w:val="none" w:sz="0" w:space="0" w:color="auto"/>
      </w:divBdr>
    </w:div>
    <w:div w:id="1715157711">
      <w:bodyDiv w:val="1"/>
      <w:marLeft w:val="0"/>
      <w:marRight w:val="0"/>
      <w:marTop w:val="0"/>
      <w:marBottom w:val="0"/>
      <w:divBdr>
        <w:top w:val="none" w:sz="0" w:space="0" w:color="auto"/>
        <w:left w:val="none" w:sz="0" w:space="0" w:color="auto"/>
        <w:bottom w:val="none" w:sz="0" w:space="0" w:color="auto"/>
        <w:right w:val="none" w:sz="0" w:space="0" w:color="auto"/>
      </w:divBdr>
    </w:div>
    <w:div w:id="1728845094">
      <w:bodyDiv w:val="1"/>
      <w:marLeft w:val="0"/>
      <w:marRight w:val="0"/>
      <w:marTop w:val="0"/>
      <w:marBottom w:val="0"/>
      <w:divBdr>
        <w:top w:val="none" w:sz="0" w:space="0" w:color="auto"/>
        <w:left w:val="none" w:sz="0" w:space="0" w:color="auto"/>
        <w:bottom w:val="none" w:sz="0" w:space="0" w:color="auto"/>
        <w:right w:val="none" w:sz="0" w:space="0" w:color="auto"/>
      </w:divBdr>
    </w:div>
    <w:div w:id="1732580950">
      <w:bodyDiv w:val="1"/>
      <w:marLeft w:val="0"/>
      <w:marRight w:val="0"/>
      <w:marTop w:val="0"/>
      <w:marBottom w:val="0"/>
      <w:divBdr>
        <w:top w:val="none" w:sz="0" w:space="0" w:color="auto"/>
        <w:left w:val="none" w:sz="0" w:space="0" w:color="auto"/>
        <w:bottom w:val="none" w:sz="0" w:space="0" w:color="auto"/>
        <w:right w:val="none" w:sz="0" w:space="0" w:color="auto"/>
      </w:divBdr>
    </w:div>
    <w:div w:id="1733964278">
      <w:bodyDiv w:val="1"/>
      <w:marLeft w:val="0"/>
      <w:marRight w:val="0"/>
      <w:marTop w:val="0"/>
      <w:marBottom w:val="0"/>
      <w:divBdr>
        <w:top w:val="none" w:sz="0" w:space="0" w:color="auto"/>
        <w:left w:val="none" w:sz="0" w:space="0" w:color="auto"/>
        <w:bottom w:val="none" w:sz="0" w:space="0" w:color="auto"/>
        <w:right w:val="none" w:sz="0" w:space="0" w:color="auto"/>
      </w:divBdr>
    </w:div>
    <w:div w:id="1738477155">
      <w:bodyDiv w:val="1"/>
      <w:marLeft w:val="0"/>
      <w:marRight w:val="0"/>
      <w:marTop w:val="0"/>
      <w:marBottom w:val="0"/>
      <w:divBdr>
        <w:top w:val="none" w:sz="0" w:space="0" w:color="auto"/>
        <w:left w:val="none" w:sz="0" w:space="0" w:color="auto"/>
        <w:bottom w:val="none" w:sz="0" w:space="0" w:color="auto"/>
        <w:right w:val="none" w:sz="0" w:space="0" w:color="auto"/>
      </w:divBdr>
    </w:div>
    <w:div w:id="1745839801">
      <w:bodyDiv w:val="1"/>
      <w:marLeft w:val="0"/>
      <w:marRight w:val="0"/>
      <w:marTop w:val="0"/>
      <w:marBottom w:val="0"/>
      <w:divBdr>
        <w:top w:val="none" w:sz="0" w:space="0" w:color="auto"/>
        <w:left w:val="none" w:sz="0" w:space="0" w:color="auto"/>
        <w:bottom w:val="none" w:sz="0" w:space="0" w:color="auto"/>
        <w:right w:val="none" w:sz="0" w:space="0" w:color="auto"/>
      </w:divBdr>
    </w:div>
    <w:div w:id="1755275884">
      <w:bodyDiv w:val="1"/>
      <w:marLeft w:val="0"/>
      <w:marRight w:val="0"/>
      <w:marTop w:val="0"/>
      <w:marBottom w:val="0"/>
      <w:divBdr>
        <w:top w:val="none" w:sz="0" w:space="0" w:color="auto"/>
        <w:left w:val="none" w:sz="0" w:space="0" w:color="auto"/>
        <w:bottom w:val="none" w:sz="0" w:space="0" w:color="auto"/>
        <w:right w:val="none" w:sz="0" w:space="0" w:color="auto"/>
      </w:divBdr>
    </w:div>
    <w:div w:id="1768311414">
      <w:bodyDiv w:val="1"/>
      <w:marLeft w:val="0"/>
      <w:marRight w:val="0"/>
      <w:marTop w:val="0"/>
      <w:marBottom w:val="0"/>
      <w:divBdr>
        <w:top w:val="none" w:sz="0" w:space="0" w:color="auto"/>
        <w:left w:val="none" w:sz="0" w:space="0" w:color="auto"/>
        <w:bottom w:val="none" w:sz="0" w:space="0" w:color="auto"/>
        <w:right w:val="none" w:sz="0" w:space="0" w:color="auto"/>
      </w:divBdr>
    </w:div>
    <w:div w:id="1780641369">
      <w:bodyDiv w:val="1"/>
      <w:marLeft w:val="0"/>
      <w:marRight w:val="0"/>
      <w:marTop w:val="0"/>
      <w:marBottom w:val="0"/>
      <w:divBdr>
        <w:top w:val="none" w:sz="0" w:space="0" w:color="auto"/>
        <w:left w:val="none" w:sz="0" w:space="0" w:color="auto"/>
        <w:bottom w:val="none" w:sz="0" w:space="0" w:color="auto"/>
        <w:right w:val="none" w:sz="0" w:space="0" w:color="auto"/>
      </w:divBdr>
    </w:div>
    <w:div w:id="1784694206">
      <w:bodyDiv w:val="1"/>
      <w:marLeft w:val="0"/>
      <w:marRight w:val="0"/>
      <w:marTop w:val="0"/>
      <w:marBottom w:val="0"/>
      <w:divBdr>
        <w:top w:val="none" w:sz="0" w:space="0" w:color="auto"/>
        <w:left w:val="none" w:sz="0" w:space="0" w:color="auto"/>
        <w:bottom w:val="none" w:sz="0" w:space="0" w:color="auto"/>
        <w:right w:val="none" w:sz="0" w:space="0" w:color="auto"/>
      </w:divBdr>
    </w:div>
    <w:div w:id="1784766609">
      <w:bodyDiv w:val="1"/>
      <w:marLeft w:val="0"/>
      <w:marRight w:val="0"/>
      <w:marTop w:val="0"/>
      <w:marBottom w:val="0"/>
      <w:divBdr>
        <w:top w:val="none" w:sz="0" w:space="0" w:color="auto"/>
        <w:left w:val="none" w:sz="0" w:space="0" w:color="auto"/>
        <w:bottom w:val="none" w:sz="0" w:space="0" w:color="auto"/>
        <w:right w:val="none" w:sz="0" w:space="0" w:color="auto"/>
      </w:divBdr>
    </w:div>
    <w:div w:id="1786272935">
      <w:bodyDiv w:val="1"/>
      <w:marLeft w:val="0"/>
      <w:marRight w:val="0"/>
      <w:marTop w:val="0"/>
      <w:marBottom w:val="0"/>
      <w:divBdr>
        <w:top w:val="none" w:sz="0" w:space="0" w:color="auto"/>
        <w:left w:val="none" w:sz="0" w:space="0" w:color="auto"/>
        <w:bottom w:val="none" w:sz="0" w:space="0" w:color="auto"/>
        <w:right w:val="none" w:sz="0" w:space="0" w:color="auto"/>
      </w:divBdr>
    </w:div>
    <w:div w:id="1789855930">
      <w:bodyDiv w:val="1"/>
      <w:marLeft w:val="0"/>
      <w:marRight w:val="0"/>
      <w:marTop w:val="0"/>
      <w:marBottom w:val="0"/>
      <w:divBdr>
        <w:top w:val="none" w:sz="0" w:space="0" w:color="auto"/>
        <w:left w:val="none" w:sz="0" w:space="0" w:color="auto"/>
        <w:bottom w:val="none" w:sz="0" w:space="0" w:color="auto"/>
        <w:right w:val="none" w:sz="0" w:space="0" w:color="auto"/>
      </w:divBdr>
    </w:div>
    <w:div w:id="1797291663">
      <w:bodyDiv w:val="1"/>
      <w:marLeft w:val="0"/>
      <w:marRight w:val="0"/>
      <w:marTop w:val="0"/>
      <w:marBottom w:val="0"/>
      <w:divBdr>
        <w:top w:val="none" w:sz="0" w:space="0" w:color="auto"/>
        <w:left w:val="none" w:sz="0" w:space="0" w:color="auto"/>
        <w:bottom w:val="none" w:sz="0" w:space="0" w:color="auto"/>
        <w:right w:val="none" w:sz="0" w:space="0" w:color="auto"/>
      </w:divBdr>
      <w:divsChild>
        <w:div w:id="1583296328">
          <w:marLeft w:val="0"/>
          <w:marRight w:val="0"/>
          <w:marTop w:val="0"/>
          <w:marBottom w:val="0"/>
          <w:divBdr>
            <w:top w:val="none" w:sz="0" w:space="0" w:color="auto"/>
            <w:left w:val="none" w:sz="0" w:space="0" w:color="auto"/>
            <w:bottom w:val="none" w:sz="0" w:space="0" w:color="auto"/>
            <w:right w:val="none" w:sz="0" w:space="0" w:color="auto"/>
          </w:divBdr>
        </w:div>
      </w:divsChild>
    </w:div>
    <w:div w:id="1800300448">
      <w:bodyDiv w:val="1"/>
      <w:marLeft w:val="0"/>
      <w:marRight w:val="0"/>
      <w:marTop w:val="0"/>
      <w:marBottom w:val="0"/>
      <w:divBdr>
        <w:top w:val="none" w:sz="0" w:space="0" w:color="auto"/>
        <w:left w:val="none" w:sz="0" w:space="0" w:color="auto"/>
        <w:bottom w:val="none" w:sz="0" w:space="0" w:color="auto"/>
        <w:right w:val="none" w:sz="0" w:space="0" w:color="auto"/>
      </w:divBdr>
    </w:div>
    <w:div w:id="1813251331">
      <w:bodyDiv w:val="1"/>
      <w:marLeft w:val="0"/>
      <w:marRight w:val="0"/>
      <w:marTop w:val="0"/>
      <w:marBottom w:val="0"/>
      <w:divBdr>
        <w:top w:val="none" w:sz="0" w:space="0" w:color="auto"/>
        <w:left w:val="none" w:sz="0" w:space="0" w:color="auto"/>
        <w:bottom w:val="none" w:sz="0" w:space="0" w:color="auto"/>
        <w:right w:val="none" w:sz="0" w:space="0" w:color="auto"/>
      </w:divBdr>
    </w:div>
    <w:div w:id="1816799048">
      <w:bodyDiv w:val="1"/>
      <w:marLeft w:val="0"/>
      <w:marRight w:val="0"/>
      <w:marTop w:val="0"/>
      <w:marBottom w:val="0"/>
      <w:divBdr>
        <w:top w:val="none" w:sz="0" w:space="0" w:color="auto"/>
        <w:left w:val="none" w:sz="0" w:space="0" w:color="auto"/>
        <w:bottom w:val="none" w:sz="0" w:space="0" w:color="auto"/>
        <w:right w:val="none" w:sz="0" w:space="0" w:color="auto"/>
      </w:divBdr>
    </w:div>
    <w:div w:id="1825467536">
      <w:bodyDiv w:val="1"/>
      <w:marLeft w:val="0"/>
      <w:marRight w:val="0"/>
      <w:marTop w:val="0"/>
      <w:marBottom w:val="0"/>
      <w:divBdr>
        <w:top w:val="none" w:sz="0" w:space="0" w:color="auto"/>
        <w:left w:val="none" w:sz="0" w:space="0" w:color="auto"/>
        <w:bottom w:val="none" w:sz="0" w:space="0" w:color="auto"/>
        <w:right w:val="none" w:sz="0" w:space="0" w:color="auto"/>
      </w:divBdr>
    </w:div>
    <w:div w:id="1843157834">
      <w:bodyDiv w:val="1"/>
      <w:marLeft w:val="0"/>
      <w:marRight w:val="0"/>
      <w:marTop w:val="0"/>
      <w:marBottom w:val="0"/>
      <w:divBdr>
        <w:top w:val="none" w:sz="0" w:space="0" w:color="auto"/>
        <w:left w:val="none" w:sz="0" w:space="0" w:color="auto"/>
        <w:bottom w:val="none" w:sz="0" w:space="0" w:color="auto"/>
        <w:right w:val="none" w:sz="0" w:space="0" w:color="auto"/>
      </w:divBdr>
    </w:div>
    <w:div w:id="1875924557">
      <w:bodyDiv w:val="1"/>
      <w:marLeft w:val="0"/>
      <w:marRight w:val="0"/>
      <w:marTop w:val="0"/>
      <w:marBottom w:val="0"/>
      <w:divBdr>
        <w:top w:val="none" w:sz="0" w:space="0" w:color="auto"/>
        <w:left w:val="none" w:sz="0" w:space="0" w:color="auto"/>
        <w:bottom w:val="none" w:sz="0" w:space="0" w:color="auto"/>
        <w:right w:val="none" w:sz="0" w:space="0" w:color="auto"/>
      </w:divBdr>
    </w:div>
    <w:div w:id="1878154450">
      <w:bodyDiv w:val="1"/>
      <w:marLeft w:val="0"/>
      <w:marRight w:val="0"/>
      <w:marTop w:val="0"/>
      <w:marBottom w:val="0"/>
      <w:divBdr>
        <w:top w:val="none" w:sz="0" w:space="0" w:color="auto"/>
        <w:left w:val="none" w:sz="0" w:space="0" w:color="auto"/>
        <w:bottom w:val="none" w:sz="0" w:space="0" w:color="auto"/>
        <w:right w:val="none" w:sz="0" w:space="0" w:color="auto"/>
      </w:divBdr>
    </w:div>
    <w:div w:id="1882550907">
      <w:bodyDiv w:val="1"/>
      <w:marLeft w:val="0"/>
      <w:marRight w:val="0"/>
      <w:marTop w:val="0"/>
      <w:marBottom w:val="0"/>
      <w:divBdr>
        <w:top w:val="none" w:sz="0" w:space="0" w:color="auto"/>
        <w:left w:val="none" w:sz="0" w:space="0" w:color="auto"/>
        <w:bottom w:val="none" w:sz="0" w:space="0" w:color="auto"/>
        <w:right w:val="none" w:sz="0" w:space="0" w:color="auto"/>
      </w:divBdr>
    </w:div>
    <w:div w:id="1897275780">
      <w:bodyDiv w:val="1"/>
      <w:marLeft w:val="0"/>
      <w:marRight w:val="0"/>
      <w:marTop w:val="0"/>
      <w:marBottom w:val="0"/>
      <w:divBdr>
        <w:top w:val="none" w:sz="0" w:space="0" w:color="auto"/>
        <w:left w:val="none" w:sz="0" w:space="0" w:color="auto"/>
        <w:bottom w:val="none" w:sz="0" w:space="0" w:color="auto"/>
        <w:right w:val="none" w:sz="0" w:space="0" w:color="auto"/>
      </w:divBdr>
    </w:div>
    <w:div w:id="1909881103">
      <w:bodyDiv w:val="1"/>
      <w:marLeft w:val="0"/>
      <w:marRight w:val="0"/>
      <w:marTop w:val="0"/>
      <w:marBottom w:val="0"/>
      <w:divBdr>
        <w:top w:val="none" w:sz="0" w:space="0" w:color="auto"/>
        <w:left w:val="none" w:sz="0" w:space="0" w:color="auto"/>
        <w:bottom w:val="none" w:sz="0" w:space="0" w:color="auto"/>
        <w:right w:val="none" w:sz="0" w:space="0" w:color="auto"/>
      </w:divBdr>
    </w:div>
    <w:div w:id="1920795388">
      <w:bodyDiv w:val="1"/>
      <w:marLeft w:val="0"/>
      <w:marRight w:val="0"/>
      <w:marTop w:val="0"/>
      <w:marBottom w:val="0"/>
      <w:divBdr>
        <w:top w:val="none" w:sz="0" w:space="0" w:color="auto"/>
        <w:left w:val="none" w:sz="0" w:space="0" w:color="auto"/>
        <w:bottom w:val="none" w:sz="0" w:space="0" w:color="auto"/>
        <w:right w:val="none" w:sz="0" w:space="0" w:color="auto"/>
      </w:divBdr>
      <w:divsChild>
        <w:div w:id="1377462872">
          <w:marLeft w:val="0"/>
          <w:marRight w:val="0"/>
          <w:marTop w:val="0"/>
          <w:marBottom w:val="0"/>
          <w:divBdr>
            <w:top w:val="none" w:sz="0" w:space="0" w:color="auto"/>
            <w:left w:val="none" w:sz="0" w:space="0" w:color="auto"/>
            <w:bottom w:val="none" w:sz="0" w:space="0" w:color="auto"/>
            <w:right w:val="none" w:sz="0" w:space="0" w:color="auto"/>
          </w:divBdr>
          <w:divsChild>
            <w:div w:id="306858081">
              <w:marLeft w:val="0"/>
              <w:marRight w:val="0"/>
              <w:marTop w:val="0"/>
              <w:marBottom w:val="0"/>
              <w:divBdr>
                <w:top w:val="none" w:sz="0" w:space="0" w:color="auto"/>
                <w:left w:val="none" w:sz="0" w:space="0" w:color="auto"/>
                <w:bottom w:val="none" w:sz="0" w:space="0" w:color="auto"/>
                <w:right w:val="none" w:sz="0" w:space="0" w:color="auto"/>
              </w:divBdr>
            </w:div>
          </w:divsChild>
        </w:div>
        <w:div w:id="521480305">
          <w:marLeft w:val="0"/>
          <w:marRight w:val="0"/>
          <w:marTop w:val="0"/>
          <w:marBottom w:val="0"/>
          <w:divBdr>
            <w:top w:val="none" w:sz="0" w:space="0" w:color="auto"/>
            <w:left w:val="none" w:sz="0" w:space="0" w:color="auto"/>
            <w:bottom w:val="none" w:sz="0" w:space="0" w:color="auto"/>
            <w:right w:val="none" w:sz="0" w:space="0" w:color="auto"/>
          </w:divBdr>
          <w:divsChild>
            <w:div w:id="1307584826">
              <w:marLeft w:val="0"/>
              <w:marRight w:val="0"/>
              <w:marTop w:val="0"/>
              <w:marBottom w:val="0"/>
              <w:divBdr>
                <w:top w:val="none" w:sz="0" w:space="0" w:color="auto"/>
                <w:left w:val="none" w:sz="0" w:space="0" w:color="auto"/>
                <w:bottom w:val="none" w:sz="0" w:space="0" w:color="auto"/>
                <w:right w:val="none" w:sz="0" w:space="0" w:color="auto"/>
              </w:divBdr>
            </w:div>
          </w:divsChild>
        </w:div>
        <w:div w:id="411590218">
          <w:marLeft w:val="0"/>
          <w:marRight w:val="0"/>
          <w:marTop w:val="0"/>
          <w:marBottom w:val="0"/>
          <w:divBdr>
            <w:top w:val="none" w:sz="0" w:space="0" w:color="auto"/>
            <w:left w:val="none" w:sz="0" w:space="0" w:color="auto"/>
            <w:bottom w:val="none" w:sz="0" w:space="0" w:color="auto"/>
            <w:right w:val="none" w:sz="0" w:space="0" w:color="auto"/>
          </w:divBdr>
          <w:divsChild>
            <w:div w:id="4519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7215">
      <w:bodyDiv w:val="1"/>
      <w:marLeft w:val="0"/>
      <w:marRight w:val="0"/>
      <w:marTop w:val="0"/>
      <w:marBottom w:val="0"/>
      <w:divBdr>
        <w:top w:val="none" w:sz="0" w:space="0" w:color="auto"/>
        <w:left w:val="none" w:sz="0" w:space="0" w:color="auto"/>
        <w:bottom w:val="none" w:sz="0" w:space="0" w:color="auto"/>
        <w:right w:val="none" w:sz="0" w:space="0" w:color="auto"/>
      </w:divBdr>
    </w:div>
    <w:div w:id="1925801862">
      <w:bodyDiv w:val="1"/>
      <w:marLeft w:val="0"/>
      <w:marRight w:val="0"/>
      <w:marTop w:val="0"/>
      <w:marBottom w:val="0"/>
      <w:divBdr>
        <w:top w:val="none" w:sz="0" w:space="0" w:color="auto"/>
        <w:left w:val="none" w:sz="0" w:space="0" w:color="auto"/>
        <w:bottom w:val="none" w:sz="0" w:space="0" w:color="auto"/>
        <w:right w:val="none" w:sz="0" w:space="0" w:color="auto"/>
      </w:divBdr>
    </w:div>
    <w:div w:id="1940944372">
      <w:bodyDiv w:val="1"/>
      <w:marLeft w:val="0"/>
      <w:marRight w:val="0"/>
      <w:marTop w:val="0"/>
      <w:marBottom w:val="0"/>
      <w:divBdr>
        <w:top w:val="none" w:sz="0" w:space="0" w:color="auto"/>
        <w:left w:val="none" w:sz="0" w:space="0" w:color="auto"/>
        <w:bottom w:val="none" w:sz="0" w:space="0" w:color="auto"/>
        <w:right w:val="none" w:sz="0" w:space="0" w:color="auto"/>
      </w:divBdr>
    </w:div>
    <w:div w:id="1944220298">
      <w:bodyDiv w:val="1"/>
      <w:marLeft w:val="0"/>
      <w:marRight w:val="0"/>
      <w:marTop w:val="0"/>
      <w:marBottom w:val="0"/>
      <w:divBdr>
        <w:top w:val="none" w:sz="0" w:space="0" w:color="auto"/>
        <w:left w:val="none" w:sz="0" w:space="0" w:color="auto"/>
        <w:bottom w:val="none" w:sz="0" w:space="0" w:color="auto"/>
        <w:right w:val="none" w:sz="0" w:space="0" w:color="auto"/>
      </w:divBdr>
    </w:div>
    <w:div w:id="1955600285">
      <w:bodyDiv w:val="1"/>
      <w:marLeft w:val="0"/>
      <w:marRight w:val="0"/>
      <w:marTop w:val="0"/>
      <w:marBottom w:val="0"/>
      <w:divBdr>
        <w:top w:val="none" w:sz="0" w:space="0" w:color="auto"/>
        <w:left w:val="none" w:sz="0" w:space="0" w:color="auto"/>
        <w:bottom w:val="none" w:sz="0" w:space="0" w:color="auto"/>
        <w:right w:val="none" w:sz="0" w:space="0" w:color="auto"/>
      </w:divBdr>
    </w:div>
    <w:div w:id="1965498220">
      <w:bodyDiv w:val="1"/>
      <w:marLeft w:val="0"/>
      <w:marRight w:val="0"/>
      <w:marTop w:val="0"/>
      <w:marBottom w:val="0"/>
      <w:divBdr>
        <w:top w:val="none" w:sz="0" w:space="0" w:color="auto"/>
        <w:left w:val="none" w:sz="0" w:space="0" w:color="auto"/>
        <w:bottom w:val="none" w:sz="0" w:space="0" w:color="auto"/>
        <w:right w:val="none" w:sz="0" w:space="0" w:color="auto"/>
      </w:divBdr>
    </w:div>
    <w:div w:id="1967812046">
      <w:bodyDiv w:val="1"/>
      <w:marLeft w:val="0"/>
      <w:marRight w:val="0"/>
      <w:marTop w:val="0"/>
      <w:marBottom w:val="0"/>
      <w:divBdr>
        <w:top w:val="none" w:sz="0" w:space="0" w:color="auto"/>
        <w:left w:val="none" w:sz="0" w:space="0" w:color="auto"/>
        <w:bottom w:val="none" w:sz="0" w:space="0" w:color="auto"/>
        <w:right w:val="none" w:sz="0" w:space="0" w:color="auto"/>
      </w:divBdr>
    </w:div>
    <w:div w:id="2002081557">
      <w:bodyDiv w:val="1"/>
      <w:marLeft w:val="0"/>
      <w:marRight w:val="0"/>
      <w:marTop w:val="0"/>
      <w:marBottom w:val="0"/>
      <w:divBdr>
        <w:top w:val="none" w:sz="0" w:space="0" w:color="auto"/>
        <w:left w:val="none" w:sz="0" w:space="0" w:color="auto"/>
        <w:bottom w:val="none" w:sz="0" w:space="0" w:color="auto"/>
        <w:right w:val="none" w:sz="0" w:space="0" w:color="auto"/>
      </w:divBdr>
    </w:div>
    <w:div w:id="2003582744">
      <w:bodyDiv w:val="1"/>
      <w:marLeft w:val="0"/>
      <w:marRight w:val="0"/>
      <w:marTop w:val="0"/>
      <w:marBottom w:val="0"/>
      <w:divBdr>
        <w:top w:val="none" w:sz="0" w:space="0" w:color="auto"/>
        <w:left w:val="none" w:sz="0" w:space="0" w:color="auto"/>
        <w:bottom w:val="none" w:sz="0" w:space="0" w:color="auto"/>
        <w:right w:val="none" w:sz="0" w:space="0" w:color="auto"/>
      </w:divBdr>
      <w:divsChild>
        <w:div w:id="1117404746">
          <w:marLeft w:val="0"/>
          <w:marRight w:val="0"/>
          <w:marTop w:val="0"/>
          <w:marBottom w:val="0"/>
          <w:divBdr>
            <w:top w:val="none" w:sz="0" w:space="0" w:color="auto"/>
            <w:left w:val="none" w:sz="0" w:space="0" w:color="auto"/>
            <w:bottom w:val="none" w:sz="0" w:space="0" w:color="auto"/>
            <w:right w:val="none" w:sz="0" w:space="0" w:color="auto"/>
          </w:divBdr>
          <w:divsChild>
            <w:div w:id="1431969676">
              <w:marLeft w:val="0"/>
              <w:marRight w:val="0"/>
              <w:marTop w:val="0"/>
              <w:marBottom w:val="0"/>
              <w:divBdr>
                <w:top w:val="none" w:sz="0" w:space="0" w:color="auto"/>
                <w:left w:val="none" w:sz="0" w:space="0" w:color="auto"/>
                <w:bottom w:val="none" w:sz="0" w:space="0" w:color="auto"/>
                <w:right w:val="none" w:sz="0" w:space="0" w:color="auto"/>
              </w:divBdr>
            </w:div>
          </w:divsChild>
        </w:div>
        <w:div w:id="2140803770">
          <w:marLeft w:val="0"/>
          <w:marRight w:val="0"/>
          <w:marTop w:val="0"/>
          <w:marBottom w:val="0"/>
          <w:divBdr>
            <w:top w:val="none" w:sz="0" w:space="0" w:color="auto"/>
            <w:left w:val="none" w:sz="0" w:space="0" w:color="auto"/>
            <w:bottom w:val="none" w:sz="0" w:space="0" w:color="auto"/>
            <w:right w:val="none" w:sz="0" w:space="0" w:color="auto"/>
          </w:divBdr>
          <w:divsChild>
            <w:div w:id="738328706">
              <w:marLeft w:val="0"/>
              <w:marRight w:val="0"/>
              <w:marTop w:val="0"/>
              <w:marBottom w:val="0"/>
              <w:divBdr>
                <w:top w:val="none" w:sz="0" w:space="0" w:color="auto"/>
                <w:left w:val="none" w:sz="0" w:space="0" w:color="auto"/>
                <w:bottom w:val="none" w:sz="0" w:space="0" w:color="auto"/>
                <w:right w:val="none" w:sz="0" w:space="0" w:color="auto"/>
              </w:divBdr>
            </w:div>
          </w:divsChild>
        </w:div>
        <w:div w:id="1908764926">
          <w:marLeft w:val="0"/>
          <w:marRight w:val="0"/>
          <w:marTop w:val="0"/>
          <w:marBottom w:val="0"/>
          <w:divBdr>
            <w:top w:val="none" w:sz="0" w:space="0" w:color="auto"/>
            <w:left w:val="none" w:sz="0" w:space="0" w:color="auto"/>
            <w:bottom w:val="none" w:sz="0" w:space="0" w:color="auto"/>
            <w:right w:val="none" w:sz="0" w:space="0" w:color="auto"/>
          </w:divBdr>
          <w:divsChild>
            <w:div w:id="18892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0287">
      <w:bodyDiv w:val="1"/>
      <w:marLeft w:val="0"/>
      <w:marRight w:val="0"/>
      <w:marTop w:val="0"/>
      <w:marBottom w:val="0"/>
      <w:divBdr>
        <w:top w:val="none" w:sz="0" w:space="0" w:color="auto"/>
        <w:left w:val="none" w:sz="0" w:space="0" w:color="auto"/>
        <w:bottom w:val="none" w:sz="0" w:space="0" w:color="auto"/>
        <w:right w:val="none" w:sz="0" w:space="0" w:color="auto"/>
      </w:divBdr>
    </w:div>
    <w:div w:id="2024739395">
      <w:bodyDiv w:val="1"/>
      <w:marLeft w:val="0"/>
      <w:marRight w:val="0"/>
      <w:marTop w:val="0"/>
      <w:marBottom w:val="0"/>
      <w:divBdr>
        <w:top w:val="none" w:sz="0" w:space="0" w:color="auto"/>
        <w:left w:val="none" w:sz="0" w:space="0" w:color="auto"/>
        <w:bottom w:val="none" w:sz="0" w:space="0" w:color="auto"/>
        <w:right w:val="none" w:sz="0" w:space="0" w:color="auto"/>
      </w:divBdr>
    </w:div>
    <w:div w:id="2038122463">
      <w:bodyDiv w:val="1"/>
      <w:marLeft w:val="0"/>
      <w:marRight w:val="0"/>
      <w:marTop w:val="0"/>
      <w:marBottom w:val="0"/>
      <w:divBdr>
        <w:top w:val="none" w:sz="0" w:space="0" w:color="auto"/>
        <w:left w:val="none" w:sz="0" w:space="0" w:color="auto"/>
        <w:bottom w:val="none" w:sz="0" w:space="0" w:color="auto"/>
        <w:right w:val="none" w:sz="0" w:space="0" w:color="auto"/>
      </w:divBdr>
    </w:div>
    <w:div w:id="2053069927">
      <w:bodyDiv w:val="1"/>
      <w:marLeft w:val="0"/>
      <w:marRight w:val="0"/>
      <w:marTop w:val="0"/>
      <w:marBottom w:val="0"/>
      <w:divBdr>
        <w:top w:val="none" w:sz="0" w:space="0" w:color="auto"/>
        <w:left w:val="none" w:sz="0" w:space="0" w:color="auto"/>
        <w:bottom w:val="none" w:sz="0" w:space="0" w:color="auto"/>
        <w:right w:val="none" w:sz="0" w:space="0" w:color="auto"/>
      </w:divBdr>
    </w:div>
    <w:div w:id="2071223328">
      <w:bodyDiv w:val="1"/>
      <w:marLeft w:val="0"/>
      <w:marRight w:val="0"/>
      <w:marTop w:val="0"/>
      <w:marBottom w:val="0"/>
      <w:divBdr>
        <w:top w:val="none" w:sz="0" w:space="0" w:color="auto"/>
        <w:left w:val="none" w:sz="0" w:space="0" w:color="auto"/>
        <w:bottom w:val="none" w:sz="0" w:space="0" w:color="auto"/>
        <w:right w:val="none" w:sz="0" w:space="0" w:color="auto"/>
      </w:divBdr>
    </w:div>
    <w:div w:id="2085838424">
      <w:bodyDiv w:val="1"/>
      <w:marLeft w:val="0"/>
      <w:marRight w:val="0"/>
      <w:marTop w:val="0"/>
      <w:marBottom w:val="0"/>
      <w:divBdr>
        <w:top w:val="none" w:sz="0" w:space="0" w:color="auto"/>
        <w:left w:val="none" w:sz="0" w:space="0" w:color="auto"/>
        <w:bottom w:val="none" w:sz="0" w:space="0" w:color="auto"/>
        <w:right w:val="none" w:sz="0" w:space="0" w:color="auto"/>
      </w:divBdr>
    </w:div>
    <w:div w:id="2094548027">
      <w:bodyDiv w:val="1"/>
      <w:marLeft w:val="0"/>
      <w:marRight w:val="0"/>
      <w:marTop w:val="0"/>
      <w:marBottom w:val="0"/>
      <w:divBdr>
        <w:top w:val="none" w:sz="0" w:space="0" w:color="auto"/>
        <w:left w:val="none" w:sz="0" w:space="0" w:color="auto"/>
        <w:bottom w:val="none" w:sz="0" w:space="0" w:color="auto"/>
        <w:right w:val="none" w:sz="0" w:space="0" w:color="auto"/>
      </w:divBdr>
    </w:div>
    <w:div w:id="2099251666">
      <w:bodyDiv w:val="1"/>
      <w:marLeft w:val="0"/>
      <w:marRight w:val="0"/>
      <w:marTop w:val="0"/>
      <w:marBottom w:val="0"/>
      <w:divBdr>
        <w:top w:val="none" w:sz="0" w:space="0" w:color="auto"/>
        <w:left w:val="none" w:sz="0" w:space="0" w:color="auto"/>
        <w:bottom w:val="none" w:sz="0" w:space="0" w:color="auto"/>
        <w:right w:val="none" w:sz="0" w:space="0" w:color="auto"/>
      </w:divBdr>
    </w:div>
    <w:div w:id="2103447892">
      <w:bodyDiv w:val="1"/>
      <w:marLeft w:val="0"/>
      <w:marRight w:val="0"/>
      <w:marTop w:val="0"/>
      <w:marBottom w:val="0"/>
      <w:divBdr>
        <w:top w:val="none" w:sz="0" w:space="0" w:color="auto"/>
        <w:left w:val="none" w:sz="0" w:space="0" w:color="auto"/>
        <w:bottom w:val="none" w:sz="0" w:space="0" w:color="auto"/>
        <w:right w:val="none" w:sz="0" w:space="0" w:color="auto"/>
      </w:divBdr>
    </w:div>
    <w:div w:id="2107191313">
      <w:bodyDiv w:val="1"/>
      <w:marLeft w:val="0"/>
      <w:marRight w:val="0"/>
      <w:marTop w:val="0"/>
      <w:marBottom w:val="0"/>
      <w:divBdr>
        <w:top w:val="none" w:sz="0" w:space="0" w:color="auto"/>
        <w:left w:val="none" w:sz="0" w:space="0" w:color="auto"/>
        <w:bottom w:val="none" w:sz="0" w:space="0" w:color="auto"/>
        <w:right w:val="none" w:sz="0" w:space="0" w:color="auto"/>
      </w:divBdr>
    </w:div>
    <w:div w:id="2118863201">
      <w:bodyDiv w:val="1"/>
      <w:marLeft w:val="0"/>
      <w:marRight w:val="0"/>
      <w:marTop w:val="0"/>
      <w:marBottom w:val="0"/>
      <w:divBdr>
        <w:top w:val="none" w:sz="0" w:space="0" w:color="auto"/>
        <w:left w:val="none" w:sz="0" w:space="0" w:color="auto"/>
        <w:bottom w:val="none" w:sz="0" w:space="0" w:color="auto"/>
        <w:right w:val="none" w:sz="0" w:space="0" w:color="auto"/>
      </w:divBdr>
    </w:div>
    <w:div w:id="2122916700">
      <w:bodyDiv w:val="1"/>
      <w:marLeft w:val="0"/>
      <w:marRight w:val="0"/>
      <w:marTop w:val="0"/>
      <w:marBottom w:val="0"/>
      <w:divBdr>
        <w:top w:val="none" w:sz="0" w:space="0" w:color="auto"/>
        <w:left w:val="none" w:sz="0" w:space="0" w:color="auto"/>
        <w:bottom w:val="none" w:sz="0" w:space="0" w:color="auto"/>
        <w:right w:val="none" w:sz="0" w:space="0" w:color="auto"/>
      </w:divBdr>
    </w:div>
    <w:div w:id="2123453707">
      <w:bodyDiv w:val="1"/>
      <w:marLeft w:val="0"/>
      <w:marRight w:val="0"/>
      <w:marTop w:val="0"/>
      <w:marBottom w:val="0"/>
      <w:divBdr>
        <w:top w:val="none" w:sz="0" w:space="0" w:color="auto"/>
        <w:left w:val="none" w:sz="0" w:space="0" w:color="auto"/>
        <w:bottom w:val="none" w:sz="0" w:space="0" w:color="auto"/>
        <w:right w:val="none" w:sz="0" w:space="0" w:color="auto"/>
      </w:divBdr>
    </w:div>
    <w:div w:id="2143842206">
      <w:bodyDiv w:val="1"/>
      <w:marLeft w:val="0"/>
      <w:marRight w:val="0"/>
      <w:marTop w:val="0"/>
      <w:marBottom w:val="0"/>
      <w:divBdr>
        <w:top w:val="none" w:sz="0" w:space="0" w:color="auto"/>
        <w:left w:val="none" w:sz="0" w:space="0" w:color="auto"/>
        <w:bottom w:val="none" w:sz="0" w:space="0" w:color="auto"/>
        <w:right w:val="none" w:sz="0" w:space="0" w:color="auto"/>
      </w:divBdr>
    </w:div>
    <w:div w:id="214488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pythontutorial.net/tkinter/tkinter-mvc/)"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github.com/farkasszabolcs-sap/Farkas-Szabolcs-Szakdolgozat"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Git25</b:Tag>
    <b:SourceType>InternetSite</b:SourceType>
    <b:Guid>{B17DFAED-AEC7-4508-AE5D-E75405763005}</b:Guid>
    <b:Title>Git hivatalos dokumentáció</b:Title>
    <b:Year>2025</b:Year>
    <b:URL>https://docs.github.com/en</b:URL>
    <b:RefOrder>12</b:RefOrder>
  </b:Source>
  <b:Source>
    <b:Tag>Geo26</b:Tag>
    <b:SourceType>InternetSite</b:SourceType>
    <b:Guid>{9C9BC5AA-65D4-411E-94CF-FB9FD0F04DAB}</b:Guid>
    <b:Title>Geogebra</b:Title>
    <b:Year>2026</b:Year>
    <b:URL>https://www.geogebra.org/</b:URL>
    <b:RefOrder>5</b:RefOrder>
  </b:Source>
  <b:Source>
    <b:Tag>Sym26</b:Tag>
    <b:SourceType>InternetSite</b:SourceType>
    <b:Guid>{58CB1392-4CCA-4A9B-BC0D-E3669FACA3EA}</b:Guid>
    <b:Title>Symbolab</b:Title>
    <b:Year>2026</b:Year>
    <b:URL>https://www.symbolab.com</b:URL>
    <b:RefOrder>4</b:RefOrder>
  </b:Source>
  <b:Source>
    <b:Tag>CsP97</b:Tag>
    <b:SourceType>Book</b:SourceType>
    <b:Guid>{F40A3210-60E8-410D-9C3F-B9810D2D509C}</b:Guid>
    <b:Author>
      <b:Author>
        <b:NameList>
          <b:Person>
            <b:Last>Puskás</b:Last>
            <b:First>Cs.</b:First>
          </b:Person>
          <b:Person>
            <b:Last>Szabó</b:Last>
            <b:First>I.</b:First>
          </b:Person>
          <b:Person>
            <b:Last>Tallos</b:Last>
            <b:First>P.</b:First>
          </b:Person>
        </b:NameList>
      </b:Author>
    </b:Author>
    <b:Title>Lineáris algebra</b:Title>
    <b:Year>1997</b:Year>
    <b:City>Budapest</b:City>
    <b:Publisher>Budapesti Közgazdaságtudománnyi Egyetem</b:Publisher>
    <b:RefOrder>3</b:RefOrder>
  </b:Source>
  <b:Source>
    <b:Tag>Fra96</b:Tag>
    <b:SourceType>Book</b:SourceType>
    <b:Guid>{8F085C37-8EF8-42EC-90C7-355E599A7897}</b:Guid>
    <b:Title>Lineáris algebra</b:Title>
    <b:Year>1996</b:Year>
    <b:Author>
      <b:Author>
        <b:NameList>
          <b:Person>
            <b:Last>Fraud</b:Last>
            <b:First>Róbert</b:First>
          </b:Person>
        </b:NameList>
      </b:Author>
    </b:Author>
    <b:Publisher>ELTE Eötvös kiadó</b:Publisher>
    <b:RefOrder>7</b:RefOrder>
  </b:Source>
  <b:Source>
    <b:Tag>Mat26</b:Tag>
    <b:SourceType>InternetSite</b:SourceType>
    <b:Guid>{0274F3EE-8616-41FF-99E2-FE5F7962A9A0}</b:Guid>
    <b:Title>Matplotlib dokumentáció</b:Title>
    <b:Year>2026</b:Year>
    <b:URL>https://matplotlib.org/stable/index.html</b:URL>
    <b:YearAccessed>2026</b:YearAccessed>
    <b:MonthAccessed>1.</b:MonthAccessed>
    <b:DayAccessed>25.</b:DayAccessed>
    <b:RefOrder>13</b:RefOrder>
  </b:Source>
  <b:Source>
    <b:Tag>Num26</b:Tag>
    <b:SourceType>InternetSite</b:SourceType>
    <b:Guid>{AD5DCF2E-59A5-4106-BAA2-8BE796B20448}</b:Guid>
    <b:Title>NumPy dokumentáció</b:Title>
    <b:Year>2026</b:Year>
    <b:URL>https://numpy.org/doc/stable/index.html</b:URL>
    <b:YearAccessed>2026</b:YearAccessed>
    <b:MonthAccessed>1.</b:MonthAccessed>
    <b:DayAccessed>9.</b:DayAccessed>
    <b:RefOrder>14</b:RefOrder>
  </b:Source>
  <b:Source>
    <b:Tag>PIL26</b:Tag>
    <b:SourceType>InternetSite</b:SourceType>
    <b:Guid>{11B48863-0EAB-4E17-8A46-A32754051602}</b:Guid>
    <b:Title>PIL dokumentáció</b:Title>
    <b:Year>2026</b:Year>
    <b:YearAccessed>2026</b:YearAccessed>
    <b:MonthAccessed>4.</b:MonthAccessed>
    <b:DayAccessed>17.</b:DayAccessed>
    <b:URL>https://pillow.readthedocs.io/en/stable/</b:URL>
    <b:RefOrder>15</b:RefOrder>
  </b:Source>
  <b:Source>
    <b:Tag>Imp25</b:Tag>
    <b:SourceType>InternetSite</b:SourceType>
    <b:Guid>{A1B375EF-C7B9-4AB8-A2A2-D59325CC62ED}</b:Guid>
    <b:Title>Importlib dokumentáció</b:Title>
    <b:Year>2025</b:Year>
    <b:URL>https://docs.python.org/3/library/importlib.html</b:URL>
    <b:YearAccessed>2025</b:YearAccessed>
    <b:MonthAccessed>12.</b:MonthAccessed>
    <b:DayAccessed>18</b:DayAccessed>
    <b:RefOrder>16</b:RefOrder>
  </b:Source>
  <b:Source>
    <b:Tag>MVC25</b:Tag>
    <b:SourceType>InternetSite</b:SourceType>
    <b:Guid>{7C3F2ABC-C652-4F82-957E-C05D0A594B22}</b:Guid>
    <b:Title>MVC dokumentáció</b:Title>
    <b:Year>2025</b:Year>
    <b:URL>https://www.geeksforgeeks.org/software-engineering/mvc-framework-introduction/</b:URL>
    <b:Month>12.</b:Month>
    <b:Day>10.</b:Day>
    <b:RefOrder>6</b:RefOrder>
  </b:Source>
  <b:Source>
    <b:Tag>Pat25</b:Tag>
    <b:SourceType>InternetSite</b:SourceType>
    <b:Guid>{9751F6A0-A021-4AF7-927E-B29CFBA80584}</b:Guid>
    <b:Title>Pathlib dokumentáció</b:Title>
    <b:Year>2025</b:Year>
    <b:URL>https://docs.python.org/3/library/pathlib.html</b:URL>
    <b:YearAccessed>2025</b:YearAccessed>
    <b:MonthAccessed>12.</b:MonthAccessed>
    <b:DayAccessed>18.</b:DayAccessed>
    <b:RefOrder>17</b:RefOrder>
  </b:Source>
  <b:Source>
    <b:Tag>PyC25</b:Tag>
    <b:SourceType>InternetSite</b:SourceType>
    <b:Guid>{65C6ED41-52D3-4623-B06C-CA329A757A1B}</b:Guid>
    <b:Title>Pycharm dokumentáció</b:Title>
    <b:Year>2025</b:Year>
    <b:URL>https://www.jetbrains.com/help/pycharm/getting-started.html</b:URL>
    <b:YearAccessed>2025</b:YearAccessed>
    <b:MonthAccessed>12.</b:MonthAccessed>
    <b:DayAccessed>9.</b:DayAccessed>
    <b:RefOrder>2</b:RefOrder>
  </b:Source>
  <b:Source>
    <b:Tag>Pyt25</b:Tag>
    <b:SourceType>InternetSite</b:SourceType>
    <b:Guid>{F6D96859-D360-43FD-9DBF-A81D28E63C7D}</b:Guid>
    <b:Title>Python dokumentáció</b:Title>
    <b:Year>2025</b:Year>
    <b:URL>https://docs.python.org/3/</b:URL>
    <b:YearAccessed>2025</b:YearAccessed>
    <b:MonthAccessed>12.</b:MonthAccessed>
    <b:DayAccessed>10.</b:DayAccessed>
    <b:RefOrder>1</b:RefOrder>
  </b:Source>
  <b:Source>
    <b:Tag>Sci261</b:Tag>
    <b:SourceType>InternetSite</b:SourceType>
    <b:Guid>{9366703A-167D-465A-AA8A-6A58AEEC1580}</b:Guid>
    <b:Title>SciPy dokumentáció</b:Title>
    <b:Year>2026</b:Year>
    <b:URL>https://docs.scipy.org/doc/scipy/</b:URL>
    <b:YearAccessed>2026</b:YearAccessed>
    <b:MonthAccessed>4.</b:MonthAccessed>
    <b:DayAccessed>25.</b:DayAccessed>
    <b:RefOrder>18</b:RefOrder>
  </b:Source>
  <b:Source>
    <b:Tag>Tki25</b:Tag>
    <b:SourceType>InternetSite</b:SourceType>
    <b:Guid>{1526C06E-4FEA-4644-BAC6-6296A3C65906}</b:Guid>
    <b:Title>Tkinter dokumentáció</b:Title>
    <b:Year>2025</b:Year>
    <b:URL>https://docs.python.org/3.11/library/tkinter.html</b:URL>
    <b:Month>12.</b:Month>
    <b:Day>15.</b:Day>
    <b:RefOrder>19</b:RefOrder>
  </b:Source>
  <b:Source>
    <b:Tag>ITU11</b:Tag>
    <b:SourceType>Book</b:SourceType>
    <b:Guid>{5C2B8188-103B-4885-BD11-58403E2D8B66}</b:Guid>
    <b:Author>
      <b:Author>
        <b:NameList>
          <b:Person>
            <b:Last>ITU-R</b:Last>
          </b:Person>
        </b:NameList>
      </b:Author>
    </b:Author>
    <b:Title>Studio encoding parameters of digital television for standard 4:3 and wide-screen 16:9 aspect ratios</b:Title>
    <b:Year>2011</b:Year>
    <b:City>Genf, Svájc</b:City>
    <b:Publisher>International Telecommunication Union</b:Publisher>
    <b:RefOrder>9</b:RefOrder>
  </b:Source>
  <b:Source>
    <b:Tag>Kom02</b:Tag>
    <b:SourceType>Book</b:SourceType>
    <b:Guid>{5B294D6F-09F4-4DAE-A1E6-9A614F90D570}</b:Guid>
    <b:Author>
      <b:Author>
        <b:NameList>
          <b:Person>
            <b:Last>Komáromi</b:Last>
            <b:First>Éva</b:First>
          </b:Person>
        </b:NameList>
      </b:Author>
    </b:Author>
    <b:Title>Lineáris programozás</b:Title>
    <b:Year>2002</b:Year>
    <b:City>Budapest</b:City>
    <b:Publisher>Budapesti Közgazdaságtudományi és Államigazgatási Egyetem, Operációkutatás Tanszék</b:Publisher>
    <b:RefOrder>10</b:RefOrder>
  </b:Source>
  <b:Source>
    <b:Tag>Bél01</b:Tag>
    <b:SourceType>Book</b:SourceType>
    <b:Guid>{9696D0FA-4DC9-4648-9163-ECA5C1D918A7}</b:Guid>
    <b:Author>
      <b:Author>
        <b:NameList>
          <b:Person>
            <b:Last>Bélyácz</b:Last>
            <b:First>Iván</b:First>
          </b:Person>
        </b:NameList>
      </b:Author>
    </b:Author>
    <b:Title>Befektetés-Elmélet</b:Title>
    <b:Year>2001</b:Year>
    <b:City>Pécs</b:City>
    <b:Publisher>Pécsi tudományegyetem kiadó</b:Publisher>
    <b:RefOrder>11</b:RefOrder>
  </b:Source>
  <b:Source>
    <b:Tag>Kup</b:Tag>
    <b:SourceType>Book</b:SourceType>
    <b:Guid>{F847B7A1-1F00-45B8-827F-C7B66BC0965A}</b:Guid>
    <b:Author>
      <b:Author>
        <b:NameList>
          <b:Person>
            <b:Last>Kupán</b:Last>
            <b:First>Pál</b:First>
          </b:Person>
        </b:NameList>
      </b:Author>
    </b:Author>
    <b:Title>Lineáris algebra és alkalmazásai</b:Title>
    <b:Year>2019</b:Year>
    <b:City>Kolozsvár</b:City>
    <b:Publisher>Scientia Kiadó</b:Publisher>
    <b:RefOrder>8</b:RefOrder>
  </b:Source>
</b:Sources>
</file>

<file path=customXml/itemProps1.xml><?xml version="1.0" encoding="utf-8"?>
<ds:datastoreItem xmlns:ds="http://schemas.openxmlformats.org/officeDocument/2006/customXml" ds:itemID="{85124631-89A7-42D4-9402-3CC280B11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57</Pages>
  <Words>11513</Words>
  <Characters>79447</Characters>
  <Application>Microsoft Office Word</Application>
  <DocSecurity>0</DocSecurity>
  <Lines>662</Lines>
  <Paragraphs>181</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Család Farkas</dc:creator>
  <cp:keywords/>
  <dc:description/>
  <cp:lastModifiedBy>Család Farkas</cp:lastModifiedBy>
  <cp:revision>9</cp:revision>
  <dcterms:created xsi:type="dcterms:W3CDTF">2026-06-23T11:02:00Z</dcterms:created>
  <dcterms:modified xsi:type="dcterms:W3CDTF">2026-06-23T11:17:00Z</dcterms:modified>
</cp:coreProperties>
</file>