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5DF5D">
      <w:pPr>
        <w:jc w:val="center"/>
        <w:rPr>
          <w:lang w:val="en-US"/>
        </w:rPr>
      </w:pPr>
      <w:r>
        <w:rPr>
          <w:lang w:val="en-US"/>
        </w:rPr>
        <w:t>Data dictionary of @DatabaseName</w:t>
      </w:r>
    </w:p>
    <w:p w14:paraId="6A71288E">
      <w:pPr>
        <w:ind w:firstLine="709"/>
        <w:rPr>
          <w:lang w:val="en-US"/>
        </w:rPr>
      </w:pPr>
      <w:r>
        <w:rPr>
          <w:lang w:val="en-US"/>
        </w:rPr>
        <w:t xml:space="preserve">Author: </w:t>
      </w:r>
    </w:p>
    <w:p w14:paraId="0252AC84">
      <w:pPr>
        <w:ind w:firstLine="709"/>
        <w:rPr>
          <w:lang w:val="en-US"/>
        </w:rPr>
      </w:pPr>
      <w:r>
        <w:rPr>
          <w:lang w:val="en-US"/>
        </w:rPr>
        <w:t xml:space="preserve">Version: </w:t>
      </w:r>
    </w:p>
    <w:p w14:paraId="783C26B1">
      <w:pPr>
        <w:rPr>
          <w:lang w:val="en-US"/>
        </w:rPr>
      </w:pPr>
    </w:p>
    <w:tbl>
      <w:tblPr>
        <w:tblStyle w:val="49"/>
        <w:tblW w:w="5143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1"/>
        <w:gridCol w:w="2128"/>
        <w:gridCol w:w="2214"/>
        <w:gridCol w:w="1930"/>
        <w:gridCol w:w="3676"/>
      </w:tblGrid>
      <w:tr w14:paraId="5607163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567EB588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b/>
                <w:color w:val="FFFFFF"/>
                <w:lang w:eastAsia="ru-RU"/>
              </w:rPr>
              <w:t>Тable nam</w:t>
            </w:r>
            <w:r>
              <w:rPr>
                <w:rFonts w:cstheme="minorBidi"/>
                <w:b/>
                <w:color w:val="FFFFFF"/>
                <w:lang w:val="en-US" w:eastAsia="ru-RU"/>
              </w:rPr>
              <w:t>e</w:t>
            </w:r>
          </w:p>
        </w:tc>
      </w:tr>
      <w:tr w14:paraId="4396B9E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8ED41AE">
            <w:pPr>
              <w:spacing w:after="0" w:line="240" w:lineRule="auto"/>
              <w:ind w:left="92"/>
              <w:jc w:val="center"/>
              <w:rPr>
                <w:rFonts w:cstheme="minorBidi"/>
                <w:lang w:eastAsia="ru-RU"/>
              </w:rPr>
            </w:pPr>
            <w:r>
              <w:rPr>
                <w:rFonts w:cstheme="minorBidi"/>
                <w:b/>
                <w:color w:val="262626"/>
                <w:lang w:eastAsia="ru-RU"/>
              </w:rPr>
              <w:t>KEY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0FDA565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b/>
                <w:color w:val="262626"/>
                <w:lang w:eastAsia="ru-RU"/>
              </w:rPr>
              <w:t>FIELD NAME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DBF1731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b/>
                <w:color w:val="262626"/>
                <w:lang w:eastAsia="ru-RU"/>
              </w:rPr>
              <w:t>DATA TYPE / FIELD SIZE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6E98440">
            <w:pPr>
              <w:spacing w:after="0" w:line="240" w:lineRule="auto"/>
              <w:ind w:left="91"/>
              <w:rPr>
                <w:rFonts w:cstheme="minorBidi"/>
                <w:lang w:eastAsia="ru-RU"/>
              </w:rPr>
            </w:pPr>
            <w:r>
              <w:rPr>
                <w:rFonts w:cstheme="minorBidi"/>
                <w:b/>
                <w:color w:val="262626"/>
                <w:lang w:eastAsia="ru-RU"/>
              </w:rPr>
              <w:t>REQUIRED?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7834FBC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b/>
                <w:color w:val="262626"/>
                <w:lang w:eastAsia="ru-RU"/>
              </w:rPr>
              <w:t>NOTES</w:t>
            </w:r>
          </w:p>
        </w:tc>
      </w:tr>
      <w:tr w14:paraId="1DF60E3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8660419">
            <w:pPr>
              <w:spacing w:after="0" w:line="240" w:lineRule="auto"/>
              <w:ind w:left="90"/>
              <w:jc w:val="center"/>
              <w:rPr>
                <w:rFonts w:cstheme="minorBidi"/>
                <w:lang w:eastAsia="ru-RU"/>
              </w:rPr>
            </w:pPr>
            <w:r>
              <w:rPr>
                <w:rFonts w:cstheme="minorBidi"/>
                <w:color w:val="262626"/>
                <w:lang w:eastAsia="ru-RU"/>
              </w:rPr>
              <w:t>PK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CB7E343">
            <w:pPr>
              <w:spacing w:after="0" w:line="240" w:lineRule="auto"/>
              <w:rPr>
                <w:rFonts w:cstheme="minorBidi"/>
                <w:lang w:val="en-US" w:eastAsia="ru-RU"/>
              </w:rPr>
            </w:pPr>
            <w:r>
              <w:rPr>
                <w:rFonts w:cstheme="minorBidi"/>
                <w:b/>
                <w:color w:val="262626"/>
                <w:lang w:val="en-US" w:eastAsia="ru-RU"/>
              </w:rPr>
              <w:t>Sample1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5965350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color w:val="262626"/>
                <w:lang w:eastAsia="ru-RU"/>
              </w:rPr>
              <w:t>INTEGER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306F2F7">
            <w:pPr>
              <w:spacing w:after="0" w:line="240" w:lineRule="auto"/>
              <w:ind w:left="93"/>
              <w:jc w:val="center"/>
              <w:rPr>
                <w:rFonts w:cstheme="minorBidi"/>
                <w:lang w:eastAsia="ru-RU"/>
              </w:rPr>
            </w:pPr>
            <w:r>
              <w:rPr>
                <w:rFonts w:cstheme="minorBidi"/>
                <w:color w:val="262626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CA3AB79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color w:val="262626"/>
                <w:lang w:eastAsia="ru-RU"/>
              </w:rPr>
              <w:t>Auto increment</w:t>
            </w:r>
          </w:p>
        </w:tc>
      </w:tr>
      <w:tr w14:paraId="44FF4C38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38BEB83">
            <w:pPr>
              <w:spacing w:after="0" w:line="240" w:lineRule="auto"/>
              <w:rPr>
                <w:rFonts w:cstheme="minorBidi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9D6B56A">
            <w:pPr>
              <w:spacing w:after="0" w:line="240" w:lineRule="auto"/>
              <w:rPr>
                <w:rFonts w:cstheme="minorBidi"/>
                <w:lang w:val="en-US" w:eastAsia="ru-RU"/>
              </w:rPr>
            </w:pPr>
            <w:r>
              <w:rPr>
                <w:rFonts w:cstheme="minorBidi"/>
                <w:b/>
                <w:color w:val="262626"/>
                <w:lang w:val="en-US" w:eastAsia="ru-RU"/>
              </w:rPr>
              <w:t>Sample2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CFA7F85">
            <w:pPr>
              <w:spacing w:after="0" w:line="240" w:lineRule="auto"/>
              <w:rPr>
                <w:rFonts w:cstheme="minorBidi"/>
                <w:lang w:eastAsia="ru-RU"/>
              </w:rPr>
            </w:pPr>
            <w:r>
              <w:rPr>
                <w:rFonts w:cstheme="minorBidi"/>
                <w:color w:val="262626"/>
                <w:lang w:eastAsia="ru-RU"/>
              </w:rPr>
              <w:t>VARCHAR (100)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FAED41">
            <w:pPr>
              <w:spacing w:after="0" w:line="240" w:lineRule="auto"/>
              <w:ind w:left="93"/>
              <w:jc w:val="center"/>
              <w:rPr>
                <w:rFonts w:cstheme="minorBidi"/>
                <w:lang w:eastAsia="ru-RU"/>
              </w:rPr>
            </w:pPr>
            <w:r>
              <w:rPr>
                <w:rFonts w:cstheme="minorBidi"/>
                <w:color w:val="262626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56CAB95">
            <w:pPr>
              <w:spacing w:after="0" w:line="240" w:lineRule="auto"/>
              <w:rPr>
                <w:rFonts w:cstheme="minorBidi"/>
                <w:lang w:eastAsia="ru-RU"/>
              </w:rPr>
            </w:pPr>
          </w:p>
        </w:tc>
      </w:tr>
    </w:tbl>
    <w:p w14:paraId="2E6F851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**СтраховыеКомпании**  |                     |                     |        |                                                 |</w:t>
      </w:r>
    </w:p>
    <w:p w14:paraId="31B79F8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0BBC1F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ID_страховой_компании| INT                 | Y      | Auto increment                                  |</w:t>
      </w:r>
    </w:p>
    <w:p w14:paraId="6B3EE33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D0D078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Название            | NVARCHAR(100)       | Y      |                                                 |</w:t>
      </w:r>
    </w:p>
    <w:p w14:paraId="5909171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0C2FA4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Адрес               | NVARCHAR(200)       | Y      |                                                 |</w:t>
      </w:r>
    </w:p>
    <w:p w14:paraId="2A37BA0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888957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ИНН                 | NVARCHAR(12)        | Y      | Unique                                          |</w:t>
      </w:r>
    </w:p>
    <w:p w14:paraId="351B645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F63108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РасчетныйСчет       | NVARCHAR(20)        | Y      |                                                 |</w:t>
      </w:r>
    </w:p>
    <w:p w14:paraId="414CA6D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51E73B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БИК                 | NVARCHAR(9)         | Y      |                                                 |</w:t>
      </w:r>
    </w:p>
    <w:p w14:paraId="4F92648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ED4DA2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17DD9E4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B267F0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6D3B6CE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36F856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**ТипыСтраховыхПолисов**|                     |                     |        |                                                 |</w:t>
      </w:r>
    </w:p>
    <w:p w14:paraId="498D0DE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037792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ID_типа_полиса      | INT                 | Y      | Auto increment                                  |</w:t>
      </w:r>
    </w:p>
    <w:p w14:paraId="4452E34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BBEF20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Название            | NVARCHAR(50)        | Y      |                                                 |</w:t>
      </w:r>
    </w:p>
    <w:p w14:paraId="7F97568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A2CD26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Описание            | NVARCHAR(200)       | N      |                                                 |</w:t>
      </w:r>
    </w:p>
    <w:p w14:paraId="0F1E0DF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1B0A53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**Пациенты**           |                     |                     |        |                                                 |</w:t>
      </w:r>
    </w:p>
    <w:p w14:paraId="7253B50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66A193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ID_пациента         | INT                 | Y      | Auto increment                                  |</w:t>
      </w:r>
    </w:p>
    <w:p w14:paraId="223713A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15DCF1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Логин               | NVARCHAR(50)        | Y      | Unique                                          |</w:t>
      </w:r>
    </w:p>
    <w:p w14:paraId="7CDF578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075A45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Пароль              | NVARCHAR(100)       | Y      |                                                 |</w:t>
      </w:r>
    </w:p>
    <w:p w14:paraId="7D6CEB4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781C36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ФИО                 | NVARCHAR(100)       | Y      |                                                 |</w:t>
      </w:r>
    </w:p>
    <w:p w14:paraId="336D449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9AF4E6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ДатаРождения        | DATE                | Y      |                                                 |</w:t>
      </w:r>
    </w:p>
    <w:p w14:paraId="7E1638F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BE409F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СерияПаспорта       | NVARCHAR(4)         | Y      | Unique (with НомерПаспорта)                     |</w:t>
      </w:r>
    </w:p>
    <w:p w14:paraId="5DC760B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EF8AD3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НомерПаспорта       | NVARCHAR(6)         | Y      | Unique (with СерияПаспорта)                     |</w:t>
      </w:r>
    </w:p>
    <w:p w14:paraId="7E36B16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050499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Телефон             | NVARCHAR(15)        | Y      |                                                 |</w:t>
      </w:r>
    </w:p>
    <w:p w14:paraId="0AAA3EA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CF6535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Email               | NVARCHAR(100)       | N      |                                                 |</w:t>
      </w:r>
    </w:p>
    <w:p w14:paraId="0FF243A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5D607E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НомерСтраховогоППолиса| NVARCHAR(20)       | Y      |                                                 |</w:t>
      </w:r>
    </w:p>
    <w:p w14:paraId="15B87DC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C06D50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ID_типа_полиса      | INT                 | Y      | Ref: ТипыСтраховыхПолисов(ID_типа_полиса)       |</w:t>
      </w:r>
    </w:p>
    <w:p w14:paraId="75A3BF0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4FC59D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ID_страховой_компании| INT                | Y      | Ref: СтраховыеКомпании(ID_страховой_компании)   |</w:t>
      </w:r>
    </w:p>
    <w:p w14:paraId="535981A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614ACD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273F1F0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743ED6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26E9D23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69C7A0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**Услуги**             |                     |                     |        |                                                 |</w:t>
      </w:r>
    </w:p>
    <w:p w14:paraId="4FF1A0C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2DFB3E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ID_услуги           | INT                 | Y      | Auto increment                                  |</w:t>
      </w:r>
    </w:p>
    <w:p w14:paraId="5F6C880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2B840D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КодУслуги           | NVARCHAR(20)        | Y      | Unique                                          |</w:t>
      </w:r>
    </w:p>
    <w:p w14:paraId="641456A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D1A945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Наименование        | NVARCHAR(100)       | Y      |                                                 |</w:t>
      </w:r>
    </w:p>
    <w:p w14:paraId="0218A3E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FC05DD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Стоимость           | DECIMAL(10, 2)      | Y      |                                                 |</w:t>
      </w:r>
    </w:p>
    <w:p w14:paraId="7CB0F53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ECC686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СрокВыполнения      | INT                 | Y      | В днях                                          |</w:t>
      </w:r>
    </w:p>
    <w:p w14:paraId="4D7F6EB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2AB236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СреднееОтклонение   | INT                 | N      | В днях                                          |</w:t>
      </w:r>
    </w:p>
    <w:p w14:paraId="2B53946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03944C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1DB9106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568805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56EDED1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1ED828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**Заказы**             |                     |                     |        |                                                 |</w:t>
      </w:r>
    </w:p>
    <w:p w14:paraId="6B8BEC8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7CA9F9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ID_заказа           | INT                 | Y      | Auto increment                                  |</w:t>
      </w:r>
    </w:p>
    <w:p w14:paraId="67C6256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1F2D60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ID_пациента         | INT                 | Y      | Ref: Пациенты(ID_пациента)                      |</w:t>
      </w:r>
    </w:p>
    <w:p w14:paraId="55094D8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CEAE3E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ДатаСоздания        | DATETIME            | Y      | Default: GETDATE()                              |</w:t>
      </w:r>
    </w:p>
    <w:p w14:paraId="2016873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4C3516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СтатусЗаказа        | NVARCHAR(20)        | Y      | Default: 'Создан'                               |</w:t>
      </w:r>
    </w:p>
    <w:p w14:paraId="6C3D253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05D443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ВремяВыполнения     | INT                 | N      | В днях                                          |</w:t>
      </w:r>
    </w:p>
    <w:p w14:paraId="2F206AB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B41B29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722D476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9CA77C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589C87E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AD29B8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**ЗаказыУслуги**       |                     |                     |        |                                                 |</w:t>
      </w:r>
    </w:p>
    <w:p w14:paraId="41C7702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2B2957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ID_заказа_услуги    | INT                 | Y      | Auto increment                                  |</w:t>
      </w:r>
    </w:p>
    <w:p w14:paraId="1991B8E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719515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ID_заказа           | INT                 | Y      | Ref: Заказы(ID_заказа)                          |</w:t>
      </w:r>
    </w:p>
    <w:p w14:paraId="579B839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224B26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ID_услуги           | INT                 | Y      | Ref: Услуги(ID_услуги)                          |</w:t>
      </w:r>
    </w:p>
    <w:p w14:paraId="774F0BE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18FD04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СтатусУслуги        | NVARCHAR(20)        | Y      | Default: 'Назначена'                            |</w:t>
      </w:r>
    </w:p>
    <w:p w14:paraId="466C4EF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E2037E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**Анализаторы**        |                     |                     |        |                                                 |</w:t>
      </w:r>
    </w:p>
    <w:p w14:paraId="310F0C2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269D9C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ID_анализатора      | INT                 | Y      | Auto increment                                  |</w:t>
      </w:r>
    </w:p>
    <w:p w14:paraId="58EB746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F945D7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Наименование        | NVARCHAR(100)       | Y      |                                                 |</w:t>
      </w:r>
    </w:p>
    <w:p w14:paraId="74336C8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FDDAFA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Модель              | NVARCHAR(50)        | Y      |                                                 |</w:t>
      </w:r>
    </w:p>
    <w:p w14:paraId="3331851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AEF9C3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СерийныйНомер       | NVARCHAR(50)        | Y      | Unique                                          |</w:t>
      </w:r>
    </w:p>
    <w:p w14:paraId="07AB933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CFE534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ДатаПоследнегоОбслуживания| DATE         | N      |                                                 |</w:t>
      </w:r>
    </w:p>
    <w:p w14:paraId="4329686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807BAE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1F96A02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1E6E84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5F857AC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300C0F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**Лаборанты**          |                     |                     |        |                                                 |</w:t>
      </w:r>
    </w:p>
    <w:p w14:paraId="6BFB82D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CBA3EC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ID_лаборанта        | INT                 | Y      | Auto increment                                  |</w:t>
      </w:r>
    </w:p>
    <w:p w14:paraId="782C9CF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C41455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Логин               | NVARCHAR(50)        | Y      | Unique                                          |</w:t>
      </w:r>
    </w:p>
    <w:p w14:paraId="6DA6CD5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32EF7A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Пароль              | NVARCHAR(100)       | Y      |                                                 |</w:t>
      </w:r>
    </w:p>
    <w:p w14:paraId="60FDE0C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6807A5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ФИО                 | NVARCHAR(100)       | Y      |                                                 |</w:t>
      </w:r>
    </w:p>
    <w:p w14:paraId="7572DB9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F24F0C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ПоследняяДатаВхода  | DATETIME            | N      |                                                 |</w:t>
      </w:r>
    </w:p>
    <w:p w14:paraId="45DE967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07F1A2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52AAD6A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D9A928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7F75342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998F29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**ЛаборантыУслуги**    |                     |                     |        |                                                 |</w:t>
      </w:r>
    </w:p>
    <w:p w14:paraId="25B815D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9AE56C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ID_лаборанта_услуги | INT                 | Y      | Auto increment                                  |</w:t>
      </w:r>
    </w:p>
    <w:p w14:paraId="5CFD248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68929E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ID_лаборанта        | INT                 | Y      | Ref: Лаборанты(ID_лаборанта)                    |</w:t>
      </w:r>
    </w:p>
    <w:p w14:paraId="2B84817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2E0F04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ID_услуги           | INT                 | Y      | Ref: Услуги(ID_услуги)                          |</w:t>
      </w:r>
    </w:p>
    <w:p w14:paraId="43EFBB3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4E5B57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**Бухгалтеры**         |                     |                     |        |                                                 |</w:t>
      </w:r>
    </w:p>
    <w:p w14:paraId="44E17F8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A88C08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ID_бухгалтера       | INT                 | Y      | Auto increment                                  |</w:t>
      </w:r>
    </w:p>
    <w:p w14:paraId="1E067CF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35EA30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Логин               | NVARCHAR(50)        | Y      | Unique                                          |</w:t>
      </w:r>
    </w:p>
    <w:p w14:paraId="2B94FD4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33DE0C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Пароль              | NVARCHAR(100)       | Y      |                                                 |</w:t>
      </w:r>
    </w:p>
    <w:p w14:paraId="369B290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B9A53B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ФИО                 | NVARCHAR(100)       | Y      |                                                 |</w:t>
      </w:r>
    </w:p>
    <w:p w14:paraId="3B489D0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97E92B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ПоследняяДатаВхода  | DATETIME            | N      |                                                 |</w:t>
      </w:r>
    </w:p>
    <w:p w14:paraId="41C98D3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4EF52F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564B175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50B854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7C89D4B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DB698A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**Администраторы**     |                     |                     |        |                                                 |</w:t>
      </w:r>
    </w:p>
    <w:p w14:paraId="1B31E99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3F7FBA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ID_администратора   | INT                 | Y      | Auto increment                                  |</w:t>
      </w:r>
    </w:p>
    <w:p w14:paraId="47DA044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D359BA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Логин               | NVARCHAR(50)        | Y      | Unique                                          |</w:t>
      </w:r>
    </w:p>
    <w:p w14:paraId="099CF46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27BAED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Пароль              | NVARCHAR(100)       | Y      |                                                 |</w:t>
      </w:r>
    </w:p>
    <w:p w14:paraId="008A127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0573AB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ПоследняяДатаВхода  | DATETIME            | N      |                                                 |</w:t>
      </w:r>
    </w:p>
    <w:p w14:paraId="3425773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CE36B9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Архивный            | BIT                 | Y      | Default: 0                                      |</w:t>
      </w:r>
    </w:p>
    <w:p w14:paraId="434409E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58EF219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ДатаАрхивации       | DATETIME            | N      |                                                 |</w:t>
      </w:r>
    </w:p>
    <w:p w14:paraId="11EC000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9337E9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**ОказанныеУслуги**    |                     |                     |        |                                                 |</w:t>
      </w:r>
    </w:p>
    <w:p w14:paraId="34919EC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614E63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ID_оказанной_услуги | INT                 | Y      | Auto increment                                  |</w:t>
      </w:r>
    </w:p>
    <w:p w14:paraId="2D2D47C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20E7F5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ID_заказа_услуги    | INT                 | Y      | Ref: ЗаказыУслуги(ID_заказа_услуги)             |</w:t>
      </w:r>
    </w:p>
    <w:p w14:paraId="08320E2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EF994E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ID_лаборанта        | INT                 | Y      | Ref: Лаборанты(ID_лаборанта)                    |</w:t>
      </w:r>
    </w:p>
    <w:p w14:paraId="4F1288A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FBECE6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ID_анализатора      | INT                 | Y      | Ref: Анализаторы(ID_анализатора)                |</w:t>
      </w:r>
    </w:p>
    <w:p w14:paraId="4FBA2B6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AE80C5C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ДатаВремяВыполнения | DATETIME            | Y      | Default: GETDATE()                              |</w:t>
      </w:r>
    </w:p>
    <w:p w14:paraId="56D853C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8AC8BB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**РаботаАнализатора**  |                     |                     |        |                                                 |</w:t>
      </w:r>
    </w:p>
    <w:p w14:paraId="7B291C3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535D4E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ID_записи           | INT                 | Y      | Auto increment                                  |</w:t>
      </w:r>
    </w:p>
    <w:p w14:paraId="1C73AE3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785808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ID_анализатора      | INT                 | Y      | Ref: Анализаторы(ID_анализатора)                |</w:t>
      </w:r>
    </w:p>
    <w:p w14:paraId="03AFE88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C941B3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ID_заказа_услуги    | INT                 | Y      | Ref: ЗаказыУслуги(ID_заказа_услуги)             |</w:t>
      </w:r>
    </w:p>
    <w:p w14:paraId="4BE17D5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C88712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ДатаВремяПоступления| DATETIME            | Y      |                                                 |</w:t>
      </w:r>
    </w:p>
    <w:p w14:paraId="49CDFB5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D62280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ДатаВремяВыполнения | DATETIME            | N      |                                                 |</w:t>
      </w:r>
    </w:p>
    <w:p w14:paraId="5F840D8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27B401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ДлительностьВыполнения| INT              | N      | В секундах                                      |</w:t>
      </w:r>
    </w:p>
    <w:p w14:paraId="5B1C8B8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2558A5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**ИсторияВхода**       |                     |                     |        |                                                 |</w:t>
      </w:r>
    </w:p>
    <w:p w14:paraId="47E1799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CB8966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ID_записи           | INT                 | Y      | Auto increment                                  |</w:t>
      </w:r>
    </w:p>
    <w:p w14:paraId="236DAAA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5A5E2EF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ЛогинПользователя   | NVARCHAR(50)        | Y      |                                                 |</w:t>
      </w:r>
    </w:p>
    <w:p w14:paraId="7E1B8CC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D65DF2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ДатаВремяПопытки    | DATETIME            | Y      | Default: GETDATE()                              |</w:t>
      </w:r>
    </w:p>
    <w:p w14:paraId="1D1DB99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3359F6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Успешная            | BIT                 | Y      |                                                 |</w:t>
      </w:r>
    </w:p>
    <w:p w14:paraId="37F1E77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0B1ECA4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IPАдрес             | NVARCHAR(15)        | N      |                                                 |</w:t>
      </w:r>
    </w:p>
    <w:p w14:paraId="0EF3C81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74057F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UserAgent           | NVARCHAR(200)       | N      |                                                 |</w:t>
      </w:r>
    </w:p>
    <w:p w14:paraId="5E3C3C5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ADE9A7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**СчетаСтраховымКомпаниям**|                     |                     |        |                                                 |</w:t>
      </w:r>
    </w:p>
    <w:p w14:paraId="57740B1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6C8238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ID_счета            | INT                 | Y      | Auto increment                                  |</w:t>
      </w:r>
    </w:p>
    <w:p w14:paraId="6C70C81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103F0D7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ID_бухгалтера       | INT                 | Y      | Ref: Бухгалтеры(ID_бухгалтера)                  |</w:t>
      </w:r>
    </w:p>
    <w:p w14:paraId="1D687C34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8DB7C48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ID_страховой_компании| INT                | Y      | Ref: СтраховыеКомпании(ID_страховой_компании)   |</w:t>
      </w:r>
    </w:p>
    <w:p w14:paraId="740994D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2EC42BA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НомерСчета          | NVARCHAR(20)        | Y      |                                                 |</w:t>
      </w:r>
    </w:p>
    <w:p w14:paraId="58DCAB8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ADEDB4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ДатаСоздания        | DATETIME            | Y      | Default: GETDATE()                              |</w:t>
      </w:r>
    </w:p>
    <w:p w14:paraId="1415D825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CBB0BE0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Сумма               | DECIMAL(12, 2)      | Y      |                                                 |</w:t>
      </w:r>
    </w:p>
    <w:p w14:paraId="7B502853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6A2EF5A6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                       | Статус              | NVARCHAR(20)        | Y      | Default: 'Создан'                               |</w:t>
      </w:r>
    </w:p>
    <w:p w14:paraId="4F12899D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3B03F16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**СчетаЗаказы**        |                     |                     |        |                                                 |</w:t>
      </w:r>
    </w:p>
    <w:p w14:paraId="52C125C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2498F82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PK                     | ID_связи            | INT                 | Y      | Auto increment                                  |</w:t>
      </w:r>
    </w:p>
    <w:p w14:paraId="22DE3281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245719BF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ID_счета            | INT                 | Y      | Ref: СчетаСтраховымКомпаниям(ID_счета)          |</w:t>
      </w:r>
    </w:p>
    <w:p w14:paraId="46F8420E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46EDEBF7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| FK                     | ID_заказа           | INT                 | Y      | Ref: Заказы(ID_заказа)                          |</w:t>
      </w:r>
    </w:p>
    <w:p w14:paraId="500B2F2B">
      <w:pPr>
        <w:pStyle w:val="21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94949"/>
          <w:spacing w:val="0"/>
          <w:sz w:val="18"/>
          <w:szCs w:val="18"/>
        </w:rPr>
        <w:t>+------------------------+---------------------+---------------------+--------+-------------------------------------------------+</w:t>
      </w:r>
    </w:p>
    <w:p w14:paraId="7EA43522">
      <w:bookmarkStart w:id="0" w:name="_GoBack"/>
      <w:bookmarkEnd w:id="0"/>
    </w:p>
    <w:p w14:paraId="3AFBDC61"/>
    <w:sectPr>
      <w:headerReference r:id="rId6" w:type="first"/>
      <w:headerReference r:id="rId5" w:type="default"/>
      <w:footerReference r:id="rId7" w:type="default"/>
      <w:pgSz w:w="11906" w:h="16838"/>
      <w:pgMar w:top="2410" w:right="851" w:bottom="993" w:left="709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krobat">
    <w:altName w:val="Segoe Print"/>
    <w:panose1 w:val="00000600000000000000"/>
    <w:charset w:val="00"/>
    <w:family w:val="modern"/>
    <w:pitch w:val="default"/>
    <w:sig w:usb0="00000000" w:usb1="00000000" w:usb2="00000000" w:usb3="00000000" w:csb0="00000097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krobat ExtraBold">
    <w:altName w:val="Segoe Print"/>
    <w:panose1 w:val="00000900000000000000"/>
    <w:charset w:val="00"/>
    <w:family w:val="modern"/>
    <w:pitch w:val="default"/>
    <w:sig w:usb0="00000000" w:usb1="00000000" w:usb2="00000000" w:usb3="00000000" w:csb0="00000097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6687256"/>
      <w:docPartObj>
        <w:docPartGallery w:val="AutoText"/>
      </w:docPartObj>
    </w:sdtPr>
    <w:sdtContent>
      <w:p w14:paraId="6D60EFC0">
        <w:pPr>
          <w:pStyle w:val="1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26E5C">
    <w:pPr>
      <w:pStyle w:val="1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5593715</wp:posOffset>
          </wp:positionH>
          <wp:positionV relativeFrom="paragraph">
            <wp:posOffset>-248285</wp:posOffset>
          </wp:positionV>
          <wp:extent cx="1195705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C067BC">
    <w:pPr>
      <w:pStyle w:val="17"/>
      <w:rPr>
        <w:rFonts w:ascii="Akrobat ExtraBold" w:hAnsi="Akrobat ExtraBold"/>
      </w:rPr>
    </w:pPr>
    <w:r>
      <w:rPr>
        <w:rFonts w:ascii="Akrobat ExtraBold" w:hAnsi="Akrobat ExtraBold"/>
        <w:sz w:val="32"/>
        <w:szCs w:val="28"/>
      </w:rPr>
      <w:drawing>
        <wp:anchor distT="0" distB="0" distL="0" distR="74168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CF4C90">
    <w:pPr>
      <w:pStyle w:val="17"/>
    </w:pPr>
    <w:r>
      <w:rPr>
        <w:rFonts w:ascii="Akrobat ExtraBold" w:hAnsi="Akrobat ExtraBold"/>
        <w:sz w:val="32"/>
        <w:szCs w:val="28"/>
      </w:rPr>
      <w:drawing>
        <wp:anchor distT="0" distB="0" distL="0" distR="74168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  <w:rsid w:val="46D2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20" w:line="276" w:lineRule="auto"/>
    </w:pPr>
    <w:rPr>
      <w:rFonts w:cs="Times New Roman" w:asciiTheme="minorHAnsi" w:hAnsiTheme="minorHAnsi" w:eastAsiaTheme="minorEastAsia"/>
      <w:sz w:val="28"/>
      <w:szCs w:val="24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Cs/>
      <w:iCs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rFonts w:asciiTheme="minorHAnsi" w:hAnsiTheme="minorHAnsi"/>
      <w:b/>
      <w:i/>
      <w:iCs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semiHidden/>
    <w:unhideWhenUsed/>
    <w:uiPriority w:val="35"/>
    <w:pPr>
      <w:spacing w:after="200" w:line="240" w:lineRule="auto"/>
    </w:pPr>
    <w:rPr>
      <w:i/>
      <w:iCs/>
      <w:color w:val="FCAF17" w:themeColor="text2"/>
      <w:sz w:val="18"/>
      <w:szCs w:val="18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4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19">
    <w:name w:val="footer"/>
    <w:basedOn w:val="1"/>
    <w:link w:val="4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2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2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bCs/>
      <w:iCs/>
      <w:sz w:val="28"/>
      <w:szCs w:val="28"/>
    </w:rPr>
  </w:style>
  <w:style w:type="character" w:customStyle="1" w:styleId="25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Заголовок 4 Знак"/>
    <w:basedOn w:val="11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27">
    <w:name w:val="Заголовок 5 Знак"/>
    <w:basedOn w:val="11"/>
    <w:link w:val="6"/>
    <w:semiHidden/>
    <w:uiPriority w:val="9"/>
    <w:rPr>
      <w:rFonts w:cstheme="majorBidi"/>
      <w:b/>
      <w:bCs/>
      <w:i/>
      <w:iCs/>
      <w:sz w:val="26"/>
      <w:szCs w:val="26"/>
    </w:rPr>
  </w:style>
  <w:style w:type="character" w:customStyle="1" w:styleId="28">
    <w:name w:val="Заголовок 6 Знак"/>
    <w:basedOn w:val="11"/>
    <w:link w:val="7"/>
    <w:semiHidden/>
    <w:uiPriority w:val="9"/>
    <w:rPr>
      <w:rFonts w:cstheme="majorBidi"/>
      <w:b/>
      <w:bCs/>
    </w:rPr>
  </w:style>
  <w:style w:type="character" w:customStyle="1" w:styleId="29">
    <w:name w:val="Заголовок 7 Знак"/>
    <w:basedOn w:val="11"/>
    <w:link w:val="8"/>
    <w:semiHidden/>
    <w:uiPriority w:val="9"/>
    <w:rPr>
      <w:rFonts w:cstheme="majorBidi"/>
      <w:sz w:val="24"/>
      <w:szCs w:val="24"/>
    </w:rPr>
  </w:style>
  <w:style w:type="character" w:customStyle="1" w:styleId="30">
    <w:name w:val="Заголовок 8 Знак"/>
    <w:basedOn w:val="11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1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Заголовок Знак"/>
    <w:basedOn w:val="11"/>
    <w:link w:val="18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Подзаголовок Знак"/>
    <w:basedOn w:val="11"/>
    <w:link w:val="20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Цитата 2 Знак"/>
    <w:basedOn w:val="11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Выделенная цитата Знак"/>
    <w:basedOn w:val="11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ED606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1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1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1"/>
    <w:qFormat/>
    <w:uiPriority w:val="32"/>
    <w:rPr>
      <w:b/>
      <w:sz w:val="24"/>
      <w:u w:val="single"/>
    </w:rPr>
  </w:style>
  <w:style w:type="character" w:customStyle="1" w:styleId="43">
    <w:name w:val="Book Title"/>
    <w:basedOn w:val="11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Верхний колонтитул Знак"/>
    <w:basedOn w:val="11"/>
    <w:link w:val="17"/>
    <w:qFormat/>
    <w:uiPriority w:val="99"/>
    <w:rPr>
      <w:sz w:val="28"/>
      <w:szCs w:val="24"/>
    </w:rPr>
  </w:style>
  <w:style w:type="character" w:customStyle="1" w:styleId="47">
    <w:name w:val="Нижний колонтитул Знак"/>
    <w:basedOn w:val="11"/>
    <w:link w:val="19"/>
    <w:uiPriority w:val="99"/>
    <w:rPr>
      <w:sz w:val="28"/>
      <w:szCs w:val="24"/>
    </w:rPr>
  </w:style>
  <w:style w:type="character" w:customStyle="1" w:styleId="4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9">
    <w:name w:val="TableGrid"/>
    <w:qFormat/>
    <w:uiPriority w:val="0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</Words>
  <Characters>171</Characters>
  <Lines>1</Lines>
  <Paragraphs>1</Paragraphs>
  <TotalTime>2</TotalTime>
  <ScaleCrop>false</ScaleCrop>
  <LinksUpToDate>false</LinksUpToDate>
  <CharactersWithSpaces>200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2019-11-21T19:09:00Z</dcterms:created>
  <dc:creator>Maxim Z.</dc:creator>
  <cp:lastModifiedBy>User</cp:lastModifiedBy>
  <dcterms:modified xsi:type="dcterms:W3CDTF">2025-05-11T17:37:57Z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4E80CDDB20444937854260D4161FFFD7_12</vt:lpwstr>
  </property>
</Properties>
</file>