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8F891" w14:textId="72DA6316" w:rsidR="00FB2874" w:rsidRDefault="004A5C7C">
      <w:r>
        <w:t>FoodHub</w:t>
      </w:r>
    </w:p>
    <w:p w14:paraId="3F182B25" w14:textId="626ECADB" w:rsidR="004A5C7C" w:rsidRDefault="004A5C7C">
      <w:r>
        <w:t>Gericht op de case Standslanderijen van Jos.</w:t>
      </w:r>
    </w:p>
    <w:p w14:paraId="4F692C58" w14:textId="16703700" w:rsidR="004A5C7C" w:rsidRDefault="004A5C7C"/>
    <w:p w14:paraId="69FABA03" w14:textId="54F7285A" w:rsidR="004A5C7C" w:rsidRDefault="004A5C7C">
      <w:r>
        <w:t>Centraal distributiepunt en winkel voor zowel goederen als data. Gesitueerd aan de rand van de standslanderijen, direct buiten de stad.</w:t>
      </w:r>
    </w:p>
    <w:p w14:paraId="395B2E4F" w14:textId="528490AB" w:rsidR="004A5C7C" w:rsidRDefault="004A5C7C">
      <w:r>
        <w:t>Distributie van boeren naar de hub: goederen en data. Data over huidig aanbod, aanbod korte termijn, aanbod lange termijn.</w:t>
      </w:r>
    </w:p>
    <w:p w14:paraId="1052E4F0" w14:textId="74C8EF83" w:rsidR="004A5C7C" w:rsidRDefault="004A5C7C"/>
    <w:p w14:paraId="5B9973F7" w14:textId="28D3ED4C" w:rsidR="004A5C7C" w:rsidRDefault="004A5C7C">
      <w:r>
        <w:t>In de hub: verzamelen en sorteren.</w:t>
      </w:r>
    </w:p>
    <w:p w14:paraId="654345F6" w14:textId="0D8DC780" w:rsidR="004A5C7C" w:rsidRDefault="004A5C7C"/>
    <w:p w14:paraId="132B3DC3" w14:textId="0AA1524D" w:rsidR="004A5C7C" w:rsidRDefault="004A5C7C">
      <w:r>
        <w:t>Distributie vanuit de hub naar consumenten (die de winkel bezoeken), horeca</w:t>
      </w:r>
      <w:r w:rsidR="00233AE1">
        <w:t>, verwerkers. Zowel goederen als data.</w:t>
      </w:r>
    </w:p>
    <w:p w14:paraId="69DF057F" w14:textId="3B4BAE76" w:rsidR="00233AE1" w:rsidRDefault="00233AE1"/>
    <w:p w14:paraId="6170B6D6" w14:textId="333EC5E7" w:rsidR="00233AE1" w:rsidRDefault="00233AE1">
      <w:r>
        <w:t>In de winkel bij de schappen touchscreens hangen waarop consumenten informatie kunnen zien over het product, incl. herkomstbeschrijving, foto’</w:t>
      </w:r>
      <w:r w:rsidR="000E6950">
        <w:t>s, filmpjes, e.d. Consumenten kunnen hier</w:t>
      </w:r>
      <w:r>
        <w:t xml:space="preserve"> ook aangeven interesse te hebben in toekomstig aanbod. Deze info is ook beschikbaar op een mobiele app.</w:t>
      </w:r>
    </w:p>
    <w:p w14:paraId="3ED1C44B" w14:textId="4C2E5A07" w:rsidR="00233AE1" w:rsidRDefault="00233AE1">
      <w:r>
        <w:t>Derden kunnen apps (data) en fysieke distributie aansluiten op de hub.</w:t>
      </w:r>
    </w:p>
    <w:p w14:paraId="2940ABB7" w14:textId="02DA3B9B" w:rsidR="00233AE1" w:rsidRDefault="00233AE1"/>
    <w:p w14:paraId="092D5C1D" w14:textId="41CAA11E" w:rsidR="00233AE1" w:rsidRDefault="00233AE1">
      <w:r>
        <w:t xml:space="preserve">De hub </w:t>
      </w:r>
      <w:r w:rsidR="00702342">
        <w:t>coördineert</w:t>
      </w:r>
      <w:r>
        <w:t xml:space="preserve"> en maakt afspraken met boeren over productie en </w:t>
      </w:r>
      <w:r w:rsidR="00702342">
        <w:t>(</w:t>
      </w:r>
      <w:r>
        <w:t>gegarandeerde</w:t>
      </w:r>
      <w:r w:rsidR="00702342">
        <w:t>?)</w:t>
      </w:r>
      <w:r>
        <w:t xml:space="preserve"> afname</w:t>
      </w:r>
      <w:r w:rsidR="0002435F">
        <w:t xml:space="preserve">. </w:t>
      </w:r>
      <w:r w:rsidR="00702342">
        <w:t xml:space="preserve">Risico van niet verkopen ligt bij de boer? Of bij de hub? </w:t>
      </w:r>
      <w:r w:rsidR="0002435F">
        <w:t>Boeren zijn verplicht om data aan de hub te leveren. Boeren machtigen de hub om de data aan te bieden (tegen betaling) aan derde partijen.</w:t>
      </w:r>
    </w:p>
    <w:p w14:paraId="339E361C" w14:textId="77777777" w:rsidR="0002435F" w:rsidRDefault="0002435F"/>
    <w:p w14:paraId="340F319B" w14:textId="0071DA00" w:rsidR="00233AE1" w:rsidRDefault="00233AE1">
      <w:r>
        <w:t>Voordeel voor boeren: gegarandeerde afzet, ontzorging, ze kunnen focussen op hun core business.</w:t>
      </w:r>
    </w:p>
    <w:p w14:paraId="2AC4E82D" w14:textId="640FE722" w:rsidR="0002435F" w:rsidRDefault="0002435F"/>
    <w:p w14:paraId="5122FBE9" w14:textId="4C24FA60" w:rsidR="00AD4C57" w:rsidRDefault="00AD4C57">
      <w:r>
        <w:t>Business case:</w:t>
      </w:r>
    </w:p>
    <w:p w14:paraId="41A60114" w14:textId="33107048" w:rsidR="00AD4C57" w:rsidRDefault="00AD4C57">
      <w:r>
        <w:t>Gemeente Zwolle heeft 125000 inwoners. Gemiddelde besteding aan versproducten per huishouden</w:t>
      </w:r>
    </w:p>
    <w:p w14:paraId="18B05319" w14:textId="088BEC3D" w:rsidR="00AD4C57" w:rsidRDefault="00AD4C57">
      <w:r>
        <w:t>Uitgaven aan vlees en vleesproducten: 10 euro per week</w:t>
      </w:r>
    </w:p>
    <w:p w14:paraId="5FBD5045" w14:textId="4906D9ED" w:rsidR="00AD4C57" w:rsidRDefault="00AD4C57">
      <w:r>
        <w:t>Groente en fruit: ongeveer 6 euro per week.</w:t>
      </w:r>
      <w:bookmarkStart w:id="0" w:name="_GoBack"/>
      <w:bookmarkEnd w:id="0"/>
    </w:p>
    <w:p w14:paraId="26E32886" w14:textId="3C99B665" w:rsidR="00AD4C57" w:rsidRDefault="00AD4C57">
      <w:r>
        <w:t xml:space="preserve">Besteding aan biologische voeding in NL is ongeveer 2,4 %. </w:t>
      </w:r>
    </w:p>
    <w:p w14:paraId="6FF70925" w14:textId="242B4BB5" w:rsidR="00AD4C57" w:rsidRDefault="000E6950">
      <w:r>
        <w:t>125</w:t>
      </w:r>
      <w:r w:rsidR="00527ABC">
        <w:t>.</w:t>
      </w:r>
      <w:r w:rsidR="004904B1">
        <w:t>000 inwon</w:t>
      </w:r>
      <w:r w:rsidR="00AD4C57">
        <w:t>ers x 16 euro per week</w:t>
      </w:r>
      <w:r w:rsidR="004904B1">
        <w:t xml:space="preserve"> x 2,4% = 48</w:t>
      </w:r>
      <w:r w:rsidR="00527ABC">
        <w:t>.</w:t>
      </w:r>
      <w:r w:rsidR="004904B1">
        <w:t>000 euro per week.</w:t>
      </w:r>
    </w:p>
    <w:p w14:paraId="76202D88" w14:textId="14FF26D2" w:rsidR="000E6950" w:rsidRDefault="000E6950">
      <w:r>
        <w:t>55</w:t>
      </w:r>
      <w:r w:rsidR="00527ABC">
        <w:t>.</w:t>
      </w:r>
      <w:r>
        <w:t>000 huishoudens x 30 euro pe</w:t>
      </w:r>
      <w:r w:rsidR="00527ABC">
        <w:t xml:space="preserve">r week x 10% marktaandeel = 165.000 euro per week, dus 8.580.000 per jaar en 715.000 euro per </w:t>
      </w:r>
      <w:r w:rsidR="00771BF2">
        <w:t>maand</w:t>
      </w:r>
      <w:r w:rsidR="00527ABC">
        <w:t>. Met een marge van 25% is de brutomarge dus 178.750 euro per maand. Hiervan moet de huur, winkelpersoneel, coördinator, transport/logistiek, ICT, marketing betaald worden.</w:t>
      </w:r>
    </w:p>
    <w:p w14:paraId="4829719E" w14:textId="11CE5A6C" w:rsidR="00527ABC" w:rsidRDefault="00527ABC">
      <w:r>
        <w:t>Data hub: data verzamelen uit diverse systemen, waaronder crop-r en handmatige invoer.</w:t>
      </w:r>
    </w:p>
    <w:p w14:paraId="6BA73C82" w14:textId="77777777" w:rsidR="00AD4C57" w:rsidRDefault="00AD4C57"/>
    <w:p w14:paraId="613DCC66" w14:textId="1D513CE6" w:rsidR="00AD4C57" w:rsidRDefault="00AD4C57">
      <w:r>
        <w:t>Vestigen in een oude boerderij?</w:t>
      </w:r>
    </w:p>
    <w:p w14:paraId="60BD8178" w14:textId="77777777" w:rsidR="0002435F" w:rsidRDefault="0002435F"/>
    <w:sectPr w:rsidR="00024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5"/>
    <w:rsid w:val="0002435F"/>
    <w:rsid w:val="000E6950"/>
    <w:rsid w:val="00233AE1"/>
    <w:rsid w:val="004904B1"/>
    <w:rsid w:val="004A5C7C"/>
    <w:rsid w:val="00527ABC"/>
    <w:rsid w:val="00702342"/>
    <w:rsid w:val="00771BF2"/>
    <w:rsid w:val="00AD4C57"/>
    <w:rsid w:val="00AE19B5"/>
    <w:rsid w:val="00F768BA"/>
    <w:rsid w:val="00FB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A9EA"/>
  <w15:chartTrackingRefBased/>
  <w15:docId w15:val="{C81193EA-9CED-4E1D-A5EC-DEBCD6B0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Barink</dc:creator>
  <cp:keywords/>
  <dc:description/>
  <cp:lastModifiedBy>Vincent Barink</cp:lastModifiedBy>
  <cp:revision>2</cp:revision>
  <dcterms:created xsi:type="dcterms:W3CDTF">2016-07-01T12:27:00Z</dcterms:created>
  <dcterms:modified xsi:type="dcterms:W3CDTF">2016-07-02T11:02:00Z</dcterms:modified>
</cp:coreProperties>
</file>