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</w:rPr>
      </w:pPr>
      <w:r>
        <w:fldChar w:fldCharType="begin"/>
      </w:r>
      <w:r>
        <w:instrText xml:space="preserve"> HYPERLINK "http://www.centoscn.com/CentosServer/test/2014/1120/4153.html" </w:instrText>
      </w:r>
      <w:r>
        <w:fldChar w:fldCharType="separate"/>
      </w:r>
      <w:r>
        <w:rPr>
          <w:rStyle w:val="10"/>
        </w:rPr>
        <w:t>http://www.centoscn.com/CentosServer/test/2014/1120/4153.html</w:t>
      </w:r>
      <w:r>
        <w:rPr>
          <w:rStyle w:val="11"/>
        </w:rPr>
        <w:fldChar w:fldCharType="end"/>
      </w:r>
    </w:p>
    <w:p>
      <w:pPr>
        <w:rPr>
          <w:rStyle w:val="11"/>
        </w:rPr>
      </w:pPr>
      <w:r>
        <w:rPr>
          <w:rStyle w:val="11"/>
          <w:rFonts w:hint="eastAsia"/>
        </w:rPr>
        <w:t>https://help.aliyun.com/knowledge_detail/42521.html?spm=5176.11065259.1996646101.searchclickresult.5af47c2dMDNOd2</w:t>
      </w:r>
    </w:p>
    <w:p/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1、安装前准备</w:t>
      </w:r>
    </w:p>
    <w:tbl>
      <w:tblPr>
        <w:tblStyle w:val="13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 安装openssl和lzo，lzo用于压缩通讯数据加快传输速度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yum -y install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openssl openssl-devel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yum -y install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lzo</w:t>
            </w:r>
          </w:p>
        </w:tc>
      </w:tr>
    </w:tbl>
    <w:p/>
    <w:p>
      <w:pPr>
        <w:rPr>
          <w:rStyle w:val="9"/>
          <w:color w:val="555555"/>
          <w:szCs w:val="21"/>
          <w:shd w:val="clear" w:color="auto" w:fill="FFFFFF"/>
        </w:rPr>
      </w:pPr>
      <w:r>
        <w:rPr>
          <w:rStyle w:val="9"/>
          <w:rFonts w:hint="eastAsia"/>
          <w:color w:val="555555"/>
          <w:szCs w:val="21"/>
          <w:shd w:val="clear" w:color="auto" w:fill="FFFFFF"/>
        </w:rPr>
        <w:t> 2、安装及配置OpenVPN和easy-rsa</w:t>
      </w:r>
    </w:p>
    <w:p>
      <w:pPr>
        <w:rPr>
          <w:rStyle w:val="9"/>
          <w:color w:val="555555"/>
          <w:szCs w:val="21"/>
          <w:shd w:val="clear" w:color="auto" w:fill="FFFFFF"/>
        </w:rPr>
      </w:pPr>
    </w:p>
    <w:tbl>
      <w:tblPr>
        <w:tblStyle w:val="13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安装openvpn和easy-rsa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yum -y install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openvpn easy-rsa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修改vars文件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cd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/usr/share/easy-rsa/2.0/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vim vars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修改注册信息，比如公司地址、公司名称、部门名称等。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export KEY_COUNTRY="CN"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export KEY_PROVINCE="Shandong"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export KEY_CITY="Qingdao"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export KEY_ORG="MyOrganization"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export KEY_EMAIL="me@myhost.mydomain"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export KEY_OU="MyOrganizationalUnit"</w:t>
            </w:r>
          </w:p>
        </w:tc>
      </w:tr>
    </w:tbl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vanish/>
          <w:color w:val="555555"/>
          <w:kern w:val="0"/>
          <w:szCs w:val="21"/>
        </w:rPr>
      </w:pPr>
    </w:p>
    <w:tbl>
      <w:tblPr>
        <w:tblStyle w:val="13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初始化环境变量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source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vars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清除keys目录下所有与证书相关的文件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下面步骤生成的证书和密钥都在/usr/share/easy-rsa/2.0/keys目录里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./clean-all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生成根证书ca.crt和根密钥ca.key（一路按回车即可）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./build-ca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为服务端生成证书和密钥（一路按回车，直到提示需要输入y/n时，输入y再按回车，一共两次）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./build-key-server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server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每一个登陆的VPN客户端需要有一个证书，每个证书在同一时刻只能供一个客户端连接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为客户端生成证书和密钥（一路按回车，直到提示需要输入y/n时，输入y再按回车，一共两次）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./build-key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zhangchen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创建迪菲·赫尔曼密钥，会生成dh2048.pem文件（生成过程比较慢，在此期间不要去中断它）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./build-dh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生成ta.key文件（防DDos攻击、UDP淹没等恶意攻击）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openvpn --genkey --secret keys/ta.key</w:t>
            </w:r>
          </w:p>
        </w:tc>
      </w:tr>
    </w:tbl>
    <w:p>
      <w:r>
        <w:drawing>
          <wp:inline distT="0" distB="0" distL="0" distR="0">
            <wp:extent cx="5274310" cy="643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查看keys目录下生成的文件：</w:t>
      </w:r>
    </w:p>
    <w:p>
      <w:r>
        <w:drawing>
          <wp:inline distT="0" distB="0" distL="0" distR="0">
            <wp:extent cx="5274310" cy="4267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3、创建服务器端配置文件</w:t>
      </w:r>
    </w:p>
    <w:tbl>
      <w:tblPr>
        <w:tblStyle w:val="13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在openvpn的配置目录下新建一个keys目录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mkdir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/etc/openvpn/keys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将需要用到的openvpn证书和密钥复制一份到刚创建好的keys目录中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/usr/share/easy-rsa/2.0/keys/{ca.crt,server.{crt,key},dh2048.pem,ta.key} /etc/openvpn/keys/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drawing>
                <wp:inline distT="0" distB="0" distL="0" distR="0">
                  <wp:extent cx="5486400" cy="207645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复制一份服务器端配置文件模板server.conf到/etc/openvpn/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/usr/share/doc/openvpn-2.3.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/sample/sample-config-files/server.conf /etc/openvpn/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编辑server.conf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vim /etc/openvpn/server.conf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port 1194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改成tcp，默认使用udp，如果使用HTTP Proxy，必须使用tcp协议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proto tcp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 tun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路径前面加keys，全路径为/etc/openvpn/keys/ca.crt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 keys/ca.crt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cert keys/server.crt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key keys/server.key  # This file should be kept secret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dh keys/dh2048.pem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默认虚拟局域网网段，不要和实际的局域网冲突即可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server 10.8.0.0 255.255.255.0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ifconfig-pool-persist ipp.txt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10.0.0.0/8是我这台VPN服务器所在的内网的网段，读者应该根据自身实际情况进行修改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push "route 10.0.0.0 255.0.0.0"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可以让客户端之间相互访问直接通过openvpn程序转发，根据需要设置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client-to-client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如果客户端都使用相同的证书和密钥连接VPN，一定要打开这个选项，否则每个证书只允许一个人连接VPN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duplicate-cn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keepalive 10 120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tls-auth keys/ta.key 0 # This file is secret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comp-lzo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persist-key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persist-tun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OpenVPN的状态日志，默认为/etc/openvpn/openvpn-status.log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status openvpn-status.log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OpenVPN的运行日志，默认为/etc/openvpn/openvpn.log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log-append openvpn.log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改成verb 5可以多查看一些调试信息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verb 5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更改配置后的server.conf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drawing>
                <wp:inline distT="0" distB="0" distL="114300" distR="114300">
                  <wp:extent cx="5273040" cy="4008755"/>
                  <wp:effectExtent l="0" t="0" r="0" b="1460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00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hd w:val="clear" w:color="auto" w:fill="FFFFFF"/>
        <w:spacing w:line="420" w:lineRule="atLeast"/>
        <w:jc w:val="left"/>
        <w:rPr>
          <w:rFonts w:hint="eastAsia"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</w:t>
      </w:r>
    </w:p>
    <w:p>
      <w:pPr>
        <w:widowControl/>
        <w:shd w:val="clear" w:color="auto" w:fill="FFFFFF"/>
        <w:spacing w:line="420" w:lineRule="atLeast"/>
        <w:jc w:val="left"/>
        <w:rPr>
          <w:rFonts w:hint="eastAsia" w:ascii="宋体" w:hAnsi="宋体" w:eastAsia="宋体" w:cs="宋体"/>
          <w:color w:val="55555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555555"/>
          <w:kern w:val="0"/>
          <w:szCs w:val="21"/>
          <w:lang w:val="en-US" w:eastAsia="zh-CN"/>
        </w:rPr>
        <w:t>创建新的jihuang.conf ，内容如下：</w:t>
      </w:r>
    </w:p>
    <w:p>
      <w:pPr>
        <w:widowControl/>
        <w:shd w:val="clear" w:color="auto" w:fill="FFFFFF"/>
        <w:spacing w:line="420" w:lineRule="atLeast"/>
        <w:jc w:val="left"/>
        <w:rPr>
          <w:rFonts w:hint="eastAsia" w:ascii="宋体" w:hAnsi="宋体" w:eastAsia="宋体" w:cs="宋体"/>
          <w:color w:val="555555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9230" cy="3350895"/>
            <wp:effectExtent l="0" t="0" r="381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4、配置内核和防火墙，启动服务</w:t>
      </w:r>
    </w:p>
    <w:tbl>
      <w:tblPr>
        <w:tblStyle w:val="13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开启路由转发功能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357" w:afterAutospacing="0" w:line="3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19"/>
                <w:szCs w:val="19"/>
                <w:bdr w:val="none" w:color="auto" w:sz="0" w:space="0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将文件/etc/sysctl.conf里面的net.ipv4.ip_forward=1的注释去除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357" w:afterAutospacing="0" w:line="3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让上述配置生效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sysctl -p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配置防火墙，别忘记保存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iptables -I INPUT -p tcp --dport 1194 -m comment --comment "openvpn"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-j ACCEPT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iptables -t nat -A POSTROUTING -s 10.8.0.0/24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-j MASQUERADE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service iptables save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启动openvpn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/usr/sbin/openvpn --config /etc/openvpn/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jihuang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.conf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drawing>
                <wp:inline distT="0" distB="0" distL="114300" distR="114300">
                  <wp:extent cx="5267325" cy="394970"/>
                  <wp:effectExtent l="0" t="0" r="5715" b="127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widowControl/>
        <w:shd w:val="clear" w:color="auto" w:fill="FFFFFF"/>
        <w:spacing w:line="420" w:lineRule="atLeast"/>
        <w:jc w:val="left"/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   </w:t>
      </w:r>
    </w:p>
    <w:p>
      <w:pPr>
        <w:widowControl/>
        <w:shd w:val="clear" w:color="auto" w:fill="FFFFFF"/>
        <w:spacing w:line="420" w:lineRule="atLeast"/>
        <w:jc w:val="left"/>
        <w:rPr>
          <w:rFonts w:hint="eastAsia" w:ascii="宋体" w:hAnsi="宋体" w:eastAsia="宋体" w:cs="宋体"/>
          <w:b/>
          <w:bCs/>
          <w:color w:val="55555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  <w:lang w:val="en-US" w:eastAsia="zh-CN"/>
        </w:rPr>
        <w:t>查看是否正常是否</w:t>
      </w:r>
    </w:p>
    <w:p>
      <w:pPr>
        <w:widowControl/>
        <w:shd w:val="clear" w:color="auto" w:fill="FFFFFF"/>
        <w:spacing w:line="420" w:lineRule="atLeast"/>
        <w:jc w:val="left"/>
        <w:rPr>
          <w:rFonts w:hint="eastAsia" w:ascii="宋体" w:hAnsi="宋体" w:eastAsia="宋体" w:cs="宋体"/>
          <w:b/>
          <w:bCs/>
          <w:color w:val="55555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  <w:lang w:val="en-US" w:eastAsia="zh-CN"/>
        </w:rPr>
        <w:t>看端口</w:t>
      </w:r>
    </w:p>
    <w:p>
      <w:pPr>
        <w:widowControl/>
        <w:shd w:val="clear" w:color="auto" w:fill="FFFFFF"/>
        <w:spacing w:line="420" w:lineRule="atLeast"/>
        <w:jc w:val="left"/>
      </w:pPr>
      <w:r>
        <w:drawing>
          <wp:inline distT="0" distB="0" distL="114300" distR="114300">
            <wp:extent cx="5273040" cy="1313180"/>
            <wp:effectExtent l="0" t="0" r="0" b="1270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看ip</w:t>
      </w:r>
    </w:p>
    <w:p>
      <w:pPr>
        <w:widowControl/>
        <w:shd w:val="clear" w:color="auto" w:fill="FFFFFF"/>
        <w:spacing w:line="420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92145"/>
            <wp:effectExtent l="0" t="0" r="3810" b="825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jc w:val="left"/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 xml:space="preserve"> 5、创建客户端配置文件</w:t>
      </w:r>
    </w:p>
    <w:tbl>
      <w:tblPr>
        <w:tblStyle w:val="13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复制一份client.conf模板命名为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4"/>
                <w:szCs w:val="24"/>
                <w:lang w:val="en-US" w:eastAsia="zh-CN"/>
              </w:rPr>
              <w:t>zhangchen</w:t>
            </w: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.ovpn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/usr/share/doc/openvpn-2.3.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/sample/sample-config-files/client.conf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zhangchen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.ovpn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# 编辑</w:t>
            </w:r>
            <w:r>
              <w:rPr>
                <w:rFonts w:hint="eastAsia" w:ascii="宋体" w:hAnsi="宋体" w:eastAsia="宋体" w:cs="宋体"/>
                <w:color w:val="00B050"/>
                <w:kern w:val="0"/>
                <w:sz w:val="24"/>
                <w:szCs w:val="24"/>
                <w:lang w:val="en-US" w:eastAsia="zh-CN"/>
              </w:rPr>
              <w:t>zhangchen</w:t>
            </w:r>
            <w:bookmarkStart w:id="0" w:name="_GoBack"/>
            <w:bookmarkEnd w:id="0"/>
            <w:r>
              <w:rPr>
                <w:rFonts w:ascii="宋体" w:hAnsi="宋体" w:eastAsia="宋体" w:cs="宋体"/>
                <w:color w:val="00B050"/>
                <w:kern w:val="0"/>
                <w:sz w:val="24"/>
                <w:szCs w:val="24"/>
              </w:rPr>
              <w:t>.ovpn</w:t>
            </w:r>
          </w:p>
          <w:p>
            <w:pPr>
              <w:widowControl/>
              <w:spacing w:after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vim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zhangchen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.ovpn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vAlign w:val="center"/>
          </w:tcPr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client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proto tcp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remote 106.14.135.171 1194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 tun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comp-lzo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 ca.crt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cert zhangchen.crt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key zhangchen.key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verb 3</w:t>
            </w:r>
          </w:p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014595" cy="2346960"/>
                  <wp:effectExtent l="0" t="0" r="14605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595" cy="234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7"/>
          <w:szCs w:val="27"/>
        </w:rPr>
        <w:t>二、Windows客户端安装及配置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客户端系统：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Windows7 64位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 内网IP：172.16.4.4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OpenVPN版本：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OpenVPN 2.3.3 Windows 64位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    1、下载安装OpenVPN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 OpenVPN 2.3.3 Windows 32位 安装文件：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http://swupdate.openvpn.org/community/releases/openvpn-install-2.3.3-I002-i686.exe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OpenVPN 2.3.3 Windows 64位 安装文件：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http://swupdate.openvpn.org/community/releases/openvpn-install-2.3.3-I002-x86_64.exe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    2、配置client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将OpenVPN服务器上的</w:t>
      </w:r>
      <w:r>
        <w:rPr>
          <w:rFonts w:hint="eastAsia" w:ascii="宋体" w:hAnsi="宋体" w:eastAsia="宋体" w:cs="宋体"/>
          <w:color w:val="FF0000"/>
          <w:kern w:val="0"/>
          <w:szCs w:val="21"/>
          <w:lang w:val="en-US" w:eastAsia="zh-CN"/>
        </w:rPr>
        <w:t>zhangchen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.ovpn、ca.crt、</w:t>
      </w:r>
      <w:r>
        <w:rPr>
          <w:rFonts w:hint="eastAsia" w:ascii="宋体" w:hAnsi="宋体" w:eastAsia="宋体" w:cs="宋体"/>
          <w:color w:val="FF0000"/>
          <w:kern w:val="0"/>
          <w:szCs w:val="21"/>
          <w:lang w:val="en-US" w:eastAsia="zh-CN"/>
        </w:rPr>
        <w:t>zhangchen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.crt、</w:t>
      </w:r>
      <w:r>
        <w:rPr>
          <w:rFonts w:hint="eastAsia" w:ascii="宋体" w:hAnsi="宋体" w:eastAsia="宋体" w:cs="宋体"/>
          <w:color w:val="FF0000"/>
          <w:kern w:val="0"/>
          <w:szCs w:val="21"/>
          <w:lang w:val="en-US" w:eastAsia="zh-CN"/>
        </w:rPr>
        <w:t>zhangchen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.key、ta.key</w:t>
      </w:r>
      <w:r>
        <w:rPr>
          <w:rFonts w:hint="eastAsia" w:ascii="宋体" w:hAnsi="宋体" w:eastAsia="宋体" w:cs="宋体"/>
          <w:color w:val="555555"/>
          <w:kern w:val="0"/>
          <w:szCs w:val="21"/>
        </w:rPr>
        <w:t>上传到Windows客户端安装目录下的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config</w:t>
      </w:r>
      <w:r>
        <w:rPr>
          <w:rFonts w:hint="eastAsia" w:ascii="宋体" w:hAnsi="宋体" w:eastAsia="宋体" w:cs="宋体"/>
          <w:color w:val="555555"/>
          <w:kern w:val="0"/>
          <w:szCs w:val="21"/>
        </w:rPr>
        <w:t>文件夹（C:\Program Files\OpenVPN\config）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    3、启动OpenVPN GUI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在电脑右下角的openvpn图标上右击，选择“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Connect</w:t>
      </w:r>
      <w:r>
        <w:rPr>
          <w:rFonts w:hint="eastAsia" w:ascii="宋体" w:hAnsi="宋体" w:eastAsia="宋体" w:cs="宋体"/>
          <w:color w:val="555555"/>
          <w:kern w:val="0"/>
          <w:szCs w:val="21"/>
        </w:rPr>
        <w:t>”。正常情况下应该能够连接成功，分配正常的IP。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</w:t>
      </w:r>
      <w:r>
        <w:rPr>
          <w:rFonts w:ascii="宋体" w:hAnsi="宋体" w:eastAsia="宋体" w:cs="宋体"/>
          <w:color w:val="555555"/>
          <w:kern w:val="0"/>
          <w:szCs w:val="21"/>
        </w:rPr>
        <w:drawing>
          <wp:inline distT="0" distB="0" distL="0" distR="0">
            <wp:extent cx="2914650" cy="904875"/>
            <wp:effectExtent l="0" t="0" r="0" b="9525"/>
            <wp:docPr id="5" name="图片 5" descr="wKiom1RhjGbijB7xAABMoQo3Tnc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Kiom1RhjGbijB7xAABMoQo3Tnc5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ascii="宋体" w:hAnsi="宋体" w:eastAsia="宋体" w:cs="宋体"/>
          <w:b/>
          <w:bCs/>
          <w:color w:val="555555"/>
          <w:kern w:val="0"/>
          <w:szCs w:val="21"/>
        </w:rPr>
        <w:drawing>
          <wp:inline distT="0" distB="0" distL="0" distR="0">
            <wp:extent cx="6191250" cy="4038600"/>
            <wp:effectExtent l="0" t="0" r="0" b="0"/>
            <wp:docPr id="4" name="图片 4" descr="wKioL1RhjgyxiZ17AAIRIRCqqws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KioL1RhjgyxiZ17AAIRIRCqqws09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    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Cs w:val="21"/>
        </w:rPr>
        <w:t>    4、测试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Cs w:val="21"/>
        </w:rPr>
        <w:drawing>
          <wp:inline distT="0" distB="0" distL="0" distR="0">
            <wp:extent cx="6191250" cy="2419350"/>
            <wp:effectExtent l="0" t="0" r="0" b="0"/>
            <wp:docPr id="3" name="图片 3" descr="wKiom1RhjfPD8_AYAAGxUvt_PCA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Kiom1RhjfPD8_AYAAGxUvt_PCA5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 ping通服务器的内网IP，说明已经接入到服务器的内部网络。</w:t>
      </w:r>
    </w:p>
    <w:p>
      <w:pPr>
        <w:widowControl/>
        <w:shd w:val="clear" w:color="auto" w:fill="FFFFFF"/>
        <w:spacing w:line="420" w:lineRule="atLeast"/>
        <w:jc w:val="left"/>
        <w:rPr>
          <w:rFonts w:ascii="宋体" w:hAnsi="宋体" w:eastAsia="宋体" w:cs="宋体"/>
          <w:color w:val="555555"/>
          <w:kern w:val="0"/>
          <w:szCs w:val="21"/>
        </w:rPr>
      </w:pPr>
      <w:r>
        <w:rPr>
          <w:rFonts w:hint="eastAsia" w:ascii="宋体" w:hAnsi="宋体" w:eastAsia="宋体" w:cs="宋体"/>
          <w:color w:val="555555"/>
          <w:kern w:val="0"/>
          <w:szCs w:val="21"/>
        </w:rPr>
        <w:t>    到OpenVPN服务器上查看客户端的连接情况，查看状态文件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/etc/openvpn/openvpn-status.log</w:t>
      </w:r>
      <w:r>
        <w:rPr>
          <w:rFonts w:hint="eastAsia" w:ascii="宋体" w:hAnsi="宋体" w:eastAsia="宋体" w:cs="宋体"/>
          <w:color w:val="555555"/>
          <w:kern w:val="0"/>
          <w:szCs w:val="21"/>
        </w:rPr>
        <w:t>：</w:t>
      </w:r>
    </w:p>
    <w:p/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新增用户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安装好openvpn后，生成了client1.crt  client1.key,client1.ovpn(ovpn文件可以自己创建)等相关文件，在一个时间段内只能一个人使用，别人要是使用会连接不上，如果想让更多人使用，可以创建更多的客户端配置文件，比如client2、client3。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下面介绍方法：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1，进入/etc/openvpn/easy-rsa/2.0目录 （cd /etc/openvpn/easy-rsa/2.0）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2，source vars 或者 . vars (注意. vars 中间有空格)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ps：如果不执行这步，执行第三步./build-key client2会导致如下问题：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Please edit the vars script to reflect your configuration,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  then source it with "source ./vars".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  Next, to start with a fresh PKI configuration and to delete any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  previous certificates and keys, run "./clean-all".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  Finally, you can run this tool (pkitool) to build certificates/keys.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3,./build-key client2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安装提示输入相关信息即可，有的不输入也没问题。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执行完这步后，会在keys目录下生成client2.crt client2.csr client2.key三个文件。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4，手动创建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zhangpan</w:t>
      </w:r>
      <w:r>
        <w:rPr>
          <w:rFonts w:ascii="Arial" w:hAnsi="Arial" w:eastAsia="宋体" w:cs="Arial"/>
          <w:color w:val="333333"/>
          <w:kern w:val="0"/>
          <w:szCs w:val="21"/>
        </w:rPr>
        <w:t>.ovpn文件，按照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zhangchen</w:t>
      </w:r>
      <w:r>
        <w:rPr>
          <w:rFonts w:ascii="Arial" w:hAnsi="Arial" w:eastAsia="宋体" w:cs="Arial"/>
          <w:color w:val="333333"/>
          <w:kern w:val="0"/>
          <w:szCs w:val="21"/>
        </w:rPr>
        <w:t>.ovpn的改写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cert  key内容</w:t>
      </w:r>
      <w:r>
        <w:rPr>
          <w:rFonts w:ascii="Arial" w:hAnsi="Arial" w:eastAsia="宋体" w:cs="Arial"/>
          <w:color w:val="333333"/>
          <w:kern w:val="0"/>
          <w:szCs w:val="21"/>
        </w:rPr>
        <w:t>就成。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比如可以是这样：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drawing>
          <wp:inline distT="0" distB="0" distL="114300" distR="114300">
            <wp:extent cx="4641215" cy="2225040"/>
            <wp:effectExtent l="0" t="0" r="698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把keys中的ca.crt ca.key复制，并把client2.ovpn client2.crt client2.csr client2.key文件 一同放在一个新的文件夹中，下载下来就可以使用了。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 w:line="390" w:lineRule="atLeast"/>
        <w:jc w:val="left"/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新建账号 提示</w:t>
      </w:r>
      <w:r>
        <w:drawing>
          <wp:inline distT="0" distB="0" distL="114300" distR="114300">
            <wp:extent cx="5273040" cy="1485900"/>
            <wp:effectExtent l="0" t="0" r="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原因是账号之前已经创建一次了，，数据库里已经有记录了，解决办法是先备份echo &gt;keys/index.txt文件，再把keys/index.txt文件里刚才创建失败的账号记录删掉，重新创建就可以了。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965200"/>
            <wp:effectExtent l="0" t="0" r="698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elvetica Neu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3E77"/>
    <w:multiLevelType w:val="singleLevel"/>
    <w:tmpl w:val="5A4B3E77"/>
    <w:lvl w:ilvl="0" w:tentative="0">
      <w:start w:val="5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FC"/>
    <w:rsid w:val="000A4C7E"/>
    <w:rsid w:val="00176A3F"/>
    <w:rsid w:val="001A6AC7"/>
    <w:rsid w:val="0027394F"/>
    <w:rsid w:val="002767A5"/>
    <w:rsid w:val="002B21EB"/>
    <w:rsid w:val="003C12B4"/>
    <w:rsid w:val="00423246"/>
    <w:rsid w:val="005547F5"/>
    <w:rsid w:val="00597119"/>
    <w:rsid w:val="00711500"/>
    <w:rsid w:val="00840549"/>
    <w:rsid w:val="008E44FC"/>
    <w:rsid w:val="008F2A66"/>
    <w:rsid w:val="00995491"/>
    <w:rsid w:val="009E4FE7"/>
    <w:rsid w:val="00A105E8"/>
    <w:rsid w:val="00A97AA4"/>
    <w:rsid w:val="00AD3D77"/>
    <w:rsid w:val="00BA0C6D"/>
    <w:rsid w:val="00C46CBB"/>
    <w:rsid w:val="00D33F1F"/>
    <w:rsid w:val="00D854A2"/>
    <w:rsid w:val="020B0FDD"/>
    <w:rsid w:val="04921BA3"/>
    <w:rsid w:val="0F430952"/>
    <w:rsid w:val="17615BE8"/>
    <w:rsid w:val="18E4436E"/>
    <w:rsid w:val="236848EB"/>
    <w:rsid w:val="29210CDC"/>
    <w:rsid w:val="2A2777C1"/>
    <w:rsid w:val="2E54505E"/>
    <w:rsid w:val="34FA6F76"/>
    <w:rsid w:val="3CDA152C"/>
    <w:rsid w:val="413550ED"/>
    <w:rsid w:val="43DC50B0"/>
    <w:rsid w:val="45714470"/>
    <w:rsid w:val="46852242"/>
    <w:rsid w:val="48AD2AB8"/>
    <w:rsid w:val="48FD620C"/>
    <w:rsid w:val="4C5C4010"/>
    <w:rsid w:val="4EE86DF0"/>
    <w:rsid w:val="56077FAB"/>
    <w:rsid w:val="5B0B485D"/>
    <w:rsid w:val="5B4C3ABE"/>
    <w:rsid w:val="5C2452AF"/>
    <w:rsid w:val="5C842A7C"/>
    <w:rsid w:val="610C381E"/>
    <w:rsid w:val="6260146E"/>
    <w:rsid w:val="64836337"/>
    <w:rsid w:val="67004E78"/>
    <w:rsid w:val="68D6559F"/>
    <w:rsid w:val="6A0063C6"/>
    <w:rsid w:val="77833CFB"/>
    <w:rsid w:val="781678B7"/>
    <w:rsid w:val="7B40290E"/>
    <w:rsid w:val="7B562659"/>
    <w:rsid w:val="7B8D7ECC"/>
    <w:rsid w:val="7C4C1204"/>
    <w:rsid w:val="7FBA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8"/>
    <w:link w:val="5"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uiPriority w:val="99"/>
    <w:rPr>
      <w:sz w:val="18"/>
      <w:szCs w:val="18"/>
    </w:rPr>
  </w:style>
  <w:style w:type="character" w:customStyle="1" w:styleId="16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apple-converted-spac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766</Words>
  <Characters>4368</Characters>
  <Lines>36</Lines>
  <Paragraphs>10</Paragraphs>
  <TotalTime>0</TotalTime>
  <ScaleCrop>false</ScaleCrop>
  <LinksUpToDate>false</LinksUpToDate>
  <CharactersWithSpaces>5124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2016-05-31T07:23:00Z</dcterms:created>
  <dc:creator>AKL</dc:creator>
  <cp:lastModifiedBy>Administrator</cp:lastModifiedBy>
  <dcterms:modified xsi:type="dcterms:W3CDTF">2018-01-02T08:48:07Z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