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707F" w14:textId="19876489" w:rsidR="00BD58E0" w:rsidRDefault="006D7398">
      <w:r w:rsidRPr="006D7398">
        <w:t>worker: python logistic_bot.py</w:t>
      </w:r>
    </w:p>
    <w:sectPr w:rsidR="00BD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D5"/>
    <w:rsid w:val="00273BD5"/>
    <w:rsid w:val="006D7398"/>
    <w:rsid w:val="00BD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9CBC"/>
  <w15:chartTrackingRefBased/>
  <w15:docId w15:val="{364596C7-ECB9-41EE-B43A-A1CD5252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2025-08-08T12:47:00Z</dcterms:created>
  <dcterms:modified xsi:type="dcterms:W3CDTF">2025-08-08T12:48:00Z</dcterms:modified>
</cp:coreProperties>
</file>