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4675"/>
        <w:gridCol w:w="4675"/>
      </w:tblGrid>
      <w:tr w:rsidR="00345D47" w:rsidRPr="00F854CB" w14:paraId="7A9C4739" w14:textId="77777777" w:rsidTr="00345D47">
        <w:tc>
          <w:tcPr>
            <w:tcW w:w="4675" w:type="dxa"/>
          </w:tcPr>
          <w:p w14:paraId="03480699" w14:textId="748CBBD0" w:rsidR="00345D47" w:rsidRPr="00F854CB" w:rsidRDefault="00345D47" w:rsidP="001928C9">
            <w:pPr>
              <w:rPr>
                <w:rStyle w:val="Heading1Char"/>
                <w:b/>
                <w:sz w:val="40"/>
                <w:szCs w:val="40"/>
              </w:rPr>
            </w:pPr>
            <w:r w:rsidRPr="00F854CB">
              <w:rPr>
                <w:rStyle w:val="Heading1Char"/>
                <w:b/>
                <w:sz w:val="40"/>
                <w:szCs w:val="40"/>
              </w:rPr>
              <w:t>Roll Number</w:t>
            </w:r>
          </w:p>
        </w:tc>
        <w:tc>
          <w:tcPr>
            <w:tcW w:w="4675" w:type="dxa"/>
          </w:tcPr>
          <w:p w14:paraId="7D31CD42" w14:textId="0F76B222" w:rsidR="00345D47" w:rsidRPr="00F854CB" w:rsidRDefault="00345D47" w:rsidP="001928C9">
            <w:pPr>
              <w:rPr>
                <w:rStyle w:val="Heading1Char"/>
                <w:b/>
                <w:sz w:val="40"/>
                <w:szCs w:val="40"/>
              </w:rPr>
            </w:pPr>
            <w:r w:rsidRPr="00F854CB">
              <w:rPr>
                <w:rStyle w:val="Heading1Char"/>
                <w:b/>
                <w:sz w:val="40"/>
                <w:szCs w:val="40"/>
              </w:rPr>
              <w:t>22SW037 and 22SW040</w:t>
            </w:r>
          </w:p>
        </w:tc>
      </w:tr>
      <w:tr w:rsidR="00345D47" w:rsidRPr="00F854CB" w14:paraId="3F537849" w14:textId="77777777" w:rsidTr="00345D47">
        <w:tc>
          <w:tcPr>
            <w:tcW w:w="4675" w:type="dxa"/>
          </w:tcPr>
          <w:p w14:paraId="58655C5A" w14:textId="6E60F2DF" w:rsidR="00345D47" w:rsidRPr="00F854CB" w:rsidRDefault="00345D47" w:rsidP="001928C9">
            <w:pPr>
              <w:rPr>
                <w:rStyle w:val="Heading1Char"/>
                <w:b/>
                <w:sz w:val="40"/>
                <w:szCs w:val="40"/>
              </w:rPr>
            </w:pPr>
            <w:r w:rsidRPr="00F854CB">
              <w:rPr>
                <w:rStyle w:val="Heading1Char"/>
                <w:b/>
                <w:sz w:val="40"/>
                <w:szCs w:val="40"/>
              </w:rPr>
              <w:t>Subject</w:t>
            </w:r>
          </w:p>
        </w:tc>
        <w:tc>
          <w:tcPr>
            <w:tcW w:w="4675" w:type="dxa"/>
          </w:tcPr>
          <w:p w14:paraId="4394D245" w14:textId="3EE444E3" w:rsidR="00345D47" w:rsidRPr="00F854CB" w:rsidRDefault="00345D47" w:rsidP="001928C9">
            <w:pPr>
              <w:rPr>
                <w:rStyle w:val="Heading1Char"/>
                <w:b/>
                <w:sz w:val="40"/>
                <w:szCs w:val="40"/>
              </w:rPr>
            </w:pPr>
            <w:r w:rsidRPr="00F854CB">
              <w:rPr>
                <w:rStyle w:val="Heading1Char"/>
                <w:b/>
                <w:sz w:val="40"/>
                <w:szCs w:val="40"/>
              </w:rPr>
              <w:t>Computer Networks</w:t>
            </w:r>
          </w:p>
        </w:tc>
      </w:tr>
      <w:tr w:rsidR="00345D47" w:rsidRPr="00F854CB" w14:paraId="049CEB0A" w14:textId="77777777" w:rsidTr="00345D47">
        <w:tc>
          <w:tcPr>
            <w:tcW w:w="4675" w:type="dxa"/>
          </w:tcPr>
          <w:p w14:paraId="003A4C7C" w14:textId="0BDC5285" w:rsidR="00345D47" w:rsidRPr="00F854CB" w:rsidRDefault="00345D47" w:rsidP="001928C9">
            <w:pPr>
              <w:rPr>
                <w:rStyle w:val="Heading1Char"/>
                <w:b/>
                <w:sz w:val="40"/>
                <w:szCs w:val="40"/>
              </w:rPr>
            </w:pPr>
            <w:r w:rsidRPr="00F854CB">
              <w:rPr>
                <w:rStyle w:val="Heading1Char"/>
                <w:b/>
                <w:sz w:val="40"/>
                <w:szCs w:val="40"/>
              </w:rPr>
              <w:t>Research Work Assignment</w:t>
            </w:r>
          </w:p>
        </w:tc>
        <w:tc>
          <w:tcPr>
            <w:tcW w:w="4675" w:type="dxa"/>
          </w:tcPr>
          <w:p w14:paraId="5794DADB" w14:textId="3EEA340C" w:rsidR="00345D47" w:rsidRPr="00F854CB" w:rsidRDefault="00345D47" w:rsidP="001928C9">
            <w:pPr>
              <w:rPr>
                <w:rStyle w:val="Heading1Char"/>
                <w:b/>
                <w:sz w:val="40"/>
                <w:szCs w:val="40"/>
              </w:rPr>
            </w:pPr>
            <w:r w:rsidRPr="00F854CB">
              <w:rPr>
                <w:rStyle w:val="Heading1Char"/>
                <w:b/>
                <w:sz w:val="40"/>
                <w:szCs w:val="40"/>
              </w:rPr>
              <w:t>5 marks</w:t>
            </w:r>
          </w:p>
        </w:tc>
      </w:tr>
      <w:tr w:rsidR="00345D47" w:rsidRPr="00F854CB" w14:paraId="4A57AE81" w14:textId="77777777" w:rsidTr="00345D47">
        <w:tc>
          <w:tcPr>
            <w:tcW w:w="4675" w:type="dxa"/>
          </w:tcPr>
          <w:p w14:paraId="12F19A94" w14:textId="1DCE2B56" w:rsidR="00345D47" w:rsidRPr="00F854CB" w:rsidRDefault="00345D47" w:rsidP="001928C9">
            <w:pPr>
              <w:rPr>
                <w:rStyle w:val="Heading1Char"/>
                <w:b/>
                <w:sz w:val="40"/>
                <w:szCs w:val="40"/>
              </w:rPr>
            </w:pPr>
            <w:r w:rsidRPr="00F854CB">
              <w:rPr>
                <w:rStyle w:val="Heading1Char"/>
                <w:b/>
                <w:sz w:val="40"/>
                <w:szCs w:val="40"/>
              </w:rPr>
              <w:t>Teacher</w:t>
            </w:r>
          </w:p>
        </w:tc>
        <w:tc>
          <w:tcPr>
            <w:tcW w:w="4675" w:type="dxa"/>
          </w:tcPr>
          <w:p w14:paraId="59C3DF3B" w14:textId="39A08B99" w:rsidR="00345D47" w:rsidRPr="00F854CB" w:rsidRDefault="00345D47" w:rsidP="001928C9">
            <w:pPr>
              <w:rPr>
                <w:rStyle w:val="Heading1Char"/>
                <w:b/>
                <w:sz w:val="40"/>
                <w:szCs w:val="40"/>
              </w:rPr>
            </w:pPr>
            <w:r w:rsidRPr="00F854CB">
              <w:rPr>
                <w:rStyle w:val="Heading1Char"/>
                <w:b/>
                <w:sz w:val="40"/>
                <w:szCs w:val="40"/>
              </w:rPr>
              <w:t xml:space="preserve">Sir Qasim/Ma’am Fatima </w:t>
            </w:r>
          </w:p>
        </w:tc>
      </w:tr>
    </w:tbl>
    <w:p w14:paraId="25BDC9E0" w14:textId="77777777" w:rsidR="00345D47" w:rsidRPr="00F854CB" w:rsidRDefault="00345D47" w:rsidP="001928C9">
      <w:pPr>
        <w:rPr>
          <w:rStyle w:val="Heading1Char"/>
          <w:b/>
          <w:sz w:val="40"/>
          <w:szCs w:val="40"/>
        </w:rPr>
      </w:pPr>
    </w:p>
    <w:p w14:paraId="12562106" w14:textId="77777777" w:rsidR="00345D47" w:rsidRPr="00F854CB" w:rsidRDefault="00345D47" w:rsidP="001928C9">
      <w:pPr>
        <w:rPr>
          <w:rStyle w:val="Heading1Char"/>
          <w:b/>
          <w:sz w:val="40"/>
          <w:szCs w:val="40"/>
        </w:rPr>
      </w:pPr>
    </w:p>
    <w:p w14:paraId="4D3CCE0F" w14:textId="77777777" w:rsidR="00345D47" w:rsidRPr="00F854CB" w:rsidRDefault="00345D47" w:rsidP="001928C9">
      <w:pPr>
        <w:rPr>
          <w:rStyle w:val="Heading1Char"/>
          <w:b/>
          <w:sz w:val="40"/>
          <w:szCs w:val="40"/>
        </w:rPr>
      </w:pPr>
    </w:p>
    <w:p w14:paraId="13CEE665" w14:textId="68F2FF66" w:rsidR="00C465A7" w:rsidRPr="00F854CB" w:rsidRDefault="008E24A9" w:rsidP="00345D47">
      <w:pPr>
        <w:jc w:val="center"/>
        <w:rPr>
          <w:rStyle w:val="Heading1Char"/>
          <w:b/>
          <w:i/>
          <w:iCs/>
          <w:sz w:val="44"/>
          <w:szCs w:val="44"/>
          <w:u w:val="single"/>
        </w:rPr>
      </w:pPr>
      <w:r w:rsidRPr="00F854CB">
        <w:rPr>
          <w:rStyle w:val="Heading1Char"/>
          <w:b/>
          <w:i/>
          <w:iCs/>
          <w:sz w:val="44"/>
          <w:szCs w:val="44"/>
          <w:u w:val="single"/>
        </w:rPr>
        <w:t>Detailed Analysis of Recent Linux System Vulnerabilities</w:t>
      </w:r>
    </w:p>
    <w:p w14:paraId="6B7C14C1" w14:textId="77777777" w:rsidR="00345D47" w:rsidRPr="00F854CB" w:rsidRDefault="00345D47" w:rsidP="001928C9">
      <w:pPr>
        <w:rPr>
          <w:rStyle w:val="Heading1Char"/>
          <w:b/>
          <w:sz w:val="40"/>
          <w:szCs w:val="40"/>
        </w:rPr>
      </w:pPr>
    </w:p>
    <w:p w14:paraId="1C2CB4F4" w14:textId="1C9ECACB" w:rsidR="00345D47" w:rsidRPr="00F854CB" w:rsidRDefault="00345D47" w:rsidP="00345D47">
      <w:pPr>
        <w:jc w:val="center"/>
        <w:rPr>
          <w:rStyle w:val="Heading1Char"/>
          <w:b/>
          <w:i/>
          <w:iCs/>
          <w:sz w:val="44"/>
          <w:szCs w:val="44"/>
          <w:u w:val="single"/>
        </w:rPr>
      </w:pPr>
      <w:r w:rsidRPr="00F854CB">
        <w:rPr>
          <w:rStyle w:val="Heading1Char"/>
          <w:b/>
          <w:i/>
          <w:iCs/>
          <w:sz w:val="44"/>
          <w:szCs w:val="44"/>
          <w:u w:val="single"/>
        </w:rPr>
        <w:t>Introduction</w:t>
      </w:r>
    </w:p>
    <w:p w14:paraId="463643F8" w14:textId="03697661" w:rsidR="008E24A9" w:rsidRPr="00F854CB" w:rsidRDefault="008E24A9" w:rsidP="001928C9">
      <w:pPr>
        <w:rPr>
          <w:rFonts w:eastAsia="Times New Roman" w:cstheme="minorHAnsi"/>
          <w:bCs/>
          <w:sz w:val="24"/>
          <w:szCs w:val="24"/>
        </w:rPr>
      </w:pPr>
      <w:r w:rsidRPr="00F854CB">
        <w:rPr>
          <w:rFonts w:eastAsia="Times New Roman" w:cstheme="minorHAnsi"/>
          <w:bCs/>
          <w:sz w:val="24"/>
          <w:szCs w:val="24"/>
        </w:rPr>
        <w:t>Linux, long considered more secure than other operating systems, has seen an alarming increase in targeted attacks over the past few years, with 2023 and 2024 marking a dramatic rise. Specifically, attacks on Linux systems have tripled, driven by the growing dependence on Linux for servers, cloud computing, and containerized environments. This section will explore the recent trends in vulnerabilities in Linux and its ecosystem, highlighting the key attack vectors and the implications for organizations relying on this OS.</w:t>
      </w:r>
      <w:r w:rsidRPr="00F854CB">
        <w:rPr>
          <w:rFonts w:eastAsia="Times New Roman" w:cstheme="minorHAnsi"/>
          <w:bCs/>
          <w:sz w:val="24"/>
          <w:szCs w:val="24"/>
        </w:rPr>
        <w:cr/>
      </w:r>
    </w:p>
    <w:p w14:paraId="4E005CA8" w14:textId="776F75E1" w:rsidR="00C465A7" w:rsidRPr="00F854CB" w:rsidRDefault="00C465A7" w:rsidP="00345D47">
      <w:pPr>
        <w:jc w:val="center"/>
        <w:rPr>
          <w:rFonts w:eastAsia="Times New Roman" w:cstheme="minorHAnsi"/>
          <w:bCs/>
          <w:sz w:val="24"/>
          <w:szCs w:val="24"/>
        </w:rPr>
      </w:pPr>
      <w:r w:rsidRPr="00F854CB">
        <w:rPr>
          <w:noProof/>
          <w:sz w:val="24"/>
          <w:szCs w:val="24"/>
        </w:rPr>
        <w:drawing>
          <wp:inline distT="0" distB="0" distL="0" distR="0" wp14:anchorId="62AE0E88" wp14:editId="6B8E9C6C">
            <wp:extent cx="4886325" cy="2381250"/>
            <wp:effectExtent l="0" t="0" r="9525" b="0"/>
            <wp:docPr id="1446414679" name="Picture 1" descr="Why Linux is the Most Popular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Linux is the Most Popular Operating Syst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2381250"/>
                    </a:xfrm>
                    <a:prstGeom prst="rect">
                      <a:avLst/>
                    </a:prstGeom>
                    <a:noFill/>
                    <a:ln>
                      <a:noFill/>
                    </a:ln>
                  </pic:spPr>
                </pic:pic>
              </a:graphicData>
            </a:graphic>
          </wp:inline>
        </w:drawing>
      </w:r>
    </w:p>
    <w:p w14:paraId="432AC5C7" w14:textId="77777777" w:rsidR="00C465A7" w:rsidRPr="00F854CB" w:rsidRDefault="00C465A7" w:rsidP="001928C9">
      <w:pPr>
        <w:rPr>
          <w:rFonts w:eastAsia="Times New Roman" w:cstheme="minorHAnsi"/>
          <w:bCs/>
          <w:i/>
          <w:iCs/>
          <w:sz w:val="28"/>
          <w:szCs w:val="28"/>
          <w:u w:val="single"/>
        </w:rPr>
      </w:pPr>
    </w:p>
    <w:p w14:paraId="2ADA5A7C" w14:textId="2C837341" w:rsidR="00932245" w:rsidRPr="00F854CB" w:rsidRDefault="008E24A9" w:rsidP="001928C9">
      <w:pPr>
        <w:pStyle w:val="ListParagraph"/>
        <w:numPr>
          <w:ilvl w:val="0"/>
          <w:numId w:val="11"/>
        </w:numPr>
        <w:rPr>
          <w:rFonts w:eastAsia="Times New Roman" w:cstheme="minorHAnsi"/>
          <w:bCs/>
          <w:sz w:val="24"/>
          <w:szCs w:val="24"/>
        </w:rPr>
      </w:pPr>
      <w:r w:rsidRPr="00F854CB">
        <w:rPr>
          <w:rStyle w:val="Heading2Char"/>
          <w:b/>
          <w:i/>
          <w:iCs/>
          <w:sz w:val="32"/>
          <w:szCs w:val="32"/>
          <w:u w:val="single"/>
        </w:rPr>
        <w:t>Rise of Linux Threats:</w:t>
      </w:r>
      <w:r w:rsidRPr="00F854CB">
        <w:rPr>
          <w:rStyle w:val="Heading2Char"/>
          <w:b/>
          <w:sz w:val="28"/>
          <w:szCs w:val="28"/>
        </w:rPr>
        <w:br/>
      </w:r>
      <w:r w:rsidRPr="00F854CB">
        <w:rPr>
          <w:rFonts w:eastAsia="Times New Roman" w:cstheme="minorHAnsi"/>
          <w:bCs/>
          <w:sz w:val="24"/>
          <w:szCs w:val="24"/>
        </w:rPr>
        <w:t>Historically, Linux was considered a relatively secure platform, primarily due to its open-source nature and smaller user base. However, as Linux systems now underpin the majority of server infrastructure, their attractiveness to attackers has surged. In 2023, attackers shifted their focus from Windows-based systems to *nix systems, exploiting vulnerabilities at a record pace</w:t>
      </w:r>
      <w:r w:rsidR="001928C9" w:rsidRPr="00F854CB">
        <w:rPr>
          <w:rFonts w:eastAsia="Times New Roman" w:cstheme="minorHAnsi"/>
          <w:bCs/>
          <w:sz w:val="24"/>
          <w:szCs w:val="24"/>
        </w:rPr>
        <w:t xml:space="preserve"> </w:t>
      </w:r>
      <w:hyperlink r:id="rId6" w:history="1">
        <w:r w:rsidR="001928C9" w:rsidRPr="00F854CB">
          <w:rPr>
            <w:rStyle w:val="Hyperlink"/>
            <w:rFonts w:eastAsia="Times New Roman" w:cstheme="minorHAnsi"/>
            <w:bCs/>
            <w:sz w:val="24"/>
            <w:szCs w:val="24"/>
          </w:rPr>
          <w:t>[Fortinet]</w:t>
        </w:r>
      </w:hyperlink>
      <w:r w:rsidRPr="00F854CB">
        <w:rPr>
          <w:rFonts w:eastAsia="Times New Roman" w:cstheme="minorHAnsi"/>
          <w:bCs/>
          <w:sz w:val="24"/>
          <w:szCs w:val="24"/>
        </w:rPr>
        <w:t>.</w:t>
      </w:r>
    </w:p>
    <w:p w14:paraId="088EE661" w14:textId="10039708" w:rsidR="00C465A7" w:rsidRPr="00F854CB" w:rsidRDefault="008E24A9" w:rsidP="00345D47">
      <w:pPr>
        <w:pStyle w:val="ListParagraph"/>
        <w:ind w:left="1080"/>
        <w:jc w:val="center"/>
        <w:rPr>
          <w:rFonts w:eastAsia="Times New Roman" w:cstheme="minorHAnsi"/>
          <w:bCs/>
          <w:sz w:val="24"/>
          <w:szCs w:val="24"/>
        </w:rPr>
      </w:pPr>
      <w:r w:rsidRPr="00F854CB">
        <w:rPr>
          <w:rFonts w:eastAsia="Times New Roman" w:cstheme="minorHAnsi"/>
          <w:bCs/>
          <w:sz w:val="24"/>
          <w:szCs w:val="24"/>
        </w:rPr>
        <w:cr/>
      </w:r>
      <w:r w:rsidR="00C465A7" w:rsidRPr="00F854CB">
        <w:rPr>
          <w:noProof/>
          <w:sz w:val="24"/>
          <w:szCs w:val="24"/>
          <w:bdr w:val="single" w:sz="4" w:space="0" w:color="auto"/>
          <w:shd w:val="clear" w:color="auto" w:fill="5B9BD5" w:themeFill="accent1"/>
        </w:rPr>
        <w:drawing>
          <wp:inline distT="0" distB="0" distL="0" distR="0" wp14:anchorId="15F7011E" wp14:editId="51C954FC">
            <wp:extent cx="4295775" cy="2409825"/>
            <wp:effectExtent l="0" t="0" r="9525" b="9525"/>
            <wp:docPr id="1202204291" name="Picture 2" descr="The Linux Threat Landscape Report | Trend Micr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Linux Threat Landscape Report | Trend Micro (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5775" cy="2409825"/>
                    </a:xfrm>
                    <a:prstGeom prst="rect">
                      <a:avLst/>
                    </a:prstGeom>
                    <a:noFill/>
                    <a:ln>
                      <a:noFill/>
                    </a:ln>
                  </pic:spPr>
                </pic:pic>
              </a:graphicData>
            </a:graphic>
          </wp:inline>
        </w:drawing>
      </w:r>
    </w:p>
    <w:p w14:paraId="50156A3D" w14:textId="77777777" w:rsidR="00C465A7" w:rsidRPr="00F854CB" w:rsidRDefault="00C465A7" w:rsidP="001928C9">
      <w:pPr>
        <w:pStyle w:val="ListParagraph"/>
        <w:ind w:left="1080"/>
        <w:rPr>
          <w:rFonts w:eastAsia="Times New Roman" w:cstheme="minorHAnsi"/>
          <w:bCs/>
          <w:sz w:val="24"/>
          <w:szCs w:val="24"/>
        </w:rPr>
      </w:pPr>
    </w:p>
    <w:p w14:paraId="7DECB95B" w14:textId="77777777" w:rsidR="00C465A7" w:rsidRPr="00F854CB" w:rsidRDefault="00C465A7" w:rsidP="001928C9">
      <w:pPr>
        <w:pStyle w:val="ListParagraph"/>
        <w:ind w:left="1080"/>
        <w:rPr>
          <w:rFonts w:eastAsia="Times New Roman" w:cstheme="minorHAnsi"/>
          <w:bCs/>
          <w:sz w:val="24"/>
          <w:szCs w:val="24"/>
        </w:rPr>
      </w:pPr>
    </w:p>
    <w:p w14:paraId="15CE1546" w14:textId="28601AF7" w:rsidR="008E24A9" w:rsidRPr="00F854CB" w:rsidRDefault="008E24A9" w:rsidP="001928C9">
      <w:pPr>
        <w:pStyle w:val="ListParagraph"/>
        <w:ind w:left="1080"/>
        <w:rPr>
          <w:rFonts w:eastAsia="Times New Roman" w:cstheme="minorHAnsi"/>
          <w:bCs/>
          <w:sz w:val="24"/>
          <w:szCs w:val="24"/>
        </w:rPr>
      </w:pPr>
      <w:r w:rsidRPr="00F854CB">
        <w:rPr>
          <w:rFonts w:eastAsia="Times New Roman" w:cstheme="minorHAnsi"/>
          <w:bCs/>
          <w:sz w:val="24"/>
          <w:szCs w:val="24"/>
        </w:rPr>
        <w:t>An example of this shift is the multi-year attack on the XZ utility library, a key component of many Linux distributions. In this campaign, cybercriminals injected a backdoor through an SSH vulnerability into various Linux distributions, effectively compromising critical systems</w:t>
      </w:r>
      <w:r w:rsidR="001928C9" w:rsidRPr="00F854CB">
        <w:rPr>
          <w:rFonts w:eastAsia="Times New Roman" w:cstheme="minorHAnsi"/>
          <w:bCs/>
          <w:sz w:val="24"/>
          <w:szCs w:val="24"/>
        </w:rPr>
        <w:t xml:space="preserve"> </w:t>
      </w:r>
      <w:hyperlink r:id="rId8" w:history="1">
        <w:r w:rsidR="001928C9" w:rsidRPr="00F854CB">
          <w:rPr>
            <w:rStyle w:val="Hyperlink"/>
            <w:rFonts w:eastAsia="Times New Roman" w:cstheme="minorHAnsi"/>
            <w:bCs/>
            <w:sz w:val="24"/>
            <w:szCs w:val="24"/>
          </w:rPr>
          <w:t>[Kaspersky]</w:t>
        </w:r>
      </w:hyperlink>
      <w:r w:rsidRPr="00F854CB">
        <w:rPr>
          <w:rFonts w:eastAsia="Times New Roman" w:cstheme="minorHAnsi"/>
          <w:bCs/>
          <w:sz w:val="24"/>
          <w:szCs w:val="24"/>
        </w:rPr>
        <w:t>. The breach highlights how attackers target system libraries and dependencies, elements often overlooked by system administrators.</w:t>
      </w:r>
    </w:p>
    <w:p w14:paraId="1E12EA2F" w14:textId="77777777" w:rsidR="008E24A9" w:rsidRPr="00F854CB" w:rsidRDefault="008E24A9" w:rsidP="001928C9">
      <w:pPr>
        <w:pStyle w:val="ListParagraph"/>
        <w:ind w:left="1080"/>
        <w:rPr>
          <w:rFonts w:eastAsia="Times New Roman" w:cstheme="minorHAnsi"/>
          <w:bCs/>
          <w:sz w:val="24"/>
          <w:szCs w:val="24"/>
        </w:rPr>
      </w:pPr>
    </w:p>
    <w:p w14:paraId="5824739F" w14:textId="4A9C9D19" w:rsidR="00C465A7" w:rsidRPr="00F854CB" w:rsidRDefault="008E24A9" w:rsidP="001928C9">
      <w:pPr>
        <w:pStyle w:val="ListParagraph"/>
        <w:numPr>
          <w:ilvl w:val="0"/>
          <w:numId w:val="11"/>
        </w:numPr>
        <w:rPr>
          <w:rFonts w:eastAsia="Times New Roman" w:cstheme="minorHAnsi"/>
          <w:bCs/>
          <w:sz w:val="24"/>
          <w:szCs w:val="24"/>
        </w:rPr>
      </w:pPr>
      <w:r w:rsidRPr="00F854CB">
        <w:rPr>
          <w:rStyle w:val="Heading2Char"/>
          <w:b/>
          <w:i/>
          <w:iCs/>
          <w:sz w:val="32"/>
          <w:szCs w:val="32"/>
          <w:u w:val="single"/>
        </w:rPr>
        <w:t>Critical Linux CVEs in 2023:</w:t>
      </w:r>
      <w:r w:rsidR="00932245" w:rsidRPr="00F854CB">
        <w:rPr>
          <w:rStyle w:val="Heading2Char"/>
          <w:b/>
          <w:sz w:val="28"/>
          <w:szCs w:val="28"/>
        </w:rPr>
        <w:br/>
      </w:r>
      <w:r w:rsidRPr="00F854CB">
        <w:rPr>
          <w:rFonts w:eastAsia="Times New Roman" w:cstheme="minorHAnsi"/>
          <w:bCs/>
          <w:sz w:val="24"/>
          <w:szCs w:val="24"/>
        </w:rPr>
        <w:t>Many of the critical vulnerabilities exploited in Linux over the past two years stemmed from core libraries, containers, and network services used in enterprise environments. Among these, CVE-2024-21626, a vulnerability in the runc container runtime, stands out. This flaw allowed attackers to escape containerized environments, giving them access to the underlying system, a critical breach in environments that rely on containers for application isolation</w:t>
      </w:r>
      <w:r w:rsidR="001928C9" w:rsidRPr="00F854CB">
        <w:rPr>
          <w:rFonts w:eastAsia="Times New Roman" w:cstheme="minorHAnsi"/>
          <w:bCs/>
          <w:sz w:val="24"/>
          <w:szCs w:val="24"/>
        </w:rPr>
        <w:t xml:space="preserve"> </w:t>
      </w:r>
      <w:hyperlink r:id="rId9" w:history="1">
        <w:r w:rsidR="001928C9" w:rsidRPr="00F854CB">
          <w:rPr>
            <w:rStyle w:val="Hyperlink"/>
            <w:rFonts w:eastAsia="Times New Roman" w:cstheme="minorHAnsi"/>
            <w:bCs/>
            <w:sz w:val="24"/>
            <w:szCs w:val="24"/>
          </w:rPr>
          <w:t>[Kaspersky]</w:t>
        </w:r>
      </w:hyperlink>
      <w:r w:rsidRPr="00F854CB">
        <w:rPr>
          <w:rFonts w:eastAsia="Times New Roman" w:cstheme="minorHAnsi"/>
          <w:bCs/>
          <w:sz w:val="24"/>
          <w:szCs w:val="24"/>
        </w:rPr>
        <w:t>.</w:t>
      </w:r>
      <w:r w:rsidRPr="00F854CB">
        <w:rPr>
          <w:rFonts w:eastAsia="Times New Roman" w:cstheme="minorHAnsi"/>
          <w:bCs/>
          <w:sz w:val="24"/>
          <w:szCs w:val="24"/>
        </w:rPr>
        <w:cr/>
      </w:r>
    </w:p>
    <w:p w14:paraId="295005E5" w14:textId="1CE9067C" w:rsidR="00C465A7" w:rsidRPr="00F854CB" w:rsidRDefault="00C465A7" w:rsidP="00345D47">
      <w:pPr>
        <w:ind w:left="720"/>
        <w:rPr>
          <w:rFonts w:eastAsia="Times New Roman" w:cstheme="minorHAnsi"/>
          <w:bCs/>
          <w:sz w:val="24"/>
          <w:szCs w:val="24"/>
        </w:rPr>
      </w:pPr>
      <w:r w:rsidRPr="00F854CB">
        <w:rPr>
          <w:rFonts w:eastAsia="Times New Roman" w:cstheme="minorHAnsi"/>
          <w:bCs/>
          <w:sz w:val="24"/>
          <w:szCs w:val="24"/>
        </w:rPr>
        <w:lastRenderedPageBreak/>
        <w:drawing>
          <wp:inline distT="0" distB="0" distL="0" distR="0" wp14:anchorId="572C4C07" wp14:editId="04E54DFC">
            <wp:extent cx="5267325" cy="2552700"/>
            <wp:effectExtent l="0" t="0" r="9525" b="0"/>
            <wp:docPr id="207069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3428" name=""/>
                    <pic:cNvPicPr/>
                  </pic:nvPicPr>
                  <pic:blipFill rotWithShape="1">
                    <a:blip r:embed="rId10"/>
                    <a:srcRect l="1012"/>
                    <a:stretch/>
                  </pic:blipFill>
                  <pic:spPr bwMode="auto">
                    <a:xfrm>
                      <a:off x="0" y="0"/>
                      <a:ext cx="5267325" cy="2552700"/>
                    </a:xfrm>
                    <a:prstGeom prst="rect">
                      <a:avLst/>
                    </a:prstGeom>
                    <a:ln>
                      <a:noFill/>
                    </a:ln>
                    <a:extLst>
                      <a:ext uri="{53640926-AAD7-44D8-BBD7-CCE9431645EC}">
                        <a14:shadowObscured xmlns:a14="http://schemas.microsoft.com/office/drawing/2010/main"/>
                      </a:ext>
                    </a:extLst>
                  </pic:spPr>
                </pic:pic>
              </a:graphicData>
            </a:graphic>
          </wp:inline>
        </w:drawing>
      </w:r>
    </w:p>
    <w:p w14:paraId="56AED90D" w14:textId="3A3BF5C3" w:rsidR="00932245" w:rsidRPr="00F854CB" w:rsidRDefault="008E24A9" w:rsidP="001928C9">
      <w:pPr>
        <w:ind w:left="720"/>
        <w:rPr>
          <w:rFonts w:eastAsia="Times New Roman" w:cstheme="minorHAnsi"/>
          <w:bCs/>
          <w:sz w:val="24"/>
          <w:szCs w:val="24"/>
        </w:rPr>
      </w:pPr>
      <w:r w:rsidRPr="00F854CB">
        <w:rPr>
          <w:rFonts w:eastAsia="Times New Roman" w:cstheme="minorHAnsi"/>
          <w:bCs/>
          <w:sz w:val="24"/>
          <w:szCs w:val="24"/>
        </w:rPr>
        <w:cr/>
        <w:t>Similarly, CVE-2023-28831 targeted Linux-based virtual environments and allowed malicious actors to perform privilege escalation attacks, a common technique that enables attackers to take over systems after a successful compromise. As Linux has become an integral part of cloud computing infrastructure, this vulnerability posed a significant threat to multi-t</w:t>
      </w:r>
      <w:r w:rsidR="00932245" w:rsidRPr="00F854CB">
        <w:rPr>
          <w:rFonts w:eastAsia="Times New Roman" w:cstheme="minorHAnsi"/>
          <w:bCs/>
          <w:sz w:val="24"/>
          <w:szCs w:val="24"/>
        </w:rPr>
        <w:t>enant cloud environments.</w:t>
      </w:r>
      <w:r w:rsidR="00932245" w:rsidRPr="00F854CB">
        <w:rPr>
          <w:rFonts w:eastAsia="Times New Roman" w:cstheme="minorHAnsi"/>
          <w:bCs/>
          <w:sz w:val="24"/>
          <w:szCs w:val="24"/>
        </w:rPr>
        <w:cr/>
      </w:r>
    </w:p>
    <w:p w14:paraId="0CC9A89C" w14:textId="2C4BFC12" w:rsidR="00932245" w:rsidRPr="00F854CB" w:rsidRDefault="00932245" w:rsidP="007C52DD">
      <w:pPr>
        <w:pStyle w:val="ListParagraph"/>
        <w:numPr>
          <w:ilvl w:val="0"/>
          <w:numId w:val="11"/>
        </w:numPr>
        <w:ind w:left="720"/>
        <w:rPr>
          <w:rFonts w:eastAsia="Times New Roman" w:cstheme="minorHAnsi"/>
          <w:bCs/>
          <w:sz w:val="24"/>
          <w:szCs w:val="24"/>
        </w:rPr>
      </w:pPr>
      <w:r w:rsidRPr="00F854CB">
        <w:rPr>
          <w:rStyle w:val="Heading2Char"/>
          <w:b/>
          <w:i/>
          <w:iCs/>
          <w:sz w:val="32"/>
          <w:szCs w:val="32"/>
          <w:u w:val="single"/>
        </w:rPr>
        <w:t>Increasing Exploitation Speed:</w:t>
      </w:r>
      <w:r w:rsidRPr="00F854CB">
        <w:rPr>
          <w:rStyle w:val="Heading2Char"/>
          <w:b/>
          <w:sz w:val="28"/>
          <w:szCs w:val="28"/>
        </w:rPr>
        <w:br/>
      </w:r>
      <w:r w:rsidR="008E24A9" w:rsidRPr="00F854CB">
        <w:rPr>
          <w:rFonts w:eastAsia="Times New Roman" w:cstheme="minorHAnsi"/>
          <w:bCs/>
          <w:sz w:val="24"/>
          <w:szCs w:val="24"/>
        </w:rPr>
        <w:t>One of the most concerning trends observed in 2023 is how rapidly new vulnerabilities in Linux are being exploited. The gap between a vulnerability's discovery and its exploitation has shrunk considerably. For instance, recent reports show that cybercriminals are exploiting newly discovered vulnerabilities within 4.76 days of disclosure</w:t>
      </w:r>
      <w:r w:rsidR="001928C9" w:rsidRPr="00F854CB">
        <w:rPr>
          <w:rFonts w:eastAsia="Times New Roman" w:cstheme="minorHAnsi"/>
          <w:bCs/>
          <w:sz w:val="24"/>
          <w:szCs w:val="24"/>
        </w:rPr>
        <w:t xml:space="preserve"> </w:t>
      </w:r>
      <w:hyperlink r:id="rId11" w:history="1">
        <w:r w:rsidR="001928C9" w:rsidRPr="00F854CB">
          <w:rPr>
            <w:rStyle w:val="Hyperlink"/>
            <w:rFonts w:eastAsia="Times New Roman" w:cstheme="minorHAnsi"/>
            <w:bCs/>
            <w:sz w:val="24"/>
            <w:szCs w:val="24"/>
          </w:rPr>
          <w:t>[Fortinet]</w:t>
        </w:r>
      </w:hyperlink>
      <w:r w:rsidR="001928C9" w:rsidRPr="00F854CB">
        <w:rPr>
          <w:rFonts w:eastAsia="Times New Roman" w:cstheme="minorHAnsi"/>
          <w:bCs/>
          <w:sz w:val="24"/>
          <w:szCs w:val="24"/>
        </w:rPr>
        <w:t>.</w:t>
      </w:r>
      <w:r w:rsidR="008E24A9" w:rsidRPr="00F854CB">
        <w:rPr>
          <w:rFonts w:eastAsia="Times New Roman" w:cstheme="minorHAnsi"/>
          <w:bCs/>
          <w:sz w:val="24"/>
          <w:szCs w:val="24"/>
        </w:rPr>
        <w:t xml:space="preserve"> This means that system administrators have less time to patch vulnerabilities before they are used in attacks, necessitating automated systems that can detect and apply patches more </w:t>
      </w:r>
      <w:r w:rsidRPr="00F854CB">
        <w:rPr>
          <w:rFonts w:eastAsia="Times New Roman" w:cstheme="minorHAnsi"/>
          <w:bCs/>
          <w:sz w:val="24"/>
          <w:szCs w:val="24"/>
        </w:rPr>
        <w:t>quickly.</w:t>
      </w:r>
    </w:p>
    <w:p w14:paraId="6B8081B4" w14:textId="77777777" w:rsidR="004004D5" w:rsidRPr="00F854CB" w:rsidRDefault="004004D5" w:rsidP="001928C9">
      <w:pPr>
        <w:rPr>
          <w:rFonts w:eastAsia="Times New Roman" w:cstheme="minorHAnsi"/>
          <w:bCs/>
          <w:sz w:val="24"/>
          <w:szCs w:val="24"/>
        </w:rPr>
      </w:pPr>
    </w:p>
    <w:p w14:paraId="66426DFF" w14:textId="77777777" w:rsidR="004004D5" w:rsidRPr="00F854CB" w:rsidRDefault="004004D5" w:rsidP="001928C9">
      <w:pPr>
        <w:rPr>
          <w:rFonts w:eastAsia="Times New Roman" w:cstheme="minorHAnsi"/>
          <w:bCs/>
          <w:sz w:val="24"/>
          <w:szCs w:val="24"/>
        </w:rPr>
      </w:pPr>
    </w:p>
    <w:p w14:paraId="39111A77" w14:textId="05FBEF94" w:rsidR="004004D5" w:rsidRPr="00F854CB" w:rsidRDefault="004004D5" w:rsidP="00345D47">
      <w:pPr>
        <w:jc w:val="center"/>
        <w:rPr>
          <w:rFonts w:eastAsia="Times New Roman" w:cstheme="minorHAnsi"/>
          <w:bCs/>
          <w:sz w:val="24"/>
          <w:szCs w:val="24"/>
        </w:rPr>
      </w:pPr>
      <w:r w:rsidRPr="00F854CB">
        <w:rPr>
          <w:noProof/>
          <w:sz w:val="24"/>
          <w:szCs w:val="24"/>
        </w:rPr>
        <w:lastRenderedPageBreak/>
        <w:drawing>
          <wp:inline distT="0" distB="0" distL="0" distR="0" wp14:anchorId="4253B513" wp14:editId="50EFAFD3">
            <wp:extent cx="4600575" cy="2733675"/>
            <wp:effectExtent l="0" t="0" r="9525" b="9525"/>
            <wp:docPr id="641882528" name="Picture 7" descr="Cybercriminals double exploitation of Linux vulner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ybercriminals double exploitation of Linux vulnerabil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2733675"/>
                    </a:xfrm>
                    <a:prstGeom prst="rect">
                      <a:avLst/>
                    </a:prstGeom>
                    <a:noFill/>
                    <a:ln>
                      <a:noFill/>
                    </a:ln>
                  </pic:spPr>
                </pic:pic>
              </a:graphicData>
            </a:graphic>
          </wp:inline>
        </w:drawing>
      </w:r>
    </w:p>
    <w:p w14:paraId="2F5616D4" w14:textId="77777777" w:rsidR="00932245" w:rsidRPr="00F854CB" w:rsidRDefault="00932245" w:rsidP="001928C9">
      <w:pPr>
        <w:pStyle w:val="ListParagraph"/>
        <w:ind w:left="1080"/>
        <w:rPr>
          <w:rFonts w:eastAsia="Times New Roman" w:cstheme="minorHAnsi"/>
          <w:bCs/>
          <w:sz w:val="24"/>
          <w:szCs w:val="24"/>
        </w:rPr>
      </w:pPr>
    </w:p>
    <w:p w14:paraId="78A50429" w14:textId="070014B5" w:rsidR="004004D5" w:rsidRPr="00F854CB" w:rsidRDefault="00932245" w:rsidP="001928C9">
      <w:pPr>
        <w:pStyle w:val="ListParagraph"/>
        <w:numPr>
          <w:ilvl w:val="0"/>
          <w:numId w:val="11"/>
        </w:numPr>
        <w:rPr>
          <w:rFonts w:eastAsia="Times New Roman" w:cstheme="minorHAnsi"/>
          <w:bCs/>
          <w:sz w:val="24"/>
          <w:szCs w:val="24"/>
        </w:rPr>
      </w:pPr>
      <w:r w:rsidRPr="00F854CB">
        <w:rPr>
          <w:rStyle w:val="Heading2Char"/>
          <w:b/>
          <w:i/>
          <w:iCs/>
          <w:sz w:val="32"/>
          <w:szCs w:val="32"/>
          <w:u w:val="single"/>
        </w:rPr>
        <w:t xml:space="preserve"> Linux Vulnerabilities in Container Environments:</w:t>
      </w:r>
      <w:r w:rsidRPr="00F854CB">
        <w:rPr>
          <w:rStyle w:val="Heading2Char"/>
          <w:b/>
          <w:sz w:val="28"/>
          <w:szCs w:val="28"/>
        </w:rPr>
        <w:br/>
      </w:r>
      <w:r w:rsidR="008E24A9" w:rsidRPr="00F854CB">
        <w:rPr>
          <w:rFonts w:eastAsia="Times New Roman" w:cstheme="minorHAnsi"/>
          <w:bCs/>
          <w:sz w:val="24"/>
          <w:szCs w:val="24"/>
        </w:rPr>
        <w:t>With the rise of containerization technologies like Docker and Kubernetes, Linux vulnerabilities have become particularly damaging. Containers, while efficient, add another layer of complexity and potential attack vectors. CVE-2024-21626, mentioned earlier, is particularly dangerous because it allows attackers to break out of containers, a form of isolation that many organizations rely on for secure cloud operations</w:t>
      </w:r>
      <w:r w:rsidR="00345D47" w:rsidRPr="00F854CB">
        <w:rPr>
          <w:rFonts w:eastAsia="Times New Roman" w:cstheme="minorHAnsi"/>
          <w:bCs/>
          <w:sz w:val="24"/>
          <w:szCs w:val="24"/>
        </w:rPr>
        <w:t xml:space="preserve"> </w:t>
      </w:r>
      <w:hyperlink r:id="rId13" w:history="1">
        <w:r w:rsidR="00345D47" w:rsidRPr="00F854CB">
          <w:rPr>
            <w:rStyle w:val="Hyperlink"/>
            <w:rFonts w:eastAsia="Times New Roman" w:cstheme="minorHAnsi"/>
            <w:bCs/>
            <w:sz w:val="24"/>
            <w:szCs w:val="24"/>
          </w:rPr>
          <w:t>[Kaspersky]</w:t>
        </w:r>
      </w:hyperlink>
      <w:r w:rsidR="00345D47" w:rsidRPr="00F854CB">
        <w:rPr>
          <w:rFonts w:eastAsia="Times New Roman" w:cstheme="minorHAnsi"/>
          <w:bCs/>
          <w:sz w:val="24"/>
          <w:szCs w:val="24"/>
        </w:rPr>
        <w:t>.</w:t>
      </w:r>
      <w:r w:rsidR="008E24A9" w:rsidRPr="00F854CB">
        <w:rPr>
          <w:rFonts w:eastAsia="Times New Roman" w:cstheme="minorHAnsi"/>
          <w:bCs/>
          <w:sz w:val="24"/>
          <w:szCs w:val="24"/>
        </w:rPr>
        <w:t xml:space="preserve"> Once attackers escape the container, they can access the host machine, potentially affecting other containers and services.</w:t>
      </w:r>
      <w:r w:rsidR="008E24A9" w:rsidRPr="00F854CB">
        <w:rPr>
          <w:rFonts w:eastAsia="Times New Roman" w:cstheme="minorHAnsi"/>
          <w:bCs/>
          <w:sz w:val="24"/>
          <w:szCs w:val="24"/>
        </w:rPr>
        <w:cr/>
      </w:r>
    </w:p>
    <w:p w14:paraId="5046BA01" w14:textId="77777777" w:rsidR="004004D5" w:rsidRPr="00F854CB" w:rsidRDefault="004004D5" w:rsidP="001928C9">
      <w:pPr>
        <w:ind w:left="720"/>
        <w:rPr>
          <w:rFonts w:eastAsia="Times New Roman" w:cstheme="minorHAnsi"/>
          <w:bCs/>
          <w:sz w:val="24"/>
          <w:szCs w:val="24"/>
        </w:rPr>
      </w:pPr>
    </w:p>
    <w:p w14:paraId="7E604E4A" w14:textId="3CB8F570" w:rsidR="004004D5" w:rsidRPr="00F854CB" w:rsidRDefault="004004D5" w:rsidP="00345D47">
      <w:pPr>
        <w:ind w:left="720"/>
        <w:jc w:val="center"/>
        <w:rPr>
          <w:rFonts w:eastAsia="Times New Roman" w:cstheme="minorHAnsi"/>
          <w:bCs/>
          <w:sz w:val="24"/>
          <w:szCs w:val="24"/>
        </w:rPr>
      </w:pPr>
      <w:r w:rsidRPr="00F854CB">
        <w:rPr>
          <w:noProof/>
          <w:sz w:val="24"/>
          <w:szCs w:val="24"/>
        </w:rPr>
        <w:drawing>
          <wp:inline distT="0" distB="0" distL="0" distR="0" wp14:anchorId="706FB787" wp14:editId="41F38103">
            <wp:extent cx="4972050" cy="2771775"/>
            <wp:effectExtent l="0" t="0" r="0" b="9525"/>
            <wp:docPr id="504407728" name="Picture 8" descr="URGENT FIX! CVE-2024-21626 POC: Secure Your Containers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GENT FIX! CVE-2024-21626 POC: Secure Your Containers N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2050" cy="2771775"/>
                    </a:xfrm>
                    <a:prstGeom prst="rect">
                      <a:avLst/>
                    </a:prstGeom>
                    <a:noFill/>
                    <a:ln>
                      <a:noFill/>
                    </a:ln>
                  </pic:spPr>
                </pic:pic>
              </a:graphicData>
            </a:graphic>
          </wp:inline>
        </w:drawing>
      </w:r>
    </w:p>
    <w:p w14:paraId="14B698A9" w14:textId="6D9D8D68" w:rsidR="00932245" w:rsidRPr="00F854CB" w:rsidRDefault="008E24A9" w:rsidP="001928C9">
      <w:pPr>
        <w:ind w:left="720"/>
        <w:rPr>
          <w:rFonts w:eastAsia="Times New Roman" w:cstheme="minorHAnsi"/>
          <w:bCs/>
          <w:sz w:val="24"/>
          <w:szCs w:val="24"/>
        </w:rPr>
      </w:pPr>
      <w:r w:rsidRPr="00F854CB">
        <w:rPr>
          <w:rFonts w:eastAsia="Times New Roman" w:cstheme="minorHAnsi"/>
          <w:bCs/>
          <w:sz w:val="24"/>
          <w:szCs w:val="24"/>
        </w:rPr>
        <w:lastRenderedPageBreak/>
        <w:cr/>
        <w:t>In another incident, CVE-2023-29349 exposed vulnerabilities in Linux kernel's handling of network packets in containerized environments, allowing remote attackers to gain control over the host machine. This vulnerability shows how even small misconfigurations or overlooked components can result in large-scale breaches, especially when Linux is deployed in cloud-</w:t>
      </w:r>
      <w:r w:rsidR="00932245" w:rsidRPr="00F854CB">
        <w:rPr>
          <w:rFonts w:eastAsia="Times New Roman" w:cstheme="minorHAnsi"/>
          <w:bCs/>
          <w:sz w:val="24"/>
          <w:szCs w:val="24"/>
        </w:rPr>
        <w:t>native architectures.</w:t>
      </w:r>
    </w:p>
    <w:p w14:paraId="3C0B5679" w14:textId="77777777" w:rsidR="00932245" w:rsidRPr="00F854CB" w:rsidRDefault="00932245" w:rsidP="001928C9">
      <w:pPr>
        <w:pStyle w:val="ListParagraph"/>
        <w:rPr>
          <w:rFonts w:eastAsia="Times New Roman" w:cstheme="minorHAnsi"/>
          <w:bCs/>
          <w:sz w:val="24"/>
          <w:szCs w:val="24"/>
        </w:rPr>
      </w:pPr>
    </w:p>
    <w:p w14:paraId="1A0139F3" w14:textId="1132D0D8" w:rsidR="00932245" w:rsidRPr="00F854CB" w:rsidRDefault="00932245" w:rsidP="001928C9">
      <w:pPr>
        <w:pStyle w:val="ListParagraph"/>
        <w:numPr>
          <w:ilvl w:val="0"/>
          <w:numId w:val="11"/>
        </w:numPr>
        <w:rPr>
          <w:rFonts w:eastAsia="Times New Roman" w:cstheme="minorHAnsi"/>
          <w:bCs/>
          <w:sz w:val="24"/>
          <w:szCs w:val="24"/>
        </w:rPr>
      </w:pPr>
      <w:r w:rsidRPr="00F854CB">
        <w:rPr>
          <w:rStyle w:val="Heading2Char"/>
          <w:b/>
          <w:i/>
          <w:iCs/>
          <w:sz w:val="32"/>
          <w:szCs w:val="32"/>
          <w:u w:val="single"/>
        </w:rPr>
        <w:t>Underestimating the Threat to Linux Servers:</w:t>
      </w:r>
      <w:r w:rsidRPr="00F854CB">
        <w:rPr>
          <w:rStyle w:val="Heading2Char"/>
          <w:b/>
          <w:sz w:val="28"/>
          <w:szCs w:val="28"/>
        </w:rPr>
        <w:br/>
      </w:r>
      <w:r w:rsidR="008E24A9" w:rsidRPr="00F854CB">
        <w:rPr>
          <w:rFonts w:eastAsia="Times New Roman" w:cstheme="minorHAnsi"/>
          <w:bCs/>
          <w:sz w:val="24"/>
          <w:szCs w:val="24"/>
        </w:rPr>
        <w:t>Many IT professionals and organizations still underestimate the threat posed to Linux systems, despite the clear rise in exploits. This is partly due to the misconception that Linux, being open-source and less frequently targeted than Windows, is inherently secure. However, as the number of vulnerabilities has surged, attackers have shifted to exploiting popular Linux distributions</w:t>
      </w:r>
      <w:r w:rsidR="00345D47" w:rsidRPr="00F854CB">
        <w:rPr>
          <w:rFonts w:eastAsia="Times New Roman" w:cstheme="minorHAnsi"/>
          <w:bCs/>
          <w:sz w:val="24"/>
          <w:szCs w:val="24"/>
        </w:rPr>
        <w:t xml:space="preserve"> </w:t>
      </w:r>
      <w:hyperlink r:id="rId15" w:history="1">
        <w:r w:rsidR="00345D47" w:rsidRPr="00F854CB">
          <w:rPr>
            <w:rStyle w:val="Hyperlink"/>
            <w:rFonts w:eastAsia="Times New Roman" w:cstheme="minorHAnsi"/>
            <w:bCs/>
            <w:sz w:val="24"/>
            <w:szCs w:val="24"/>
          </w:rPr>
          <w:t>[Kaspersky]</w:t>
        </w:r>
      </w:hyperlink>
      <w:r w:rsidR="00345D47" w:rsidRPr="00F854CB">
        <w:rPr>
          <w:rFonts w:eastAsia="Times New Roman" w:cstheme="minorHAnsi"/>
          <w:bCs/>
          <w:sz w:val="24"/>
          <w:szCs w:val="24"/>
        </w:rPr>
        <w:t>.</w:t>
      </w:r>
      <w:r w:rsidR="008E24A9" w:rsidRPr="00F854CB">
        <w:rPr>
          <w:rFonts w:eastAsia="Times New Roman" w:cstheme="minorHAnsi"/>
          <w:bCs/>
          <w:sz w:val="24"/>
          <w:szCs w:val="24"/>
        </w:rPr>
        <w:t xml:space="preserve"> Moreover, Linux environments are often the backbone of critical infrastructure and enterprise operations, making the consequences of a bre</w:t>
      </w:r>
      <w:r w:rsidRPr="00F854CB">
        <w:rPr>
          <w:rFonts w:eastAsia="Times New Roman" w:cstheme="minorHAnsi"/>
          <w:bCs/>
          <w:sz w:val="24"/>
          <w:szCs w:val="24"/>
        </w:rPr>
        <w:t>ach far more significant.</w:t>
      </w:r>
    </w:p>
    <w:p w14:paraId="76A87630" w14:textId="77777777" w:rsidR="004004D5" w:rsidRPr="00F854CB" w:rsidRDefault="004004D5" w:rsidP="001928C9">
      <w:pPr>
        <w:pStyle w:val="ListParagraph"/>
        <w:ind w:left="1080"/>
        <w:rPr>
          <w:rStyle w:val="Heading2Char"/>
          <w:b/>
          <w:sz w:val="28"/>
          <w:szCs w:val="28"/>
        </w:rPr>
      </w:pPr>
    </w:p>
    <w:p w14:paraId="030FE4BF" w14:textId="2531E552" w:rsidR="004004D5" w:rsidRPr="00F854CB" w:rsidRDefault="004004D5" w:rsidP="00345D47">
      <w:pPr>
        <w:pStyle w:val="ListParagraph"/>
        <w:ind w:left="1080"/>
        <w:jc w:val="center"/>
        <w:rPr>
          <w:rFonts w:eastAsia="Times New Roman" w:cstheme="minorHAnsi"/>
          <w:bCs/>
          <w:sz w:val="24"/>
          <w:szCs w:val="24"/>
        </w:rPr>
      </w:pPr>
      <w:r w:rsidRPr="00F854CB">
        <w:rPr>
          <w:noProof/>
          <w:sz w:val="24"/>
          <w:szCs w:val="24"/>
        </w:rPr>
        <w:drawing>
          <wp:inline distT="0" distB="0" distL="0" distR="0" wp14:anchorId="4111C12E" wp14:editId="4F0DE0F6">
            <wp:extent cx="4762500" cy="2514600"/>
            <wp:effectExtent l="0" t="0" r="0" b="0"/>
            <wp:docPr id="1088936865" name="Picture 9" descr="Linux malware is on the rise—6 types of attacks to look for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ux malware is on the rise—6 types of attacks to look for | CSO Onl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0" cy="2514600"/>
                    </a:xfrm>
                    <a:prstGeom prst="rect">
                      <a:avLst/>
                    </a:prstGeom>
                    <a:noFill/>
                    <a:ln>
                      <a:noFill/>
                    </a:ln>
                  </pic:spPr>
                </pic:pic>
              </a:graphicData>
            </a:graphic>
          </wp:inline>
        </w:drawing>
      </w:r>
    </w:p>
    <w:p w14:paraId="18FEFCFD" w14:textId="77777777" w:rsidR="004004D5" w:rsidRPr="00F854CB" w:rsidRDefault="004004D5" w:rsidP="001928C9">
      <w:pPr>
        <w:pStyle w:val="ListParagraph"/>
        <w:ind w:left="1080"/>
        <w:rPr>
          <w:rFonts w:eastAsia="Times New Roman" w:cstheme="minorHAnsi"/>
          <w:bCs/>
          <w:sz w:val="24"/>
          <w:szCs w:val="24"/>
        </w:rPr>
      </w:pPr>
    </w:p>
    <w:p w14:paraId="3C18D886" w14:textId="77777777" w:rsidR="00932245" w:rsidRPr="00F854CB" w:rsidRDefault="00932245" w:rsidP="001928C9">
      <w:pPr>
        <w:pStyle w:val="ListParagraph"/>
        <w:rPr>
          <w:rFonts w:eastAsia="Times New Roman" w:cstheme="minorHAnsi"/>
          <w:bCs/>
          <w:sz w:val="24"/>
          <w:szCs w:val="24"/>
        </w:rPr>
      </w:pPr>
    </w:p>
    <w:p w14:paraId="20375DD4" w14:textId="56A4C3D8" w:rsidR="00932245" w:rsidRPr="00F854CB" w:rsidRDefault="00932245" w:rsidP="001928C9">
      <w:pPr>
        <w:pStyle w:val="ListParagraph"/>
        <w:numPr>
          <w:ilvl w:val="0"/>
          <w:numId w:val="11"/>
        </w:numPr>
        <w:rPr>
          <w:rFonts w:eastAsia="Times New Roman" w:cstheme="minorHAnsi"/>
          <w:bCs/>
          <w:sz w:val="24"/>
          <w:szCs w:val="24"/>
        </w:rPr>
      </w:pPr>
      <w:r w:rsidRPr="00F854CB">
        <w:rPr>
          <w:rStyle w:val="Heading2Char"/>
          <w:b/>
          <w:i/>
          <w:iCs/>
          <w:sz w:val="32"/>
          <w:szCs w:val="32"/>
          <w:u w:val="single"/>
        </w:rPr>
        <w:t>Challenges with Patching:</w:t>
      </w:r>
      <w:r w:rsidRPr="00F854CB">
        <w:rPr>
          <w:rFonts w:eastAsia="Times New Roman" w:cstheme="minorHAnsi"/>
          <w:bCs/>
          <w:i/>
          <w:iCs/>
          <w:sz w:val="28"/>
          <w:szCs w:val="28"/>
          <w:u w:val="single"/>
        </w:rPr>
        <w:t xml:space="preserve"> </w:t>
      </w:r>
      <w:r w:rsidR="008E24A9" w:rsidRPr="00F854CB">
        <w:rPr>
          <w:rFonts w:eastAsia="Times New Roman" w:cstheme="minorHAnsi"/>
          <w:bCs/>
          <w:i/>
          <w:iCs/>
          <w:sz w:val="28"/>
          <w:szCs w:val="28"/>
          <w:u w:val="single"/>
        </w:rPr>
        <w:cr/>
      </w:r>
      <w:r w:rsidR="008E24A9" w:rsidRPr="00F854CB">
        <w:rPr>
          <w:rFonts w:eastAsia="Times New Roman" w:cstheme="minorHAnsi"/>
          <w:bCs/>
          <w:sz w:val="24"/>
          <w:szCs w:val="24"/>
        </w:rPr>
        <w:t>A critical issue in addressing these vulnerabilities is the challenge of patch management. Many organizations are slow to implement patches, with some vulnerabilities remaining unpatched for years. Research shows that many organizations are still dealing with vulnerabilities that are over five years old, making their systems easy targets for well-documented exploits</w:t>
      </w:r>
      <w:r w:rsidR="00345D47" w:rsidRPr="00F854CB">
        <w:rPr>
          <w:rFonts w:eastAsia="Times New Roman" w:cstheme="minorHAnsi"/>
          <w:bCs/>
          <w:sz w:val="24"/>
          <w:szCs w:val="24"/>
        </w:rPr>
        <w:t xml:space="preserve"> </w:t>
      </w:r>
      <w:hyperlink r:id="rId17" w:history="1">
        <w:r w:rsidR="00345D47" w:rsidRPr="00F854CB">
          <w:rPr>
            <w:rStyle w:val="Hyperlink"/>
            <w:rFonts w:eastAsia="Times New Roman" w:cstheme="minorHAnsi"/>
            <w:bCs/>
            <w:sz w:val="24"/>
            <w:szCs w:val="24"/>
          </w:rPr>
          <w:t>[Fortinet]</w:t>
        </w:r>
      </w:hyperlink>
      <w:r w:rsidR="008E24A9" w:rsidRPr="00F854CB">
        <w:rPr>
          <w:rFonts w:eastAsia="Times New Roman" w:cstheme="minorHAnsi"/>
          <w:bCs/>
          <w:sz w:val="24"/>
          <w:szCs w:val="24"/>
        </w:rPr>
        <w:t>. Given that only a small percentage of Linux vulnerabilities are actively exploited, it can be tempting to delay patching, but attackers can—and do—take advan</w:t>
      </w:r>
      <w:r w:rsidRPr="00F854CB">
        <w:rPr>
          <w:rFonts w:eastAsia="Times New Roman" w:cstheme="minorHAnsi"/>
          <w:bCs/>
          <w:sz w:val="24"/>
          <w:szCs w:val="24"/>
        </w:rPr>
        <w:t>tage of overlooked weaknesses.</w:t>
      </w:r>
    </w:p>
    <w:p w14:paraId="58C702F2" w14:textId="77777777" w:rsidR="004004D5" w:rsidRPr="00F854CB" w:rsidRDefault="004004D5" w:rsidP="001928C9">
      <w:pPr>
        <w:ind w:left="720"/>
        <w:rPr>
          <w:rFonts w:eastAsia="Times New Roman" w:cstheme="minorHAnsi"/>
          <w:bCs/>
          <w:sz w:val="24"/>
          <w:szCs w:val="24"/>
        </w:rPr>
      </w:pPr>
    </w:p>
    <w:p w14:paraId="126068A5" w14:textId="77777777" w:rsidR="001928C9" w:rsidRPr="00F854CB" w:rsidRDefault="001928C9" w:rsidP="001928C9">
      <w:pPr>
        <w:ind w:left="720"/>
        <w:rPr>
          <w:rFonts w:eastAsia="Times New Roman" w:cstheme="minorHAnsi"/>
          <w:bCs/>
          <w:sz w:val="24"/>
          <w:szCs w:val="24"/>
        </w:rPr>
      </w:pPr>
    </w:p>
    <w:p w14:paraId="0D74A43F" w14:textId="3C11CFDF" w:rsidR="004004D5" w:rsidRPr="00F854CB" w:rsidRDefault="001928C9" w:rsidP="001928C9">
      <w:pPr>
        <w:ind w:left="720"/>
        <w:rPr>
          <w:rFonts w:eastAsia="Times New Roman" w:cstheme="minorHAnsi"/>
          <w:bCs/>
          <w:sz w:val="24"/>
          <w:szCs w:val="24"/>
        </w:rPr>
      </w:pPr>
      <w:r w:rsidRPr="00F854CB">
        <w:rPr>
          <w:rFonts w:eastAsia="Times New Roman" w:cstheme="minorHAnsi"/>
          <w:bCs/>
          <w:sz w:val="24"/>
          <w:szCs w:val="24"/>
        </w:rPr>
        <w:drawing>
          <wp:inline distT="0" distB="0" distL="0" distR="0" wp14:anchorId="0C6C8A11" wp14:editId="0EB1AA66">
            <wp:extent cx="5181600" cy="2505075"/>
            <wp:effectExtent l="0" t="0" r="0" b="9525"/>
            <wp:docPr id="213378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83357" name=""/>
                    <pic:cNvPicPr/>
                  </pic:nvPicPr>
                  <pic:blipFill rotWithShape="1">
                    <a:blip r:embed="rId18"/>
                    <a:srcRect l="3525"/>
                    <a:stretch/>
                  </pic:blipFill>
                  <pic:spPr bwMode="auto">
                    <a:xfrm>
                      <a:off x="0" y="0"/>
                      <a:ext cx="5181600" cy="2505075"/>
                    </a:xfrm>
                    <a:prstGeom prst="rect">
                      <a:avLst/>
                    </a:prstGeom>
                    <a:ln>
                      <a:noFill/>
                    </a:ln>
                    <a:extLst>
                      <a:ext uri="{53640926-AAD7-44D8-BBD7-CCE9431645EC}">
                        <a14:shadowObscured xmlns:a14="http://schemas.microsoft.com/office/drawing/2010/main"/>
                      </a:ext>
                    </a:extLst>
                  </pic:spPr>
                </pic:pic>
              </a:graphicData>
            </a:graphic>
          </wp:inline>
        </w:drawing>
      </w:r>
    </w:p>
    <w:p w14:paraId="07175CFE" w14:textId="77777777" w:rsidR="00932245" w:rsidRPr="00F854CB" w:rsidRDefault="00932245" w:rsidP="001928C9">
      <w:pPr>
        <w:pStyle w:val="ListParagraph"/>
        <w:rPr>
          <w:rFonts w:eastAsia="Times New Roman" w:cstheme="minorHAnsi"/>
          <w:bCs/>
          <w:sz w:val="24"/>
          <w:szCs w:val="24"/>
        </w:rPr>
      </w:pPr>
    </w:p>
    <w:p w14:paraId="2F150624" w14:textId="331FCF55" w:rsidR="001928C9" w:rsidRPr="00F854CB" w:rsidRDefault="00932245" w:rsidP="001928C9">
      <w:pPr>
        <w:pStyle w:val="ListParagraph"/>
        <w:numPr>
          <w:ilvl w:val="0"/>
          <w:numId w:val="11"/>
        </w:numPr>
        <w:rPr>
          <w:rFonts w:asciiTheme="majorHAnsi" w:eastAsiaTheme="majorEastAsia" w:hAnsiTheme="majorHAnsi" w:cstheme="majorBidi"/>
          <w:b/>
          <w:color w:val="2E74B5" w:themeColor="accent1" w:themeShade="BF"/>
          <w:sz w:val="28"/>
          <w:szCs w:val="28"/>
        </w:rPr>
      </w:pPr>
      <w:r w:rsidRPr="00F854CB">
        <w:rPr>
          <w:rStyle w:val="Heading2Char"/>
          <w:b/>
          <w:i/>
          <w:iCs/>
          <w:sz w:val="32"/>
          <w:szCs w:val="32"/>
          <w:u w:val="single"/>
        </w:rPr>
        <w:t>Mitigation Strategies:</w:t>
      </w:r>
      <w:r w:rsidRPr="00F854CB">
        <w:rPr>
          <w:sz w:val="24"/>
          <w:szCs w:val="24"/>
        </w:rPr>
        <w:br/>
      </w:r>
      <w:r w:rsidR="008E24A9" w:rsidRPr="00F854CB">
        <w:rPr>
          <w:sz w:val="24"/>
          <w:szCs w:val="24"/>
        </w:rPr>
        <w:t>To mitigate these threats, organizations need to focus on proactive vulnerability management. Regularly auditing system libraries and dependencies, employing automated patching systems, and closely monitoring newly discovered vulnerabilities are essential strategies. Additionally, implementing container security best practices, such as limiting container privileges and securing communication between containers, can help reduce the risk of attacks like CVE-2024-21626</w:t>
      </w:r>
      <w:r w:rsidR="00345D47" w:rsidRPr="00F854CB">
        <w:rPr>
          <w:sz w:val="24"/>
          <w:szCs w:val="24"/>
        </w:rPr>
        <w:t xml:space="preserve">  </w:t>
      </w:r>
      <w:hyperlink r:id="rId19" w:history="1">
        <w:r w:rsidR="00345D47" w:rsidRPr="00F854CB">
          <w:rPr>
            <w:rStyle w:val="Hyperlink"/>
            <w:rFonts w:eastAsia="Times New Roman" w:cstheme="minorHAnsi"/>
            <w:bCs/>
            <w:sz w:val="24"/>
            <w:szCs w:val="24"/>
          </w:rPr>
          <w:t>[Kasper</w:t>
        </w:r>
        <w:r w:rsidR="00345D47" w:rsidRPr="00F854CB">
          <w:rPr>
            <w:rStyle w:val="Hyperlink"/>
            <w:rFonts w:eastAsia="Times New Roman" w:cstheme="minorHAnsi"/>
            <w:bCs/>
            <w:sz w:val="24"/>
            <w:szCs w:val="24"/>
          </w:rPr>
          <w:t>s</w:t>
        </w:r>
        <w:r w:rsidR="00345D47" w:rsidRPr="00F854CB">
          <w:rPr>
            <w:rStyle w:val="Hyperlink"/>
            <w:rFonts w:eastAsia="Times New Roman" w:cstheme="minorHAnsi"/>
            <w:bCs/>
            <w:sz w:val="24"/>
            <w:szCs w:val="24"/>
          </w:rPr>
          <w:t>ky]</w:t>
        </w:r>
      </w:hyperlink>
      <w:r w:rsidR="00345D47" w:rsidRPr="00F854CB">
        <w:rPr>
          <w:rFonts w:eastAsia="Times New Roman" w:cstheme="minorHAnsi"/>
          <w:bCs/>
          <w:sz w:val="24"/>
          <w:szCs w:val="24"/>
        </w:rPr>
        <w:t xml:space="preserve"> </w:t>
      </w:r>
      <w:hyperlink r:id="rId20" w:history="1">
        <w:r w:rsidR="00345D47" w:rsidRPr="00F854CB">
          <w:rPr>
            <w:rStyle w:val="Hyperlink"/>
            <w:rFonts w:eastAsia="Times New Roman" w:cstheme="minorHAnsi"/>
            <w:bCs/>
            <w:sz w:val="24"/>
            <w:szCs w:val="24"/>
          </w:rPr>
          <w:t>[For</w:t>
        </w:r>
        <w:r w:rsidR="00345D47" w:rsidRPr="00F854CB">
          <w:rPr>
            <w:rStyle w:val="Hyperlink"/>
            <w:rFonts w:eastAsia="Times New Roman" w:cstheme="minorHAnsi"/>
            <w:bCs/>
            <w:sz w:val="24"/>
            <w:szCs w:val="24"/>
          </w:rPr>
          <w:t>t</w:t>
        </w:r>
        <w:r w:rsidR="00345D47" w:rsidRPr="00F854CB">
          <w:rPr>
            <w:rStyle w:val="Hyperlink"/>
            <w:rFonts w:eastAsia="Times New Roman" w:cstheme="minorHAnsi"/>
            <w:bCs/>
            <w:sz w:val="24"/>
            <w:szCs w:val="24"/>
          </w:rPr>
          <w:t>inet]</w:t>
        </w:r>
      </w:hyperlink>
      <w:r w:rsidR="008E24A9" w:rsidRPr="00F854CB">
        <w:rPr>
          <w:sz w:val="24"/>
          <w:szCs w:val="24"/>
        </w:rPr>
        <w:t>.</w:t>
      </w:r>
      <w:r w:rsidR="008E24A9" w:rsidRPr="00F854CB">
        <w:rPr>
          <w:sz w:val="24"/>
          <w:szCs w:val="24"/>
        </w:rPr>
        <w:cr/>
      </w:r>
    </w:p>
    <w:p w14:paraId="44A4ADD1" w14:textId="77777777" w:rsidR="001928C9" w:rsidRPr="00F854CB" w:rsidRDefault="001928C9" w:rsidP="001928C9">
      <w:pPr>
        <w:ind w:left="720"/>
        <w:jc w:val="center"/>
        <w:rPr>
          <w:sz w:val="24"/>
          <w:szCs w:val="24"/>
        </w:rPr>
      </w:pPr>
      <w:r w:rsidRPr="00F854CB">
        <w:rPr>
          <w:noProof/>
          <w:sz w:val="24"/>
          <w:szCs w:val="24"/>
        </w:rPr>
        <w:drawing>
          <wp:inline distT="0" distB="0" distL="0" distR="0" wp14:anchorId="45758BCE" wp14:editId="7FB6D2F8">
            <wp:extent cx="4076700" cy="2257425"/>
            <wp:effectExtent l="0" t="0" r="0" b="9525"/>
            <wp:docPr id="1973139394" name="Picture 12" descr="Top 9 Cybersecurity Threats and Vulnerabilities - Compuqu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op 9 Cybersecurity Threats and Vulnerabilities - Compuqu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2257425"/>
                    </a:xfrm>
                    <a:prstGeom prst="rect">
                      <a:avLst/>
                    </a:prstGeom>
                    <a:noFill/>
                    <a:ln>
                      <a:noFill/>
                    </a:ln>
                  </pic:spPr>
                </pic:pic>
              </a:graphicData>
            </a:graphic>
          </wp:inline>
        </w:drawing>
      </w:r>
      <w:r w:rsidR="008E24A9" w:rsidRPr="00F854CB">
        <w:rPr>
          <w:sz w:val="24"/>
          <w:szCs w:val="24"/>
        </w:rPr>
        <w:cr/>
      </w:r>
    </w:p>
    <w:p w14:paraId="27DDA112" w14:textId="77777777" w:rsidR="00302ABC" w:rsidRPr="00F854CB" w:rsidRDefault="008E24A9" w:rsidP="00302ABC">
      <w:pPr>
        <w:ind w:left="720"/>
        <w:rPr>
          <w:sz w:val="24"/>
          <w:szCs w:val="24"/>
        </w:rPr>
      </w:pPr>
      <w:r w:rsidRPr="00F854CB">
        <w:rPr>
          <w:sz w:val="24"/>
          <w:szCs w:val="24"/>
        </w:rPr>
        <w:lastRenderedPageBreak/>
        <w:t>Automation tools that detect and patch vulnerabilities, such as Kaspersky’s Vulnerability Assessment and Patch Management system, are becoming critical for Linux environments</w:t>
      </w:r>
      <w:r w:rsidR="00345D47" w:rsidRPr="00F854CB">
        <w:rPr>
          <w:sz w:val="24"/>
          <w:szCs w:val="24"/>
        </w:rPr>
        <w:t xml:space="preserve"> </w:t>
      </w:r>
      <w:hyperlink r:id="rId22" w:history="1">
        <w:r w:rsidR="00345D47" w:rsidRPr="00F854CB">
          <w:rPr>
            <w:rStyle w:val="Hyperlink"/>
            <w:rFonts w:eastAsia="Times New Roman" w:cstheme="minorHAnsi"/>
            <w:bCs/>
            <w:sz w:val="24"/>
            <w:szCs w:val="24"/>
          </w:rPr>
          <w:t>[Kaspersky]</w:t>
        </w:r>
      </w:hyperlink>
      <w:r w:rsidRPr="00F854CB">
        <w:rPr>
          <w:sz w:val="24"/>
          <w:szCs w:val="24"/>
        </w:rPr>
        <w:t>. These tools allow organizations to quickly identify vulnerabilities and respond before at</w:t>
      </w:r>
      <w:r w:rsidR="00932245" w:rsidRPr="00F854CB">
        <w:rPr>
          <w:sz w:val="24"/>
          <w:szCs w:val="24"/>
        </w:rPr>
        <w:t>tackers can exploit them.</w:t>
      </w:r>
      <w:r w:rsidR="00932245" w:rsidRPr="00F854CB">
        <w:rPr>
          <w:sz w:val="24"/>
          <w:szCs w:val="24"/>
        </w:rPr>
        <w:cr/>
      </w:r>
      <w:r w:rsidR="00932245" w:rsidRPr="00F854CB">
        <w:rPr>
          <w:sz w:val="24"/>
          <w:szCs w:val="24"/>
        </w:rPr>
        <w:cr/>
      </w:r>
    </w:p>
    <w:p w14:paraId="0373276F" w14:textId="77777777" w:rsidR="00302ABC" w:rsidRPr="00F854CB" w:rsidRDefault="008E24A9" w:rsidP="00302ABC">
      <w:pPr>
        <w:ind w:left="720"/>
        <w:rPr>
          <w:sz w:val="24"/>
          <w:szCs w:val="24"/>
        </w:rPr>
      </w:pPr>
      <w:r w:rsidRPr="00F854CB">
        <w:rPr>
          <w:rStyle w:val="Heading2Char"/>
          <w:b/>
          <w:i/>
          <w:iCs/>
          <w:sz w:val="32"/>
          <w:szCs w:val="32"/>
          <w:u w:val="single"/>
        </w:rPr>
        <w:t>Conclusion</w:t>
      </w:r>
      <w:r w:rsidRPr="00F854CB">
        <w:rPr>
          <w:rStyle w:val="Heading2Char"/>
          <w:b/>
          <w:i/>
          <w:iCs/>
          <w:sz w:val="32"/>
          <w:szCs w:val="32"/>
          <w:u w:val="single"/>
        </w:rPr>
        <w:cr/>
      </w:r>
      <w:r w:rsidRPr="00F854CB">
        <w:rPr>
          <w:sz w:val="24"/>
          <w:szCs w:val="24"/>
        </w:rPr>
        <w:t>The rise of Linux-targeted attacks in 2023 and 2024 marks a significant shift in the cybersecurity landscape. Organizations relying on Linux must remain vigilant, as attackers are increasingly focusing on this platform, taking advantage of its widespread use in server and cloud environments. Swift patching, continuous monitoring, and the adoption of automated security tools will be crucial for mitigating these</w:t>
      </w:r>
      <w:r w:rsidR="00932245" w:rsidRPr="00F854CB">
        <w:rPr>
          <w:sz w:val="24"/>
          <w:szCs w:val="24"/>
        </w:rPr>
        <w:t xml:space="preserve"> growing threats.</w:t>
      </w:r>
      <w:r w:rsidR="00932245" w:rsidRPr="00F854CB">
        <w:rPr>
          <w:sz w:val="24"/>
          <w:szCs w:val="24"/>
        </w:rPr>
        <w:cr/>
      </w:r>
      <w:r w:rsidR="00932245" w:rsidRPr="00F854CB">
        <w:rPr>
          <w:sz w:val="24"/>
          <w:szCs w:val="24"/>
        </w:rPr>
        <w:cr/>
      </w:r>
      <w:r w:rsidR="00932245" w:rsidRPr="00F854CB">
        <w:rPr>
          <w:rStyle w:val="Heading2Char"/>
          <w:b/>
          <w:i/>
          <w:iCs/>
          <w:sz w:val="32"/>
          <w:szCs w:val="32"/>
          <w:u w:val="single"/>
        </w:rPr>
        <w:t>References:</w:t>
      </w:r>
      <w:r w:rsidR="00932245" w:rsidRPr="00F854CB">
        <w:rPr>
          <w:rStyle w:val="Heading2Char"/>
          <w:b/>
          <w:i/>
          <w:iCs/>
          <w:sz w:val="32"/>
          <w:szCs w:val="32"/>
          <w:u w:val="single"/>
        </w:rPr>
        <w:br/>
      </w:r>
      <w:r w:rsidR="00932245" w:rsidRPr="00F854CB">
        <w:rPr>
          <w:sz w:val="24"/>
          <w:szCs w:val="24"/>
        </w:rPr>
        <w:t xml:space="preserve">1. </w:t>
      </w:r>
      <w:r w:rsidRPr="00F854CB">
        <w:rPr>
          <w:sz w:val="24"/>
          <w:szCs w:val="24"/>
        </w:rPr>
        <w:t>Kaspersky (2024). The Most Dangerous CVEs of 20</w:t>
      </w:r>
      <w:r w:rsidR="00932245" w:rsidRPr="00F854CB">
        <w:rPr>
          <w:sz w:val="24"/>
          <w:szCs w:val="24"/>
        </w:rPr>
        <w:t>23 and 2024: Fix These Today.</w:t>
      </w:r>
      <w:r w:rsidR="00932245" w:rsidRPr="00F854CB">
        <w:rPr>
          <w:sz w:val="24"/>
          <w:szCs w:val="24"/>
        </w:rPr>
        <w:cr/>
      </w:r>
    </w:p>
    <w:p w14:paraId="3A7E4182" w14:textId="5BEDDA74" w:rsidR="00302ABC" w:rsidRPr="00302ABC" w:rsidRDefault="00302ABC" w:rsidP="00302ABC">
      <w:pPr>
        <w:ind w:left="720"/>
        <w:jc w:val="center"/>
        <w:rPr>
          <w:sz w:val="24"/>
          <w:szCs w:val="24"/>
          <w:lang w:val="en-PK"/>
        </w:rPr>
      </w:pPr>
      <w:r w:rsidRPr="00F854CB">
        <w:rPr>
          <w:sz w:val="24"/>
          <w:szCs w:val="24"/>
          <w:lang w:val="en-PK"/>
        </w:rPr>
        <w:drawing>
          <wp:inline distT="0" distB="0" distL="0" distR="0" wp14:anchorId="555BB6BD" wp14:editId="29FFA29B">
            <wp:extent cx="3369454" cy="3093720"/>
            <wp:effectExtent l="0" t="0" r="2540" b="0"/>
            <wp:docPr id="4885154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6272" cy="3109161"/>
                    </a:xfrm>
                    <a:prstGeom prst="rect">
                      <a:avLst/>
                    </a:prstGeom>
                    <a:noFill/>
                    <a:ln>
                      <a:noFill/>
                    </a:ln>
                  </pic:spPr>
                </pic:pic>
              </a:graphicData>
            </a:graphic>
          </wp:inline>
        </w:drawing>
      </w:r>
    </w:p>
    <w:p w14:paraId="6AD480A9" w14:textId="77777777" w:rsidR="00F854CB" w:rsidRPr="00F854CB" w:rsidRDefault="00F854CB" w:rsidP="00302ABC">
      <w:pPr>
        <w:ind w:left="720"/>
        <w:rPr>
          <w:sz w:val="24"/>
          <w:szCs w:val="24"/>
        </w:rPr>
      </w:pPr>
    </w:p>
    <w:p w14:paraId="6A0B39BA" w14:textId="77777777" w:rsidR="00F854CB" w:rsidRPr="00F854CB" w:rsidRDefault="00F854CB" w:rsidP="00302ABC">
      <w:pPr>
        <w:ind w:left="720"/>
        <w:rPr>
          <w:sz w:val="24"/>
          <w:szCs w:val="24"/>
        </w:rPr>
      </w:pPr>
    </w:p>
    <w:p w14:paraId="18E630F0" w14:textId="77777777" w:rsidR="00F854CB" w:rsidRPr="00F854CB" w:rsidRDefault="00F854CB" w:rsidP="00302ABC">
      <w:pPr>
        <w:ind w:left="720"/>
        <w:rPr>
          <w:sz w:val="24"/>
          <w:szCs w:val="24"/>
        </w:rPr>
      </w:pPr>
    </w:p>
    <w:p w14:paraId="04FC2942" w14:textId="77777777" w:rsidR="00F854CB" w:rsidRPr="00F854CB" w:rsidRDefault="00F854CB" w:rsidP="00302ABC">
      <w:pPr>
        <w:ind w:left="720"/>
        <w:rPr>
          <w:sz w:val="24"/>
          <w:szCs w:val="24"/>
        </w:rPr>
      </w:pPr>
    </w:p>
    <w:p w14:paraId="7951708D" w14:textId="77777777" w:rsidR="00F854CB" w:rsidRPr="00F854CB" w:rsidRDefault="00F854CB" w:rsidP="00302ABC">
      <w:pPr>
        <w:ind w:left="720"/>
        <w:rPr>
          <w:sz w:val="24"/>
          <w:szCs w:val="24"/>
        </w:rPr>
      </w:pPr>
    </w:p>
    <w:p w14:paraId="741641DD" w14:textId="77777777" w:rsidR="00F854CB" w:rsidRPr="00F854CB" w:rsidRDefault="00F854CB" w:rsidP="00302ABC">
      <w:pPr>
        <w:ind w:left="720"/>
        <w:rPr>
          <w:sz w:val="24"/>
          <w:szCs w:val="24"/>
        </w:rPr>
      </w:pPr>
    </w:p>
    <w:p w14:paraId="65B09D65" w14:textId="77777777" w:rsidR="00F854CB" w:rsidRPr="00F854CB" w:rsidRDefault="00F854CB" w:rsidP="00302ABC">
      <w:pPr>
        <w:ind w:left="720"/>
        <w:rPr>
          <w:sz w:val="24"/>
          <w:szCs w:val="24"/>
        </w:rPr>
      </w:pPr>
    </w:p>
    <w:p w14:paraId="7C1C8EFF" w14:textId="77777777" w:rsidR="00F854CB" w:rsidRPr="00F854CB" w:rsidRDefault="00F854CB" w:rsidP="00302ABC">
      <w:pPr>
        <w:ind w:left="720"/>
        <w:rPr>
          <w:sz w:val="24"/>
          <w:szCs w:val="24"/>
        </w:rPr>
      </w:pPr>
    </w:p>
    <w:p w14:paraId="0D0DA850" w14:textId="77777777" w:rsidR="00F854CB" w:rsidRPr="00F854CB" w:rsidRDefault="00F854CB" w:rsidP="00302ABC">
      <w:pPr>
        <w:ind w:left="720"/>
        <w:rPr>
          <w:sz w:val="24"/>
          <w:szCs w:val="24"/>
        </w:rPr>
      </w:pPr>
    </w:p>
    <w:p w14:paraId="48176D88" w14:textId="77777777" w:rsidR="00F854CB" w:rsidRPr="00F854CB" w:rsidRDefault="00F854CB" w:rsidP="00302ABC">
      <w:pPr>
        <w:ind w:left="720"/>
        <w:rPr>
          <w:sz w:val="24"/>
          <w:szCs w:val="24"/>
        </w:rPr>
      </w:pPr>
    </w:p>
    <w:p w14:paraId="265740FC" w14:textId="5FFEABF3" w:rsidR="0058172B" w:rsidRPr="00F854CB" w:rsidRDefault="00932245" w:rsidP="00302ABC">
      <w:pPr>
        <w:ind w:left="720"/>
        <w:rPr>
          <w:sz w:val="24"/>
          <w:szCs w:val="24"/>
        </w:rPr>
      </w:pPr>
      <w:r w:rsidRPr="00F854CB">
        <w:rPr>
          <w:sz w:val="24"/>
          <w:szCs w:val="24"/>
        </w:rPr>
        <w:t xml:space="preserve">2. </w:t>
      </w:r>
      <w:r w:rsidR="008E24A9" w:rsidRPr="00F854CB">
        <w:rPr>
          <w:sz w:val="24"/>
          <w:szCs w:val="24"/>
        </w:rPr>
        <w:t>Fortinet (2024). FortiGuard Labs Threat Research: Speed of Exploitation and Targeted Attacks on Industrial Sectors.</w:t>
      </w:r>
    </w:p>
    <w:p w14:paraId="1DFC043C" w14:textId="77777777" w:rsidR="00F854CB" w:rsidRPr="00F854CB" w:rsidRDefault="00F854CB" w:rsidP="00302ABC">
      <w:pPr>
        <w:ind w:left="720"/>
        <w:rPr>
          <w:sz w:val="24"/>
          <w:szCs w:val="24"/>
        </w:rPr>
      </w:pPr>
    </w:p>
    <w:p w14:paraId="3247A71D" w14:textId="18676FDE" w:rsidR="00F854CB" w:rsidRPr="00F854CB" w:rsidRDefault="00F854CB" w:rsidP="00F854CB">
      <w:pPr>
        <w:ind w:left="720"/>
        <w:jc w:val="center"/>
        <w:rPr>
          <w:rFonts w:asciiTheme="majorHAnsi" w:eastAsiaTheme="majorEastAsia" w:hAnsiTheme="majorHAnsi" w:cstheme="majorBidi"/>
          <w:b/>
          <w:color w:val="2E74B5" w:themeColor="accent1" w:themeShade="BF"/>
          <w:sz w:val="28"/>
          <w:szCs w:val="28"/>
          <w:lang w:val="en-PK"/>
        </w:rPr>
      </w:pPr>
      <w:r w:rsidRPr="00F854CB">
        <w:rPr>
          <w:rFonts w:asciiTheme="majorHAnsi" w:eastAsiaTheme="majorEastAsia" w:hAnsiTheme="majorHAnsi" w:cstheme="majorBidi"/>
          <w:b/>
          <w:color w:val="2E74B5" w:themeColor="accent1" w:themeShade="BF"/>
          <w:sz w:val="28"/>
          <w:szCs w:val="28"/>
          <w:lang w:val="en-PK"/>
        </w:rPr>
        <w:drawing>
          <wp:inline distT="0" distB="0" distL="0" distR="0" wp14:anchorId="03536B4A" wp14:editId="1BC1AAA7">
            <wp:extent cx="3817088" cy="2795905"/>
            <wp:effectExtent l="0" t="0" r="0" b="4445"/>
            <wp:docPr id="10886600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7953" cy="2803864"/>
                    </a:xfrm>
                    <a:prstGeom prst="rect">
                      <a:avLst/>
                    </a:prstGeom>
                    <a:noFill/>
                    <a:ln>
                      <a:noFill/>
                    </a:ln>
                  </pic:spPr>
                </pic:pic>
              </a:graphicData>
            </a:graphic>
          </wp:inline>
        </w:drawing>
      </w:r>
    </w:p>
    <w:p w14:paraId="03685930" w14:textId="77777777" w:rsidR="00F854CB" w:rsidRPr="00F854CB" w:rsidRDefault="00F854CB" w:rsidP="00302ABC">
      <w:pPr>
        <w:ind w:left="720"/>
        <w:rPr>
          <w:rFonts w:asciiTheme="majorHAnsi" w:eastAsiaTheme="majorEastAsia" w:hAnsiTheme="majorHAnsi" w:cstheme="majorBidi"/>
          <w:b/>
          <w:color w:val="2E74B5" w:themeColor="accent1" w:themeShade="BF"/>
          <w:sz w:val="28"/>
          <w:szCs w:val="28"/>
        </w:rPr>
      </w:pPr>
    </w:p>
    <w:sectPr w:rsidR="00F854CB" w:rsidRPr="00F854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6F3F"/>
    <w:multiLevelType w:val="hybridMultilevel"/>
    <w:tmpl w:val="E34EC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C2DEC"/>
    <w:multiLevelType w:val="multilevel"/>
    <w:tmpl w:val="016C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37C27"/>
    <w:multiLevelType w:val="multilevel"/>
    <w:tmpl w:val="775E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150B8"/>
    <w:multiLevelType w:val="multilevel"/>
    <w:tmpl w:val="CDBE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076D6"/>
    <w:multiLevelType w:val="hybridMultilevel"/>
    <w:tmpl w:val="9586AD66"/>
    <w:lvl w:ilvl="0" w:tplc="04090001">
      <w:start w:val="1"/>
      <w:numFmt w:val="bullet"/>
      <w:lvlText w:val=""/>
      <w:lvlJc w:val="left"/>
      <w:pPr>
        <w:ind w:left="1080" w:hanging="360"/>
      </w:pPr>
      <w:rPr>
        <w:rFonts w:ascii="Symbol" w:hAnsi="Symbol" w:hint="default"/>
        <w:b/>
        <w:color w:val="2E74B5" w:themeColor="accent1" w:themeShade="BF"/>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F76858"/>
    <w:multiLevelType w:val="hybridMultilevel"/>
    <w:tmpl w:val="542A2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76942"/>
    <w:multiLevelType w:val="multilevel"/>
    <w:tmpl w:val="894A60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62755A"/>
    <w:multiLevelType w:val="hybridMultilevel"/>
    <w:tmpl w:val="52644054"/>
    <w:lvl w:ilvl="0" w:tplc="F25C5D80">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E050B"/>
    <w:multiLevelType w:val="hybridMultilevel"/>
    <w:tmpl w:val="59DCB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5E22466"/>
    <w:multiLevelType w:val="multilevel"/>
    <w:tmpl w:val="20AA9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F61A1A"/>
    <w:multiLevelType w:val="hybridMultilevel"/>
    <w:tmpl w:val="87EAAAF4"/>
    <w:lvl w:ilvl="0" w:tplc="BC385086">
      <w:start w:val="1"/>
      <w:numFmt w:val="decimal"/>
      <w:lvlText w:val="%1."/>
      <w:lvlJc w:val="left"/>
      <w:pPr>
        <w:ind w:left="1080" w:hanging="360"/>
      </w:pPr>
      <w:rPr>
        <w:rFonts w:asciiTheme="majorHAnsi" w:eastAsiaTheme="majorEastAsia" w:hAnsiTheme="majorHAnsi" w:cstheme="majorBidi" w:hint="default"/>
        <w:b/>
        <w:color w:val="2E74B5" w:themeColor="accent1" w:themeShade="BF"/>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F802D81"/>
    <w:multiLevelType w:val="hybridMultilevel"/>
    <w:tmpl w:val="DBBA06A6"/>
    <w:lvl w:ilvl="0" w:tplc="04090001">
      <w:start w:val="1"/>
      <w:numFmt w:val="bullet"/>
      <w:lvlText w:val=""/>
      <w:lvlJc w:val="left"/>
      <w:pPr>
        <w:ind w:left="1080" w:hanging="360"/>
      </w:pPr>
      <w:rPr>
        <w:rFonts w:ascii="Symbol" w:hAnsi="Symbol" w:hint="default"/>
        <w:b/>
        <w:color w:val="2E74B5" w:themeColor="accent1" w:themeShade="BF"/>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6846A0"/>
    <w:multiLevelType w:val="multilevel"/>
    <w:tmpl w:val="32D0E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05A42"/>
    <w:multiLevelType w:val="multilevel"/>
    <w:tmpl w:val="C2F85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2643B3"/>
    <w:multiLevelType w:val="multilevel"/>
    <w:tmpl w:val="BFFA4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2343860">
    <w:abstractNumId w:val="13"/>
  </w:num>
  <w:num w:numId="2" w16cid:durableId="966080629">
    <w:abstractNumId w:val="6"/>
  </w:num>
  <w:num w:numId="3" w16cid:durableId="1767193919">
    <w:abstractNumId w:val="12"/>
  </w:num>
  <w:num w:numId="4" w16cid:durableId="1415542973">
    <w:abstractNumId w:val="9"/>
  </w:num>
  <w:num w:numId="5" w16cid:durableId="244728599">
    <w:abstractNumId w:val="3"/>
  </w:num>
  <w:num w:numId="6" w16cid:durableId="623198533">
    <w:abstractNumId w:val="2"/>
  </w:num>
  <w:num w:numId="7" w16cid:durableId="1529028780">
    <w:abstractNumId w:val="14"/>
  </w:num>
  <w:num w:numId="8" w16cid:durableId="1049452074">
    <w:abstractNumId w:val="1"/>
  </w:num>
  <w:num w:numId="9" w16cid:durableId="607851195">
    <w:abstractNumId w:val="0"/>
  </w:num>
  <w:num w:numId="10" w16cid:durableId="1430812324">
    <w:abstractNumId w:val="7"/>
  </w:num>
  <w:num w:numId="11" w16cid:durableId="366032099">
    <w:abstractNumId w:val="10"/>
  </w:num>
  <w:num w:numId="12" w16cid:durableId="1975603517">
    <w:abstractNumId w:val="11"/>
  </w:num>
  <w:num w:numId="13" w16cid:durableId="1987084282">
    <w:abstractNumId w:val="8"/>
  </w:num>
  <w:num w:numId="14" w16cid:durableId="1923831487">
    <w:abstractNumId w:val="4"/>
  </w:num>
  <w:num w:numId="15" w16cid:durableId="14619219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BD0"/>
    <w:rsid w:val="001928C9"/>
    <w:rsid w:val="00302ABC"/>
    <w:rsid w:val="00344BD0"/>
    <w:rsid w:val="00345D47"/>
    <w:rsid w:val="004004D5"/>
    <w:rsid w:val="00420BDF"/>
    <w:rsid w:val="0058172B"/>
    <w:rsid w:val="00796273"/>
    <w:rsid w:val="008E24A9"/>
    <w:rsid w:val="00932245"/>
    <w:rsid w:val="00C465A7"/>
    <w:rsid w:val="00F63340"/>
    <w:rsid w:val="00F85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3911"/>
  <w15:chartTrackingRefBased/>
  <w15:docId w15:val="{B5F84611-6B36-4F7F-B000-838873C73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4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24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4B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0BDF"/>
    <w:rPr>
      <w:b/>
      <w:bCs/>
    </w:rPr>
  </w:style>
  <w:style w:type="character" w:styleId="HTMLCode">
    <w:name w:val="HTML Code"/>
    <w:basedOn w:val="DefaultParagraphFont"/>
    <w:uiPriority w:val="99"/>
    <w:semiHidden/>
    <w:unhideWhenUsed/>
    <w:rsid w:val="00420BD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E24A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E24A9"/>
    <w:pPr>
      <w:ind w:left="720"/>
      <w:contextualSpacing/>
    </w:pPr>
  </w:style>
  <w:style w:type="character" w:customStyle="1" w:styleId="Heading2Char">
    <w:name w:val="Heading 2 Char"/>
    <w:basedOn w:val="DefaultParagraphFont"/>
    <w:link w:val="Heading2"/>
    <w:uiPriority w:val="9"/>
    <w:rsid w:val="008E24A9"/>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8E24A9"/>
    <w:rPr>
      <w:sz w:val="16"/>
      <w:szCs w:val="16"/>
    </w:rPr>
  </w:style>
  <w:style w:type="paragraph" w:styleId="CommentText">
    <w:name w:val="annotation text"/>
    <w:basedOn w:val="Normal"/>
    <w:link w:val="CommentTextChar"/>
    <w:uiPriority w:val="99"/>
    <w:semiHidden/>
    <w:unhideWhenUsed/>
    <w:rsid w:val="008E24A9"/>
    <w:pPr>
      <w:spacing w:line="240" w:lineRule="auto"/>
    </w:pPr>
    <w:rPr>
      <w:sz w:val="20"/>
      <w:szCs w:val="20"/>
    </w:rPr>
  </w:style>
  <w:style w:type="character" w:customStyle="1" w:styleId="CommentTextChar">
    <w:name w:val="Comment Text Char"/>
    <w:basedOn w:val="DefaultParagraphFont"/>
    <w:link w:val="CommentText"/>
    <w:uiPriority w:val="99"/>
    <w:semiHidden/>
    <w:rsid w:val="008E24A9"/>
    <w:rPr>
      <w:sz w:val="20"/>
      <w:szCs w:val="20"/>
    </w:rPr>
  </w:style>
  <w:style w:type="paragraph" w:styleId="CommentSubject">
    <w:name w:val="annotation subject"/>
    <w:basedOn w:val="CommentText"/>
    <w:next w:val="CommentText"/>
    <w:link w:val="CommentSubjectChar"/>
    <w:uiPriority w:val="99"/>
    <w:semiHidden/>
    <w:unhideWhenUsed/>
    <w:rsid w:val="008E24A9"/>
    <w:rPr>
      <w:b/>
      <w:bCs/>
    </w:rPr>
  </w:style>
  <w:style w:type="character" w:customStyle="1" w:styleId="CommentSubjectChar">
    <w:name w:val="Comment Subject Char"/>
    <w:basedOn w:val="CommentTextChar"/>
    <w:link w:val="CommentSubject"/>
    <w:uiPriority w:val="99"/>
    <w:semiHidden/>
    <w:rsid w:val="008E24A9"/>
    <w:rPr>
      <w:b/>
      <w:bCs/>
      <w:sz w:val="20"/>
      <w:szCs w:val="20"/>
    </w:rPr>
  </w:style>
  <w:style w:type="paragraph" w:styleId="BalloonText">
    <w:name w:val="Balloon Text"/>
    <w:basedOn w:val="Normal"/>
    <w:link w:val="BalloonTextChar"/>
    <w:uiPriority w:val="99"/>
    <w:semiHidden/>
    <w:unhideWhenUsed/>
    <w:rsid w:val="008E24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24A9"/>
    <w:rPr>
      <w:rFonts w:ascii="Segoe UI" w:hAnsi="Segoe UI" w:cs="Segoe UI"/>
      <w:sz w:val="18"/>
      <w:szCs w:val="18"/>
    </w:rPr>
  </w:style>
  <w:style w:type="character" w:styleId="Hyperlink">
    <w:name w:val="Hyperlink"/>
    <w:basedOn w:val="DefaultParagraphFont"/>
    <w:uiPriority w:val="99"/>
    <w:unhideWhenUsed/>
    <w:rsid w:val="00C465A7"/>
    <w:rPr>
      <w:color w:val="0563C1" w:themeColor="hyperlink"/>
      <w:u w:val="single"/>
    </w:rPr>
  </w:style>
  <w:style w:type="character" w:styleId="UnresolvedMention">
    <w:name w:val="Unresolved Mention"/>
    <w:basedOn w:val="DefaultParagraphFont"/>
    <w:uiPriority w:val="99"/>
    <w:semiHidden/>
    <w:unhideWhenUsed/>
    <w:rsid w:val="00C465A7"/>
    <w:rPr>
      <w:color w:val="605E5C"/>
      <w:shd w:val="clear" w:color="auto" w:fill="E1DFDD"/>
    </w:rPr>
  </w:style>
  <w:style w:type="table" w:styleId="TableGrid">
    <w:name w:val="Table Grid"/>
    <w:basedOn w:val="TableNormal"/>
    <w:uiPriority w:val="39"/>
    <w:rsid w:val="00345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02A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2925">
      <w:bodyDiv w:val="1"/>
      <w:marLeft w:val="0"/>
      <w:marRight w:val="0"/>
      <w:marTop w:val="0"/>
      <w:marBottom w:val="0"/>
      <w:divBdr>
        <w:top w:val="none" w:sz="0" w:space="0" w:color="auto"/>
        <w:left w:val="none" w:sz="0" w:space="0" w:color="auto"/>
        <w:bottom w:val="none" w:sz="0" w:space="0" w:color="auto"/>
        <w:right w:val="none" w:sz="0" w:space="0" w:color="auto"/>
      </w:divBdr>
    </w:div>
    <w:div w:id="61099995">
      <w:bodyDiv w:val="1"/>
      <w:marLeft w:val="0"/>
      <w:marRight w:val="0"/>
      <w:marTop w:val="0"/>
      <w:marBottom w:val="0"/>
      <w:divBdr>
        <w:top w:val="none" w:sz="0" w:space="0" w:color="auto"/>
        <w:left w:val="none" w:sz="0" w:space="0" w:color="auto"/>
        <w:bottom w:val="none" w:sz="0" w:space="0" w:color="auto"/>
        <w:right w:val="none" w:sz="0" w:space="0" w:color="auto"/>
      </w:divBdr>
    </w:div>
    <w:div w:id="227958582">
      <w:bodyDiv w:val="1"/>
      <w:marLeft w:val="0"/>
      <w:marRight w:val="0"/>
      <w:marTop w:val="0"/>
      <w:marBottom w:val="0"/>
      <w:divBdr>
        <w:top w:val="none" w:sz="0" w:space="0" w:color="auto"/>
        <w:left w:val="none" w:sz="0" w:space="0" w:color="auto"/>
        <w:bottom w:val="none" w:sz="0" w:space="0" w:color="auto"/>
        <w:right w:val="none" w:sz="0" w:space="0" w:color="auto"/>
      </w:divBdr>
    </w:div>
    <w:div w:id="516508224">
      <w:bodyDiv w:val="1"/>
      <w:marLeft w:val="0"/>
      <w:marRight w:val="0"/>
      <w:marTop w:val="0"/>
      <w:marBottom w:val="0"/>
      <w:divBdr>
        <w:top w:val="none" w:sz="0" w:space="0" w:color="auto"/>
        <w:left w:val="none" w:sz="0" w:space="0" w:color="auto"/>
        <w:bottom w:val="none" w:sz="0" w:space="0" w:color="auto"/>
        <w:right w:val="none" w:sz="0" w:space="0" w:color="auto"/>
      </w:divBdr>
    </w:div>
    <w:div w:id="973296471">
      <w:bodyDiv w:val="1"/>
      <w:marLeft w:val="0"/>
      <w:marRight w:val="0"/>
      <w:marTop w:val="0"/>
      <w:marBottom w:val="0"/>
      <w:divBdr>
        <w:top w:val="none" w:sz="0" w:space="0" w:color="auto"/>
        <w:left w:val="none" w:sz="0" w:space="0" w:color="auto"/>
        <w:bottom w:val="none" w:sz="0" w:space="0" w:color="auto"/>
        <w:right w:val="none" w:sz="0" w:space="0" w:color="auto"/>
      </w:divBdr>
    </w:div>
    <w:div w:id="1001852457">
      <w:bodyDiv w:val="1"/>
      <w:marLeft w:val="0"/>
      <w:marRight w:val="0"/>
      <w:marTop w:val="0"/>
      <w:marBottom w:val="0"/>
      <w:divBdr>
        <w:top w:val="none" w:sz="0" w:space="0" w:color="auto"/>
        <w:left w:val="none" w:sz="0" w:space="0" w:color="auto"/>
        <w:bottom w:val="none" w:sz="0" w:space="0" w:color="auto"/>
        <w:right w:val="none" w:sz="0" w:space="0" w:color="auto"/>
      </w:divBdr>
    </w:div>
    <w:div w:id="1181359536">
      <w:bodyDiv w:val="1"/>
      <w:marLeft w:val="0"/>
      <w:marRight w:val="0"/>
      <w:marTop w:val="0"/>
      <w:marBottom w:val="0"/>
      <w:divBdr>
        <w:top w:val="none" w:sz="0" w:space="0" w:color="auto"/>
        <w:left w:val="none" w:sz="0" w:space="0" w:color="auto"/>
        <w:bottom w:val="none" w:sz="0" w:space="0" w:color="auto"/>
        <w:right w:val="none" w:sz="0" w:space="0" w:color="auto"/>
      </w:divBdr>
    </w:div>
    <w:div w:id="1186285315">
      <w:bodyDiv w:val="1"/>
      <w:marLeft w:val="0"/>
      <w:marRight w:val="0"/>
      <w:marTop w:val="0"/>
      <w:marBottom w:val="0"/>
      <w:divBdr>
        <w:top w:val="none" w:sz="0" w:space="0" w:color="auto"/>
        <w:left w:val="none" w:sz="0" w:space="0" w:color="auto"/>
        <w:bottom w:val="none" w:sz="0" w:space="0" w:color="auto"/>
        <w:right w:val="none" w:sz="0" w:space="0" w:color="auto"/>
      </w:divBdr>
    </w:div>
    <w:div w:id="1293171107">
      <w:bodyDiv w:val="1"/>
      <w:marLeft w:val="0"/>
      <w:marRight w:val="0"/>
      <w:marTop w:val="0"/>
      <w:marBottom w:val="0"/>
      <w:divBdr>
        <w:top w:val="none" w:sz="0" w:space="0" w:color="auto"/>
        <w:left w:val="none" w:sz="0" w:space="0" w:color="auto"/>
        <w:bottom w:val="none" w:sz="0" w:space="0" w:color="auto"/>
        <w:right w:val="none" w:sz="0" w:space="0" w:color="auto"/>
      </w:divBdr>
    </w:div>
    <w:div w:id="1515798565">
      <w:bodyDiv w:val="1"/>
      <w:marLeft w:val="0"/>
      <w:marRight w:val="0"/>
      <w:marTop w:val="0"/>
      <w:marBottom w:val="0"/>
      <w:divBdr>
        <w:top w:val="none" w:sz="0" w:space="0" w:color="auto"/>
        <w:left w:val="none" w:sz="0" w:space="0" w:color="auto"/>
        <w:bottom w:val="none" w:sz="0" w:space="0" w:color="auto"/>
        <w:right w:val="none" w:sz="0" w:space="0" w:color="auto"/>
      </w:divBdr>
    </w:div>
    <w:div w:id="1517966855">
      <w:bodyDiv w:val="1"/>
      <w:marLeft w:val="0"/>
      <w:marRight w:val="0"/>
      <w:marTop w:val="0"/>
      <w:marBottom w:val="0"/>
      <w:divBdr>
        <w:top w:val="none" w:sz="0" w:space="0" w:color="auto"/>
        <w:left w:val="none" w:sz="0" w:space="0" w:color="auto"/>
        <w:bottom w:val="none" w:sz="0" w:space="0" w:color="auto"/>
        <w:right w:val="none" w:sz="0" w:space="0" w:color="auto"/>
      </w:divBdr>
    </w:div>
    <w:div w:id="1791507206">
      <w:bodyDiv w:val="1"/>
      <w:marLeft w:val="0"/>
      <w:marRight w:val="0"/>
      <w:marTop w:val="0"/>
      <w:marBottom w:val="0"/>
      <w:divBdr>
        <w:top w:val="none" w:sz="0" w:space="0" w:color="auto"/>
        <w:left w:val="none" w:sz="0" w:space="0" w:color="auto"/>
        <w:bottom w:val="none" w:sz="0" w:space="0" w:color="auto"/>
        <w:right w:val="none" w:sz="0" w:space="0" w:color="auto"/>
      </w:divBdr>
    </w:div>
    <w:div w:id="1872910636">
      <w:bodyDiv w:val="1"/>
      <w:marLeft w:val="0"/>
      <w:marRight w:val="0"/>
      <w:marTop w:val="0"/>
      <w:marBottom w:val="0"/>
      <w:divBdr>
        <w:top w:val="none" w:sz="0" w:space="0" w:color="auto"/>
        <w:left w:val="none" w:sz="0" w:space="0" w:color="auto"/>
        <w:bottom w:val="none" w:sz="0" w:space="0" w:color="auto"/>
        <w:right w:val="none" w:sz="0" w:space="0" w:color="auto"/>
      </w:divBdr>
    </w:div>
    <w:div w:id="203130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spersky.com/blog/top-exploited-vulnerabilities-cve-2023-q1-2024/51317/" TargetMode="External"/><Relationship Id="rId13" Type="http://schemas.openxmlformats.org/officeDocument/2006/relationships/hyperlink" Target="https://www.kaspersky.com/blog/top-exploited-vulnerabilities-cve-2023-q1-2024/51317/"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https://www.fortinet.com/corporate/about-us/newsroom/press-releases/2024/fortinet-threat-research-finds-cybercriminals-are-exploiting-new-industry-vulnerabilities-faste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ww.fortinet.com/corporate/about-us/newsroom/press-releases/2024/fortinet-threat-research-finds-cybercriminals-are-exploiting-new-industry-vulnerabilities-faster" TargetMode="External"/><Relationship Id="rId1" Type="http://schemas.openxmlformats.org/officeDocument/2006/relationships/numbering" Target="numbering.xml"/><Relationship Id="rId6" Type="http://schemas.openxmlformats.org/officeDocument/2006/relationships/hyperlink" Target="https://www.fortinet.com/corporate/about-us/newsroom/press-releases/2024/fortinet-threat-research-finds-cybercriminals-are-exploiting-new-industry-vulnerabilities-faster" TargetMode="External"/><Relationship Id="rId11" Type="http://schemas.openxmlformats.org/officeDocument/2006/relationships/hyperlink" Target="https://www.fortinet.com/corporate/about-us/newsroom/press-releases/2024/fortinet-threat-research-finds-cybercriminals-are-exploiting-new-industry-vulnerabilities-faster" TargetMode="External"/><Relationship Id="rId24" Type="http://schemas.openxmlformats.org/officeDocument/2006/relationships/image" Target="media/image10.jpeg"/><Relationship Id="rId5" Type="http://schemas.openxmlformats.org/officeDocument/2006/relationships/image" Target="media/image1.jpeg"/><Relationship Id="rId15" Type="http://schemas.openxmlformats.org/officeDocument/2006/relationships/hyperlink" Target="https://www.kaspersky.com/blog/top-exploited-vulnerabilities-cve-2023-q1-2024/51317/" TargetMode="External"/><Relationship Id="rId23" Type="http://schemas.openxmlformats.org/officeDocument/2006/relationships/image" Target="media/image9.jpeg"/><Relationship Id="rId10" Type="http://schemas.openxmlformats.org/officeDocument/2006/relationships/image" Target="media/image3.png"/><Relationship Id="rId19" Type="http://schemas.openxmlformats.org/officeDocument/2006/relationships/hyperlink" Target="https://www.kaspersky.com/blog/top-exploited-vulnerabilities-cve-2023-q1-2024/51317/" TargetMode="External"/><Relationship Id="rId4" Type="http://schemas.openxmlformats.org/officeDocument/2006/relationships/webSettings" Target="webSettings.xml"/><Relationship Id="rId9" Type="http://schemas.openxmlformats.org/officeDocument/2006/relationships/hyperlink" Target="https://www.kaspersky.com/blog/top-exploited-vulnerabilities-cve-2023-q1-2024/51317/" TargetMode="External"/><Relationship Id="rId14" Type="http://schemas.openxmlformats.org/officeDocument/2006/relationships/image" Target="media/image5.jpeg"/><Relationship Id="rId22" Type="http://schemas.openxmlformats.org/officeDocument/2006/relationships/hyperlink" Target="https://www.kaspersky.com/blog/top-exploited-vulnerabilities-cve-2023-q1-2024/513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Talha</dc:creator>
  <cp:keywords/>
  <dc:description/>
  <cp:lastModifiedBy>22SW040</cp:lastModifiedBy>
  <cp:revision>2</cp:revision>
  <dcterms:created xsi:type="dcterms:W3CDTF">2024-10-07T15:43:00Z</dcterms:created>
  <dcterms:modified xsi:type="dcterms:W3CDTF">2024-10-07T15:43:00Z</dcterms:modified>
</cp:coreProperties>
</file>