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8D0" w:rsidRDefault="008938D0" w:rsidP="008938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DBS Lab 4</w:t>
      </w:r>
      <w:bookmarkStart w:id="0" w:name="_GoBack"/>
      <w:bookmarkEnd w:id="0"/>
    </w:p>
    <w:p w:rsidR="008938D0" w:rsidRDefault="008938D0" w:rsidP="008938D0">
      <w:pPr>
        <w:jc w:val="center"/>
        <w:rPr>
          <w:rFonts w:ascii="Calibri" w:hAnsi="Calibri" w:cs="Calibri"/>
          <w:noProof/>
          <w:color w:val="1F3864" w:themeColor="accent5" w:themeShade="80"/>
          <w:sz w:val="18"/>
          <w:szCs w:val="44"/>
        </w:rPr>
      </w:pPr>
      <w:r>
        <w:rPr>
          <w:rFonts w:ascii="Calibri" w:hAnsi="Calibri" w:cs="Calibri"/>
          <w:noProof/>
          <w:color w:val="9CC2E5" w:themeColor="accent1" w:themeTint="99"/>
          <w:sz w:val="36"/>
          <w:szCs w:val="44"/>
        </w:rPr>
        <w:t>10 select statement Querries</w:t>
      </w:r>
      <w:r>
        <w:rPr>
          <w:rFonts w:ascii="Calibri" w:hAnsi="Calibri" w:cs="Calibri"/>
          <w:noProof/>
          <w:color w:val="9CC2E5" w:themeColor="accent1" w:themeTint="99"/>
          <w:sz w:val="56"/>
          <w:szCs w:val="44"/>
        </w:rPr>
        <w:br/>
      </w: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56"/>
          <w:szCs w:val="44"/>
        </w:rPr>
      </w:pPr>
      <w:r>
        <w:rPr>
          <w:rFonts w:ascii="Calibri" w:hAnsi="Calibri" w:cs="Calibri"/>
          <w:noProof/>
          <w:color w:val="1F3864" w:themeColor="accent5" w:themeShade="80"/>
          <w:sz w:val="28"/>
          <w:szCs w:val="44"/>
        </w:rPr>
        <w:t>Retrieves all information of customer from the Customers table where the CustomerID is equal to 6.</w:t>
      </w: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56"/>
          <w:szCs w:val="44"/>
        </w:rPr>
      </w:pPr>
      <w:r>
        <w:rPr>
          <w:noProof/>
        </w:rPr>
        <w:drawing>
          <wp:inline distT="0" distB="0" distL="0" distR="0" wp14:anchorId="317B1184" wp14:editId="595BBADC">
            <wp:extent cx="5943600" cy="24244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44" b="11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1F3864" w:themeColor="accent5" w:themeShade="80"/>
          <w:sz w:val="56"/>
          <w:szCs w:val="44"/>
        </w:rPr>
        <w:br/>
      </w: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44"/>
        </w:rPr>
        <w:t>Retrieve Employee Names and Birthdates:</w:t>
      </w: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  <w:r>
        <w:rPr>
          <w:noProof/>
        </w:rPr>
        <w:drawing>
          <wp:inline distT="0" distB="0" distL="0" distR="0" wp14:anchorId="2F1C75D2" wp14:editId="71E0C257">
            <wp:extent cx="5847715" cy="2530475"/>
            <wp:effectExtent l="0" t="0" r="635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" t="17485" b="6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D0" w:rsidRDefault="008938D0" w:rsidP="008938D0">
      <w:pPr>
        <w:pStyle w:val="ListParagraph"/>
        <w:ind w:left="1080"/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44"/>
        </w:rPr>
        <w:t>Retrieve Employees with Bachelor's Degrees:</w:t>
      </w: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  <w:r>
        <w:rPr>
          <w:noProof/>
        </w:rPr>
        <w:lastRenderedPageBreak/>
        <w:drawing>
          <wp:inline distT="0" distB="0" distL="0" distR="0" wp14:anchorId="568C87A1" wp14:editId="683C076C">
            <wp:extent cx="5709920" cy="2679700"/>
            <wp:effectExtent l="0" t="0" r="508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" t="13847" r="2017" b="6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44"/>
        </w:rPr>
        <w:t>Retrieve Employees Born After 1960:</w:t>
      </w: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  <w:r>
        <w:rPr>
          <w:noProof/>
        </w:rPr>
        <w:drawing>
          <wp:inline distT="0" distB="0" distL="0" distR="0" wp14:anchorId="61F5B591" wp14:editId="2A4354C4">
            <wp:extent cx="5614035" cy="2732405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11771" r="3181" b="6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44"/>
        </w:rPr>
        <w:lastRenderedPageBreak/>
        <w:t>Retrieve all customers from France:</w:t>
      </w: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44"/>
        </w:rPr>
      </w:pPr>
      <w:r>
        <w:rPr>
          <w:noProof/>
        </w:rPr>
        <w:drawing>
          <wp:inline distT="0" distB="0" distL="0" distR="0" wp14:anchorId="7417BBEA" wp14:editId="4D91029B">
            <wp:extent cx="5709920" cy="2732405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2636" r="2409" b="5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56"/>
          <w:szCs w:val="44"/>
        </w:rPr>
      </w:pP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28"/>
        </w:rPr>
        <w:t>Retrieve customers from the UK with postal codes starting with 'WA':</w:t>
      </w:r>
    </w:p>
    <w:p w:rsidR="008938D0" w:rsidRDefault="008938D0" w:rsidP="008938D0">
      <w:pPr>
        <w:pStyle w:val="ListParagraph"/>
        <w:ind w:left="1080"/>
        <w:rPr>
          <w:rFonts w:ascii="Calibri" w:hAnsi="Calibri" w:cs="Calibri"/>
          <w:bCs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noProof/>
          <w:color w:val="1F3864" w:themeColor="accent5" w:themeShade="80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4F1DE53A" wp14:editId="48EFB1A5">
            <wp:extent cx="5624830" cy="26797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12119" r="2704" b="7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28"/>
        </w:rPr>
        <w:lastRenderedPageBreak/>
        <w:t>Retrieve customers from Germany or Spain:</w:t>
      </w: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2E7EDD09" wp14:editId="53F270CB">
            <wp:extent cx="5709920" cy="274320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" t="11252" r="1813" b="6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1F3864" w:themeColor="accent5" w:themeShade="80"/>
          <w:sz w:val="28"/>
          <w:szCs w:val="28"/>
        </w:rPr>
        <w:br/>
      </w: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28"/>
        </w:rPr>
        <w:t>Retrieve customers whose name’s second letter is ‘a’:</w:t>
      </w: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16DE0360" wp14:editId="5E34355E">
            <wp:extent cx="5645785" cy="27222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" t="11945" r="3001" b="6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ind w:left="360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28"/>
        </w:rPr>
        <w:t>Retrieve suppliers from countries with postal codes starting with '5' or '6':</w:t>
      </w:r>
    </w:p>
    <w:p w:rsidR="008938D0" w:rsidRDefault="008938D0" w:rsidP="008938D0">
      <w:pPr>
        <w:jc w:val="center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13F03988" wp14:editId="01DBDCD8">
            <wp:extent cx="5720080" cy="2711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" t="11771" r="1637" b="6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D0" w:rsidRDefault="008938D0" w:rsidP="008938D0">
      <w:p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</w:p>
    <w:p w:rsidR="008938D0" w:rsidRDefault="008938D0" w:rsidP="008938D0">
      <w:pPr>
        <w:pStyle w:val="ListParagraph"/>
        <w:numPr>
          <w:ilvl w:val="0"/>
          <w:numId w:val="1"/>
        </w:numPr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rFonts w:ascii="Calibri" w:hAnsi="Calibri" w:cs="Calibri"/>
          <w:bCs/>
          <w:noProof/>
          <w:color w:val="1F3864" w:themeColor="accent5" w:themeShade="80"/>
          <w:sz w:val="28"/>
          <w:szCs w:val="28"/>
        </w:rPr>
        <w:t>Retrieve suppliers whose contact names start with 'N' and are from countries other than the USA:</w:t>
      </w:r>
    </w:p>
    <w:p w:rsidR="008938D0" w:rsidRDefault="008938D0" w:rsidP="008938D0">
      <w:pPr>
        <w:ind w:left="360"/>
        <w:jc w:val="center"/>
        <w:rPr>
          <w:rFonts w:ascii="Calibri" w:hAnsi="Calibri" w:cs="Calibri"/>
          <w:noProof/>
          <w:color w:val="1F3864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6AB3F40D" wp14:editId="14A68FAA">
            <wp:extent cx="5826760" cy="22542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3" r="1823" b="20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A6" w:rsidRPr="008938D0" w:rsidRDefault="00CE6AA6" w:rsidP="008938D0"/>
    <w:sectPr w:rsidR="00CE6AA6" w:rsidRPr="00893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AC28F5"/>
    <w:multiLevelType w:val="hybridMultilevel"/>
    <w:tmpl w:val="C1A4330A"/>
    <w:lvl w:ilvl="0" w:tplc="514C3858">
      <w:start w:val="1"/>
      <w:numFmt w:val="decimal"/>
      <w:lvlText w:val="%1."/>
      <w:lvlJc w:val="left"/>
      <w:pPr>
        <w:ind w:left="1080" w:hanging="72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D0"/>
    <w:rsid w:val="008938D0"/>
    <w:rsid w:val="00CE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A58D2"/>
  <w15:chartTrackingRefBased/>
  <w15:docId w15:val="{D1986BAD-80E5-4D48-B1A9-7A482246F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8D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8D0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</dc:creator>
  <cp:keywords/>
  <dc:description/>
  <cp:lastModifiedBy>Muhammad Talha</cp:lastModifiedBy>
  <cp:revision>1</cp:revision>
  <dcterms:created xsi:type="dcterms:W3CDTF">2024-03-27T21:25:00Z</dcterms:created>
  <dcterms:modified xsi:type="dcterms:W3CDTF">2024-03-27T21:26:00Z</dcterms:modified>
</cp:coreProperties>
</file>