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F5D"/>
          <w:sz w:val="44"/>
        </w:rPr>
        <w:t>Stack technique - SYADEM Ticket Analysis Toolkit</w:t>
      </w:r>
    </w:p>
    <w:p>
      <w:pPr>
        <w:jc w:val="center"/>
      </w:pPr>
      <w:r>
        <w:rPr>
          <w:color w:val="5C6877"/>
          <w:sz w:val="24"/>
        </w:rPr>
        <w:t>Livrable BTS SIO SLAM</w:t>
      </w:r>
    </w:p>
    <w:p/>
    <w:p>
      <w:pPr>
        <w:pStyle w:val="Heading1"/>
      </w:pPr>
      <w:r>
        <w:t>Vue d'ensemble</w:t>
      </w:r>
    </w:p>
    <w:p>
      <w:r>
        <w:t>Le projet utilise une stack orientee pipeline de donnees et analyse locale: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A"/>
          </w:tcPr>
          <w:p>
            <w:r>
              <w:rPr>
                <w:rFonts w:ascii="Consolas" w:hAnsi="Consolas"/>
                <w:color w:val="27303F"/>
                <w:sz w:val="16"/>
              </w:rPr>
              <w:t>flowchart TD</w:t>
            </w:r>
            <w:r>
              <w:br/>
            </w:r>
            <w:r>
              <w:rPr>
                <w:rFonts w:ascii="Consolas" w:hAnsi="Consolas"/>
                <w:color w:val="27303F"/>
                <w:sz w:val="16"/>
              </w:rPr>
              <w:t xml:space="preserve">    XML["Tickets XML"] --&gt; Ruby["Pipeline Ruby"]</w:t>
            </w:r>
            <w:r>
              <w:br/>
            </w:r>
            <w:r>
              <w:rPr>
                <w:rFonts w:ascii="Consolas" w:hAnsi="Consolas"/>
                <w:color w:val="27303F"/>
                <w:sz w:val="16"/>
              </w:rPr>
              <w:t xml:space="preserve">    Ruby --&gt; Ollama["Ollama local"]</w:t>
            </w:r>
            <w:r>
              <w:br/>
            </w:r>
            <w:r>
              <w:rPr>
                <w:rFonts w:ascii="Consolas" w:hAnsi="Consolas"/>
                <w:color w:val="27303F"/>
                <w:sz w:val="16"/>
              </w:rPr>
              <w:t xml:space="preserve">    Ruby --&gt; JSON["Sorties JSON"]</w:t>
            </w:r>
            <w:r>
              <w:br/>
            </w:r>
            <w:r>
              <w:rPr>
                <w:rFonts w:ascii="Consolas" w:hAnsi="Consolas"/>
                <w:color w:val="27303F"/>
                <w:sz w:val="16"/>
              </w:rPr>
              <w:t xml:space="preserve">    Ruby --&gt; CSV["Export CSV"]</w:t>
            </w:r>
            <w:r>
              <w:br/>
            </w:r>
            <w:r>
              <w:rPr>
                <w:rFonts w:ascii="Consolas" w:hAnsi="Consolas"/>
                <w:color w:val="27303F"/>
                <w:sz w:val="16"/>
              </w:rPr>
              <w:t xml:space="preserve">    Ruby --&gt; HTML["Rapport HTML"]</w:t>
            </w:r>
            <w:r>
              <w:br/>
            </w:r>
            <w:r>
              <w:rPr>
                <w:rFonts w:ascii="Consolas" w:hAnsi="Consolas"/>
                <w:color w:val="27303F"/>
                <w:sz w:val="16"/>
              </w:rPr>
              <w:t xml:space="preserve">    Ruby --&gt; BaseX["BaseX XML DB optionnelle"]</w:t>
            </w:r>
            <w:r>
              <w:br/>
            </w:r>
            <w:r>
              <w:rPr>
                <w:rFonts w:ascii="Consolas" w:hAnsi="Consolas"/>
                <w:color w:val="27303F"/>
                <w:sz w:val="16"/>
              </w:rPr>
              <w:t xml:space="preserve">    HTML --&gt; Nginx["Frontend Nginx"]</w:t>
            </w:r>
            <w:r>
              <w:br/>
            </w:r>
            <w:r>
              <w:rPr>
                <w:rFonts w:ascii="Consolas" w:hAnsi="Consolas"/>
                <w:color w:val="27303F"/>
                <w:sz w:val="16"/>
              </w:rPr>
              <w:t xml:space="preserve">    CSV --&gt; Nginx</w:t>
            </w:r>
          </w:p>
        </w:tc>
      </w:tr>
    </w:tbl>
    <w:p/>
    <w:p>
      <w:pPr>
        <w:pStyle w:val="Heading1"/>
      </w:pPr>
      <w:r>
        <w:t>Langage et runtime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Choix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Langage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Ruby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&gt;= 3.3.10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Gestionnaire dependances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Bundler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Point d'entree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main.rb</w:t>
            </w:r>
          </w:p>
        </w:tc>
      </w:tr>
    </w:tbl>
    <w:p/>
    <w:p>
      <w:pPr>
        <w:pStyle w:val="Heading1"/>
      </w:pPr>
      <w:r>
        <w:t>Dependances Ruby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Gem</w:t>
            </w:r>
          </w:p>
        </w:tc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dotenv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Chargement de .env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httparty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Appels HTTP vers Ollama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nokogiri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Parsing XML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rspec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Tests unitaires en developpement/test</w:t>
            </w:r>
          </w:p>
        </w:tc>
      </w:tr>
    </w:tbl>
    <w:p/>
    <w:p>
      <w:pPr>
        <w:pStyle w:val="Heading1"/>
      </w:pPr>
      <w:r>
        <w:t>IA locale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Ollama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Serveur local de modeles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/api/embeddings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Generation des vecteurs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/api/generate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Generation de titres de clusters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OLLAMA_EMBED_MODEL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Modele d'embeddings, recommande: nomic-embed-text-v2-moe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OLLAMA_LLM_MODEL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Modele topic, recommande: llama3.2:1b-instruct</w:t>
            </w:r>
          </w:p>
        </w:tc>
      </w:tr>
    </w:tbl>
    <w:p/>
    <w:p>
      <w:r>
        <w:br w:type="page"/>
      </w:r>
    </w:p>
    <w:p>
      <w:pPr>
        <w:pStyle w:val="Heading1"/>
      </w:pPr>
      <w:r>
        <w:t>Donnees et stockage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Donnee</w:t>
            </w:r>
          </w:p>
        </w:tc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Support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Tickets source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Fichier XML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Cache BaseX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tmp/tickets_from_xml_db.xml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Embeddings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embeddings.json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Clusters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clusters.json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Topics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cluster_topics.json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Similarites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similar_tickets.json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Metriques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clustering_metrics.json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Export metier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output/tickets_summary.csv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Rapport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output/visualisation.html</w:t>
            </w:r>
          </w:p>
        </w:tc>
      </w:tr>
    </w:tbl>
    <w:p/>
    <w:p>
      <w:pPr>
        <w:pStyle w:val="Heading1"/>
      </w:pPr>
      <w:r>
        <w:t>Base de donnees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Choix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Base actuelle optionnelle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BaseX XML DB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Protocole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REST HTTP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Service Docker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xml-db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Port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8984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Schema relationnel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Fourni comme reference dans docs/bts_sio/sql/01_schema.sql</w:t>
            </w:r>
          </w:p>
        </w:tc>
      </w:tr>
    </w:tbl>
    <w:p/>
    <w:p>
      <w:pPr>
        <w:pStyle w:val="Heading1"/>
      </w:pPr>
      <w:r>
        <w:t>Frontend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Choix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Portail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docker/frontend/index.html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Serveur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Nginx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Service Docker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frontend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Port local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8080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Ressources exposees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Rapport HTML et CSV depuis le volume reports_data</w:t>
            </w:r>
          </w:p>
        </w:tc>
      </w:tr>
    </w:tbl>
    <w:p/>
    <w:p>
      <w:pPr>
        <w:pStyle w:val="Heading1"/>
      </w:pPr>
      <w:r>
        <w:t>Docker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Fichier</w:t>
            </w:r>
          </w:p>
        </w:tc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Dockerfile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Image Ruby 3.3 slim, dependances natives, Ollama, bundle install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docker-compose.yml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Orchestration frontend, app-llm, xml-db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docker/frontend/Dockerfile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Image frontend Nginx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docker/frontend/nginx.conf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Configuration Nginx</w:t>
            </w:r>
          </w:p>
        </w:tc>
      </w:tr>
    </w:tbl>
    <w:p/>
    <w:p>
      <w:pPr>
        <w:pStyle w:val="Heading1"/>
      </w:pPr>
      <w:r>
        <w:t>Qualite et tests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Outil</w:t>
            </w:r>
          </w:p>
        </w:tc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RSpec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Tests unitaires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bin/check_env.rb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Diagnostic rapide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spec/*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Couverture des modules critiques</w:t>
            </w:r>
          </w:p>
        </w:tc>
      </w:tr>
    </w:tbl>
    <w:p/>
    <w:p>
      <w:pPr>
        <w:pStyle w:val="Heading1"/>
      </w:pPr>
      <w:r>
        <w:t>Justification BTS SIO SLAM</w:t>
      </w:r>
    </w:p>
    <w:p>
      <w:r>
        <w:t>La stack est adaptee au projet car elle montre:</w:t>
      </w:r>
    </w:p>
    <w:p>
      <w:pPr>
        <w:pStyle w:val="ListBullet"/>
        <w:spacing w:after="40"/>
      </w:pPr>
      <w:r>
        <w:t>la maitrise d'un langage de script cote serveur;</w:t>
      </w:r>
    </w:p>
    <w:p>
      <w:pPr>
        <w:pStyle w:val="ListBullet"/>
        <w:spacing w:after="40"/>
      </w:pPr>
      <w:r>
        <w:t>la manipulation de donnees XML, JSON et CSV;</w:t>
      </w:r>
    </w:p>
    <w:p>
      <w:pPr>
        <w:pStyle w:val="ListBullet"/>
        <w:spacing w:after="40"/>
      </w:pPr>
      <w:r>
        <w:t>l'integration d'API HTTP;</w:t>
      </w:r>
    </w:p>
    <w:p>
      <w:pPr>
        <w:pStyle w:val="ListBullet"/>
        <w:spacing w:after="40"/>
      </w:pPr>
      <w:r>
        <w:t>l'utilisation d'une base specialisee XML;</w:t>
      </w:r>
    </w:p>
    <w:p>
      <w:pPr>
        <w:pStyle w:val="ListBullet"/>
        <w:spacing w:after="40"/>
      </w:pPr>
      <w:r>
        <w:t>la conteneurisation multi-services;</w:t>
      </w:r>
    </w:p>
    <w:p>
      <w:pPr>
        <w:pStyle w:val="ListBullet"/>
        <w:spacing w:after="40"/>
      </w:pPr>
      <w:r>
        <w:t>les tests unitaires;</w:t>
      </w:r>
    </w:p>
    <w:p>
      <w:pPr>
        <w:pStyle w:val="ListBullet"/>
        <w:spacing w:after="40"/>
      </w:pPr>
      <w:r>
        <w:t>une reflexion sur la confidentialite des donnees.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877"/>
        <w:sz w:val="16"/>
      </w:rPr>
      <w:t>Documentation d'examen - Projet rb_tkts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C6877"/>
        <w:sz w:val="16"/>
      </w:rPr>
      <w:t>BTS SIO SLAM - SYADEM Ticket Analysis Toolkit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F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F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5B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