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w:cs="Courier" w:eastAsia="Courier" w:hAnsi="Courier"/>
        </w:rPr>
      </w:pPr>
      <w:r w:rsidDel="00000000" w:rsidR="00000000" w:rsidRPr="00000000">
        <w:rPr>
          <w:rFonts w:ascii="Courier" w:cs="Courier" w:eastAsia="Courier" w:hAnsi="Courier"/>
          <w:rtl w:val="0"/>
        </w:rPr>
        <w:t xml:space="preserve">&gt;&gt;</w:t>
      </w:r>
      <w:r w:rsidDel="00000000" w:rsidR="00000000" w:rsidRPr="00000000">
        <w:rPr>
          <w:rFonts w:ascii="Courier" w:cs="Courier" w:eastAsia="Courier" w:hAnsi="Courier"/>
          <w:rtl w:val="0"/>
        </w:rPr>
        <w:t xml:space="preserve">Palette:</w:t>
      </w:r>
    </w:p>
    <w:p w:rsidR="00000000" w:rsidDel="00000000" w:rsidP="00000000" w:rsidRDefault="00000000" w:rsidRPr="00000000" w14:paraId="00000001">
      <w:pPr>
        <w:ind w:left="720" w:firstLine="0"/>
        <w:contextualSpacing w:val="0"/>
        <w:rPr>
          <w:rFonts w:ascii="Courier" w:cs="Courier" w:eastAsia="Courier" w:hAnsi="Courier"/>
        </w:rPr>
      </w:pPr>
      <w:r w:rsidDel="00000000" w:rsidR="00000000" w:rsidRPr="00000000">
        <w:rPr>
          <w:rFonts w:ascii="Courier" w:cs="Courier" w:eastAsia="Courier" w:hAnsi="Courier"/>
          <w:rtl w:val="0"/>
        </w:rPr>
        <w:t xml:space="preserve">&gt;&gt;Constants:</w:t>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25"/>
        <w:gridCol w:w="4680"/>
        <w:tblGridChange w:id="0">
          <w:tblGrid>
            <w:gridCol w:w="2340"/>
            <w:gridCol w:w="232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Outline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Off-White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#fefefe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Horns</w:t>
            </w:r>
          </w:p>
        </w:tc>
        <w:tc>
          <w:tcPr>
            <w:shd w:fill="ffba2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#ffba28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ff92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#ff9200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ff41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#ff4100</w:t>
            </w:r>
          </w:p>
        </w:tc>
      </w:tr>
    </w:tbl>
    <w:p w:rsidR="00000000" w:rsidDel="00000000" w:rsidP="00000000" w:rsidRDefault="00000000" w:rsidRPr="00000000" w14:paraId="00000011">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12">
      <w:pPr>
        <w:ind w:left="0" w:firstLine="720"/>
        <w:contextualSpacing w:val="0"/>
        <w:rPr>
          <w:rFonts w:ascii="Courier" w:cs="Courier" w:eastAsia="Courier" w:hAnsi="Courier"/>
        </w:rPr>
      </w:pPr>
      <w:r w:rsidDel="00000000" w:rsidR="00000000" w:rsidRPr="00000000">
        <w:rPr>
          <w:rFonts w:ascii="Courier" w:cs="Courier" w:eastAsia="Courier" w:hAnsi="Courier"/>
          <w:rtl w:val="0"/>
        </w:rPr>
        <w:t xml:space="preserve">&gt;&gt;</w:t>
      </w:r>
      <w:r w:rsidDel="00000000" w:rsidR="00000000" w:rsidRPr="00000000">
        <w:rPr>
          <w:rFonts w:ascii="Courier" w:cs="Courier" w:eastAsia="Courier" w:hAnsi="Courier"/>
          <w:rtl w:val="0"/>
        </w:rPr>
        <w:t xml:space="preserve">Variables: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Hair1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#00ffff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Hair2</w:t>
            </w:r>
          </w:p>
        </w:tc>
        <w:tc>
          <w:tcPr>
            <w:shd w:fill="00a0a1"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#00a0a1 (oops)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darker Hair1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Skin1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Skin2</w:t>
            </w:r>
          </w:p>
        </w:tc>
        <w:tc>
          <w:tcPr>
            <w:shd w:fill="c8c8c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#c8c8c8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darker Skin1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HoodLight</w:t>
            </w:r>
          </w:p>
        </w:tc>
        <w:tc>
          <w:tcPr>
            <w:shd w:fill="fa49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#fa4900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HoodMid</w:t>
            </w:r>
          </w:p>
        </w:tc>
        <w:tc>
          <w:tcPr>
            <w:shd w:fill="e942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#e94200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darker HoodLight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HoodDark</w:t>
            </w:r>
          </w:p>
        </w:tc>
        <w:tc>
          <w:tcPr>
            <w:shd w:fill="c337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#c33700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used as outline, darker HoodMid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ShirtLight</w:t>
            </w:r>
          </w:p>
        </w:tc>
        <w:tc>
          <w:tcPr>
            <w:shd w:fill="ff88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ShirtDark</w:t>
            </w:r>
          </w:p>
        </w:tc>
        <w:tc>
          <w:tcPr>
            <w:shd w:fill="d66e0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#d66e04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darker ShirtLight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Aspect1</w:t>
            </w:r>
          </w:p>
        </w:tc>
        <w:tc>
          <w:tcPr>
            <w:shd w:fill="fefd4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#fefd49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Aspect2</w:t>
            </w:r>
          </w:p>
        </w:tc>
        <w:tc>
          <w:tcPr>
            <w:shd w:fill="fec91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#fec910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darker Aspect1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Blood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Theme</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if troll, same as Blood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BowTiesAreCool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#ffff00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complement of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AreYouFromAnotherPlanet</w:t>
            </w:r>
          </w:p>
        </w:tc>
        <w:tc>
          <w:tcPr>
            <w:shd w:fill="a0a0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#a0a000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darker BTAC</w:t>
            </w:r>
          </w:p>
        </w:tc>
      </w:tr>
    </w:tbl>
    <w:p w:rsidR="00000000" w:rsidDel="00000000" w:rsidP="00000000" w:rsidRDefault="00000000" w:rsidRPr="00000000" w14:paraId="0000004F">
      <w:pPr>
        <w:ind w:left="0" w:firstLine="0"/>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50">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&gt;&gt;</w:t>
      </w:r>
      <w:r w:rsidDel="00000000" w:rsidR="00000000" w:rsidRPr="00000000">
        <w:rPr>
          <w:rFonts w:ascii="Courier" w:cs="Courier" w:eastAsia="Courier" w:hAnsi="Courier"/>
          <w:rtl w:val="0"/>
        </w:rPr>
        <w:t xml:space="preserve">Guidelines:</w:t>
      </w:r>
    </w:p>
    <w:p w:rsidR="00000000" w:rsidDel="00000000" w:rsidP="00000000" w:rsidRDefault="00000000" w:rsidRPr="00000000" w14:paraId="00000051">
      <w:pPr>
        <w:ind w:left="0" w:firstLine="720"/>
        <w:contextualSpacing w:val="0"/>
        <w:rPr>
          <w:rFonts w:ascii="Courier" w:cs="Courier" w:eastAsia="Courier" w:hAnsi="Courier"/>
        </w:rPr>
      </w:pPr>
      <w:r w:rsidDel="00000000" w:rsidR="00000000" w:rsidRPr="00000000">
        <w:rPr>
          <w:rFonts w:ascii="Courier" w:cs="Courier" w:eastAsia="Courier" w:hAnsi="Courier"/>
          <w:rtl w:val="0"/>
        </w:rPr>
        <w:t xml:space="preserve">All hoods use Generic as a base. If the hood is more like a cape, then place Generic behind the Base (see Grace). Use HoodDark for folds and clothes borders which don’t break the overall outline. Hair2, Skin2, HoodMid, and ShirtDark are all shadows.  BowTiesAreCool and AreYouFromAnotherPlanet are for the bowtie and suspenders of the Muse and Lord. You don’t have to follow this, but please consider replicating parts from DollSim for cross-functionality. Thanks! I’ve included the main Krita file if anyone needs. Happy spriting!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