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2E4B90" w14:textId="35EFD431" w:rsidR="00AD30E5" w:rsidRDefault="00AD30E5" w:rsidP="00AD30E5"/>
    <w:p w14:paraId="4CAC3A82" w14:textId="77777777" w:rsidR="000A4592" w:rsidRDefault="000A4592" w:rsidP="00AD30E5"/>
    <w:p w14:paraId="0215B446" w14:textId="77777777" w:rsidR="00E27159" w:rsidRDefault="00E27159" w:rsidP="00AD30E5">
      <w:pPr>
        <w:pStyle w:val="Title"/>
      </w:pPr>
      <w:r>
        <w:t>Standard Operating Procedure</w:t>
      </w:r>
    </w:p>
    <w:p w14:paraId="15B1968F" w14:textId="37FD4479" w:rsidR="00660D7B" w:rsidRDefault="00462A2B" w:rsidP="00E27159">
      <w:r>
        <w:t>PAWS</w:t>
      </w:r>
    </w:p>
    <w:p w14:paraId="40C18C7B" w14:textId="5C372B44" w:rsidR="00323066" w:rsidRDefault="00323066" w:rsidP="00E27159"/>
    <w:p w14:paraId="4B83AEB6" w14:textId="77777777" w:rsidR="00323066" w:rsidRDefault="00323066" w:rsidP="00E27159"/>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59"/>
        <w:gridCol w:w="7025"/>
      </w:tblGrid>
      <w:tr w:rsidR="00394107" w14:paraId="6A7BB6A7" w14:textId="77777777" w:rsidTr="00394107">
        <w:tc>
          <w:tcPr>
            <w:tcW w:w="1759" w:type="dxa"/>
            <w:tcBorders>
              <w:top w:val="single" w:sz="4" w:space="0" w:color="auto"/>
              <w:left w:val="single" w:sz="4" w:space="0" w:color="auto"/>
              <w:bottom w:val="single" w:sz="4" w:space="0" w:color="auto"/>
              <w:right w:val="single" w:sz="4" w:space="0" w:color="auto"/>
            </w:tcBorders>
          </w:tcPr>
          <w:p w14:paraId="1456EFA1" w14:textId="77777777" w:rsidR="00394107" w:rsidRDefault="00394107" w:rsidP="00E27159">
            <w:r>
              <w:t>SOP Filename</w:t>
            </w:r>
          </w:p>
        </w:tc>
        <w:tc>
          <w:tcPr>
            <w:tcW w:w="7025" w:type="dxa"/>
            <w:tcBorders>
              <w:top w:val="single" w:sz="4" w:space="0" w:color="auto"/>
              <w:left w:val="single" w:sz="4" w:space="0" w:color="auto"/>
              <w:bottom w:val="single" w:sz="4" w:space="0" w:color="auto"/>
              <w:right w:val="single" w:sz="4" w:space="0" w:color="auto"/>
            </w:tcBorders>
          </w:tcPr>
          <w:p w14:paraId="6633C0E3" w14:textId="49F96B40" w:rsidR="00394107" w:rsidRDefault="007F33DA" w:rsidP="00E27159">
            <w:r>
              <w:t xml:space="preserve">PAWS Pneumatic System </w:t>
            </w:r>
          </w:p>
        </w:tc>
      </w:tr>
      <w:tr w:rsidR="00394107" w14:paraId="76E3594C" w14:textId="77777777" w:rsidTr="00394107">
        <w:tc>
          <w:tcPr>
            <w:tcW w:w="1759" w:type="dxa"/>
            <w:tcBorders>
              <w:top w:val="single" w:sz="4" w:space="0" w:color="auto"/>
              <w:left w:val="single" w:sz="4" w:space="0" w:color="auto"/>
              <w:bottom w:val="single" w:sz="4" w:space="0" w:color="auto"/>
              <w:right w:val="single" w:sz="4" w:space="0" w:color="auto"/>
            </w:tcBorders>
          </w:tcPr>
          <w:p w14:paraId="271B1DFB" w14:textId="77777777" w:rsidR="00394107" w:rsidRDefault="00394107" w:rsidP="00E27159">
            <w:r>
              <w:t>SOP Description</w:t>
            </w:r>
          </w:p>
        </w:tc>
        <w:tc>
          <w:tcPr>
            <w:tcW w:w="7025" w:type="dxa"/>
            <w:tcBorders>
              <w:top w:val="single" w:sz="4" w:space="0" w:color="auto"/>
              <w:left w:val="single" w:sz="4" w:space="0" w:color="auto"/>
              <w:bottom w:val="single" w:sz="4" w:space="0" w:color="auto"/>
              <w:right w:val="single" w:sz="4" w:space="0" w:color="auto"/>
            </w:tcBorders>
          </w:tcPr>
          <w:p w14:paraId="27458B6A" w14:textId="77777777" w:rsidR="00323066" w:rsidRDefault="00323066" w:rsidP="00323066">
            <w:r>
              <w:t>A guide to preparing and operating the Physical Artefact for Well-being Support (PAWS) Pneumatic System</w:t>
            </w:r>
          </w:p>
          <w:p w14:paraId="50701506" w14:textId="77777777" w:rsidR="00394107" w:rsidRDefault="00394107" w:rsidP="00E27159"/>
        </w:tc>
      </w:tr>
      <w:tr w:rsidR="00394107" w14:paraId="2BD7A3AF" w14:textId="77777777" w:rsidTr="00394107">
        <w:tc>
          <w:tcPr>
            <w:tcW w:w="1759" w:type="dxa"/>
            <w:tcBorders>
              <w:top w:val="single" w:sz="4" w:space="0" w:color="auto"/>
              <w:bottom w:val="single" w:sz="4" w:space="0" w:color="auto"/>
            </w:tcBorders>
          </w:tcPr>
          <w:p w14:paraId="0AE5BBD0" w14:textId="77777777" w:rsidR="00394107" w:rsidRPr="00394107" w:rsidRDefault="00394107" w:rsidP="00394107">
            <w:pPr>
              <w:rPr>
                <w:b/>
              </w:rPr>
            </w:pPr>
          </w:p>
        </w:tc>
        <w:tc>
          <w:tcPr>
            <w:tcW w:w="7025" w:type="dxa"/>
            <w:tcBorders>
              <w:top w:val="single" w:sz="4" w:space="0" w:color="auto"/>
              <w:bottom w:val="single" w:sz="4" w:space="0" w:color="auto"/>
            </w:tcBorders>
          </w:tcPr>
          <w:p w14:paraId="2A62D023" w14:textId="77777777" w:rsidR="00394107" w:rsidRDefault="00394107" w:rsidP="00394107"/>
        </w:tc>
      </w:tr>
      <w:tr w:rsidR="00394107" w14:paraId="6BBC1931" w14:textId="77777777" w:rsidTr="00660D7B">
        <w:trPr>
          <w:trHeight w:val="466"/>
        </w:trPr>
        <w:tc>
          <w:tcPr>
            <w:tcW w:w="1759" w:type="dxa"/>
            <w:tcBorders>
              <w:top w:val="single" w:sz="4" w:space="0" w:color="auto"/>
              <w:left w:val="single" w:sz="4" w:space="0" w:color="auto"/>
              <w:bottom w:val="single" w:sz="4" w:space="0" w:color="auto"/>
              <w:right w:val="single" w:sz="4" w:space="0" w:color="auto"/>
            </w:tcBorders>
            <w:vAlign w:val="center"/>
          </w:tcPr>
          <w:p w14:paraId="0AAF49AB" w14:textId="77777777" w:rsidR="00394107" w:rsidRDefault="00394107" w:rsidP="00660D7B">
            <w:r>
              <w:t>Effective Date</w:t>
            </w:r>
          </w:p>
        </w:tc>
        <w:tc>
          <w:tcPr>
            <w:tcW w:w="7025" w:type="dxa"/>
            <w:tcBorders>
              <w:top w:val="single" w:sz="4" w:space="0" w:color="auto"/>
              <w:left w:val="single" w:sz="4" w:space="0" w:color="auto"/>
              <w:bottom w:val="single" w:sz="4" w:space="0" w:color="auto"/>
              <w:right w:val="single" w:sz="4" w:space="0" w:color="auto"/>
            </w:tcBorders>
            <w:vAlign w:val="center"/>
          </w:tcPr>
          <w:p w14:paraId="01A9D77A" w14:textId="6EBBBF7B" w:rsidR="00394107" w:rsidRDefault="007F33DA" w:rsidP="00660D7B">
            <w:r>
              <w:t>01/02/2023</w:t>
            </w:r>
          </w:p>
        </w:tc>
      </w:tr>
      <w:tr w:rsidR="00394107" w14:paraId="2811C029" w14:textId="77777777" w:rsidTr="00660D7B">
        <w:trPr>
          <w:trHeight w:val="545"/>
        </w:trPr>
        <w:tc>
          <w:tcPr>
            <w:tcW w:w="1759" w:type="dxa"/>
            <w:tcBorders>
              <w:top w:val="single" w:sz="4" w:space="0" w:color="auto"/>
              <w:left w:val="single" w:sz="4" w:space="0" w:color="auto"/>
              <w:bottom w:val="single" w:sz="4" w:space="0" w:color="auto"/>
              <w:right w:val="single" w:sz="4" w:space="0" w:color="auto"/>
            </w:tcBorders>
            <w:vAlign w:val="center"/>
          </w:tcPr>
          <w:p w14:paraId="2A1F5DA5" w14:textId="77777777" w:rsidR="00394107" w:rsidRDefault="00394107" w:rsidP="00660D7B">
            <w:r>
              <w:t>Review Date</w:t>
            </w:r>
          </w:p>
        </w:tc>
        <w:tc>
          <w:tcPr>
            <w:tcW w:w="7025" w:type="dxa"/>
            <w:tcBorders>
              <w:top w:val="single" w:sz="4" w:space="0" w:color="auto"/>
              <w:left w:val="single" w:sz="4" w:space="0" w:color="auto"/>
              <w:bottom w:val="single" w:sz="4" w:space="0" w:color="auto"/>
              <w:right w:val="single" w:sz="4" w:space="0" w:color="auto"/>
            </w:tcBorders>
            <w:vAlign w:val="center"/>
          </w:tcPr>
          <w:p w14:paraId="10585717" w14:textId="6BB6A3FD" w:rsidR="00394107" w:rsidRDefault="007F33DA" w:rsidP="00660D7B">
            <w:r>
              <w:t>01/02/2025</w:t>
            </w:r>
          </w:p>
        </w:tc>
      </w:tr>
      <w:tr w:rsidR="00394107" w14:paraId="4B0C95EF" w14:textId="77777777" w:rsidTr="00394107">
        <w:tc>
          <w:tcPr>
            <w:tcW w:w="1759" w:type="dxa"/>
            <w:tcBorders>
              <w:top w:val="single" w:sz="4" w:space="0" w:color="auto"/>
              <w:bottom w:val="single" w:sz="4" w:space="0" w:color="auto"/>
            </w:tcBorders>
          </w:tcPr>
          <w:p w14:paraId="4C059E37" w14:textId="77777777" w:rsidR="00394107" w:rsidRPr="00394107" w:rsidRDefault="00394107" w:rsidP="00394107">
            <w:pPr>
              <w:rPr>
                <w:b/>
              </w:rPr>
            </w:pPr>
          </w:p>
        </w:tc>
        <w:tc>
          <w:tcPr>
            <w:tcW w:w="7025" w:type="dxa"/>
            <w:tcBorders>
              <w:top w:val="single" w:sz="4" w:space="0" w:color="auto"/>
              <w:bottom w:val="single" w:sz="4" w:space="0" w:color="auto"/>
            </w:tcBorders>
          </w:tcPr>
          <w:p w14:paraId="0E937C19" w14:textId="77777777" w:rsidR="00394107" w:rsidRDefault="00394107" w:rsidP="00394107"/>
        </w:tc>
      </w:tr>
      <w:tr w:rsidR="00394107" w14:paraId="192A2BA9" w14:textId="77777777" w:rsidTr="00394107">
        <w:tc>
          <w:tcPr>
            <w:tcW w:w="1759" w:type="dxa"/>
            <w:tcBorders>
              <w:top w:val="single" w:sz="4" w:space="0" w:color="auto"/>
              <w:left w:val="single" w:sz="4" w:space="0" w:color="auto"/>
              <w:bottom w:val="single" w:sz="4" w:space="0" w:color="auto"/>
            </w:tcBorders>
          </w:tcPr>
          <w:p w14:paraId="3CE0DD46" w14:textId="77777777" w:rsidR="00394107" w:rsidRPr="00394107" w:rsidRDefault="00394107" w:rsidP="00394107">
            <w:pPr>
              <w:rPr>
                <w:b/>
              </w:rPr>
            </w:pPr>
            <w:r w:rsidRPr="00394107">
              <w:rPr>
                <w:b/>
              </w:rPr>
              <w:t>Author</w:t>
            </w:r>
          </w:p>
        </w:tc>
        <w:tc>
          <w:tcPr>
            <w:tcW w:w="7025" w:type="dxa"/>
            <w:tcBorders>
              <w:top w:val="single" w:sz="4" w:space="0" w:color="auto"/>
              <w:bottom w:val="single" w:sz="4" w:space="0" w:color="auto"/>
              <w:right w:val="single" w:sz="4" w:space="0" w:color="auto"/>
            </w:tcBorders>
          </w:tcPr>
          <w:p w14:paraId="19958C0A" w14:textId="77777777" w:rsidR="00394107" w:rsidRDefault="00394107" w:rsidP="00394107">
            <w:r>
              <w:t>[Details about the author]</w:t>
            </w:r>
          </w:p>
        </w:tc>
      </w:tr>
      <w:tr w:rsidR="00394107" w14:paraId="5C74C467" w14:textId="77777777" w:rsidTr="00325FE4">
        <w:trPr>
          <w:trHeight w:val="544"/>
        </w:trPr>
        <w:tc>
          <w:tcPr>
            <w:tcW w:w="1759" w:type="dxa"/>
            <w:tcBorders>
              <w:top w:val="single" w:sz="4" w:space="0" w:color="auto"/>
              <w:left w:val="single" w:sz="4" w:space="0" w:color="auto"/>
            </w:tcBorders>
            <w:vAlign w:val="center"/>
          </w:tcPr>
          <w:p w14:paraId="01D9A593" w14:textId="77777777" w:rsidR="00394107" w:rsidRDefault="00394107" w:rsidP="00660D7B">
            <w:r>
              <w:t>Name</w:t>
            </w:r>
          </w:p>
        </w:tc>
        <w:tc>
          <w:tcPr>
            <w:tcW w:w="7025" w:type="dxa"/>
            <w:tcBorders>
              <w:top w:val="single" w:sz="4" w:space="0" w:color="auto"/>
              <w:right w:val="single" w:sz="4" w:space="0" w:color="auto"/>
            </w:tcBorders>
            <w:vAlign w:val="center"/>
          </w:tcPr>
          <w:p w14:paraId="15B1AE34" w14:textId="36B3D861" w:rsidR="00394107" w:rsidRDefault="007F33DA" w:rsidP="00325FE4">
            <w:r>
              <w:t>Alexz Farrall</w:t>
            </w:r>
          </w:p>
        </w:tc>
      </w:tr>
      <w:tr w:rsidR="00394107" w14:paraId="63143943" w14:textId="77777777" w:rsidTr="00325FE4">
        <w:trPr>
          <w:trHeight w:val="544"/>
        </w:trPr>
        <w:tc>
          <w:tcPr>
            <w:tcW w:w="1759" w:type="dxa"/>
            <w:tcBorders>
              <w:left w:val="single" w:sz="4" w:space="0" w:color="auto"/>
            </w:tcBorders>
            <w:vAlign w:val="center"/>
          </w:tcPr>
          <w:p w14:paraId="069F8727" w14:textId="77777777" w:rsidR="00394107" w:rsidRDefault="00394107" w:rsidP="00660D7B">
            <w:r>
              <w:t>Position</w:t>
            </w:r>
          </w:p>
        </w:tc>
        <w:tc>
          <w:tcPr>
            <w:tcW w:w="7025" w:type="dxa"/>
            <w:tcBorders>
              <w:right w:val="single" w:sz="4" w:space="0" w:color="auto"/>
            </w:tcBorders>
            <w:vAlign w:val="center"/>
          </w:tcPr>
          <w:p w14:paraId="31108D94" w14:textId="61AF44A6" w:rsidR="00394107" w:rsidRDefault="007F33DA" w:rsidP="00325FE4">
            <w:proofErr w:type="spellStart"/>
            <w:r>
              <w:t>EngD</w:t>
            </w:r>
            <w:proofErr w:type="spellEnd"/>
            <w:r>
              <w:t xml:space="preserve"> Student and Part-Time Staff</w:t>
            </w:r>
          </w:p>
        </w:tc>
      </w:tr>
      <w:tr w:rsidR="00394107" w14:paraId="5895E2C1" w14:textId="77777777" w:rsidTr="00660D7B">
        <w:trPr>
          <w:trHeight w:val="544"/>
        </w:trPr>
        <w:tc>
          <w:tcPr>
            <w:tcW w:w="1759" w:type="dxa"/>
            <w:tcBorders>
              <w:left w:val="single" w:sz="4" w:space="0" w:color="auto"/>
              <w:bottom w:val="single" w:sz="4" w:space="0" w:color="auto"/>
            </w:tcBorders>
            <w:vAlign w:val="center"/>
          </w:tcPr>
          <w:p w14:paraId="19E598A8" w14:textId="77777777" w:rsidR="00394107" w:rsidRDefault="00394107" w:rsidP="00660D7B">
            <w:r>
              <w:t>Date</w:t>
            </w:r>
          </w:p>
        </w:tc>
        <w:tc>
          <w:tcPr>
            <w:tcW w:w="7025" w:type="dxa"/>
            <w:tcBorders>
              <w:bottom w:val="single" w:sz="4" w:space="0" w:color="auto"/>
              <w:right w:val="single" w:sz="4" w:space="0" w:color="auto"/>
            </w:tcBorders>
          </w:tcPr>
          <w:p w14:paraId="181E2C4A" w14:textId="67E259A5" w:rsidR="00394107" w:rsidRDefault="007F33DA" w:rsidP="00394107">
            <w:r>
              <w:t>18/01/2023</w:t>
            </w:r>
          </w:p>
        </w:tc>
      </w:tr>
      <w:tr w:rsidR="00394107" w14:paraId="43E0B83F" w14:textId="77777777" w:rsidTr="00394107">
        <w:tc>
          <w:tcPr>
            <w:tcW w:w="1759" w:type="dxa"/>
            <w:tcBorders>
              <w:top w:val="single" w:sz="4" w:space="0" w:color="auto"/>
              <w:left w:val="single" w:sz="4" w:space="0" w:color="auto"/>
              <w:bottom w:val="single" w:sz="4" w:space="0" w:color="auto"/>
            </w:tcBorders>
          </w:tcPr>
          <w:p w14:paraId="0928F815" w14:textId="77777777" w:rsidR="00394107" w:rsidRPr="00394107" w:rsidRDefault="00394107" w:rsidP="00394107">
            <w:pPr>
              <w:rPr>
                <w:b/>
              </w:rPr>
            </w:pPr>
            <w:r w:rsidRPr="00394107">
              <w:rPr>
                <w:b/>
              </w:rPr>
              <w:t>Review</w:t>
            </w:r>
            <w:r>
              <w:rPr>
                <w:b/>
              </w:rPr>
              <w:t>er</w:t>
            </w:r>
          </w:p>
        </w:tc>
        <w:tc>
          <w:tcPr>
            <w:tcW w:w="7025" w:type="dxa"/>
            <w:tcBorders>
              <w:top w:val="single" w:sz="4" w:space="0" w:color="auto"/>
              <w:bottom w:val="single" w:sz="4" w:space="0" w:color="auto"/>
              <w:right w:val="single" w:sz="4" w:space="0" w:color="auto"/>
            </w:tcBorders>
          </w:tcPr>
          <w:p w14:paraId="03C1FBAC" w14:textId="77777777" w:rsidR="00394107" w:rsidRDefault="00394107" w:rsidP="00394107">
            <w:r>
              <w:t>[Details about the reviewer]</w:t>
            </w:r>
          </w:p>
        </w:tc>
      </w:tr>
      <w:tr w:rsidR="00394107" w14:paraId="1922A1C6" w14:textId="77777777" w:rsidTr="00660D7B">
        <w:trPr>
          <w:trHeight w:val="544"/>
        </w:trPr>
        <w:tc>
          <w:tcPr>
            <w:tcW w:w="1759" w:type="dxa"/>
            <w:tcBorders>
              <w:top w:val="single" w:sz="4" w:space="0" w:color="auto"/>
              <w:left w:val="single" w:sz="4" w:space="0" w:color="auto"/>
            </w:tcBorders>
            <w:vAlign w:val="center"/>
          </w:tcPr>
          <w:p w14:paraId="1F091CA9" w14:textId="77777777" w:rsidR="00394107" w:rsidRDefault="00394107" w:rsidP="00660D7B">
            <w:r>
              <w:t>Name</w:t>
            </w:r>
          </w:p>
        </w:tc>
        <w:tc>
          <w:tcPr>
            <w:tcW w:w="7025" w:type="dxa"/>
            <w:tcBorders>
              <w:top w:val="single" w:sz="4" w:space="0" w:color="auto"/>
              <w:right w:val="single" w:sz="4" w:space="0" w:color="auto"/>
            </w:tcBorders>
          </w:tcPr>
          <w:p w14:paraId="3B9D35B8" w14:textId="77777777" w:rsidR="00394107" w:rsidRDefault="00394107" w:rsidP="00394107"/>
        </w:tc>
      </w:tr>
      <w:tr w:rsidR="00394107" w14:paraId="3A6287C7" w14:textId="77777777" w:rsidTr="00660D7B">
        <w:trPr>
          <w:trHeight w:val="544"/>
        </w:trPr>
        <w:tc>
          <w:tcPr>
            <w:tcW w:w="1759" w:type="dxa"/>
            <w:tcBorders>
              <w:left w:val="single" w:sz="4" w:space="0" w:color="auto"/>
            </w:tcBorders>
            <w:vAlign w:val="center"/>
          </w:tcPr>
          <w:p w14:paraId="60A4D8CF" w14:textId="77777777" w:rsidR="00394107" w:rsidRDefault="00394107" w:rsidP="00660D7B">
            <w:r>
              <w:t>Position</w:t>
            </w:r>
          </w:p>
        </w:tc>
        <w:tc>
          <w:tcPr>
            <w:tcW w:w="7025" w:type="dxa"/>
            <w:tcBorders>
              <w:right w:val="single" w:sz="4" w:space="0" w:color="auto"/>
            </w:tcBorders>
          </w:tcPr>
          <w:p w14:paraId="2F1E59A9" w14:textId="77777777" w:rsidR="00394107" w:rsidRDefault="00394107" w:rsidP="00394107"/>
        </w:tc>
      </w:tr>
      <w:tr w:rsidR="00394107" w14:paraId="0B5BD5DB" w14:textId="77777777" w:rsidTr="00660D7B">
        <w:trPr>
          <w:trHeight w:val="544"/>
        </w:trPr>
        <w:tc>
          <w:tcPr>
            <w:tcW w:w="1759" w:type="dxa"/>
            <w:tcBorders>
              <w:left w:val="single" w:sz="4" w:space="0" w:color="auto"/>
              <w:bottom w:val="single" w:sz="4" w:space="0" w:color="auto"/>
            </w:tcBorders>
            <w:vAlign w:val="center"/>
          </w:tcPr>
          <w:p w14:paraId="70FFBFE5" w14:textId="77777777" w:rsidR="00394107" w:rsidRDefault="00394107" w:rsidP="00660D7B">
            <w:r>
              <w:t>Date</w:t>
            </w:r>
          </w:p>
        </w:tc>
        <w:tc>
          <w:tcPr>
            <w:tcW w:w="7025" w:type="dxa"/>
            <w:tcBorders>
              <w:bottom w:val="single" w:sz="4" w:space="0" w:color="auto"/>
              <w:right w:val="single" w:sz="4" w:space="0" w:color="auto"/>
            </w:tcBorders>
          </w:tcPr>
          <w:p w14:paraId="1E71B5E5" w14:textId="77777777" w:rsidR="00394107" w:rsidRDefault="00394107" w:rsidP="00394107"/>
        </w:tc>
      </w:tr>
      <w:tr w:rsidR="00394107" w14:paraId="79BA5BBC" w14:textId="77777777" w:rsidTr="00394107">
        <w:tc>
          <w:tcPr>
            <w:tcW w:w="1759" w:type="dxa"/>
            <w:tcBorders>
              <w:top w:val="single" w:sz="4" w:space="0" w:color="auto"/>
              <w:left w:val="single" w:sz="4" w:space="0" w:color="auto"/>
              <w:bottom w:val="single" w:sz="4" w:space="0" w:color="auto"/>
            </w:tcBorders>
          </w:tcPr>
          <w:p w14:paraId="5D27E6DB" w14:textId="77777777" w:rsidR="00394107" w:rsidRPr="00394107" w:rsidRDefault="00394107" w:rsidP="00394107">
            <w:pPr>
              <w:rPr>
                <w:b/>
              </w:rPr>
            </w:pPr>
            <w:r w:rsidRPr="00394107">
              <w:rPr>
                <w:b/>
              </w:rPr>
              <w:t>Approved By</w:t>
            </w:r>
          </w:p>
        </w:tc>
        <w:tc>
          <w:tcPr>
            <w:tcW w:w="7025" w:type="dxa"/>
            <w:tcBorders>
              <w:top w:val="single" w:sz="4" w:space="0" w:color="auto"/>
              <w:bottom w:val="single" w:sz="4" w:space="0" w:color="auto"/>
              <w:right w:val="single" w:sz="4" w:space="0" w:color="auto"/>
            </w:tcBorders>
          </w:tcPr>
          <w:p w14:paraId="5ED05784" w14:textId="77777777" w:rsidR="00394107" w:rsidRDefault="00394107" w:rsidP="00394107"/>
        </w:tc>
      </w:tr>
      <w:tr w:rsidR="00394107" w14:paraId="27C04741" w14:textId="77777777" w:rsidTr="00660D7B">
        <w:trPr>
          <w:trHeight w:val="544"/>
        </w:trPr>
        <w:tc>
          <w:tcPr>
            <w:tcW w:w="1759" w:type="dxa"/>
            <w:tcBorders>
              <w:top w:val="single" w:sz="4" w:space="0" w:color="auto"/>
              <w:left w:val="single" w:sz="4" w:space="0" w:color="auto"/>
            </w:tcBorders>
            <w:vAlign w:val="center"/>
          </w:tcPr>
          <w:p w14:paraId="7D5E3401" w14:textId="77777777" w:rsidR="00394107" w:rsidRDefault="00394107" w:rsidP="00660D7B">
            <w:r>
              <w:t>Name</w:t>
            </w:r>
          </w:p>
        </w:tc>
        <w:tc>
          <w:tcPr>
            <w:tcW w:w="7025" w:type="dxa"/>
            <w:tcBorders>
              <w:top w:val="single" w:sz="4" w:space="0" w:color="auto"/>
              <w:right w:val="single" w:sz="4" w:space="0" w:color="auto"/>
            </w:tcBorders>
            <w:vAlign w:val="center"/>
          </w:tcPr>
          <w:p w14:paraId="21FDFC2E" w14:textId="77777777" w:rsidR="00394107" w:rsidRDefault="00394107" w:rsidP="00660D7B">
            <w:r>
              <w:t>Research Committee</w:t>
            </w:r>
          </w:p>
        </w:tc>
      </w:tr>
      <w:tr w:rsidR="00394107" w14:paraId="54460F6E" w14:textId="77777777" w:rsidTr="00660D7B">
        <w:trPr>
          <w:trHeight w:val="544"/>
        </w:trPr>
        <w:tc>
          <w:tcPr>
            <w:tcW w:w="1759" w:type="dxa"/>
            <w:tcBorders>
              <w:left w:val="single" w:sz="4" w:space="0" w:color="auto"/>
              <w:bottom w:val="single" w:sz="4" w:space="0" w:color="auto"/>
            </w:tcBorders>
            <w:vAlign w:val="center"/>
          </w:tcPr>
          <w:p w14:paraId="167A5A96" w14:textId="77777777" w:rsidR="00394107" w:rsidRDefault="00394107" w:rsidP="00660D7B">
            <w:r>
              <w:t>Date</w:t>
            </w:r>
          </w:p>
        </w:tc>
        <w:tc>
          <w:tcPr>
            <w:tcW w:w="7025" w:type="dxa"/>
            <w:tcBorders>
              <w:bottom w:val="single" w:sz="4" w:space="0" w:color="auto"/>
              <w:right w:val="single" w:sz="4" w:space="0" w:color="auto"/>
            </w:tcBorders>
            <w:vAlign w:val="center"/>
          </w:tcPr>
          <w:p w14:paraId="6EF1FB64" w14:textId="77777777" w:rsidR="00394107" w:rsidRDefault="00394107" w:rsidP="00660D7B"/>
        </w:tc>
      </w:tr>
    </w:tbl>
    <w:p w14:paraId="1ECAE294" w14:textId="77777777" w:rsidR="00E27159" w:rsidRDefault="00E27159" w:rsidP="00E27159"/>
    <w:p w14:paraId="686305A7" w14:textId="77777777" w:rsidR="00660D7B" w:rsidRDefault="00660D7B" w:rsidP="00E27159"/>
    <w:tbl>
      <w:tblPr>
        <w:tblStyle w:val="TableGrid"/>
        <w:tblW w:w="0" w:type="auto"/>
        <w:tblLook w:val="04A0" w:firstRow="1" w:lastRow="0" w:firstColumn="1" w:lastColumn="0" w:noHBand="0" w:noVBand="1"/>
      </w:tblPr>
      <w:tblGrid>
        <w:gridCol w:w="3005"/>
        <w:gridCol w:w="3005"/>
        <w:gridCol w:w="2774"/>
      </w:tblGrid>
      <w:tr w:rsidR="00660D7B" w14:paraId="6886155B" w14:textId="77777777" w:rsidTr="00660D7B">
        <w:tc>
          <w:tcPr>
            <w:tcW w:w="8784" w:type="dxa"/>
            <w:gridSpan w:val="3"/>
          </w:tcPr>
          <w:p w14:paraId="39DCD938" w14:textId="77777777" w:rsidR="00660D7B" w:rsidRDefault="00660D7B" w:rsidP="00660D7B">
            <w:pPr>
              <w:jc w:val="center"/>
            </w:pPr>
            <w:r>
              <w:t>Amendment Chronology</w:t>
            </w:r>
          </w:p>
        </w:tc>
      </w:tr>
      <w:tr w:rsidR="00660D7B" w14:paraId="0D200684" w14:textId="77777777" w:rsidTr="00660D7B">
        <w:tc>
          <w:tcPr>
            <w:tcW w:w="3005" w:type="dxa"/>
          </w:tcPr>
          <w:p w14:paraId="7AEE1FFE" w14:textId="77777777" w:rsidR="00660D7B" w:rsidRPr="00660D7B" w:rsidRDefault="00660D7B" w:rsidP="00E27159">
            <w:pPr>
              <w:rPr>
                <w:b/>
              </w:rPr>
            </w:pPr>
            <w:r w:rsidRPr="00660D7B">
              <w:rPr>
                <w:b/>
              </w:rPr>
              <w:t>Version Number</w:t>
            </w:r>
          </w:p>
        </w:tc>
        <w:tc>
          <w:tcPr>
            <w:tcW w:w="3005" w:type="dxa"/>
          </w:tcPr>
          <w:p w14:paraId="1C4E4E9C" w14:textId="77777777" w:rsidR="00660D7B" w:rsidRPr="00660D7B" w:rsidRDefault="00660D7B" w:rsidP="00E27159">
            <w:pPr>
              <w:rPr>
                <w:b/>
              </w:rPr>
            </w:pPr>
            <w:r w:rsidRPr="00660D7B">
              <w:rPr>
                <w:b/>
              </w:rPr>
              <w:t>Effective Date</w:t>
            </w:r>
          </w:p>
        </w:tc>
        <w:tc>
          <w:tcPr>
            <w:tcW w:w="2774" w:type="dxa"/>
          </w:tcPr>
          <w:p w14:paraId="032A698D" w14:textId="77777777" w:rsidR="00660D7B" w:rsidRPr="00660D7B" w:rsidRDefault="00660D7B" w:rsidP="00E27159">
            <w:pPr>
              <w:rPr>
                <w:b/>
              </w:rPr>
            </w:pPr>
            <w:r w:rsidRPr="00660D7B">
              <w:rPr>
                <w:b/>
              </w:rPr>
              <w:t>Reason for amendment</w:t>
            </w:r>
          </w:p>
        </w:tc>
      </w:tr>
      <w:tr w:rsidR="00660D7B" w14:paraId="2ADE961E" w14:textId="77777777" w:rsidTr="00660D7B">
        <w:tc>
          <w:tcPr>
            <w:tcW w:w="3005" w:type="dxa"/>
          </w:tcPr>
          <w:p w14:paraId="20A6A397" w14:textId="77777777" w:rsidR="00660D7B" w:rsidRDefault="00660D7B" w:rsidP="00E27159"/>
        </w:tc>
        <w:tc>
          <w:tcPr>
            <w:tcW w:w="3005" w:type="dxa"/>
          </w:tcPr>
          <w:p w14:paraId="33DE93B7" w14:textId="77777777" w:rsidR="00660D7B" w:rsidRDefault="00660D7B" w:rsidP="00E27159"/>
        </w:tc>
        <w:tc>
          <w:tcPr>
            <w:tcW w:w="2774" w:type="dxa"/>
          </w:tcPr>
          <w:p w14:paraId="7CD5A317" w14:textId="77777777" w:rsidR="00660D7B" w:rsidRDefault="00660D7B" w:rsidP="00E27159"/>
        </w:tc>
      </w:tr>
      <w:tr w:rsidR="00660D7B" w14:paraId="21511D4B" w14:textId="77777777" w:rsidTr="00660D7B">
        <w:tc>
          <w:tcPr>
            <w:tcW w:w="3005" w:type="dxa"/>
          </w:tcPr>
          <w:p w14:paraId="3831B638" w14:textId="77777777" w:rsidR="00660D7B" w:rsidRDefault="00660D7B" w:rsidP="00E27159"/>
        </w:tc>
        <w:tc>
          <w:tcPr>
            <w:tcW w:w="3005" w:type="dxa"/>
          </w:tcPr>
          <w:p w14:paraId="66285A75" w14:textId="77777777" w:rsidR="00660D7B" w:rsidRDefault="00660D7B" w:rsidP="00E27159"/>
        </w:tc>
        <w:tc>
          <w:tcPr>
            <w:tcW w:w="2774" w:type="dxa"/>
          </w:tcPr>
          <w:p w14:paraId="35232BB9" w14:textId="77777777" w:rsidR="00660D7B" w:rsidRDefault="00660D7B" w:rsidP="00E27159"/>
        </w:tc>
      </w:tr>
      <w:tr w:rsidR="00660D7B" w14:paraId="3A37F549" w14:textId="77777777" w:rsidTr="00660D7B">
        <w:tc>
          <w:tcPr>
            <w:tcW w:w="3005" w:type="dxa"/>
          </w:tcPr>
          <w:p w14:paraId="3FDD8BDB" w14:textId="77777777" w:rsidR="00660D7B" w:rsidRDefault="00660D7B" w:rsidP="00E27159"/>
        </w:tc>
        <w:tc>
          <w:tcPr>
            <w:tcW w:w="3005" w:type="dxa"/>
          </w:tcPr>
          <w:p w14:paraId="314B2095" w14:textId="77777777" w:rsidR="00660D7B" w:rsidRDefault="00660D7B" w:rsidP="00E27159"/>
        </w:tc>
        <w:tc>
          <w:tcPr>
            <w:tcW w:w="2774" w:type="dxa"/>
          </w:tcPr>
          <w:p w14:paraId="2A2DCDAB" w14:textId="77777777" w:rsidR="00660D7B" w:rsidRDefault="00660D7B" w:rsidP="00E27159"/>
        </w:tc>
      </w:tr>
    </w:tbl>
    <w:p w14:paraId="0FC9B508" w14:textId="77777777" w:rsidR="00AD30E5" w:rsidRDefault="00AD30E5" w:rsidP="00E27159"/>
    <w:sdt>
      <w:sdtPr>
        <w:rPr>
          <w:rFonts w:asciiTheme="minorHAnsi" w:eastAsiaTheme="minorHAnsi" w:hAnsiTheme="minorHAnsi" w:cstheme="minorBidi"/>
          <w:color w:val="auto"/>
          <w:sz w:val="22"/>
          <w:szCs w:val="22"/>
          <w:lang w:val="en-GB"/>
        </w:rPr>
        <w:id w:val="-1728143518"/>
        <w:docPartObj>
          <w:docPartGallery w:val="Table of Contents"/>
          <w:docPartUnique/>
        </w:docPartObj>
      </w:sdtPr>
      <w:sdtEndPr>
        <w:rPr>
          <w:b w:val="0"/>
          <w:bCs w:val="0"/>
          <w:noProof/>
        </w:rPr>
      </w:sdtEndPr>
      <w:sdtContent>
        <w:p w14:paraId="4832C0A2" w14:textId="77777777" w:rsidR="00AD30E5" w:rsidRDefault="00AD30E5" w:rsidP="000A4592">
          <w:pPr>
            <w:pStyle w:val="TOCHeading"/>
            <w:numPr>
              <w:ilvl w:val="0"/>
              <w:numId w:val="0"/>
            </w:numPr>
            <w:ind w:left="720"/>
          </w:pPr>
          <w:r>
            <w:t>Contents</w:t>
          </w:r>
        </w:p>
        <w:p w14:paraId="329512D9" w14:textId="46A99EF8" w:rsidR="008D4F80" w:rsidRDefault="00AD30E5">
          <w:pPr>
            <w:pStyle w:val="TOC1"/>
            <w:tabs>
              <w:tab w:val="left" w:pos="440"/>
              <w:tab w:val="right" w:leader="dot" w:pos="9016"/>
            </w:tabs>
            <w:rPr>
              <w:rFonts w:eastAsiaTheme="minorEastAsia"/>
              <w:noProof/>
              <w:lang w:eastAsia="en-GB"/>
            </w:rPr>
          </w:pPr>
          <w:r>
            <w:fldChar w:fldCharType="begin"/>
          </w:r>
          <w:r>
            <w:instrText xml:space="preserve"> TOC \o "1-3" \h \z \u </w:instrText>
          </w:r>
          <w:r>
            <w:fldChar w:fldCharType="separate"/>
          </w:r>
          <w:hyperlink w:anchor="_Toc125622728" w:history="1">
            <w:r w:rsidR="008D4F80" w:rsidRPr="00F26875">
              <w:rPr>
                <w:rStyle w:val="Hyperlink"/>
                <w:noProof/>
              </w:rPr>
              <w:t>1.</w:t>
            </w:r>
            <w:r w:rsidR="008D4F80">
              <w:rPr>
                <w:rFonts w:eastAsiaTheme="minorEastAsia"/>
                <w:noProof/>
                <w:lang w:eastAsia="en-GB"/>
              </w:rPr>
              <w:tab/>
            </w:r>
            <w:r w:rsidR="008D4F80" w:rsidRPr="00F26875">
              <w:rPr>
                <w:rStyle w:val="Hyperlink"/>
                <w:noProof/>
              </w:rPr>
              <w:t>Acronyms and Definitions</w:t>
            </w:r>
            <w:r w:rsidR="008D4F80">
              <w:rPr>
                <w:noProof/>
                <w:webHidden/>
              </w:rPr>
              <w:tab/>
            </w:r>
            <w:r w:rsidR="008D4F80">
              <w:rPr>
                <w:noProof/>
                <w:webHidden/>
              </w:rPr>
              <w:fldChar w:fldCharType="begin"/>
            </w:r>
            <w:r w:rsidR="008D4F80">
              <w:rPr>
                <w:noProof/>
                <w:webHidden/>
              </w:rPr>
              <w:instrText xml:space="preserve"> PAGEREF _Toc125622728 \h </w:instrText>
            </w:r>
            <w:r w:rsidR="008D4F80">
              <w:rPr>
                <w:noProof/>
                <w:webHidden/>
              </w:rPr>
            </w:r>
            <w:r w:rsidR="008D4F80">
              <w:rPr>
                <w:noProof/>
                <w:webHidden/>
              </w:rPr>
              <w:fldChar w:fldCharType="separate"/>
            </w:r>
            <w:r w:rsidR="008D4F80">
              <w:rPr>
                <w:noProof/>
                <w:webHidden/>
              </w:rPr>
              <w:t>3</w:t>
            </w:r>
            <w:r w:rsidR="008D4F80">
              <w:rPr>
                <w:noProof/>
                <w:webHidden/>
              </w:rPr>
              <w:fldChar w:fldCharType="end"/>
            </w:r>
          </w:hyperlink>
        </w:p>
        <w:p w14:paraId="1C00D3C5" w14:textId="53650C86" w:rsidR="008D4F80" w:rsidRDefault="00000000">
          <w:pPr>
            <w:pStyle w:val="TOC1"/>
            <w:tabs>
              <w:tab w:val="left" w:pos="440"/>
              <w:tab w:val="right" w:leader="dot" w:pos="9016"/>
            </w:tabs>
            <w:rPr>
              <w:rFonts w:eastAsiaTheme="minorEastAsia"/>
              <w:noProof/>
              <w:lang w:eastAsia="en-GB"/>
            </w:rPr>
          </w:pPr>
          <w:hyperlink w:anchor="_Toc125622729" w:history="1">
            <w:r w:rsidR="008D4F80" w:rsidRPr="00F26875">
              <w:rPr>
                <w:rStyle w:val="Hyperlink"/>
                <w:noProof/>
              </w:rPr>
              <w:t>2.</w:t>
            </w:r>
            <w:r w:rsidR="008D4F80">
              <w:rPr>
                <w:rFonts w:eastAsiaTheme="minorEastAsia"/>
                <w:noProof/>
                <w:lang w:eastAsia="en-GB"/>
              </w:rPr>
              <w:tab/>
            </w:r>
            <w:r w:rsidR="008D4F80" w:rsidRPr="00F26875">
              <w:rPr>
                <w:rStyle w:val="Hyperlink"/>
                <w:noProof/>
              </w:rPr>
              <w:t>Safety</w:t>
            </w:r>
            <w:r w:rsidR="008D4F80">
              <w:rPr>
                <w:noProof/>
                <w:webHidden/>
              </w:rPr>
              <w:tab/>
            </w:r>
            <w:r w:rsidR="008D4F80">
              <w:rPr>
                <w:noProof/>
                <w:webHidden/>
              </w:rPr>
              <w:fldChar w:fldCharType="begin"/>
            </w:r>
            <w:r w:rsidR="008D4F80">
              <w:rPr>
                <w:noProof/>
                <w:webHidden/>
              </w:rPr>
              <w:instrText xml:space="preserve"> PAGEREF _Toc125622729 \h </w:instrText>
            </w:r>
            <w:r w:rsidR="008D4F80">
              <w:rPr>
                <w:noProof/>
                <w:webHidden/>
              </w:rPr>
            </w:r>
            <w:r w:rsidR="008D4F80">
              <w:rPr>
                <w:noProof/>
                <w:webHidden/>
              </w:rPr>
              <w:fldChar w:fldCharType="separate"/>
            </w:r>
            <w:r w:rsidR="008D4F80">
              <w:rPr>
                <w:noProof/>
                <w:webHidden/>
              </w:rPr>
              <w:t>3</w:t>
            </w:r>
            <w:r w:rsidR="008D4F80">
              <w:rPr>
                <w:noProof/>
                <w:webHidden/>
              </w:rPr>
              <w:fldChar w:fldCharType="end"/>
            </w:r>
          </w:hyperlink>
        </w:p>
        <w:p w14:paraId="66C8E43C" w14:textId="4F0087E0" w:rsidR="008D4F80" w:rsidRDefault="00000000">
          <w:pPr>
            <w:pStyle w:val="TOC2"/>
            <w:tabs>
              <w:tab w:val="right" w:leader="dot" w:pos="9016"/>
            </w:tabs>
            <w:rPr>
              <w:rFonts w:eastAsiaTheme="minorEastAsia"/>
              <w:noProof/>
              <w:lang w:eastAsia="en-GB"/>
            </w:rPr>
          </w:pPr>
          <w:hyperlink w:anchor="_Toc125622730" w:history="1">
            <w:r w:rsidR="008D4F80" w:rsidRPr="00F26875">
              <w:rPr>
                <w:rStyle w:val="Hyperlink"/>
                <w:noProof/>
              </w:rPr>
              <w:t>Risk Assessment</w:t>
            </w:r>
            <w:r w:rsidR="008D4F80">
              <w:rPr>
                <w:noProof/>
                <w:webHidden/>
              </w:rPr>
              <w:tab/>
            </w:r>
            <w:r w:rsidR="008D4F80">
              <w:rPr>
                <w:noProof/>
                <w:webHidden/>
              </w:rPr>
              <w:fldChar w:fldCharType="begin"/>
            </w:r>
            <w:r w:rsidR="008D4F80">
              <w:rPr>
                <w:noProof/>
                <w:webHidden/>
              </w:rPr>
              <w:instrText xml:space="preserve"> PAGEREF _Toc125622730 \h </w:instrText>
            </w:r>
            <w:r w:rsidR="008D4F80">
              <w:rPr>
                <w:noProof/>
                <w:webHidden/>
              </w:rPr>
            </w:r>
            <w:r w:rsidR="008D4F80">
              <w:rPr>
                <w:noProof/>
                <w:webHidden/>
              </w:rPr>
              <w:fldChar w:fldCharType="separate"/>
            </w:r>
            <w:r w:rsidR="008D4F80">
              <w:rPr>
                <w:noProof/>
                <w:webHidden/>
              </w:rPr>
              <w:t>3</w:t>
            </w:r>
            <w:r w:rsidR="008D4F80">
              <w:rPr>
                <w:noProof/>
                <w:webHidden/>
              </w:rPr>
              <w:fldChar w:fldCharType="end"/>
            </w:r>
          </w:hyperlink>
        </w:p>
        <w:p w14:paraId="43E8D06D" w14:textId="251256D0" w:rsidR="008D4F80" w:rsidRDefault="00000000">
          <w:pPr>
            <w:pStyle w:val="TOC1"/>
            <w:tabs>
              <w:tab w:val="left" w:pos="440"/>
              <w:tab w:val="right" w:leader="dot" w:pos="9016"/>
            </w:tabs>
            <w:rPr>
              <w:rFonts w:eastAsiaTheme="minorEastAsia"/>
              <w:noProof/>
              <w:lang w:eastAsia="en-GB"/>
            </w:rPr>
          </w:pPr>
          <w:hyperlink w:anchor="_Toc125622732" w:history="1">
            <w:r w:rsidR="008D4F80" w:rsidRPr="00F26875">
              <w:rPr>
                <w:rStyle w:val="Hyperlink"/>
                <w:noProof/>
              </w:rPr>
              <w:t>3.</w:t>
            </w:r>
            <w:r w:rsidR="008D4F80">
              <w:rPr>
                <w:rFonts w:eastAsiaTheme="minorEastAsia"/>
                <w:noProof/>
                <w:lang w:eastAsia="en-GB"/>
              </w:rPr>
              <w:tab/>
            </w:r>
            <w:r w:rsidR="008D4F80" w:rsidRPr="00F26875">
              <w:rPr>
                <w:rStyle w:val="Hyperlink"/>
                <w:noProof/>
              </w:rPr>
              <w:t>Purpose</w:t>
            </w:r>
            <w:r w:rsidR="008D4F80">
              <w:rPr>
                <w:noProof/>
                <w:webHidden/>
              </w:rPr>
              <w:tab/>
            </w:r>
            <w:r w:rsidR="008D4F80">
              <w:rPr>
                <w:noProof/>
                <w:webHidden/>
              </w:rPr>
              <w:fldChar w:fldCharType="begin"/>
            </w:r>
            <w:r w:rsidR="008D4F80">
              <w:rPr>
                <w:noProof/>
                <w:webHidden/>
              </w:rPr>
              <w:instrText xml:space="preserve"> PAGEREF _Toc125622732 \h </w:instrText>
            </w:r>
            <w:r w:rsidR="008D4F80">
              <w:rPr>
                <w:noProof/>
                <w:webHidden/>
              </w:rPr>
            </w:r>
            <w:r w:rsidR="008D4F80">
              <w:rPr>
                <w:noProof/>
                <w:webHidden/>
              </w:rPr>
              <w:fldChar w:fldCharType="separate"/>
            </w:r>
            <w:r w:rsidR="008D4F80">
              <w:rPr>
                <w:noProof/>
                <w:webHidden/>
              </w:rPr>
              <w:t>3</w:t>
            </w:r>
            <w:r w:rsidR="008D4F80">
              <w:rPr>
                <w:noProof/>
                <w:webHidden/>
              </w:rPr>
              <w:fldChar w:fldCharType="end"/>
            </w:r>
          </w:hyperlink>
        </w:p>
        <w:p w14:paraId="5590BE63" w14:textId="5B021B4C" w:rsidR="008D4F80" w:rsidRDefault="00000000">
          <w:pPr>
            <w:pStyle w:val="TOC1"/>
            <w:tabs>
              <w:tab w:val="left" w:pos="440"/>
              <w:tab w:val="right" w:leader="dot" w:pos="9016"/>
            </w:tabs>
            <w:rPr>
              <w:rFonts w:eastAsiaTheme="minorEastAsia"/>
              <w:noProof/>
              <w:lang w:eastAsia="en-GB"/>
            </w:rPr>
          </w:pPr>
          <w:hyperlink w:anchor="_Toc125622733" w:history="1">
            <w:r w:rsidR="008D4F80" w:rsidRPr="00F26875">
              <w:rPr>
                <w:rStyle w:val="Hyperlink"/>
                <w:noProof/>
              </w:rPr>
              <w:t>4.</w:t>
            </w:r>
            <w:r w:rsidR="008D4F80">
              <w:rPr>
                <w:rFonts w:eastAsiaTheme="minorEastAsia"/>
                <w:noProof/>
                <w:lang w:eastAsia="en-GB"/>
              </w:rPr>
              <w:tab/>
            </w:r>
            <w:r w:rsidR="008D4F80" w:rsidRPr="00F26875">
              <w:rPr>
                <w:rStyle w:val="Hyperlink"/>
                <w:noProof/>
              </w:rPr>
              <w:t>Background</w:t>
            </w:r>
            <w:r w:rsidR="008D4F80">
              <w:rPr>
                <w:noProof/>
                <w:webHidden/>
              </w:rPr>
              <w:tab/>
            </w:r>
            <w:r w:rsidR="008D4F80">
              <w:rPr>
                <w:noProof/>
                <w:webHidden/>
              </w:rPr>
              <w:fldChar w:fldCharType="begin"/>
            </w:r>
            <w:r w:rsidR="008D4F80">
              <w:rPr>
                <w:noProof/>
                <w:webHidden/>
              </w:rPr>
              <w:instrText xml:space="preserve"> PAGEREF _Toc125622733 \h </w:instrText>
            </w:r>
            <w:r w:rsidR="008D4F80">
              <w:rPr>
                <w:noProof/>
                <w:webHidden/>
              </w:rPr>
            </w:r>
            <w:r w:rsidR="008D4F80">
              <w:rPr>
                <w:noProof/>
                <w:webHidden/>
              </w:rPr>
              <w:fldChar w:fldCharType="separate"/>
            </w:r>
            <w:r w:rsidR="008D4F80">
              <w:rPr>
                <w:noProof/>
                <w:webHidden/>
              </w:rPr>
              <w:t>3</w:t>
            </w:r>
            <w:r w:rsidR="008D4F80">
              <w:rPr>
                <w:noProof/>
                <w:webHidden/>
              </w:rPr>
              <w:fldChar w:fldCharType="end"/>
            </w:r>
          </w:hyperlink>
        </w:p>
        <w:p w14:paraId="2CE4BF2C" w14:textId="7D9F142B" w:rsidR="008D4F80" w:rsidRDefault="00000000">
          <w:pPr>
            <w:pStyle w:val="TOC2"/>
            <w:tabs>
              <w:tab w:val="right" w:leader="dot" w:pos="9016"/>
            </w:tabs>
            <w:rPr>
              <w:rFonts w:eastAsiaTheme="minorEastAsia"/>
              <w:noProof/>
              <w:lang w:eastAsia="en-GB"/>
            </w:rPr>
          </w:pPr>
          <w:hyperlink w:anchor="_Toc125622734" w:history="1">
            <w:r w:rsidR="008D4F80" w:rsidRPr="00F26875">
              <w:rPr>
                <w:rStyle w:val="Hyperlink"/>
                <w:noProof/>
              </w:rPr>
              <w:t>PAWS consist of</w:t>
            </w:r>
            <w:r w:rsidR="008D4F80">
              <w:rPr>
                <w:noProof/>
                <w:webHidden/>
              </w:rPr>
              <w:tab/>
            </w:r>
            <w:r w:rsidR="008D4F80">
              <w:rPr>
                <w:noProof/>
                <w:webHidden/>
              </w:rPr>
              <w:fldChar w:fldCharType="begin"/>
            </w:r>
            <w:r w:rsidR="008D4F80">
              <w:rPr>
                <w:noProof/>
                <w:webHidden/>
              </w:rPr>
              <w:instrText xml:space="preserve"> PAGEREF _Toc125622734 \h </w:instrText>
            </w:r>
            <w:r w:rsidR="008D4F80">
              <w:rPr>
                <w:noProof/>
                <w:webHidden/>
              </w:rPr>
            </w:r>
            <w:r w:rsidR="008D4F80">
              <w:rPr>
                <w:noProof/>
                <w:webHidden/>
              </w:rPr>
              <w:fldChar w:fldCharType="separate"/>
            </w:r>
            <w:r w:rsidR="008D4F80">
              <w:rPr>
                <w:noProof/>
                <w:webHidden/>
              </w:rPr>
              <w:t>3</w:t>
            </w:r>
            <w:r w:rsidR="008D4F80">
              <w:rPr>
                <w:noProof/>
                <w:webHidden/>
              </w:rPr>
              <w:fldChar w:fldCharType="end"/>
            </w:r>
          </w:hyperlink>
        </w:p>
        <w:p w14:paraId="5E86C157" w14:textId="55540909" w:rsidR="008D4F80" w:rsidRDefault="00000000">
          <w:pPr>
            <w:pStyle w:val="TOC1"/>
            <w:tabs>
              <w:tab w:val="left" w:pos="440"/>
              <w:tab w:val="right" w:leader="dot" w:pos="9016"/>
            </w:tabs>
            <w:rPr>
              <w:rFonts w:eastAsiaTheme="minorEastAsia"/>
              <w:noProof/>
              <w:lang w:eastAsia="en-GB"/>
            </w:rPr>
          </w:pPr>
          <w:hyperlink w:anchor="_Toc125622736" w:history="1">
            <w:r w:rsidR="008D4F80" w:rsidRPr="00F26875">
              <w:rPr>
                <w:rStyle w:val="Hyperlink"/>
                <w:noProof/>
              </w:rPr>
              <w:t>5.</w:t>
            </w:r>
            <w:r w:rsidR="008D4F80">
              <w:rPr>
                <w:rFonts w:eastAsiaTheme="minorEastAsia"/>
                <w:noProof/>
                <w:lang w:eastAsia="en-GB"/>
              </w:rPr>
              <w:tab/>
            </w:r>
            <w:r w:rsidR="008D4F80" w:rsidRPr="00F26875">
              <w:rPr>
                <w:rStyle w:val="Hyperlink"/>
                <w:noProof/>
              </w:rPr>
              <w:t>Scope</w:t>
            </w:r>
            <w:r w:rsidR="008D4F80">
              <w:rPr>
                <w:noProof/>
                <w:webHidden/>
              </w:rPr>
              <w:tab/>
            </w:r>
            <w:r w:rsidR="008D4F80">
              <w:rPr>
                <w:noProof/>
                <w:webHidden/>
              </w:rPr>
              <w:fldChar w:fldCharType="begin"/>
            </w:r>
            <w:r w:rsidR="008D4F80">
              <w:rPr>
                <w:noProof/>
                <w:webHidden/>
              </w:rPr>
              <w:instrText xml:space="preserve"> PAGEREF _Toc125622736 \h </w:instrText>
            </w:r>
            <w:r w:rsidR="008D4F80">
              <w:rPr>
                <w:noProof/>
                <w:webHidden/>
              </w:rPr>
            </w:r>
            <w:r w:rsidR="008D4F80">
              <w:rPr>
                <w:noProof/>
                <w:webHidden/>
              </w:rPr>
              <w:fldChar w:fldCharType="separate"/>
            </w:r>
            <w:r w:rsidR="008D4F80">
              <w:rPr>
                <w:noProof/>
                <w:webHidden/>
              </w:rPr>
              <w:t>3</w:t>
            </w:r>
            <w:r w:rsidR="008D4F80">
              <w:rPr>
                <w:noProof/>
                <w:webHidden/>
              </w:rPr>
              <w:fldChar w:fldCharType="end"/>
            </w:r>
          </w:hyperlink>
        </w:p>
        <w:p w14:paraId="72B415F2" w14:textId="0BFC2FE4" w:rsidR="008D4F80" w:rsidRDefault="00000000">
          <w:pPr>
            <w:pStyle w:val="TOC1"/>
            <w:tabs>
              <w:tab w:val="left" w:pos="440"/>
              <w:tab w:val="right" w:leader="dot" w:pos="9016"/>
            </w:tabs>
            <w:rPr>
              <w:rFonts w:eastAsiaTheme="minorEastAsia"/>
              <w:noProof/>
              <w:lang w:eastAsia="en-GB"/>
            </w:rPr>
          </w:pPr>
          <w:hyperlink w:anchor="_Toc125622737" w:history="1">
            <w:r w:rsidR="008D4F80" w:rsidRPr="00F26875">
              <w:rPr>
                <w:rStyle w:val="Hyperlink"/>
                <w:noProof/>
              </w:rPr>
              <w:t>6.</w:t>
            </w:r>
            <w:r w:rsidR="008D4F80">
              <w:rPr>
                <w:rFonts w:eastAsiaTheme="minorEastAsia"/>
                <w:noProof/>
                <w:lang w:eastAsia="en-GB"/>
              </w:rPr>
              <w:tab/>
            </w:r>
            <w:r w:rsidR="008D4F80" w:rsidRPr="00F26875">
              <w:rPr>
                <w:rStyle w:val="Hyperlink"/>
                <w:noProof/>
              </w:rPr>
              <w:t>Procedure</w:t>
            </w:r>
            <w:r w:rsidR="008D4F80">
              <w:rPr>
                <w:noProof/>
                <w:webHidden/>
              </w:rPr>
              <w:tab/>
            </w:r>
            <w:r w:rsidR="008D4F80">
              <w:rPr>
                <w:noProof/>
                <w:webHidden/>
              </w:rPr>
              <w:fldChar w:fldCharType="begin"/>
            </w:r>
            <w:r w:rsidR="008D4F80">
              <w:rPr>
                <w:noProof/>
                <w:webHidden/>
              </w:rPr>
              <w:instrText xml:space="preserve"> PAGEREF _Toc125622737 \h </w:instrText>
            </w:r>
            <w:r w:rsidR="008D4F80">
              <w:rPr>
                <w:noProof/>
                <w:webHidden/>
              </w:rPr>
            </w:r>
            <w:r w:rsidR="008D4F80">
              <w:rPr>
                <w:noProof/>
                <w:webHidden/>
              </w:rPr>
              <w:fldChar w:fldCharType="separate"/>
            </w:r>
            <w:r w:rsidR="008D4F80">
              <w:rPr>
                <w:noProof/>
                <w:webHidden/>
              </w:rPr>
              <w:t>4</w:t>
            </w:r>
            <w:r w:rsidR="008D4F80">
              <w:rPr>
                <w:noProof/>
                <w:webHidden/>
              </w:rPr>
              <w:fldChar w:fldCharType="end"/>
            </w:r>
          </w:hyperlink>
        </w:p>
        <w:p w14:paraId="01BAE1F9" w14:textId="1DA6F7A9" w:rsidR="008D4F80" w:rsidRDefault="00000000">
          <w:pPr>
            <w:pStyle w:val="TOC2"/>
            <w:tabs>
              <w:tab w:val="right" w:leader="dot" w:pos="9016"/>
            </w:tabs>
            <w:rPr>
              <w:rFonts w:eastAsiaTheme="minorEastAsia"/>
              <w:noProof/>
              <w:lang w:eastAsia="en-GB"/>
            </w:rPr>
          </w:pPr>
          <w:hyperlink w:anchor="_Toc125622738" w:history="1">
            <w:r w:rsidR="008D4F80" w:rsidRPr="00F26875">
              <w:rPr>
                <w:rStyle w:val="Hyperlink"/>
                <w:noProof/>
              </w:rPr>
              <w:t>Gaining Access</w:t>
            </w:r>
            <w:r w:rsidR="008D4F80">
              <w:rPr>
                <w:noProof/>
                <w:webHidden/>
              </w:rPr>
              <w:tab/>
            </w:r>
            <w:r w:rsidR="008D4F80">
              <w:rPr>
                <w:noProof/>
                <w:webHidden/>
              </w:rPr>
              <w:fldChar w:fldCharType="begin"/>
            </w:r>
            <w:r w:rsidR="008D4F80">
              <w:rPr>
                <w:noProof/>
                <w:webHidden/>
              </w:rPr>
              <w:instrText xml:space="preserve"> PAGEREF _Toc125622738 \h </w:instrText>
            </w:r>
            <w:r w:rsidR="008D4F80">
              <w:rPr>
                <w:noProof/>
                <w:webHidden/>
              </w:rPr>
            </w:r>
            <w:r w:rsidR="008D4F80">
              <w:rPr>
                <w:noProof/>
                <w:webHidden/>
              </w:rPr>
              <w:fldChar w:fldCharType="separate"/>
            </w:r>
            <w:r w:rsidR="008D4F80">
              <w:rPr>
                <w:noProof/>
                <w:webHidden/>
              </w:rPr>
              <w:t>4</w:t>
            </w:r>
            <w:r w:rsidR="008D4F80">
              <w:rPr>
                <w:noProof/>
                <w:webHidden/>
              </w:rPr>
              <w:fldChar w:fldCharType="end"/>
            </w:r>
          </w:hyperlink>
        </w:p>
        <w:p w14:paraId="797BC713" w14:textId="2EC03C53" w:rsidR="008D4F80" w:rsidRDefault="00000000">
          <w:pPr>
            <w:pStyle w:val="TOC2"/>
            <w:tabs>
              <w:tab w:val="right" w:leader="dot" w:pos="9016"/>
            </w:tabs>
            <w:rPr>
              <w:rFonts w:eastAsiaTheme="minorEastAsia"/>
              <w:noProof/>
              <w:lang w:eastAsia="en-GB"/>
            </w:rPr>
          </w:pPr>
          <w:hyperlink w:anchor="_Toc125622739" w:history="1">
            <w:r w:rsidR="008D4F80" w:rsidRPr="00F26875">
              <w:rPr>
                <w:rStyle w:val="Hyperlink"/>
                <w:noProof/>
              </w:rPr>
              <w:t>Connecting the components</w:t>
            </w:r>
            <w:r w:rsidR="008D4F80">
              <w:rPr>
                <w:noProof/>
                <w:webHidden/>
              </w:rPr>
              <w:tab/>
            </w:r>
            <w:r w:rsidR="008D4F80">
              <w:rPr>
                <w:noProof/>
                <w:webHidden/>
              </w:rPr>
              <w:fldChar w:fldCharType="begin"/>
            </w:r>
            <w:r w:rsidR="008D4F80">
              <w:rPr>
                <w:noProof/>
                <w:webHidden/>
              </w:rPr>
              <w:instrText xml:space="preserve"> PAGEREF _Toc125622739 \h </w:instrText>
            </w:r>
            <w:r w:rsidR="008D4F80">
              <w:rPr>
                <w:noProof/>
                <w:webHidden/>
              </w:rPr>
            </w:r>
            <w:r w:rsidR="008D4F80">
              <w:rPr>
                <w:noProof/>
                <w:webHidden/>
              </w:rPr>
              <w:fldChar w:fldCharType="separate"/>
            </w:r>
            <w:r w:rsidR="008D4F80">
              <w:rPr>
                <w:noProof/>
                <w:webHidden/>
              </w:rPr>
              <w:t>4</w:t>
            </w:r>
            <w:r w:rsidR="008D4F80">
              <w:rPr>
                <w:noProof/>
                <w:webHidden/>
              </w:rPr>
              <w:fldChar w:fldCharType="end"/>
            </w:r>
          </w:hyperlink>
        </w:p>
        <w:p w14:paraId="1C9117E5" w14:textId="3050DD47" w:rsidR="008D4F80" w:rsidRDefault="00000000">
          <w:pPr>
            <w:pStyle w:val="TOC2"/>
            <w:tabs>
              <w:tab w:val="right" w:leader="dot" w:pos="9016"/>
            </w:tabs>
            <w:rPr>
              <w:rFonts w:eastAsiaTheme="minorEastAsia"/>
              <w:noProof/>
              <w:lang w:eastAsia="en-GB"/>
            </w:rPr>
          </w:pPr>
          <w:hyperlink w:anchor="_Toc125622740" w:history="1">
            <w:r w:rsidR="008D4F80" w:rsidRPr="00F26875">
              <w:rPr>
                <w:rStyle w:val="Hyperlink"/>
                <w:noProof/>
              </w:rPr>
              <w:t>Air Compressor:  please see here for user manual</w:t>
            </w:r>
            <w:r w:rsidR="008D4F80">
              <w:rPr>
                <w:noProof/>
                <w:webHidden/>
              </w:rPr>
              <w:tab/>
            </w:r>
            <w:r w:rsidR="008D4F80">
              <w:rPr>
                <w:noProof/>
                <w:webHidden/>
              </w:rPr>
              <w:fldChar w:fldCharType="begin"/>
            </w:r>
            <w:r w:rsidR="008D4F80">
              <w:rPr>
                <w:noProof/>
                <w:webHidden/>
              </w:rPr>
              <w:instrText xml:space="preserve"> PAGEREF _Toc125622740 \h </w:instrText>
            </w:r>
            <w:r w:rsidR="008D4F80">
              <w:rPr>
                <w:noProof/>
                <w:webHidden/>
              </w:rPr>
            </w:r>
            <w:r w:rsidR="008D4F80">
              <w:rPr>
                <w:noProof/>
                <w:webHidden/>
              </w:rPr>
              <w:fldChar w:fldCharType="separate"/>
            </w:r>
            <w:r w:rsidR="008D4F80">
              <w:rPr>
                <w:noProof/>
                <w:webHidden/>
              </w:rPr>
              <w:t>4</w:t>
            </w:r>
            <w:r w:rsidR="008D4F80">
              <w:rPr>
                <w:noProof/>
                <w:webHidden/>
              </w:rPr>
              <w:fldChar w:fldCharType="end"/>
            </w:r>
          </w:hyperlink>
        </w:p>
        <w:p w14:paraId="054E7DA4" w14:textId="61A6F2BF" w:rsidR="008D4F80" w:rsidRDefault="00000000">
          <w:pPr>
            <w:pStyle w:val="TOC3"/>
            <w:tabs>
              <w:tab w:val="right" w:leader="dot" w:pos="9016"/>
            </w:tabs>
            <w:rPr>
              <w:rFonts w:eastAsiaTheme="minorEastAsia"/>
              <w:noProof/>
              <w:lang w:eastAsia="en-GB"/>
            </w:rPr>
          </w:pPr>
          <w:hyperlink w:anchor="_Toc125622741" w:history="1">
            <w:r w:rsidR="008D4F80" w:rsidRPr="00F26875">
              <w:rPr>
                <w:rStyle w:val="Hyperlink"/>
                <w:noProof/>
              </w:rPr>
              <w:t>Starting Procedure for Air Compressor</w:t>
            </w:r>
            <w:r w:rsidR="008D4F80">
              <w:rPr>
                <w:noProof/>
                <w:webHidden/>
              </w:rPr>
              <w:tab/>
            </w:r>
            <w:r w:rsidR="008D4F80">
              <w:rPr>
                <w:noProof/>
                <w:webHidden/>
              </w:rPr>
              <w:fldChar w:fldCharType="begin"/>
            </w:r>
            <w:r w:rsidR="008D4F80">
              <w:rPr>
                <w:noProof/>
                <w:webHidden/>
              </w:rPr>
              <w:instrText xml:space="preserve"> PAGEREF _Toc125622741 \h </w:instrText>
            </w:r>
            <w:r w:rsidR="008D4F80">
              <w:rPr>
                <w:noProof/>
                <w:webHidden/>
              </w:rPr>
            </w:r>
            <w:r w:rsidR="008D4F80">
              <w:rPr>
                <w:noProof/>
                <w:webHidden/>
              </w:rPr>
              <w:fldChar w:fldCharType="separate"/>
            </w:r>
            <w:r w:rsidR="008D4F80">
              <w:rPr>
                <w:noProof/>
                <w:webHidden/>
              </w:rPr>
              <w:t>4</w:t>
            </w:r>
            <w:r w:rsidR="008D4F80">
              <w:rPr>
                <w:noProof/>
                <w:webHidden/>
              </w:rPr>
              <w:fldChar w:fldCharType="end"/>
            </w:r>
          </w:hyperlink>
        </w:p>
        <w:p w14:paraId="2F36C110" w14:textId="46A32A27" w:rsidR="008D4F80" w:rsidRDefault="00000000">
          <w:pPr>
            <w:pStyle w:val="TOC3"/>
            <w:tabs>
              <w:tab w:val="right" w:leader="dot" w:pos="9016"/>
            </w:tabs>
            <w:rPr>
              <w:rFonts w:eastAsiaTheme="minorEastAsia"/>
              <w:noProof/>
              <w:lang w:eastAsia="en-GB"/>
            </w:rPr>
          </w:pPr>
          <w:hyperlink w:anchor="_Toc125622742" w:history="1">
            <w:r w:rsidR="008D4F80" w:rsidRPr="00F26875">
              <w:rPr>
                <w:rStyle w:val="Hyperlink"/>
                <w:rFonts w:cstheme="minorHAnsi"/>
                <w:noProof/>
              </w:rPr>
              <w:t>Stopping Procedure for Air Compressor</w:t>
            </w:r>
            <w:r w:rsidR="008D4F80">
              <w:rPr>
                <w:noProof/>
                <w:webHidden/>
              </w:rPr>
              <w:tab/>
            </w:r>
            <w:r w:rsidR="008D4F80">
              <w:rPr>
                <w:noProof/>
                <w:webHidden/>
              </w:rPr>
              <w:fldChar w:fldCharType="begin"/>
            </w:r>
            <w:r w:rsidR="008D4F80">
              <w:rPr>
                <w:noProof/>
                <w:webHidden/>
              </w:rPr>
              <w:instrText xml:space="preserve"> PAGEREF _Toc125622742 \h </w:instrText>
            </w:r>
            <w:r w:rsidR="008D4F80">
              <w:rPr>
                <w:noProof/>
                <w:webHidden/>
              </w:rPr>
            </w:r>
            <w:r w:rsidR="008D4F80">
              <w:rPr>
                <w:noProof/>
                <w:webHidden/>
              </w:rPr>
              <w:fldChar w:fldCharType="separate"/>
            </w:r>
            <w:r w:rsidR="008D4F80">
              <w:rPr>
                <w:noProof/>
                <w:webHidden/>
              </w:rPr>
              <w:t>4</w:t>
            </w:r>
            <w:r w:rsidR="008D4F80">
              <w:rPr>
                <w:noProof/>
                <w:webHidden/>
              </w:rPr>
              <w:fldChar w:fldCharType="end"/>
            </w:r>
          </w:hyperlink>
        </w:p>
        <w:p w14:paraId="62995D66" w14:textId="21105C06" w:rsidR="008D4F80" w:rsidRDefault="00000000">
          <w:pPr>
            <w:pStyle w:val="TOC3"/>
            <w:tabs>
              <w:tab w:val="right" w:leader="dot" w:pos="9016"/>
            </w:tabs>
            <w:rPr>
              <w:rFonts w:eastAsiaTheme="minorEastAsia"/>
              <w:noProof/>
              <w:lang w:eastAsia="en-GB"/>
            </w:rPr>
          </w:pPr>
          <w:hyperlink w:anchor="_Toc125622743" w:history="1">
            <w:r w:rsidR="008D4F80" w:rsidRPr="00F26875">
              <w:rPr>
                <w:rStyle w:val="Hyperlink"/>
                <w:rFonts w:cstheme="minorHAnsi"/>
                <w:noProof/>
              </w:rPr>
              <w:t>Draining the Air Tank</w:t>
            </w:r>
            <w:r w:rsidR="008D4F80">
              <w:rPr>
                <w:noProof/>
                <w:webHidden/>
              </w:rPr>
              <w:tab/>
            </w:r>
            <w:r w:rsidR="008D4F80">
              <w:rPr>
                <w:noProof/>
                <w:webHidden/>
              </w:rPr>
              <w:fldChar w:fldCharType="begin"/>
            </w:r>
            <w:r w:rsidR="008D4F80">
              <w:rPr>
                <w:noProof/>
                <w:webHidden/>
              </w:rPr>
              <w:instrText xml:space="preserve"> PAGEREF _Toc125622743 \h </w:instrText>
            </w:r>
            <w:r w:rsidR="008D4F80">
              <w:rPr>
                <w:noProof/>
                <w:webHidden/>
              </w:rPr>
            </w:r>
            <w:r w:rsidR="008D4F80">
              <w:rPr>
                <w:noProof/>
                <w:webHidden/>
              </w:rPr>
              <w:fldChar w:fldCharType="separate"/>
            </w:r>
            <w:r w:rsidR="008D4F80">
              <w:rPr>
                <w:noProof/>
                <w:webHidden/>
              </w:rPr>
              <w:t>4</w:t>
            </w:r>
            <w:r w:rsidR="008D4F80">
              <w:rPr>
                <w:noProof/>
                <w:webHidden/>
              </w:rPr>
              <w:fldChar w:fldCharType="end"/>
            </w:r>
          </w:hyperlink>
        </w:p>
        <w:p w14:paraId="30A1030C" w14:textId="78A2440A" w:rsidR="008D4F80" w:rsidRDefault="00000000">
          <w:pPr>
            <w:pStyle w:val="TOC2"/>
            <w:tabs>
              <w:tab w:val="right" w:leader="dot" w:pos="9016"/>
            </w:tabs>
            <w:rPr>
              <w:rFonts w:eastAsiaTheme="minorEastAsia"/>
              <w:noProof/>
              <w:lang w:eastAsia="en-GB"/>
            </w:rPr>
          </w:pPr>
          <w:hyperlink w:anchor="_Toc125622744" w:history="1">
            <w:r w:rsidR="008D4F80" w:rsidRPr="00F26875">
              <w:rPr>
                <w:rStyle w:val="Hyperlink"/>
                <w:noProof/>
              </w:rPr>
              <w:t>Biopac: please see here for Standard Operating Procedure</w:t>
            </w:r>
            <w:r w:rsidR="008D4F80">
              <w:rPr>
                <w:noProof/>
                <w:webHidden/>
              </w:rPr>
              <w:tab/>
            </w:r>
            <w:r w:rsidR="008D4F80">
              <w:rPr>
                <w:noProof/>
                <w:webHidden/>
              </w:rPr>
              <w:fldChar w:fldCharType="begin"/>
            </w:r>
            <w:r w:rsidR="008D4F80">
              <w:rPr>
                <w:noProof/>
                <w:webHidden/>
              </w:rPr>
              <w:instrText xml:space="preserve"> PAGEREF _Toc125622744 \h </w:instrText>
            </w:r>
            <w:r w:rsidR="008D4F80">
              <w:rPr>
                <w:noProof/>
                <w:webHidden/>
              </w:rPr>
            </w:r>
            <w:r w:rsidR="008D4F80">
              <w:rPr>
                <w:noProof/>
                <w:webHidden/>
              </w:rPr>
              <w:fldChar w:fldCharType="separate"/>
            </w:r>
            <w:r w:rsidR="008D4F80">
              <w:rPr>
                <w:noProof/>
                <w:webHidden/>
              </w:rPr>
              <w:t>4</w:t>
            </w:r>
            <w:r w:rsidR="008D4F80">
              <w:rPr>
                <w:noProof/>
                <w:webHidden/>
              </w:rPr>
              <w:fldChar w:fldCharType="end"/>
            </w:r>
          </w:hyperlink>
        </w:p>
        <w:p w14:paraId="2BFEB9E7" w14:textId="3D7E00D6" w:rsidR="008D4F80" w:rsidRDefault="00000000">
          <w:pPr>
            <w:pStyle w:val="TOC3"/>
            <w:tabs>
              <w:tab w:val="right" w:leader="dot" w:pos="9016"/>
            </w:tabs>
            <w:rPr>
              <w:rFonts w:eastAsiaTheme="minorEastAsia"/>
              <w:noProof/>
              <w:lang w:eastAsia="en-GB"/>
            </w:rPr>
          </w:pPr>
          <w:hyperlink w:anchor="_Toc125622745" w:history="1">
            <w:r w:rsidR="008D4F80" w:rsidRPr="00F26875">
              <w:rPr>
                <w:rStyle w:val="Hyperlink"/>
                <w:noProof/>
              </w:rPr>
              <w:t>Starting Procedure for Biopac</w:t>
            </w:r>
            <w:r w:rsidR="008D4F80">
              <w:rPr>
                <w:noProof/>
                <w:webHidden/>
              </w:rPr>
              <w:tab/>
            </w:r>
            <w:r w:rsidR="008D4F80">
              <w:rPr>
                <w:noProof/>
                <w:webHidden/>
              </w:rPr>
              <w:fldChar w:fldCharType="begin"/>
            </w:r>
            <w:r w:rsidR="008D4F80">
              <w:rPr>
                <w:noProof/>
                <w:webHidden/>
              </w:rPr>
              <w:instrText xml:space="preserve"> PAGEREF _Toc125622745 \h </w:instrText>
            </w:r>
            <w:r w:rsidR="008D4F80">
              <w:rPr>
                <w:noProof/>
                <w:webHidden/>
              </w:rPr>
            </w:r>
            <w:r w:rsidR="008D4F80">
              <w:rPr>
                <w:noProof/>
                <w:webHidden/>
              </w:rPr>
              <w:fldChar w:fldCharType="separate"/>
            </w:r>
            <w:r w:rsidR="008D4F80">
              <w:rPr>
                <w:noProof/>
                <w:webHidden/>
              </w:rPr>
              <w:t>4</w:t>
            </w:r>
            <w:r w:rsidR="008D4F80">
              <w:rPr>
                <w:noProof/>
                <w:webHidden/>
              </w:rPr>
              <w:fldChar w:fldCharType="end"/>
            </w:r>
          </w:hyperlink>
        </w:p>
        <w:p w14:paraId="662EA4E3" w14:textId="37B45CE0" w:rsidR="008D4F80" w:rsidRDefault="00000000">
          <w:pPr>
            <w:pStyle w:val="TOC3"/>
            <w:tabs>
              <w:tab w:val="right" w:leader="dot" w:pos="9016"/>
            </w:tabs>
            <w:rPr>
              <w:rFonts w:eastAsiaTheme="minorEastAsia"/>
              <w:noProof/>
              <w:lang w:eastAsia="en-GB"/>
            </w:rPr>
          </w:pPr>
          <w:hyperlink w:anchor="_Toc125622746" w:history="1">
            <w:r w:rsidR="008D4F80" w:rsidRPr="00F26875">
              <w:rPr>
                <w:rStyle w:val="Hyperlink"/>
                <w:noProof/>
              </w:rPr>
              <w:t>Stopping Procedure for Biopac</w:t>
            </w:r>
            <w:r w:rsidR="008D4F80">
              <w:rPr>
                <w:noProof/>
                <w:webHidden/>
              </w:rPr>
              <w:tab/>
            </w:r>
            <w:r w:rsidR="008D4F80">
              <w:rPr>
                <w:noProof/>
                <w:webHidden/>
              </w:rPr>
              <w:fldChar w:fldCharType="begin"/>
            </w:r>
            <w:r w:rsidR="008D4F80">
              <w:rPr>
                <w:noProof/>
                <w:webHidden/>
              </w:rPr>
              <w:instrText xml:space="preserve"> PAGEREF _Toc125622746 \h </w:instrText>
            </w:r>
            <w:r w:rsidR="008D4F80">
              <w:rPr>
                <w:noProof/>
                <w:webHidden/>
              </w:rPr>
            </w:r>
            <w:r w:rsidR="008D4F80">
              <w:rPr>
                <w:noProof/>
                <w:webHidden/>
              </w:rPr>
              <w:fldChar w:fldCharType="separate"/>
            </w:r>
            <w:r w:rsidR="008D4F80">
              <w:rPr>
                <w:noProof/>
                <w:webHidden/>
              </w:rPr>
              <w:t>4</w:t>
            </w:r>
            <w:r w:rsidR="008D4F80">
              <w:rPr>
                <w:noProof/>
                <w:webHidden/>
              </w:rPr>
              <w:fldChar w:fldCharType="end"/>
            </w:r>
          </w:hyperlink>
        </w:p>
        <w:p w14:paraId="26788DBB" w14:textId="3692F9FC" w:rsidR="008D4F80" w:rsidRDefault="00000000">
          <w:pPr>
            <w:pStyle w:val="TOC2"/>
            <w:tabs>
              <w:tab w:val="right" w:leader="dot" w:pos="9016"/>
            </w:tabs>
            <w:rPr>
              <w:rFonts w:eastAsiaTheme="minorEastAsia"/>
              <w:noProof/>
              <w:lang w:eastAsia="en-GB"/>
            </w:rPr>
          </w:pPr>
          <w:hyperlink w:anchor="_Toc125622747" w:history="1">
            <w:r w:rsidR="008D4F80" w:rsidRPr="00F26875">
              <w:rPr>
                <w:rStyle w:val="Hyperlink"/>
                <w:noProof/>
              </w:rPr>
              <w:t>PAWS</w:t>
            </w:r>
            <w:r w:rsidR="008D4F80">
              <w:rPr>
                <w:noProof/>
                <w:webHidden/>
              </w:rPr>
              <w:tab/>
            </w:r>
            <w:r w:rsidR="008D4F80">
              <w:rPr>
                <w:noProof/>
                <w:webHidden/>
              </w:rPr>
              <w:fldChar w:fldCharType="begin"/>
            </w:r>
            <w:r w:rsidR="008D4F80">
              <w:rPr>
                <w:noProof/>
                <w:webHidden/>
              </w:rPr>
              <w:instrText xml:space="preserve"> PAGEREF _Toc125622747 \h </w:instrText>
            </w:r>
            <w:r w:rsidR="008D4F80">
              <w:rPr>
                <w:noProof/>
                <w:webHidden/>
              </w:rPr>
            </w:r>
            <w:r w:rsidR="008D4F80">
              <w:rPr>
                <w:noProof/>
                <w:webHidden/>
              </w:rPr>
              <w:fldChar w:fldCharType="separate"/>
            </w:r>
            <w:r w:rsidR="008D4F80">
              <w:rPr>
                <w:noProof/>
                <w:webHidden/>
              </w:rPr>
              <w:t>4</w:t>
            </w:r>
            <w:r w:rsidR="008D4F80">
              <w:rPr>
                <w:noProof/>
                <w:webHidden/>
              </w:rPr>
              <w:fldChar w:fldCharType="end"/>
            </w:r>
          </w:hyperlink>
        </w:p>
        <w:p w14:paraId="79E1FCAC" w14:textId="4ADA9734" w:rsidR="008D4F80" w:rsidRDefault="00000000">
          <w:pPr>
            <w:pStyle w:val="TOC3"/>
            <w:tabs>
              <w:tab w:val="right" w:leader="dot" w:pos="9016"/>
            </w:tabs>
            <w:rPr>
              <w:rFonts w:eastAsiaTheme="minorEastAsia"/>
              <w:noProof/>
              <w:lang w:eastAsia="en-GB"/>
            </w:rPr>
          </w:pPr>
          <w:hyperlink w:anchor="_Toc125622748" w:history="1">
            <w:r w:rsidR="008D4F80" w:rsidRPr="00F26875">
              <w:rPr>
                <w:rStyle w:val="Hyperlink"/>
                <w:noProof/>
              </w:rPr>
              <w:t>Starting Procedure for PAWS</w:t>
            </w:r>
            <w:r w:rsidR="008D4F80">
              <w:rPr>
                <w:noProof/>
                <w:webHidden/>
              </w:rPr>
              <w:tab/>
            </w:r>
            <w:r w:rsidR="008D4F80">
              <w:rPr>
                <w:noProof/>
                <w:webHidden/>
              </w:rPr>
              <w:fldChar w:fldCharType="begin"/>
            </w:r>
            <w:r w:rsidR="008D4F80">
              <w:rPr>
                <w:noProof/>
                <w:webHidden/>
              </w:rPr>
              <w:instrText xml:space="preserve"> PAGEREF _Toc125622748 \h </w:instrText>
            </w:r>
            <w:r w:rsidR="008D4F80">
              <w:rPr>
                <w:noProof/>
                <w:webHidden/>
              </w:rPr>
            </w:r>
            <w:r w:rsidR="008D4F80">
              <w:rPr>
                <w:noProof/>
                <w:webHidden/>
              </w:rPr>
              <w:fldChar w:fldCharType="separate"/>
            </w:r>
            <w:r w:rsidR="008D4F80">
              <w:rPr>
                <w:noProof/>
                <w:webHidden/>
              </w:rPr>
              <w:t>4</w:t>
            </w:r>
            <w:r w:rsidR="008D4F80">
              <w:rPr>
                <w:noProof/>
                <w:webHidden/>
              </w:rPr>
              <w:fldChar w:fldCharType="end"/>
            </w:r>
          </w:hyperlink>
        </w:p>
        <w:p w14:paraId="6DA74619" w14:textId="66A54945" w:rsidR="008D4F80" w:rsidRDefault="00000000">
          <w:pPr>
            <w:pStyle w:val="TOC2"/>
            <w:tabs>
              <w:tab w:val="right" w:leader="dot" w:pos="9016"/>
            </w:tabs>
            <w:rPr>
              <w:rFonts w:eastAsiaTheme="minorEastAsia"/>
              <w:noProof/>
              <w:lang w:eastAsia="en-GB"/>
            </w:rPr>
          </w:pPr>
          <w:hyperlink w:anchor="_Toc125622749" w:history="1">
            <w:r w:rsidR="008D4F80" w:rsidRPr="00F26875">
              <w:rPr>
                <w:rStyle w:val="Hyperlink"/>
                <w:noProof/>
              </w:rPr>
              <w:t>Setting up a participant</w:t>
            </w:r>
            <w:r w:rsidR="008D4F80">
              <w:rPr>
                <w:noProof/>
                <w:webHidden/>
              </w:rPr>
              <w:tab/>
            </w:r>
            <w:r w:rsidR="008D4F80">
              <w:rPr>
                <w:noProof/>
                <w:webHidden/>
              </w:rPr>
              <w:fldChar w:fldCharType="begin"/>
            </w:r>
            <w:r w:rsidR="008D4F80">
              <w:rPr>
                <w:noProof/>
                <w:webHidden/>
              </w:rPr>
              <w:instrText xml:space="preserve"> PAGEREF _Toc125622749 \h </w:instrText>
            </w:r>
            <w:r w:rsidR="008D4F80">
              <w:rPr>
                <w:noProof/>
                <w:webHidden/>
              </w:rPr>
            </w:r>
            <w:r w:rsidR="008D4F80">
              <w:rPr>
                <w:noProof/>
                <w:webHidden/>
              </w:rPr>
              <w:fldChar w:fldCharType="separate"/>
            </w:r>
            <w:r w:rsidR="008D4F80">
              <w:rPr>
                <w:noProof/>
                <w:webHidden/>
              </w:rPr>
              <w:t>5</w:t>
            </w:r>
            <w:r w:rsidR="008D4F80">
              <w:rPr>
                <w:noProof/>
                <w:webHidden/>
              </w:rPr>
              <w:fldChar w:fldCharType="end"/>
            </w:r>
          </w:hyperlink>
        </w:p>
        <w:p w14:paraId="45391169" w14:textId="714DCC6D" w:rsidR="008D4F80" w:rsidRDefault="00000000">
          <w:pPr>
            <w:pStyle w:val="TOC1"/>
            <w:tabs>
              <w:tab w:val="left" w:pos="440"/>
              <w:tab w:val="right" w:leader="dot" w:pos="9016"/>
            </w:tabs>
            <w:rPr>
              <w:rFonts w:eastAsiaTheme="minorEastAsia"/>
              <w:noProof/>
              <w:lang w:eastAsia="en-GB"/>
            </w:rPr>
          </w:pPr>
          <w:hyperlink w:anchor="_Toc125622750" w:history="1">
            <w:r w:rsidR="008D4F80" w:rsidRPr="00F26875">
              <w:rPr>
                <w:rStyle w:val="Hyperlink"/>
                <w:noProof/>
              </w:rPr>
              <w:t>7.</w:t>
            </w:r>
            <w:r w:rsidR="008D4F80">
              <w:rPr>
                <w:rFonts w:eastAsiaTheme="minorEastAsia"/>
                <w:noProof/>
                <w:lang w:eastAsia="en-GB"/>
              </w:rPr>
              <w:tab/>
            </w:r>
            <w:r w:rsidR="008D4F80" w:rsidRPr="00F26875">
              <w:rPr>
                <w:rStyle w:val="Hyperlink"/>
                <w:noProof/>
              </w:rPr>
              <w:t>Cleaning</w:t>
            </w:r>
            <w:r w:rsidR="008D4F80">
              <w:rPr>
                <w:noProof/>
                <w:webHidden/>
              </w:rPr>
              <w:tab/>
            </w:r>
            <w:r w:rsidR="008D4F80">
              <w:rPr>
                <w:noProof/>
                <w:webHidden/>
              </w:rPr>
              <w:fldChar w:fldCharType="begin"/>
            </w:r>
            <w:r w:rsidR="008D4F80">
              <w:rPr>
                <w:noProof/>
                <w:webHidden/>
              </w:rPr>
              <w:instrText xml:space="preserve"> PAGEREF _Toc125622750 \h </w:instrText>
            </w:r>
            <w:r w:rsidR="008D4F80">
              <w:rPr>
                <w:noProof/>
                <w:webHidden/>
              </w:rPr>
            </w:r>
            <w:r w:rsidR="008D4F80">
              <w:rPr>
                <w:noProof/>
                <w:webHidden/>
              </w:rPr>
              <w:fldChar w:fldCharType="separate"/>
            </w:r>
            <w:r w:rsidR="008D4F80">
              <w:rPr>
                <w:noProof/>
                <w:webHidden/>
              </w:rPr>
              <w:t>5</w:t>
            </w:r>
            <w:r w:rsidR="008D4F80">
              <w:rPr>
                <w:noProof/>
                <w:webHidden/>
              </w:rPr>
              <w:fldChar w:fldCharType="end"/>
            </w:r>
          </w:hyperlink>
        </w:p>
        <w:p w14:paraId="395DCB60" w14:textId="3AD2F5E0" w:rsidR="008D4F80" w:rsidRDefault="00000000">
          <w:pPr>
            <w:pStyle w:val="TOC1"/>
            <w:tabs>
              <w:tab w:val="left" w:pos="440"/>
              <w:tab w:val="right" w:leader="dot" w:pos="9016"/>
            </w:tabs>
            <w:rPr>
              <w:rFonts w:eastAsiaTheme="minorEastAsia"/>
              <w:noProof/>
              <w:lang w:eastAsia="en-GB"/>
            </w:rPr>
          </w:pPr>
          <w:hyperlink w:anchor="_Toc125622751" w:history="1">
            <w:r w:rsidR="008D4F80" w:rsidRPr="00F26875">
              <w:rPr>
                <w:rStyle w:val="Hyperlink"/>
                <w:noProof/>
              </w:rPr>
              <w:t>8.</w:t>
            </w:r>
            <w:r w:rsidR="008D4F80">
              <w:rPr>
                <w:rFonts w:eastAsiaTheme="minorEastAsia"/>
                <w:noProof/>
                <w:lang w:eastAsia="en-GB"/>
              </w:rPr>
              <w:tab/>
            </w:r>
            <w:r w:rsidR="008D4F80" w:rsidRPr="00F26875">
              <w:rPr>
                <w:rStyle w:val="Hyperlink"/>
                <w:noProof/>
              </w:rPr>
              <w:t>Data Management</w:t>
            </w:r>
            <w:r w:rsidR="008D4F80">
              <w:rPr>
                <w:noProof/>
                <w:webHidden/>
              </w:rPr>
              <w:tab/>
            </w:r>
            <w:r w:rsidR="008D4F80">
              <w:rPr>
                <w:noProof/>
                <w:webHidden/>
              </w:rPr>
              <w:fldChar w:fldCharType="begin"/>
            </w:r>
            <w:r w:rsidR="008D4F80">
              <w:rPr>
                <w:noProof/>
                <w:webHidden/>
              </w:rPr>
              <w:instrText xml:space="preserve"> PAGEREF _Toc125622751 \h </w:instrText>
            </w:r>
            <w:r w:rsidR="008D4F80">
              <w:rPr>
                <w:noProof/>
                <w:webHidden/>
              </w:rPr>
            </w:r>
            <w:r w:rsidR="008D4F80">
              <w:rPr>
                <w:noProof/>
                <w:webHidden/>
              </w:rPr>
              <w:fldChar w:fldCharType="separate"/>
            </w:r>
            <w:r w:rsidR="008D4F80">
              <w:rPr>
                <w:noProof/>
                <w:webHidden/>
              </w:rPr>
              <w:t>5</w:t>
            </w:r>
            <w:r w:rsidR="008D4F80">
              <w:rPr>
                <w:noProof/>
                <w:webHidden/>
              </w:rPr>
              <w:fldChar w:fldCharType="end"/>
            </w:r>
          </w:hyperlink>
        </w:p>
        <w:p w14:paraId="5E5000BC" w14:textId="382BA037" w:rsidR="008D4F80" w:rsidRDefault="00000000">
          <w:pPr>
            <w:pStyle w:val="TOC1"/>
            <w:tabs>
              <w:tab w:val="left" w:pos="440"/>
              <w:tab w:val="right" w:leader="dot" w:pos="9016"/>
            </w:tabs>
            <w:rPr>
              <w:rFonts w:eastAsiaTheme="minorEastAsia"/>
              <w:noProof/>
              <w:lang w:eastAsia="en-GB"/>
            </w:rPr>
          </w:pPr>
          <w:hyperlink w:anchor="_Toc125622752" w:history="1">
            <w:r w:rsidR="008D4F80" w:rsidRPr="00F26875">
              <w:rPr>
                <w:rStyle w:val="Hyperlink"/>
                <w:noProof/>
              </w:rPr>
              <w:t>9.</w:t>
            </w:r>
            <w:r w:rsidR="008D4F80">
              <w:rPr>
                <w:rFonts w:eastAsiaTheme="minorEastAsia"/>
                <w:noProof/>
                <w:lang w:eastAsia="en-GB"/>
              </w:rPr>
              <w:tab/>
            </w:r>
            <w:r w:rsidR="008D4F80" w:rsidRPr="00F26875">
              <w:rPr>
                <w:rStyle w:val="Hyperlink"/>
                <w:noProof/>
              </w:rPr>
              <w:t>Risks</w:t>
            </w:r>
            <w:r w:rsidR="008D4F80">
              <w:rPr>
                <w:noProof/>
                <w:webHidden/>
              </w:rPr>
              <w:tab/>
            </w:r>
            <w:r w:rsidR="008D4F80">
              <w:rPr>
                <w:noProof/>
                <w:webHidden/>
              </w:rPr>
              <w:fldChar w:fldCharType="begin"/>
            </w:r>
            <w:r w:rsidR="008D4F80">
              <w:rPr>
                <w:noProof/>
                <w:webHidden/>
              </w:rPr>
              <w:instrText xml:space="preserve"> PAGEREF _Toc125622752 \h </w:instrText>
            </w:r>
            <w:r w:rsidR="008D4F80">
              <w:rPr>
                <w:noProof/>
                <w:webHidden/>
              </w:rPr>
            </w:r>
            <w:r w:rsidR="008D4F80">
              <w:rPr>
                <w:noProof/>
                <w:webHidden/>
              </w:rPr>
              <w:fldChar w:fldCharType="separate"/>
            </w:r>
            <w:r w:rsidR="008D4F80">
              <w:rPr>
                <w:noProof/>
                <w:webHidden/>
              </w:rPr>
              <w:t>5</w:t>
            </w:r>
            <w:r w:rsidR="008D4F80">
              <w:rPr>
                <w:noProof/>
                <w:webHidden/>
              </w:rPr>
              <w:fldChar w:fldCharType="end"/>
            </w:r>
          </w:hyperlink>
        </w:p>
        <w:p w14:paraId="3E39047D" w14:textId="78449D1B" w:rsidR="008D4F80" w:rsidRDefault="00000000">
          <w:pPr>
            <w:pStyle w:val="TOC1"/>
            <w:tabs>
              <w:tab w:val="left" w:pos="660"/>
              <w:tab w:val="right" w:leader="dot" w:pos="9016"/>
            </w:tabs>
            <w:rPr>
              <w:rFonts w:eastAsiaTheme="minorEastAsia"/>
              <w:noProof/>
              <w:lang w:eastAsia="en-GB"/>
            </w:rPr>
          </w:pPr>
          <w:hyperlink w:anchor="_Toc125622753" w:history="1">
            <w:r w:rsidR="008D4F80" w:rsidRPr="00F26875">
              <w:rPr>
                <w:rStyle w:val="Hyperlink"/>
                <w:noProof/>
              </w:rPr>
              <w:t>10.</w:t>
            </w:r>
            <w:r w:rsidR="008D4F80">
              <w:rPr>
                <w:rFonts w:eastAsiaTheme="minorEastAsia"/>
                <w:noProof/>
                <w:lang w:eastAsia="en-GB"/>
              </w:rPr>
              <w:tab/>
            </w:r>
            <w:r w:rsidR="008D4F80" w:rsidRPr="00F26875">
              <w:rPr>
                <w:rStyle w:val="Hyperlink"/>
                <w:noProof/>
              </w:rPr>
              <w:t>References</w:t>
            </w:r>
            <w:r w:rsidR="008D4F80">
              <w:rPr>
                <w:noProof/>
                <w:webHidden/>
              </w:rPr>
              <w:tab/>
            </w:r>
            <w:r w:rsidR="008D4F80">
              <w:rPr>
                <w:noProof/>
                <w:webHidden/>
              </w:rPr>
              <w:fldChar w:fldCharType="begin"/>
            </w:r>
            <w:r w:rsidR="008D4F80">
              <w:rPr>
                <w:noProof/>
                <w:webHidden/>
              </w:rPr>
              <w:instrText xml:space="preserve"> PAGEREF _Toc125622753 \h </w:instrText>
            </w:r>
            <w:r w:rsidR="008D4F80">
              <w:rPr>
                <w:noProof/>
                <w:webHidden/>
              </w:rPr>
            </w:r>
            <w:r w:rsidR="008D4F80">
              <w:rPr>
                <w:noProof/>
                <w:webHidden/>
              </w:rPr>
              <w:fldChar w:fldCharType="separate"/>
            </w:r>
            <w:r w:rsidR="008D4F80">
              <w:rPr>
                <w:noProof/>
                <w:webHidden/>
              </w:rPr>
              <w:t>5</w:t>
            </w:r>
            <w:r w:rsidR="008D4F80">
              <w:rPr>
                <w:noProof/>
                <w:webHidden/>
              </w:rPr>
              <w:fldChar w:fldCharType="end"/>
            </w:r>
          </w:hyperlink>
        </w:p>
        <w:p w14:paraId="2C6E013C" w14:textId="20F1D22E" w:rsidR="008D4F80" w:rsidRDefault="00000000">
          <w:pPr>
            <w:pStyle w:val="TOC1"/>
            <w:tabs>
              <w:tab w:val="left" w:pos="660"/>
              <w:tab w:val="right" w:leader="dot" w:pos="9016"/>
            </w:tabs>
            <w:rPr>
              <w:rFonts w:eastAsiaTheme="minorEastAsia"/>
              <w:noProof/>
              <w:lang w:eastAsia="en-GB"/>
            </w:rPr>
          </w:pPr>
          <w:hyperlink w:anchor="_Toc125622754" w:history="1">
            <w:r w:rsidR="008D4F80" w:rsidRPr="00F26875">
              <w:rPr>
                <w:rStyle w:val="Hyperlink"/>
                <w:noProof/>
              </w:rPr>
              <w:t>11.</w:t>
            </w:r>
            <w:r w:rsidR="008D4F80">
              <w:rPr>
                <w:rFonts w:eastAsiaTheme="minorEastAsia"/>
                <w:noProof/>
                <w:lang w:eastAsia="en-GB"/>
              </w:rPr>
              <w:tab/>
            </w:r>
            <w:r w:rsidR="008D4F80" w:rsidRPr="00F26875">
              <w:rPr>
                <w:rStyle w:val="Hyperlink"/>
                <w:noProof/>
              </w:rPr>
              <w:t>Appendix A – Risk Form</w:t>
            </w:r>
            <w:r w:rsidR="008D4F80">
              <w:rPr>
                <w:noProof/>
                <w:webHidden/>
              </w:rPr>
              <w:tab/>
            </w:r>
            <w:r w:rsidR="008D4F80">
              <w:rPr>
                <w:noProof/>
                <w:webHidden/>
              </w:rPr>
              <w:fldChar w:fldCharType="begin"/>
            </w:r>
            <w:r w:rsidR="008D4F80">
              <w:rPr>
                <w:noProof/>
                <w:webHidden/>
              </w:rPr>
              <w:instrText xml:space="preserve"> PAGEREF _Toc125622754 \h </w:instrText>
            </w:r>
            <w:r w:rsidR="008D4F80">
              <w:rPr>
                <w:noProof/>
                <w:webHidden/>
              </w:rPr>
            </w:r>
            <w:r w:rsidR="008D4F80">
              <w:rPr>
                <w:noProof/>
                <w:webHidden/>
              </w:rPr>
              <w:fldChar w:fldCharType="separate"/>
            </w:r>
            <w:r w:rsidR="008D4F80">
              <w:rPr>
                <w:noProof/>
                <w:webHidden/>
              </w:rPr>
              <w:t>6</w:t>
            </w:r>
            <w:r w:rsidR="008D4F80">
              <w:rPr>
                <w:noProof/>
                <w:webHidden/>
              </w:rPr>
              <w:fldChar w:fldCharType="end"/>
            </w:r>
          </w:hyperlink>
        </w:p>
        <w:p w14:paraId="7C41CE40" w14:textId="3EB077AF" w:rsidR="00AD30E5" w:rsidRDefault="00AD30E5">
          <w:r>
            <w:rPr>
              <w:b/>
              <w:bCs/>
              <w:noProof/>
            </w:rPr>
            <w:fldChar w:fldCharType="end"/>
          </w:r>
        </w:p>
      </w:sdtContent>
    </w:sdt>
    <w:p w14:paraId="039259C0" w14:textId="77777777" w:rsidR="00AD30E5" w:rsidRDefault="00AD30E5">
      <w:r>
        <w:br w:type="page"/>
      </w:r>
    </w:p>
    <w:p w14:paraId="2089CED4" w14:textId="4404F8F5" w:rsidR="00660D7B" w:rsidRDefault="00AD30E5" w:rsidP="000A4592">
      <w:pPr>
        <w:pStyle w:val="Heading1"/>
      </w:pPr>
      <w:bookmarkStart w:id="0" w:name="_Toc125622728"/>
      <w:r>
        <w:lastRenderedPageBreak/>
        <w:t>Acronyms and Definitions</w:t>
      </w:r>
      <w:bookmarkEnd w:id="0"/>
    </w:p>
    <w:p w14:paraId="61743760" w14:textId="0521E2EA" w:rsidR="001A6968" w:rsidRPr="001A6968" w:rsidRDefault="001A6968" w:rsidP="005D4468">
      <w:pPr>
        <w:pBdr>
          <w:between w:val="single" w:sz="4" w:space="1" w:color="auto"/>
        </w:pBdr>
        <w:spacing w:after="0"/>
        <w:rPr>
          <w:sz w:val="18"/>
          <w:szCs w:val="18"/>
        </w:rPr>
      </w:pPr>
      <w:r>
        <w:rPr>
          <w:sz w:val="18"/>
          <w:szCs w:val="18"/>
        </w:rPr>
        <w:tab/>
      </w:r>
    </w:p>
    <w:p w14:paraId="0DCFAEFE" w14:textId="67528F66" w:rsidR="001A6968" w:rsidRPr="001A6968" w:rsidRDefault="005D4468" w:rsidP="001A6968">
      <w:pPr>
        <w:pBdr>
          <w:between w:val="single" w:sz="4" w:space="1" w:color="auto"/>
        </w:pBdr>
        <w:spacing w:after="0"/>
        <w:rPr>
          <w:sz w:val="18"/>
          <w:szCs w:val="18"/>
        </w:rPr>
      </w:pPr>
      <w:r>
        <w:rPr>
          <w:b/>
          <w:bCs/>
          <w:sz w:val="18"/>
          <w:szCs w:val="18"/>
        </w:rPr>
        <w:t>SOP</w:t>
      </w:r>
      <w:r w:rsidR="001A6968" w:rsidRPr="001A6968">
        <w:rPr>
          <w:sz w:val="18"/>
          <w:szCs w:val="18"/>
        </w:rPr>
        <w:t xml:space="preserve"> </w:t>
      </w:r>
      <w:r w:rsidR="001A6968">
        <w:rPr>
          <w:sz w:val="18"/>
          <w:szCs w:val="18"/>
        </w:rPr>
        <w:tab/>
      </w:r>
      <w:r w:rsidR="001A6968">
        <w:rPr>
          <w:sz w:val="18"/>
          <w:szCs w:val="18"/>
        </w:rPr>
        <w:tab/>
      </w:r>
      <w:r>
        <w:rPr>
          <w:sz w:val="18"/>
          <w:szCs w:val="18"/>
        </w:rPr>
        <w:t>Standard Operating Procedure</w:t>
      </w:r>
    </w:p>
    <w:p w14:paraId="4B53365A" w14:textId="0E419542" w:rsidR="001A6968" w:rsidRPr="001A6968" w:rsidRDefault="001A6968" w:rsidP="001A6968">
      <w:pPr>
        <w:pBdr>
          <w:between w:val="single" w:sz="4" w:space="1" w:color="auto"/>
        </w:pBdr>
        <w:spacing w:after="0"/>
        <w:rPr>
          <w:sz w:val="18"/>
          <w:szCs w:val="18"/>
        </w:rPr>
      </w:pPr>
      <w:r w:rsidRPr="001A6968">
        <w:rPr>
          <w:b/>
          <w:bCs/>
          <w:sz w:val="18"/>
          <w:szCs w:val="18"/>
        </w:rPr>
        <w:t>PAWS</w:t>
      </w:r>
      <w:r w:rsidRPr="001A6968">
        <w:rPr>
          <w:b/>
          <w:bCs/>
          <w:sz w:val="18"/>
          <w:szCs w:val="18"/>
        </w:rPr>
        <w:tab/>
      </w:r>
      <w:r>
        <w:rPr>
          <w:b/>
          <w:bCs/>
          <w:sz w:val="18"/>
          <w:szCs w:val="18"/>
        </w:rPr>
        <w:tab/>
      </w:r>
      <w:r w:rsidRPr="001A6968">
        <w:rPr>
          <w:sz w:val="18"/>
          <w:szCs w:val="18"/>
        </w:rPr>
        <w:t>Physical Artefact of Well-being Support</w:t>
      </w:r>
    </w:p>
    <w:p w14:paraId="39708007" w14:textId="77777777" w:rsidR="001A6968" w:rsidRPr="001A6968" w:rsidRDefault="001A6968" w:rsidP="001A6968">
      <w:pPr>
        <w:pBdr>
          <w:between w:val="single" w:sz="4" w:space="1" w:color="auto"/>
        </w:pBdr>
        <w:spacing w:after="0"/>
      </w:pPr>
    </w:p>
    <w:p w14:paraId="61D057B5" w14:textId="0507C139" w:rsidR="0011782E" w:rsidRDefault="0011782E" w:rsidP="000A4592">
      <w:pPr>
        <w:pStyle w:val="Heading1"/>
      </w:pPr>
      <w:bookmarkStart w:id="1" w:name="_Toc125622729"/>
      <w:r w:rsidRPr="0033772B">
        <w:t>Safety</w:t>
      </w:r>
      <w:bookmarkEnd w:id="1"/>
    </w:p>
    <w:p w14:paraId="17362FF4" w14:textId="77777777" w:rsidR="005D4468" w:rsidRPr="00BD5D05" w:rsidRDefault="001A6968" w:rsidP="00EF595D">
      <w:pPr>
        <w:rPr>
          <w:b/>
          <w:bCs/>
          <w:i/>
          <w:iCs/>
        </w:rPr>
      </w:pPr>
      <w:r w:rsidRPr="00BD5D05">
        <w:rPr>
          <w:b/>
          <w:bCs/>
          <w:i/>
          <w:iCs/>
        </w:rPr>
        <w:t>Researchers should ensure they have appropriate ethical approval.</w:t>
      </w:r>
      <w:r w:rsidR="00EF595D" w:rsidRPr="00BD5D05">
        <w:rPr>
          <w:b/>
          <w:bCs/>
          <w:i/>
          <w:iCs/>
        </w:rPr>
        <w:t xml:space="preserve"> </w:t>
      </w:r>
    </w:p>
    <w:p w14:paraId="13ABCFE1" w14:textId="65542E9E" w:rsidR="00EF595D" w:rsidRPr="005D4468" w:rsidRDefault="002C2E50" w:rsidP="00BD5D05">
      <w:r w:rsidRPr="005D4468">
        <w:t>This SOP should be read in conjunction with Research Biopac V2.0 .</w:t>
      </w:r>
      <w:r w:rsidR="00EF595D" w:rsidRPr="005D4468">
        <w:t xml:space="preserve"> Ensure that you have had appropriate training</w:t>
      </w:r>
      <w:r w:rsidR="00EF595D">
        <w:rPr>
          <w:rStyle w:val="FootnoteReference"/>
          <w:sz w:val="18"/>
          <w:szCs w:val="18"/>
        </w:rPr>
        <w:footnoteReference w:id="1"/>
      </w:r>
      <w:r w:rsidR="00EF595D" w:rsidRPr="005D4468">
        <w:t xml:space="preserve"> and have read the relevant operator’s manual/s and any specific documentation prior to using the equipment or undertaking the following task. </w:t>
      </w:r>
    </w:p>
    <w:p w14:paraId="2D3B85CD" w14:textId="77777777" w:rsidR="005D4468" w:rsidRPr="005D4468" w:rsidRDefault="00EF595D" w:rsidP="00BD5D05">
      <w:r w:rsidRPr="005D4468">
        <w:t>Users should follow the General lab rules document</w:t>
      </w:r>
      <w:r w:rsidR="005D4468" w:rsidRPr="005D4468">
        <w:t>.</w:t>
      </w:r>
    </w:p>
    <w:p w14:paraId="156A487E" w14:textId="4327FB8C" w:rsidR="00EF595D" w:rsidRPr="0033772B" w:rsidRDefault="00EF595D" w:rsidP="0033772B">
      <w:pPr>
        <w:pStyle w:val="Heading2"/>
      </w:pPr>
      <w:bookmarkStart w:id="2" w:name="_Toc125622730"/>
      <w:r w:rsidRPr="0033772B">
        <w:t>Risk Assessment</w:t>
      </w:r>
      <w:bookmarkEnd w:id="2"/>
    </w:p>
    <w:p w14:paraId="26228818" w14:textId="3108F024" w:rsidR="00EF595D" w:rsidRPr="0033772B" w:rsidRDefault="00EF595D" w:rsidP="0033772B">
      <w:r w:rsidRPr="0033772B">
        <w:t xml:space="preserve">Researchers should ensure they </w:t>
      </w:r>
      <w:r w:rsidR="00BD5D05">
        <w:t xml:space="preserve">have read the generic PAWS risk assessment and </w:t>
      </w:r>
      <w:r w:rsidRPr="0033772B">
        <w:t>conduct</w:t>
      </w:r>
      <w:r w:rsidR="00BD5D05">
        <w:t>ed</w:t>
      </w:r>
      <w:r w:rsidRPr="0033772B">
        <w:t xml:space="preserve"> a</w:t>
      </w:r>
      <w:r w:rsidR="00BD5D05">
        <w:t xml:space="preserve"> bespoke</w:t>
      </w:r>
      <w:r w:rsidRPr="0033772B">
        <w:t xml:space="preserve"> risk assessment for their research before recruiting participants. </w:t>
      </w:r>
      <w:hyperlink r:id="rId11" w:history="1">
        <w:r w:rsidR="005D4468" w:rsidRPr="00742ED1">
          <w:rPr>
            <w:rStyle w:val="Hyperlink"/>
          </w:rPr>
          <w:t>https://wiki.bath.ac.uk/display/EO/Risk+Assessments</w:t>
        </w:r>
      </w:hyperlink>
      <w:r w:rsidRPr="0033772B">
        <w:t>.</w:t>
      </w:r>
    </w:p>
    <w:p w14:paraId="10C1998B" w14:textId="3864B571" w:rsidR="00AD30E5" w:rsidRDefault="00AD30E5" w:rsidP="000A4592">
      <w:pPr>
        <w:pStyle w:val="Heading1"/>
      </w:pPr>
      <w:bookmarkStart w:id="3" w:name="_Toc125621807"/>
      <w:bookmarkStart w:id="4" w:name="_Toc125622577"/>
      <w:bookmarkStart w:id="5" w:name="_Toc125622731"/>
      <w:bookmarkStart w:id="6" w:name="_Toc125622732"/>
      <w:bookmarkEnd w:id="3"/>
      <w:bookmarkEnd w:id="4"/>
      <w:bookmarkEnd w:id="5"/>
      <w:r w:rsidRPr="0033772B">
        <w:t>Purpose</w:t>
      </w:r>
      <w:bookmarkEnd w:id="6"/>
    </w:p>
    <w:p w14:paraId="799E44CF" w14:textId="502DB35C" w:rsidR="001A6968" w:rsidRPr="001A6968" w:rsidRDefault="001A6968" w:rsidP="001A6968">
      <w:r>
        <w:t xml:space="preserve">This SOP centres around the Electric Air Compressor operation, of which </w:t>
      </w:r>
      <w:r w:rsidR="00EF595D">
        <w:t xml:space="preserve">the </w:t>
      </w:r>
      <w:hyperlink r:id="rId12" w:history="1">
        <w:r w:rsidRPr="001A6968">
          <w:rPr>
            <w:rStyle w:val="Hyperlink"/>
          </w:rPr>
          <w:t>user manual can be found here</w:t>
        </w:r>
      </w:hyperlink>
      <w:r>
        <w:t xml:space="preserve">. This </w:t>
      </w:r>
      <w:r w:rsidR="005B56C0">
        <w:t xml:space="preserve">Electric Air Compressor is the </w:t>
      </w:r>
      <w:r w:rsidR="00EF595D">
        <w:t>centrepiece</w:t>
      </w:r>
      <w:r w:rsidR="005B56C0">
        <w:t xml:space="preserve"> </w:t>
      </w:r>
      <w:r w:rsidR="00EF595D">
        <w:t>of</w:t>
      </w:r>
      <w:r w:rsidR="005B56C0">
        <w:t xml:space="preserve"> the Physical Artefact for Well-being Support (PAWS) Pneumatic System, which enables the actuation </w:t>
      </w:r>
      <w:r w:rsidR="00A60943">
        <w:t xml:space="preserve">of an inflatable device. </w:t>
      </w:r>
    </w:p>
    <w:p w14:paraId="6E2C145A" w14:textId="47C2A120" w:rsidR="0011782E" w:rsidRDefault="0011782E" w:rsidP="000A4592">
      <w:pPr>
        <w:pStyle w:val="Heading1"/>
      </w:pPr>
      <w:bookmarkStart w:id="7" w:name="_Toc125622733"/>
      <w:r>
        <w:t>Background</w:t>
      </w:r>
      <w:bookmarkEnd w:id="7"/>
    </w:p>
    <w:p w14:paraId="6D5569CE" w14:textId="77777777" w:rsidR="0033772B" w:rsidRDefault="00EF595D" w:rsidP="00742ED1">
      <w:r>
        <w:t xml:space="preserve">PAWS is used in research activities that support the physical manifestation of breath-based biosignals. </w:t>
      </w:r>
      <w:r w:rsidR="00D94559">
        <w:t xml:space="preserve">The product should only be used as described in this document, of which operation of the compressor can be found </w:t>
      </w:r>
      <w:hyperlink r:id="rId13" w:history="1">
        <w:r w:rsidR="00D94559" w:rsidRPr="00D94559">
          <w:rPr>
            <w:rStyle w:val="Hyperlink"/>
          </w:rPr>
          <w:t>here</w:t>
        </w:r>
      </w:hyperlink>
      <w:r w:rsidR="00D94559">
        <w:t xml:space="preserve">. </w:t>
      </w:r>
      <w:r w:rsidR="0072383E">
        <w:t>Please read the user manual and other supplied documentation thoroughly before using the product.</w:t>
      </w:r>
      <w:r w:rsidR="0033772B" w:rsidRPr="0033772B">
        <w:t xml:space="preserve"> </w:t>
      </w:r>
    </w:p>
    <w:p w14:paraId="2A25C39E" w14:textId="6045B59E" w:rsidR="0033772B" w:rsidRDefault="0033772B" w:rsidP="00742ED1">
      <w:pPr>
        <w:pStyle w:val="Heading2"/>
      </w:pPr>
      <w:bookmarkStart w:id="8" w:name="_Toc125622734"/>
      <w:r>
        <w:t>PAWS consist of</w:t>
      </w:r>
      <w:bookmarkEnd w:id="8"/>
      <w:r>
        <w:t xml:space="preserve"> </w:t>
      </w:r>
    </w:p>
    <w:p w14:paraId="05CE4896" w14:textId="77777777" w:rsidR="0033772B" w:rsidRDefault="0033772B" w:rsidP="0033772B">
      <w:pPr>
        <w:pStyle w:val="ListParagraph"/>
        <w:numPr>
          <w:ilvl w:val="0"/>
          <w:numId w:val="5"/>
        </w:numPr>
      </w:pPr>
      <w:r>
        <w:t xml:space="preserve">Biopac MP 160: please see here for </w:t>
      </w:r>
      <w:hyperlink r:id="rId14" w:history="1">
        <w:r w:rsidRPr="0072383E">
          <w:rPr>
            <w:rStyle w:val="Hyperlink"/>
          </w:rPr>
          <w:t>Standard Operating Procedure</w:t>
        </w:r>
      </w:hyperlink>
    </w:p>
    <w:p w14:paraId="55C36135" w14:textId="77777777" w:rsidR="0033772B" w:rsidRDefault="0033772B" w:rsidP="0033772B">
      <w:pPr>
        <w:pStyle w:val="ListParagraph"/>
        <w:numPr>
          <w:ilvl w:val="1"/>
          <w:numId w:val="5"/>
        </w:numPr>
      </w:pPr>
      <w:r>
        <w:t>One</w:t>
      </w:r>
      <w:r w:rsidRPr="0072383E">
        <w:t xml:space="preserve"> MP 160 Data Acquisition Unit</w:t>
      </w:r>
    </w:p>
    <w:p w14:paraId="4375095E" w14:textId="77777777" w:rsidR="0033772B" w:rsidRDefault="0033772B" w:rsidP="0033772B">
      <w:pPr>
        <w:pStyle w:val="ListParagraph"/>
        <w:numPr>
          <w:ilvl w:val="1"/>
          <w:numId w:val="5"/>
        </w:numPr>
      </w:pPr>
      <w:r w:rsidRPr="0072383E">
        <w:t>One RSPEC-R (Respiration and electrocardiogram (ECG))</w:t>
      </w:r>
      <w:r>
        <w:t xml:space="preserve"> </w:t>
      </w:r>
      <w:proofErr w:type="spellStart"/>
      <w:r w:rsidRPr="0072383E">
        <w:t>Bionomadix</w:t>
      </w:r>
      <w:proofErr w:type="spellEnd"/>
      <w:r w:rsidRPr="0072383E">
        <w:t xml:space="preserve"> module</w:t>
      </w:r>
    </w:p>
    <w:p w14:paraId="7BF53030" w14:textId="77777777" w:rsidR="0033772B" w:rsidRDefault="0033772B" w:rsidP="0033772B">
      <w:pPr>
        <w:pStyle w:val="ListParagraph"/>
        <w:numPr>
          <w:ilvl w:val="1"/>
          <w:numId w:val="5"/>
        </w:numPr>
      </w:pPr>
      <w:r>
        <w:t xml:space="preserve">One </w:t>
      </w:r>
      <w:r w:rsidRPr="0072383E">
        <w:t>BN-TX RSPEC-3.0</w:t>
      </w:r>
      <w:r>
        <w:t xml:space="preserve"> </w:t>
      </w:r>
      <w:proofErr w:type="spellStart"/>
      <w:r w:rsidRPr="0072383E">
        <w:t>Bionomadix</w:t>
      </w:r>
      <w:proofErr w:type="spellEnd"/>
      <w:r w:rsidRPr="0072383E">
        <w:t xml:space="preserve"> receiver</w:t>
      </w:r>
    </w:p>
    <w:p w14:paraId="0846A7DD" w14:textId="77777777" w:rsidR="0033772B" w:rsidRDefault="0033772B" w:rsidP="0033772B">
      <w:pPr>
        <w:pStyle w:val="ListParagraph"/>
        <w:numPr>
          <w:ilvl w:val="0"/>
          <w:numId w:val="5"/>
        </w:numPr>
      </w:pPr>
      <w:r>
        <w:t>Air Compressor</w:t>
      </w:r>
    </w:p>
    <w:p w14:paraId="7A93C5DB" w14:textId="77777777" w:rsidR="00BD5D05" w:rsidRDefault="0033772B" w:rsidP="00BD5D05">
      <w:pPr>
        <w:pStyle w:val="ListParagraph"/>
        <w:numPr>
          <w:ilvl w:val="0"/>
          <w:numId w:val="5"/>
        </w:numPr>
      </w:pPr>
      <w:r>
        <w:t>Arduino Bio-signal processing and Solenoid Controller Circuit</w:t>
      </w:r>
    </w:p>
    <w:p w14:paraId="03971E82" w14:textId="1EB940C2" w:rsidR="00B05F9F" w:rsidRDefault="00BD5D05" w:rsidP="00BD5D05">
      <w:pPr>
        <w:pStyle w:val="ListParagraph"/>
        <w:numPr>
          <w:ilvl w:val="0"/>
          <w:numId w:val="5"/>
        </w:numPr>
      </w:pPr>
      <w:r>
        <w:t>B</w:t>
      </w:r>
      <w:r w:rsidR="00B05F9F">
        <w:t>alloon</w:t>
      </w:r>
      <w:r>
        <w:t xml:space="preserve"> (cotton outer)</w:t>
      </w:r>
      <w:r w:rsidR="00B05F9F">
        <w:t xml:space="preserve"> and tubing</w:t>
      </w:r>
    </w:p>
    <w:p w14:paraId="43F61743" w14:textId="358EA8AE" w:rsidR="00BD5D05" w:rsidRDefault="00BD5D05" w:rsidP="00BD5D05">
      <w:pPr>
        <w:pStyle w:val="ListParagraph"/>
        <w:numPr>
          <w:ilvl w:val="0"/>
          <w:numId w:val="5"/>
        </w:numPr>
      </w:pPr>
      <w:r>
        <w:t>Laptop with associated software</w:t>
      </w:r>
    </w:p>
    <w:p w14:paraId="2C15BD01" w14:textId="3EA673D5" w:rsidR="00AD30E5" w:rsidRDefault="00AD30E5" w:rsidP="000A4592">
      <w:pPr>
        <w:pStyle w:val="Heading1"/>
      </w:pPr>
      <w:bookmarkStart w:id="9" w:name="_Toc125621811"/>
      <w:bookmarkStart w:id="10" w:name="_Toc125622581"/>
      <w:bookmarkStart w:id="11" w:name="_Toc125622735"/>
      <w:bookmarkStart w:id="12" w:name="_Toc125622736"/>
      <w:bookmarkEnd w:id="9"/>
      <w:bookmarkEnd w:id="10"/>
      <w:bookmarkEnd w:id="11"/>
      <w:r>
        <w:t>Scope</w:t>
      </w:r>
      <w:bookmarkEnd w:id="12"/>
    </w:p>
    <w:p w14:paraId="12B69390" w14:textId="1549CF2A" w:rsidR="0072383E" w:rsidRPr="0072383E" w:rsidRDefault="0072383E" w:rsidP="0072383E">
      <w:r>
        <w:t xml:space="preserve">This procedure applies to any researcher who uses the PAWS in the University of Bath, Department of Psychology </w:t>
      </w:r>
    </w:p>
    <w:p w14:paraId="59009006" w14:textId="77777777" w:rsidR="00AD30E5" w:rsidRDefault="00AD30E5" w:rsidP="000A4592">
      <w:pPr>
        <w:pStyle w:val="Heading1"/>
      </w:pPr>
      <w:bookmarkStart w:id="13" w:name="_Toc125622737"/>
      <w:r>
        <w:lastRenderedPageBreak/>
        <w:t>Procedure</w:t>
      </w:r>
      <w:bookmarkEnd w:id="13"/>
    </w:p>
    <w:p w14:paraId="3C7610D2" w14:textId="77777777" w:rsidR="0072383E" w:rsidRDefault="0072383E" w:rsidP="00742ED1">
      <w:pPr>
        <w:pStyle w:val="Heading2"/>
      </w:pPr>
      <w:bookmarkStart w:id="14" w:name="_Toc125622738"/>
      <w:bookmarkStart w:id="15" w:name="_Hlk125122224"/>
      <w:r>
        <w:t>Gaining Access</w:t>
      </w:r>
      <w:bookmarkEnd w:id="14"/>
    </w:p>
    <w:bookmarkEnd w:id="15"/>
    <w:p w14:paraId="05A22D05" w14:textId="04E52D39" w:rsidR="00031DD6" w:rsidRDefault="0033772B" w:rsidP="0072383E">
      <w:r>
        <w:t xml:space="preserve">Access to the equipment can be gained by discussing with the Research Hub Support Team </w:t>
      </w:r>
      <w:hyperlink r:id="rId15" w:history="1">
        <w:r w:rsidRPr="00F75B2C">
          <w:rPr>
            <w:rStyle w:val="Hyperlink"/>
          </w:rPr>
          <w:t>psy-experimental-officer@bath.ac.uk</w:t>
        </w:r>
      </w:hyperlink>
      <w:r>
        <w:t xml:space="preserve">. </w:t>
      </w:r>
    </w:p>
    <w:p w14:paraId="36C948B0" w14:textId="77B39981" w:rsidR="00B05F9F" w:rsidRDefault="00B05F9F" w:rsidP="0033772B">
      <w:pPr>
        <w:pStyle w:val="Heading2"/>
      </w:pPr>
      <w:bookmarkStart w:id="16" w:name="_Toc125622739"/>
      <w:r>
        <w:t>Connecting the components</w:t>
      </w:r>
      <w:bookmarkEnd w:id="16"/>
    </w:p>
    <w:p w14:paraId="4014DFE0" w14:textId="77777777" w:rsidR="00B05F9F" w:rsidRPr="00B05F9F" w:rsidRDefault="00B05F9F" w:rsidP="00B05F9F"/>
    <w:p w14:paraId="600759AE" w14:textId="2E7AC44B" w:rsidR="00A119B3" w:rsidRDefault="00A119B3" w:rsidP="0033772B">
      <w:pPr>
        <w:pStyle w:val="Heading2"/>
      </w:pPr>
      <w:bookmarkStart w:id="17" w:name="_Toc125622740"/>
      <w:r>
        <w:t xml:space="preserve">Air Compressor:  please see here for </w:t>
      </w:r>
      <w:hyperlink r:id="rId16" w:history="1">
        <w:r>
          <w:rPr>
            <w:rStyle w:val="Hyperlink"/>
          </w:rPr>
          <w:t>user manual</w:t>
        </w:r>
        <w:bookmarkEnd w:id="17"/>
      </w:hyperlink>
    </w:p>
    <w:p w14:paraId="34AFCF33" w14:textId="584B4C72" w:rsidR="0072383E" w:rsidRDefault="0072383E" w:rsidP="00A119B3">
      <w:pPr>
        <w:pStyle w:val="Heading3"/>
        <w:ind w:left="360"/>
      </w:pPr>
      <w:bookmarkStart w:id="18" w:name="_Toc125622741"/>
      <w:r>
        <w:t>Starting Procedure for Air Compressor</w:t>
      </w:r>
      <w:bookmarkEnd w:id="18"/>
    </w:p>
    <w:p w14:paraId="33E13B76" w14:textId="5F9652B0" w:rsidR="0072383E" w:rsidRPr="00A119B3" w:rsidRDefault="0072383E" w:rsidP="00A119B3">
      <w:pPr>
        <w:pStyle w:val="ListParagraph"/>
        <w:numPr>
          <w:ilvl w:val="0"/>
          <w:numId w:val="6"/>
        </w:numPr>
        <w:ind w:left="1080"/>
        <w:rPr>
          <w:rStyle w:val="markedcontent"/>
          <w:rFonts w:cstheme="minorHAnsi"/>
        </w:rPr>
      </w:pPr>
      <w:r w:rsidRPr="00A119B3">
        <w:rPr>
          <w:rStyle w:val="markedcontent"/>
          <w:rFonts w:cstheme="minorHAnsi"/>
        </w:rPr>
        <w:t>Check that the power switch is in the OFF position.</w:t>
      </w:r>
    </w:p>
    <w:p w14:paraId="24EF250C" w14:textId="5CCCA9A0" w:rsidR="0072383E" w:rsidRPr="00A119B3" w:rsidRDefault="0072383E" w:rsidP="00A119B3">
      <w:pPr>
        <w:pStyle w:val="ListParagraph"/>
        <w:numPr>
          <w:ilvl w:val="0"/>
          <w:numId w:val="6"/>
        </w:numPr>
        <w:ind w:left="1080"/>
        <w:rPr>
          <w:rStyle w:val="markedcontent"/>
          <w:rFonts w:cstheme="minorHAnsi"/>
        </w:rPr>
      </w:pPr>
      <w:r w:rsidRPr="00A119B3">
        <w:rPr>
          <w:rStyle w:val="markedcontent"/>
          <w:rFonts w:cstheme="minorHAnsi"/>
        </w:rPr>
        <w:t>Close the drain valve and ensure the air filter is installed.</w:t>
      </w:r>
    </w:p>
    <w:p w14:paraId="32945750" w14:textId="5BC0930B" w:rsidR="0072383E" w:rsidRPr="00A119B3" w:rsidRDefault="0072383E" w:rsidP="00A119B3">
      <w:pPr>
        <w:pStyle w:val="ListParagraph"/>
        <w:numPr>
          <w:ilvl w:val="0"/>
          <w:numId w:val="6"/>
        </w:numPr>
        <w:ind w:left="1080"/>
        <w:rPr>
          <w:rStyle w:val="markedcontent"/>
          <w:rFonts w:cstheme="minorHAnsi"/>
        </w:rPr>
      </w:pPr>
      <w:r w:rsidRPr="00A119B3">
        <w:rPr>
          <w:rStyle w:val="markedcontent"/>
          <w:rFonts w:cstheme="minorHAnsi"/>
        </w:rPr>
        <w:t>Close the drain valve.</w:t>
      </w:r>
    </w:p>
    <w:p w14:paraId="05D600D7" w14:textId="05704324" w:rsidR="0072383E" w:rsidRPr="00A119B3" w:rsidRDefault="0072383E" w:rsidP="00A119B3">
      <w:pPr>
        <w:pStyle w:val="ListParagraph"/>
        <w:numPr>
          <w:ilvl w:val="0"/>
          <w:numId w:val="6"/>
        </w:numPr>
        <w:ind w:left="1080"/>
        <w:rPr>
          <w:rStyle w:val="markedcontent"/>
          <w:rFonts w:cstheme="minorHAnsi"/>
        </w:rPr>
      </w:pPr>
      <w:r w:rsidRPr="00A119B3">
        <w:rPr>
          <w:rStyle w:val="markedcontent"/>
          <w:rFonts w:cstheme="minorHAnsi"/>
        </w:rPr>
        <w:t>Plug the compressor in to a working plug socket.</w:t>
      </w:r>
    </w:p>
    <w:p w14:paraId="3ECC77A6" w14:textId="51D99DD9" w:rsidR="0072383E" w:rsidRPr="00A119B3" w:rsidRDefault="0072383E" w:rsidP="00A119B3">
      <w:pPr>
        <w:pStyle w:val="ListParagraph"/>
        <w:numPr>
          <w:ilvl w:val="0"/>
          <w:numId w:val="6"/>
        </w:numPr>
        <w:ind w:left="1080"/>
        <w:rPr>
          <w:rStyle w:val="markedcontent"/>
          <w:rFonts w:cstheme="minorHAnsi"/>
        </w:rPr>
      </w:pPr>
      <w:r w:rsidRPr="00A119B3">
        <w:rPr>
          <w:rStyle w:val="markedcontent"/>
          <w:rFonts w:cstheme="minorHAnsi"/>
        </w:rPr>
        <w:t>Turn the power switch to the ON position.</w:t>
      </w:r>
    </w:p>
    <w:p w14:paraId="24897576" w14:textId="24B1F455" w:rsidR="0072383E" w:rsidRPr="00A119B3" w:rsidRDefault="0072383E" w:rsidP="00A119B3">
      <w:pPr>
        <w:pStyle w:val="ListParagraph"/>
        <w:numPr>
          <w:ilvl w:val="0"/>
          <w:numId w:val="6"/>
        </w:numPr>
        <w:ind w:left="1080"/>
        <w:rPr>
          <w:rStyle w:val="markedcontent"/>
          <w:rFonts w:cstheme="minorHAnsi"/>
        </w:rPr>
      </w:pPr>
      <w:r w:rsidRPr="00A119B3">
        <w:rPr>
          <w:rStyle w:val="markedcontent"/>
          <w:rFonts w:cstheme="minorHAnsi"/>
        </w:rPr>
        <w:t>Allow the motor to run and fill the tank until the motor turns off.</w:t>
      </w:r>
    </w:p>
    <w:p w14:paraId="59A4D0FB" w14:textId="7BD6E9A0" w:rsidR="0072383E" w:rsidRPr="00A119B3" w:rsidRDefault="0072383E" w:rsidP="00A119B3">
      <w:pPr>
        <w:pStyle w:val="Heading3"/>
        <w:ind w:left="360"/>
        <w:rPr>
          <w:rFonts w:asciiTheme="minorHAnsi" w:hAnsiTheme="minorHAnsi" w:cstheme="minorHAnsi"/>
        </w:rPr>
      </w:pPr>
      <w:bookmarkStart w:id="19" w:name="_Toc125622742"/>
      <w:r w:rsidRPr="00A119B3">
        <w:rPr>
          <w:rFonts w:asciiTheme="minorHAnsi" w:hAnsiTheme="minorHAnsi" w:cstheme="minorHAnsi"/>
        </w:rPr>
        <w:t>Stopping Procedure for Air Compressor</w:t>
      </w:r>
      <w:bookmarkEnd w:id="19"/>
    </w:p>
    <w:p w14:paraId="31634B78" w14:textId="44ADF15B" w:rsidR="0072383E" w:rsidRPr="00A119B3" w:rsidRDefault="0072383E" w:rsidP="00A119B3">
      <w:pPr>
        <w:pStyle w:val="ListParagraph"/>
        <w:numPr>
          <w:ilvl w:val="0"/>
          <w:numId w:val="7"/>
        </w:numPr>
        <w:ind w:left="1080"/>
        <w:rPr>
          <w:rStyle w:val="markedcontent"/>
          <w:rFonts w:cstheme="minorHAnsi"/>
        </w:rPr>
      </w:pPr>
      <w:r w:rsidRPr="00A119B3">
        <w:rPr>
          <w:rStyle w:val="markedcontent"/>
          <w:rFonts w:cstheme="minorHAnsi"/>
        </w:rPr>
        <w:t>Turn the power switch to the OFF position.</w:t>
      </w:r>
    </w:p>
    <w:p w14:paraId="60111536" w14:textId="1859A588" w:rsidR="0072383E" w:rsidRPr="00A119B3" w:rsidRDefault="0072383E" w:rsidP="00A119B3">
      <w:pPr>
        <w:pStyle w:val="ListParagraph"/>
        <w:numPr>
          <w:ilvl w:val="0"/>
          <w:numId w:val="7"/>
        </w:numPr>
        <w:ind w:left="1080"/>
        <w:rPr>
          <w:rStyle w:val="markedcontent"/>
          <w:rFonts w:cstheme="minorHAnsi"/>
        </w:rPr>
      </w:pPr>
      <w:r w:rsidRPr="00A119B3">
        <w:rPr>
          <w:rStyle w:val="markedcontent"/>
          <w:rFonts w:cstheme="minorHAnsi"/>
        </w:rPr>
        <w:t>Unplug the compressor.</w:t>
      </w:r>
    </w:p>
    <w:p w14:paraId="102A5BB1" w14:textId="4DDD9BDE" w:rsidR="0072383E" w:rsidRPr="00A119B3" w:rsidRDefault="0072383E" w:rsidP="00A119B3">
      <w:pPr>
        <w:pStyle w:val="ListParagraph"/>
        <w:numPr>
          <w:ilvl w:val="0"/>
          <w:numId w:val="7"/>
        </w:numPr>
        <w:ind w:left="1080"/>
        <w:rPr>
          <w:rFonts w:cstheme="minorHAnsi"/>
        </w:rPr>
      </w:pPr>
      <w:r w:rsidRPr="00A119B3">
        <w:rPr>
          <w:rStyle w:val="markedcontent"/>
          <w:rFonts w:cstheme="minorHAnsi"/>
        </w:rPr>
        <w:t>Reduce the pressure in the air tank through the air supply hose.</w:t>
      </w:r>
    </w:p>
    <w:p w14:paraId="72587479" w14:textId="6B00AE61" w:rsidR="0072383E" w:rsidRPr="00A119B3" w:rsidRDefault="0072383E" w:rsidP="00A119B3">
      <w:pPr>
        <w:pStyle w:val="Heading3"/>
        <w:ind w:left="360"/>
        <w:rPr>
          <w:rFonts w:asciiTheme="minorHAnsi" w:hAnsiTheme="minorHAnsi" w:cstheme="minorHAnsi"/>
        </w:rPr>
      </w:pPr>
      <w:bookmarkStart w:id="20" w:name="_Toc125622743"/>
      <w:r w:rsidRPr="00A119B3">
        <w:rPr>
          <w:rFonts w:asciiTheme="minorHAnsi" w:hAnsiTheme="minorHAnsi" w:cstheme="minorHAnsi"/>
        </w:rPr>
        <w:t>Draining the Air Tank</w:t>
      </w:r>
      <w:bookmarkEnd w:id="20"/>
    </w:p>
    <w:p w14:paraId="142EBE05" w14:textId="43D9F549" w:rsidR="0072383E" w:rsidRPr="00A119B3" w:rsidRDefault="0072383E" w:rsidP="00A119B3">
      <w:pPr>
        <w:pStyle w:val="ListParagraph"/>
        <w:numPr>
          <w:ilvl w:val="0"/>
          <w:numId w:val="8"/>
        </w:numPr>
        <w:ind w:left="1080"/>
        <w:rPr>
          <w:rStyle w:val="markedcontent"/>
          <w:rFonts w:cstheme="minorHAnsi"/>
        </w:rPr>
      </w:pPr>
      <w:r w:rsidRPr="00A119B3">
        <w:rPr>
          <w:rStyle w:val="markedcontent"/>
          <w:rFonts w:cstheme="minorHAnsi"/>
        </w:rPr>
        <w:t>You should drain the tank at the end of each day.</w:t>
      </w:r>
    </w:p>
    <w:p w14:paraId="1BA3BF39" w14:textId="42F627BE" w:rsidR="0072383E" w:rsidRPr="00A119B3" w:rsidRDefault="0072383E" w:rsidP="00A119B3">
      <w:pPr>
        <w:pStyle w:val="ListParagraph"/>
        <w:numPr>
          <w:ilvl w:val="0"/>
          <w:numId w:val="8"/>
        </w:numPr>
        <w:ind w:left="1080"/>
        <w:rPr>
          <w:rStyle w:val="markedcontent"/>
          <w:rFonts w:cstheme="minorHAnsi"/>
        </w:rPr>
      </w:pPr>
      <w:r w:rsidRPr="00A119B3">
        <w:rPr>
          <w:rStyle w:val="markedcontent"/>
          <w:rFonts w:cstheme="minorHAnsi"/>
        </w:rPr>
        <w:t>Ensure drain knob is pointed aware from any exposed electronics</w:t>
      </w:r>
    </w:p>
    <w:p w14:paraId="785F8667" w14:textId="429976ED" w:rsidR="0072383E" w:rsidRPr="00A119B3" w:rsidRDefault="00A119B3" w:rsidP="00A119B3">
      <w:pPr>
        <w:pStyle w:val="ListParagraph"/>
        <w:numPr>
          <w:ilvl w:val="0"/>
          <w:numId w:val="8"/>
        </w:numPr>
        <w:ind w:left="1080"/>
        <w:rPr>
          <w:rStyle w:val="markedcontent"/>
          <w:rFonts w:cstheme="minorHAnsi"/>
        </w:rPr>
      </w:pPr>
      <w:r w:rsidRPr="00A119B3">
        <w:rPr>
          <w:rStyle w:val="markedcontent"/>
          <w:rFonts w:cstheme="minorHAnsi"/>
        </w:rPr>
        <w:t>With compressed air in the tank, slowly turn the drain knob to the open position</w:t>
      </w:r>
    </w:p>
    <w:p w14:paraId="14742B88" w14:textId="54728CD5" w:rsidR="00A119B3" w:rsidRPr="00A119B3" w:rsidRDefault="00A119B3" w:rsidP="00A119B3">
      <w:pPr>
        <w:pStyle w:val="ListParagraph"/>
        <w:numPr>
          <w:ilvl w:val="0"/>
          <w:numId w:val="8"/>
        </w:numPr>
        <w:ind w:left="1080"/>
        <w:rPr>
          <w:rFonts w:cstheme="minorHAnsi"/>
        </w:rPr>
      </w:pPr>
      <w:r w:rsidRPr="00A119B3">
        <w:rPr>
          <w:rFonts w:cstheme="minorHAnsi"/>
        </w:rPr>
        <w:t>If there is any air, or water in the tank it will drain out</w:t>
      </w:r>
    </w:p>
    <w:p w14:paraId="4991A99C" w14:textId="435173A8" w:rsidR="00A119B3" w:rsidRDefault="00A119B3" w:rsidP="00A119B3">
      <w:pPr>
        <w:pStyle w:val="ListParagraph"/>
        <w:numPr>
          <w:ilvl w:val="0"/>
          <w:numId w:val="8"/>
        </w:numPr>
        <w:ind w:left="1080"/>
        <w:rPr>
          <w:rStyle w:val="markedcontent"/>
          <w:rFonts w:cstheme="minorHAnsi"/>
        </w:rPr>
      </w:pPr>
      <w:r w:rsidRPr="00A119B3">
        <w:rPr>
          <w:rStyle w:val="markedcontent"/>
          <w:rFonts w:cstheme="minorHAnsi"/>
        </w:rPr>
        <w:t>Once empty, turn the drain knob to the closed position.</w:t>
      </w:r>
    </w:p>
    <w:p w14:paraId="26CED2D1" w14:textId="1399278B" w:rsidR="00B05F9F" w:rsidRPr="00A119B3" w:rsidRDefault="00B05F9F" w:rsidP="00A119B3">
      <w:pPr>
        <w:pStyle w:val="ListParagraph"/>
        <w:numPr>
          <w:ilvl w:val="0"/>
          <w:numId w:val="8"/>
        </w:numPr>
        <w:ind w:left="1080"/>
        <w:rPr>
          <w:rStyle w:val="markedcontent"/>
          <w:rFonts w:cstheme="minorHAnsi"/>
        </w:rPr>
      </w:pPr>
      <w:r>
        <w:rPr>
          <w:rStyle w:val="markedcontent"/>
          <w:rFonts w:cstheme="minorHAnsi"/>
        </w:rPr>
        <w:t>Empty any water into the sink, if the device is not located near a sink. Carry the container carefully to the nearest sink. Any spills must be cleaned up immediately.</w:t>
      </w:r>
    </w:p>
    <w:p w14:paraId="1E44CC0D" w14:textId="6FBBBF22" w:rsidR="00A119B3" w:rsidRPr="00A119B3" w:rsidRDefault="00A119B3" w:rsidP="00A119B3">
      <w:pPr>
        <w:pStyle w:val="ListParagraph"/>
        <w:numPr>
          <w:ilvl w:val="0"/>
          <w:numId w:val="8"/>
        </w:numPr>
        <w:ind w:left="1080"/>
        <w:rPr>
          <w:rFonts w:cstheme="minorHAnsi"/>
        </w:rPr>
      </w:pPr>
      <w:r w:rsidRPr="00A119B3">
        <w:rPr>
          <w:rStyle w:val="markedcontent"/>
          <w:rFonts w:cstheme="minorHAnsi"/>
        </w:rPr>
        <w:t>Draining the tank reduces the risk of corrosion inside the tank.</w:t>
      </w:r>
    </w:p>
    <w:p w14:paraId="3B96C38E" w14:textId="7CC76C50" w:rsidR="00A119B3" w:rsidRDefault="00A119B3" w:rsidP="0033772B">
      <w:pPr>
        <w:pStyle w:val="Heading2"/>
      </w:pPr>
      <w:bookmarkStart w:id="21" w:name="_Toc125622744"/>
      <w:r>
        <w:t xml:space="preserve">Biopac: please see here for </w:t>
      </w:r>
      <w:hyperlink r:id="rId17" w:history="1">
        <w:r w:rsidRPr="0072383E">
          <w:rPr>
            <w:rStyle w:val="Hyperlink"/>
          </w:rPr>
          <w:t>Standard Operating Procedure</w:t>
        </w:r>
        <w:bookmarkEnd w:id="21"/>
      </w:hyperlink>
    </w:p>
    <w:p w14:paraId="510F0B73" w14:textId="4A0C3C32" w:rsidR="00A119B3" w:rsidRDefault="00A119B3" w:rsidP="00A119B3">
      <w:pPr>
        <w:pStyle w:val="Heading3"/>
        <w:ind w:left="360"/>
      </w:pPr>
      <w:bookmarkStart w:id="22" w:name="_Toc125622745"/>
      <w:r>
        <w:t>Starting Procedure for Biopac</w:t>
      </w:r>
      <w:bookmarkEnd w:id="22"/>
    </w:p>
    <w:p w14:paraId="3A737CF0" w14:textId="17874139" w:rsidR="00A119B3" w:rsidRDefault="00A119B3" w:rsidP="00A119B3">
      <w:pPr>
        <w:pStyle w:val="ListParagraph"/>
        <w:numPr>
          <w:ilvl w:val="0"/>
          <w:numId w:val="10"/>
        </w:numPr>
        <w:rPr>
          <w:rStyle w:val="markedcontent"/>
          <w:rFonts w:cstheme="minorHAnsi"/>
        </w:rPr>
      </w:pPr>
      <w:r w:rsidRPr="00A119B3">
        <w:rPr>
          <w:rStyle w:val="markedcontent"/>
          <w:rFonts w:cstheme="minorHAnsi"/>
        </w:rPr>
        <w:t>Check that the power switch</w:t>
      </w:r>
      <w:r>
        <w:rPr>
          <w:rStyle w:val="markedcontent"/>
          <w:rFonts w:cstheme="minorHAnsi"/>
        </w:rPr>
        <w:t xml:space="preserve"> on the plug</w:t>
      </w:r>
      <w:r w:rsidRPr="00A119B3">
        <w:rPr>
          <w:rStyle w:val="markedcontent"/>
          <w:rFonts w:cstheme="minorHAnsi"/>
        </w:rPr>
        <w:t xml:space="preserve"> is in the </w:t>
      </w:r>
      <w:r>
        <w:rPr>
          <w:rStyle w:val="markedcontent"/>
          <w:rFonts w:cstheme="minorHAnsi"/>
        </w:rPr>
        <w:t>ON</w:t>
      </w:r>
      <w:r w:rsidRPr="00A119B3">
        <w:rPr>
          <w:rStyle w:val="markedcontent"/>
          <w:rFonts w:cstheme="minorHAnsi"/>
        </w:rPr>
        <w:t xml:space="preserve"> position.</w:t>
      </w:r>
    </w:p>
    <w:p w14:paraId="7D28B18D" w14:textId="6B773FBD" w:rsidR="00A119B3" w:rsidRPr="00A119B3" w:rsidRDefault="00A119B3" w:rsidP="00A119B3">
      <w:pPr>
        <w:pStyle w:val="ListParagraph"/>
        <w:numPr>
          <w:ilvl w:val="0"/>
          <w:numId w:val="10"/>
        </w:numPr>
        <w:rPr>
          <w:rStyle w:val="markedcontent"/>
          <w:rFonts w:cstheme="minorHAnsi"/>
        </w:rPr>
      </w:pPr>
      <w:r w:rsidRPr="00A119B3">
        <w:rPr>
          <w:rStyle w:val="markedcontent"/>
          <w:rFonts w:cstheme="minorHAnsi"/>
        </w:rPr>
        <w:t xml:space="preserve">Check that the power switch </w:t>
      </w:r>
      <w:r>
        <w:rPr>
          <w:rStyle w:val="markedcontent"/>
          <w:rFonts w:cstheme="minorHAnsi"/>
        </w:rPr>
        <w:t xml:space="preserve">on the </w:t>
      </w:r>
      <w:r w:rsidRPr="0072383E">
        <w:t>MP 160</w:t>
      </w:r>
      <w:r>
        <w:t xml:space="preserve"> is ON</w:t>
      </w:r>
      <w:r w:rsidRPr="00A119B3">
        <w:rPr>
          <w:rStyle w:val="markedcontent"/>
          <w:rFonts w:cstheme="minorHAnsi"/>
        </w:rPr>
        <w:t>.</w:t>
      </w:r>
    </w:p>
    <w:p w14:paraId="3872AAD1" w14:textId="42BCC996" w:rsidR="00A119B3" w:rsidRPr="00A119B3" w:rsidRDefault="00A119B3" w:rsidP="00A119B3">
      <w:pPr>
        <w:pStyle w:val="ListParagraph"/>
        <w:numPr>
          <w:ilvl w:val="0"/>
          <w:numId w:val="10"/>
        </w:numPr>
        <w:rPr>
          <w:rStyle w:val="markedcontent"/>
          <w:rFonts w:cstheme="minorHAnsi"/>
        </w:rPr>
      </w:pPr>
      <w:r w:rsidRPr="00A119B3">
        <w:rPr>
          <w:rStyle w:val="markedcontent"/>
          <w:rFonts w:cstheme="minorHAnsi"/>
        </w:rPr>
        <w:t xml:space="preserve">Check that the power switch </w:t>
      </w:r>
      <w:r>
        <w:rPr>
          <w:rStyle w:val="markedcontent"/>
          <w:rFonts w:cstheme="minorHAnsi"/>
        </w:rPr>
        <w:t xml:space="preserve">on the </w:t>
      </w:r>
      <w:r w:rsidRPr="0072383E">
        <w:t>BN-TX RSPEC-3.0</w:t>
      </w:r>
      <w:r>
        <w:t xml:space="preserve"> is ON</w:t>
      </w:r>
      <w:r w:rsidRPr="00A119B3">
        <w:rPr>
          <w:rStyle w:val="markedcontent"/>
          <w:rFonts w:cstheme="minorHAnsi"/>
        </w:rPr>
        <w:t>.</w:t>
      </w:r>
    </w:p>
    <w:p w14:paraId="73EE5956" w14:textId="5BAF64E1" w:rsidR="00A119B3" w:rsidRDefault="00A119B3" w:rsidP="00A119B3">
      <w:pPr>
        <w:pStyle w:val="ListParagraph"/>
        <w:numPr>
          <w:ilvl w:val="0"/>
          <w:numId w:val="10"/>
        </w:numPr>
        <w:rPr>
          <w:rStyle w:val="markedcontent"/>
          <w:rFonts w:cstheme="minorHAnsi"/>
        </w:rPr>
      </w:pPr>
      <w:r w:rsidRPr="00A119B3">
        <w:rPr>
          <w:rStyle w:val="markedcontent"/>
          <w:rFonts w:cstheme="minorHAnsi"/>
        </w:rPr>
        <w:t xml:space="preserve">Check that the status light </w:t>
      </w:r>
      <w:r>
        <w:rPr>
          <w:rStyle w:val="markedcontent"/>
          <w:rFonts w:cstheme="minorHAnsi"/>
        </w:rPr>
        <w:t>flashes</w:t>
      </w:r>
      <w:r w:rsidRPr="00A119B3">
        <w:rPr>
          <w:rStyle w:val="markedcontent"/>
          <w:rFonts w:cstheme="minorHAnsi"/>
        </w:rPr>
        <w:t xml:space="preserve"> green (the</w:t>
      </w:r>
      <w:r>
        <w:rPr>
          <w:rStyle w:val="markedcontent"/>
          <w:rFonts w:cstheme="minorHAnsi"/>
        </w:rPr>
        <w:t xml:space="preserve"> </w:t>
      </w:r>
      <w:r w:rsidRPr="00A119B3">
        <w:rPr>
          <w:rStyle w:val="markedcontent"/>
          <w:rFonts w:cstheme="minorHAnsi"/>
        </w:rPr>
        <w:t>light on the module will also change to a solid state)</w:t>
      </w:r>
    </w:p>
    <w:p w14:paraId="0E1E3E56" w14:textId="3F6E47F0" w:rsidR="00A119B3" w:rsidRDefault="00A119B3" w:rsidP="00A119B3">
      <w:pPr>
        <w:pStyle w:val="Heading3"/>
        <w:ind w:left="360"/>
      </w:pPr>
      <w:bookmarkStart w:id="23" w:name="_Toc125622746"/>
      <w:r>
        <w:t>Stopping Procedure for Biopac</w:t>
      </w:r>
      <w:bookmarkEnd w:id="23"/>
    </w:p>
    <w:p w14:paraId="72BDF695" w14:textId="60E794D0" w:rsidR="00A119B3" w:rsidRPr="00A119B3" w:rsidRDefault="00A119B3" w:rsidP="00A119B3">
      <w:pPr>
        <w:pStyle w:val="ListParagraph"/>
        <w:numPr>
          <w:ilvl w:val="0"/>
          <w:numId w:val="11"/>
        </w:numPr>
        <w:rPr>
          <w:rStyle w:val="markedcontent"/>
          <w:rFonts w:cstheme="minorHAnsi"/>
        </w:rPr>
      </w:pPr>
      <w:r>
        <w:rPr>
          <w:rStyle w:val="markedcontent"/>
          <w:rFonts w:cstheme="minorHAnsi"/>
        </w:rPr>
        <w:t>Turn off all power switches</w:t>
      </w:r>
    </w:p>
    <w:p w14:paraId="0008A266" w14:textId="6AB842E6" w:rsidR="00A119B3" w:rsidRDefault="00A119B3" w:rsidP="0033772B">
      <w:pPr>
        <w:pStyle w:val="Heading2"/>
      </w:pPr>
      <w:bookmarkStart w:id="24" w:name="_Toc125622747"/>
      <w:r>
        <w:t>PAWS</w:t>
      </w:r>
      <w:bookmarkEnd w:id="24"/>
    </w:p>
    <w:p w14:paraId="13592C20" w14:textId="4AAB13C4" w:rsidR="00A119B3" w:rsidRDefault="00A119B3" w:rsidP="00A119B3">
      <w:pPr>
        <w:pStyle w:val="Heading3"/>
        <w:ind w:left="360"/>
      </w:pPr>
      <w:bookmarkStart w:id="25" w:name="_Toc125622748"/>
      <w:r>
        <w:t>Starting Procedure for PAWS</w:t>
      </w:r>
      <w:bookmarkEnd w:id="25"/>
    </w:p>
    <w:p w14:paraId="5EFE7A0D" w14:textId="2AF47F1A" w:rsidR="00A119B3" w:rsidRDefault="00A119B3" w:rsidP="00A119B3">
      <w:pPr>
        <w:pStyle w:val="ListParagraph"/>
        <w:numPr>
          <w:ilvl w:val="0"/>
          <w:numId w:val="12"/>
        </w:numPr>
        <w:rPr>
          <w:rStyle w:val="markedcontent"/>
          <w:rFonts w:cstheme="minorHAnsi"/>
        </w:rPr>
      </w:pPr>
      <w:r w:rsidRPr="00A119B3">
        <w:rPr>
          <w:rStyle w:val="markedcontent"/>
          <w:rFonts w:cstheme="minorHAnsi"/>
        </w:rPr>
        <w:t xml:space="preserve">Check that </w:t>
      </w:r>
      <w:r>
        <w:rPr>
          <w:rStyle w:val="markedcontent"/>
          <w:rFonts w:cstheme="minorHAnsi"/>
        </w:rPr>
        <w:t>you have filled the air compressor and that the Biopac system is linked</w:t>
      </w:r>
    </w:p>
    <w:p w14:paraId="00BCC9DD" w14:textId="62DBAD64" w:rsidR="00BD5D05" w:rsidRDefault="00BD5D05" w:rsidP="00A119B3">
      <w:pPr>
        <w:pStyle w:val="ListParagraph"/>
        <w:numPr>
          <w:ilvl w:val="0"/>
          <w:numId w:val="12"/>
        </w:numPr>
        <w:rPr>
          <w:rStyle w:val="markedcontent"/>
          <w:rFonts w:cstheme="minorHAnsi"/>
        </w:rPr>
      </w:pPr>
      <w:r>
        <w:rPr>
          <w:rStyle w:val="markedcontent"/>
          <w:rFonts w:cstheme="minorHAnsi"/>
        </w:rPr>
        <w:t>Ensure the balloon is placed inside a clean cotton outer and securely attached to the tubing. The tubing should be secured to be out of the way, with minimal trip hazard risk.</w:t>
      </w:r>
    </w:p>
    <w:p w14:paraId="5D302BA7" w14:textId="642766B1" w:rsidR="00A119B3" w:rsidRDefault="00A119B3" w:rsidP="00A119B3">
      <w:pPr>
        <w:pStyle w:val="ListParagraph"/>
        <w:numPr>
          <w:ilvl w:val="0"/>
          <w:numId w:val="12"/>
        </w:numPr>
        <w:rPr>
          <w:rStyle w:val="markedcontent"/>
          <w:rFonts w:cstheme="minorHAnsi"/>
        </w:rPr>
      </w:pPr>
      <w:r>
        <w:rPr>
          <w:rStyle w:val="markedcontent"/>
          <w:rFonts w:cstheme="minorHAnsi"/>
        </w:rPr>
        <w:lastRenderedPageBreak/>
        <w:t xml:space="preserve">Open the PAWS python operation program </w:t>
      </w:r>
      <w:r w:rsidR="00462A2B">
        <w:rPr>
          <w:rStyle w:val="markedcontent"/>
          <w:rFonts w:cstheme="minorHAnsi"/>
        </w:rPr>
        <w:t>(yet to be made)</w:t>
      </w:r>
    </w:p>
    <w:p w14:paraId="2B9B71A6" w14:textId="77777777" w:rsidR="00B05F9F" w:rsidRDefault="00A119B3" w:rsidP="00B05F9F">
      <w:pPr>
        <w:pStyle w:val="ListParagraph"/>
        <w:numPr>
          <w:ilvl w:val="0"/>
          <w:numId w:val="12"/>
        </w:numPr>
        <w:rPr>
          <w:rStyle w:val="markedcontent"/>
          <w:rFonts w:cstheme="minorHAnsi"/>
        </w:rPr>
      </w:pPr>
      <w:r>
        <w:rPr>
          <w:rStyle w:val="markedcontent"/>
          <w:rFonts w:cstheme="minorHAnsi"/>
        </w:rPr>
        <w:t xml:space="preserve">Follow instructions </w:t>
      </w:r>
    </w:p>
    <w:p w14:paraId="2D274343" w14:textId="5492105A" w:rsidR="00B05F9F" w:rsidRDefault="00B05F9F" w:rsidP="00B05F9F">
      <w:pPr>
        <w:pStyle w:val="Heading2"/>
      </w:pPr>
      <w:bookmarkStart w:id="26" w:name="_Toc125622749"/>
      <w:r>
        <w:t>Setting up a participant</w:t>
      </w:r>
      <w:bookmarkEnd w:id="26"/>
    </w:p>
    <w:p w14:paraId="028A36DF" w14:textId="7F10C43A" w:rsidR="00B05F9F" w:rsidRDefault="00B05F9F" w:rsidP="00B05F9F">
      <w:r>
        <w:t>The participant will need to wear a chest sensor to collect the respiration data. In an ideal situation the participant will put the strap on themselves. A guidance document is provided to show the participant where the chest strap is placed. If participants have issues, and they consent to help, the researcher will aid in positioning the chest strap.</w:t>
      </w:r>
    </w:p>
    <w:p w14:paraId="4144D0BE" w14:textId="54D5755F" w:rsidR="00B05F9F" w:rsidRDefault="00B05F9F" w:rsidP="000A4592">
      <w:pPr>
        <w:pStyle w:val="Heading1"/>
      </w:pPr>
      <w:bookmarkStart w:id="27" w:name="_Toc125622750"/>
      <w:r>
        <w:t>Cleaning</w:t>
      </w:r>
      <w:bookmarkEnd w:id="27"/>
    </w:p>
    <w:p w14:paraId="2983671C" w14:textId="725D6309" w:rsidR="00B05F9F" w:rsidRDefault="00B05F9F" w:rsidP="00B05F9F">
      <w:r>
        <w:t xml:space="preserve">Equipment should be cleaned following the department cleaning protocols </w:t>
      </w:r>
      <w:hyperlink r:id="rId18" w:history="1">
        <w:r w:rsidRPr="00F75B2C">
          <w:rPr>
            <w:rStyle w:val="Hyperlink"/>
          </w:rPr>
          <w:t>https://wiki.bath.ac.uk/display/EO/Cleaning+in+the+labs</w:t>
        </w:r>
      </w:hyperlink>
      <w:r>
        <w:t>. In particular any parts which are frequently touched</w:t>
      </w:r>
      <w:r w:rsidR="00BD5D05">
        <w:t xml:space="preserve"> should be cleaned thoroughly.</w:t>
      </w:r>
    </w:p>
    <w:p w14:paraId="4F0850B2" w14:textId="4CB538EE" w:rsidR="00BD5D05" w:rsidRDefault="00BD5D05" w:rsidP="00B05F9F">
      <w:r w:rsidRPr="00BD5D05">
        <w:rPr>
          <w:b/>
          <w:bCs/>
        </w:rPr>
        <w:t>Chest Strap</w:t>
      </w:r>
      <w:r>
        <w:t xml:space="preserve"> – a cloth should be sprayed with 70% alcohol solution and then wiped on the device at the touch points.</w:t>
      </w:r>
    </w:p>
    <w:p w14:paraId="5F55EB82" w14:textId="51FB8E0D" w:rsidR="00BD5D05" w:rsidRDefault="00BD5D05" w:rsidP="00BD5D05">
      <w:r w:rsidRPr="00BD5D05">
        <w:rPr>
          <w:b/>
          <w:bCs/>
        </w:rPr>
        <w:t>Balloon Cover</w:t>
      </w:r>
      <w:r>
        <w:t xml:space="preserve"> – these should be washed between participants </w:t>
      </w:r>
    </w:p>
    <w:p w14:paraId="3A857691" w14:textId="725485B4" w:rsidR="00BD5D05" w:rsidRDefault="00BD5D05" w:rsidP="00BD5D05"/>
    <w:p w14:paraId="1301231A" w14:textId="52EAA24A" w:rsidR="00BD5D05" w:rsidRDefault="00BD5D05" w:rsidP="000A4592">
      <w:pPr>
        <w:pStyle w:val="Heading1"/>
      </w:pPr>
      <w:bookmarkStart w:id="28" w:name="_Toc125622751"/>
      <w:r>
        <w:t>Data Management</w:t>
      </w:r>
      <w:bookmarkEnd w:id="28"/>
    </w:p>
    <w:p w14:paraId="0E60D0DF" w14:textId="77777777" w:rsidR="00BD5D05" w:rsidRPr="00BD5D05" w:rsidRDefault="00BD5D05" w:rsidP="00742ED1"/>
    <w:p w14:paraId="2F9A2EB9" w14:textId="0BBC3621" w:rsidR="00BD5D05" w:rsidRDefault="00BD5D05" w:rsidP="000A4592">
      <w:pPr>
        <w:pStyle w:val="Heading1"/>
      </w:pPr>
      <w:bookmarkStart w:id="29" w:name="_Toc125622752"/>
      <w:r>
        <w:t>Risks</w:t>
      </w:r>
      <w:bookmarkEnd w:id="29"/>
    </w:p>
    <w:p w14:paraId="4E7541E4" w14:textId="5127AEC4" w:rsidR="00A26D48" w:rsidRPr="00A26D48" w:rsidRDefault="00A26D48" w:rsidP="00A26D48">
      <w:r>
        <w:t xml:space="preserve">The attached risk from must be reviewed by any user prior to using the equipment. </w:t>
      </w:r>
    </w:p>
    <w:p w14:paraId="39A5CF71" w14:textId="77777777" w:rsidR="00AD30E5" w:rsidRDefault="00AD30E5" w:rsidP="000A4592">
      <w:pPr>
        <w:pStyle w:val="Heading1"/>
      </w:pPr>
      <w:bookmarkStart w:id="30" w:name="_Toc125622753"/>
      <w:r>
        <w:t>References</w:t>
      </w:r>
      <w:bookmarkEnd w:id="30"/>
    </w:p>
    <w:p w14:paraId="2913E57D" w14:textId="77777777" w:rsidR="0011782E" w:rsidRPr="0011782E" w:rsidRDefault="0011782E" w:rsidP="0011782E"/>
    <w:p w14:paraId="7B57B22A" w14:textId="4052AA6B" w:rsidR="00AD30E5" w:rsidRDefault="005D4468" w:rsidP="00AD30E5">
      <w:pPr>
        <w:rPr>
          <w:rStyle w:val="Hyperlink"/>
        </w:rPr>
      </w:pPr>
      <w:r>
        <w:t xml:space="preserve">Electric Air Compressor – User Manual </w:t>
      </w:r>
      <w:hyperlink r:id="rId19" w:history="1">
        <w:r>
          <w:rPr>
            <w:rStyle w:val="Hyperlink"/>
          </w:rPr>
          <w:t>https://product-downloads.freshclick.co.uk/download/file/bqsvlgtsd2/315/93</w:t>
        </w:r>
      </w:hyperlink>
    </w:p>
    <w:p w14:paraId="3E60998C" w14:textId="7F2845B6" w:rsidR="005D4468" w:rsidRDefault="0033772B" w:rsidP="00AD30E5">
      <w:pPr>
        <w:rPr>
          <w:rStyle w:val="Hyperlink"/>
        </w:rPr>
      </w:pPr>
      <w:proofErr w:type="spellStart"/>
      <w:r w:rsidRPr="00BD5D05">
        <w:t>BioP</w:t>
      </w:r>
      <w:r>
        <w:t>a</w:t>
      </w:r>
      <w:r w:rsidRPr="00BD5D05">
        <w:t>c</w:t>
      </w:r>
      <w:proofErr w:type="spellEnd"/>
      <w:r w:rsidRPr="00BD5D05">
        <w:t xml:space="preserve"> MP 150/160 SOP -</w:t>
      </w:r>
      <w:r>
        <w:rPr>
          <w:rStyle w:val="Hyperlink"/>
        </w:rPr>
        <w:t xml:space="preserve"> </w:t>
      </w:r>
      <w:hyperlink r:id="rId20" w:history="1">
        <w:r w:rsidR="00B05F9F" w:rsidRPr="00F75B2C">
          <w:rPr>
            <w:rStyle w:val="Hyperlink"/>
          </w:rPr>
          <w:t>file:///H:/dos/Downloads/Standard%20Operating%20Procedure_Biopac%20V2.0%20(1).pdf</w:t>
        </w:r>
      </w:hyperlink>
    </w:p>
    <w:p w14:paraId="3EF31CFF" w14:textId="71758EC7" w:rsidR="00B05F9F" w:rsidRDefault="00B05F9F" w:rsidP="00AD30E5">
      <w:pPr>
        <w:rPr>
          <w:rStyle w:val="Hyperlink"/>
        </w:rPr>
      </w:pPr>
      <w:r w:rsidRPr="00742ED1">
        <w:t>Cleaning in the labs:</w:t>
      </w:r>
      <w:r>
        <w:rPr>
          <w:rStyle w:val="Hyperlink"/>
        </w:rPr>
        <w:t xml:space="preserve"> </w:t>
      </w:r>
      <w:r w:rsidRPr="00B05F9F">
        <w:rPr>
          <w:rStyle w:val="Hyperlink"/>
        </w:rPr>
        <w:t>https://wiki.bath.ac.uk/display/EO/Cleaning+in+the+labs</w:t>
      </w:r>
    </w:p>
    <w:p w14:paraId="4066BC4D" w14:textId="147E7019" w:rsidR="00A26D48" w:rsidRDefault="00A26D48">
      <w:r>
        <w:br w:type="page"/>
      </w:r>
    </w:p>
    <w:p w14:paraId="5FEF9903" w14:textId="77777777" w:rsidR="00A26D48" w:rsidRDefault="00A26D48" w:rsidP="000A4592">
      <w:pPr>
        <w:pStyle w:val="Heading1"/>
        <w:sectPr w:rsidR="00A26D48" w:rsidSect="00742ED1">
          <w:headerReference w:type="default" r:id="rId21"/>
          <w:pgSz w:w="11906" w:h="16838"/>
          <w:pgMar w:top="1440" w:right="1440" w:bottom="1440" w:left="1440" w:header="708" w:footer="708" w:gutter="0"/>
          <w:cols w:space="708"/>
          <w:docGrid w:linePitch="360"/>
        </w:sectPr>
      </w:pPr>
    </w:p>
    <w:p w14:paraId="519F1ED0" w14:textId="6B0E16AF" w:rsidR="005D4468" w:rsidRDefault="00A26D48" w:rsidP="000A4592">
      <w:pPr>
        <w:pStyle w:val="Heading1"/>
      </w:pPr>
      <w:bookmarkStart w:id="31" w:name="_Toc125622754"/>
      <w:r>
        <w:lastRenderedPageBreak/>
        <w:t>Appendix A – Risk Form</w:t>
      </w:r>
      <w:bookmarkEnd w:id="31"/>
    </w:p>
    <w:p w14:paraId="396F6BB9" w14:textId="77777777" w:rsidR="00A26D48" w:rsidRDefault="00A26D48" w:rsidP="00A26D48">
      <w:pPr>
        <w:rPr>
          <w:i/>
          <w:iCs/>
          <w:color w:val="32363A"/>
        </w:rPr>
      </w:pPr>
      <w:r>
        <w:rPr>
          <w:i/>
          <w:iCs/>
          <w:color w:val="32363A"/>
        </w:rPr>
        <w:t>In the table, please list all risks associated with your research related activity. You should detail the risk, who could be affected (researcher, participant etc.) and how you will mitigate it. Finally using the</w:t>
      </w:r>
      <w:hyperlink w:anchor="_Risk_Assessment_Guidance:" w:tgtFrame="_blank" w:history="1">
        <w:r>
          <w:rPr>
            <w:rStyle w:val="Hyperlink"/>
            <w:i/>
            <w:iCs/>
          </w:rPr>
          <w:t xml:space="preserve"> guidance</w:t>
        </w:r>
      </w:hyperlink>
      <w:r>
        <w:rPr>
          <w:i/>
          <w:iCs/>
          <w:color w:val="32363A"/>
        </w:rPr>
        <w:t xml:space="preserve"> please provide a risk score.</w:t>
      </w:r>
    </w:p>
    <w:p w14:paraId="1A75EE33" w14:textId="77777777" w:rsidR="00587163" w:rsidRPr="00585AF0" w:rsidRDefault="00587163" w:rsidP="00587163">
      <w:pPr>
        <w:rPr>
          <w:rFonts w:eastAsia="Arial" w:cstheme="minorHAnsi"/>
          <w:b/>
          <w:bCs/>
          <w:color w:val="000000" w:themeColor="text1"/>
          <w:sz w:val="24"/>
          <w:szCs w:val="24"/>
        </w:rPr>
      </w:pPr>
      <w:r w:rsidRPr="00585AF0">
        <w:rPr>
          <w:rFonts w:eastAsia="Arial" w:cstheme="minorHAnsi"/>
          <w:b/>
          <w:bCs/>
          <w:color w:val="000000" w:themeColor="text1"/>
          <w:sz w:val="24"/>
          <w:szCs w:val="24"/>
        </w:rPr>
        <w:t>Overview of activity / location / equipment / conditions being assessed:</w:t>
      </w:r>
    </w:p>
    <w:p w14:paraId="576285AF" w14:textId="77777777" w:rsidR="00B60865" w:rsidRDefault="00B60865" w:rsidP="00A26D48">
      <w:pPr>
        <w:rPr>
          <w:i/>
          <w:iCs/>
          <w:color w:val="32363A"/>
        </w:rPr>
      </w:pPr>
    </w:p>
    <w:tbl>
      <w:tblPr>
        <w:tblW w:w="14294" w:type="dxa"/>
        <w:tblLayout w:type="fixed"/>
        <w:tblLook w:val="06A0" w:firstRow="1" w:lastRow="0" w:firstColumn="1" w:lastColumn="0" w:noHBand="1" w:noVBand="1"/>
      </w:tblPr>
      <w:tblGrid>
        <w:gridCol w:w="557"/>
        <w:gridCol w:w="3119"/>
        <w:gridCol w:w="1559"/>
        <w:gridCol w:w="7938"/>
        <w:gridCol w:w="284"/>
        <w:gridCol w:w="283"/>
        <w:gridCol w:w="554"/>
      </w:tblGrid>
      <w:tr w:rsidR="006F57A7" w:rsidRPr="00585AF0" w14:paraId="77FECCF0" w14:textId="77777777" w:rsidTr="00742ED1">
        <w:trPr>
          <w:divId w:val="1483157135"/>
          <w:trHeight w:val="1013"/>
          <w:tblHeader/>
        </w:trPr>
        <w:tc>
          <w:tcPr>
            <w:tcW w:w="3676" w:type="dxa"/>
            <w:gridSpan w:val="2"/>
            <w:tcBorders>
              <w:top w:val="single" w:sz="8" w:space="0" w:color="auto"/>
              <w:left w:val="single" w:sz="8" w:space="0" w:color="auto"/>
              <w:bottom w:val="single" w:sz="8" w:space="0" w:color="auto"/>
              <w:right w:val="single" w:sz="8" w:space="0" w:color="auto"/>
            </w:tcBorders>
            <w:shd w:val="clear" w:color="auto" w:fill="auto"/>
            <w:vAlign w:val="center"/>
          </w:tcPr>
          <w:p w14:paraId="5852E59F" w14:textId="77777777" w:rsidR="00460450" w:rsidRDefault="006F57A7" w:rsidP="00460450">
            <w:pPr>
              <w:spacing w:after="0"/>
              <w:rPr>
                <w:rFonts w:eastAsia="Arial" w:cstheme="minorHAnsi"/>
                <w:b/>
                <w:bCs/>
                <w:color w:val="000000" w:themeColor="text1"/>
              </w:rPr>
            </w:pPr>
            <w:r w:rsidRPr="00742ED1">
              <w:rPr>
                <w:rFonts w:eastAsia="Arial" w:cstheme="minorHAnsi"/>
                <w:b/>
                <w:bCs/>
                <w:color w:val="000000" w:themeColor="text1"/>
              </w:rPr>
              <w:t>Authors:</w:t>
            </w:r>
          </w:p>
          <w:p w14:paraId="7A927E64" w14:textId="0B2479B9" w:rsidR="006F57A7" w:rsidRPr="00742ED1" w:rsidRDefault="006F57A7" w:rsidP="00742ED1">
            <w:pPr>
              <w:spacing w:after="0"/>
              <w:rPr>
                <w:rFonts w:eastAsia="Arial" w:cstheme="minorHAnsi"/>
                <w:b/>
                <w:bCs/>
                <w:color w:val="000000" w:themeColor="text1"/>
              </w:rPr>
            </w:pPr>
            <w:r w:rsidRPr="00742ED1">
              <w:rPr>
                <w:rFonts w:eastAsia="Arial" w:cstheme="minorHAnsi"/>
                <w:b/>
                <w:bCs/>
                <w:color w:val="000000" w:themeColor="text1"/>
              </w:rPr>
              <w:t xml:space="preserve"> </w:t>
            </w:r>
            <w:r w:rsidRPr="00742ED1">
              <w:rPr>
                <w:rFonts w:eastAsia="Arial" w:cstheme="minorHAnsi"/>
                <w:color w:val="000000" w:themeColor="text1"/>
              </w:rPr>
              <w:t>Alexz Farrell</w:t>
            </w:r>
            <w:r w:rsidR="00460450">
              <w:rPr>
                <w:rFonts w:eastAsia="Arial" w:cstheme="minorHAnsi"/>
                <w:color w:val="000000" w:themeColor="text1"/>
              </w:rPr>
              <w:t xml:space="preserve">, </w:t>
            </w:r>
            <w:r w:rsidRPr="00742ED1">
              <w:rPr>
                <w:rFonts w:eastAsia="Arial" w:cstheme="minorHAnsi"/>
                <w:color w:val="000000" w:themeColor="text1"/>
              </w:rPr>
              <w:t>Dr Susanna Martin</w:t>
            </w:r>
          </w:p>
          <w:p w14:paraId="4489AB84" w14:textId="77777777" w:rsidR="00460450" w:rsidRDefault="006F57A7" w:rsidP="0022499A">
            <w:pPr>
              <w:rPr>
                <w:rFonts w:eastAsia="Arial" w:cstheme="minorHAnsi"/>
                <w:b/>
                <w:bCs/>
                <w:color w:val="000000" w:themeColor="text1"/>
              </w:rPr>
            </w:pPr>
            <w:r w:rsidRPr="00742ED1">
              <w:rPr>
                <w:rFonts w:eastAsia="Arial" w:cstheme="minorHAnsi"/>
                <w:b/>
                <w:bCs/>
                <w:color w:val="000000" w:themeColor="text1"/>
              </w:rPr>
              <w:t xml:space="preserve">Associated with risk form: </w:t>
            </w:r>
          </w:p>
          <w:p w14:paraId="622A9CA6" w14:textId="715AD426" w:rsidR="006F57A7" w:rsidRPr="00742ED1" w:rsidRDefault="006F57A7" w:rsidP="0022499A">
            <w:pPr>
              <w:rPr>
                <w:rFonts w:eastAsia="Arial" w:cstheme="minorHAnsi"/>
                <w:b/>
                <w:bCs/>
                <w:color w:val="000000" w:themeColor="text1"/>
              </w:rPr>
            </w:pPr>
            <w:r w:rsidRPr="00742ED1">
              <w:rPr>
                <w:rFonts w:eastAsia="Arial" w:cstheme="minorHAnsi"/>
                <w:color w:val="000000" w:themeColor="text1"/>
              </w:rPr>
              <w:t>RA-50-2023A</w:t>
            </w:r>
          </w:p>
        </w:tc>
        <w:tc>
          <w:tcPr>
            <w:tcW w:w="10618" w:type="dxa"/>
            <w:gridSpan w:val="5"/>
            <w:tcBorders>
              <w:top w:val="single" w:sz="8" w:space="0" w:color="auto"/>
              <w:left w:val="single" w:sz="8" w:space="0" w:color="auto"/>
              <w:bottom w:val="single" w:sz="8" w:space="0" w:color="auto"/>
              <w:right w:val="single" w:sz="8" w:space="0" w:color="auto"/>
            </w:tcBorders>
            <w:shd w:val="clear" w:color="auto" w:fill="auto"/>
            <w:vAlign w:val="center"/>
          </w:tcPr>
          <w:p w14:paraId="7C6D7478" w14:textId="77777777" w:rsidR="006F57A7" w:rsidRPr="006F57A7" w:rsidRDefault="006F57A7" w:rsidP="00742ED1">
            <w:pPr>
              <w:spacing w:after="0"/>
              <w:rPr>
                <w:rFonts w:cstheme="minorHAnsi"/>
              </w:rPr>
            </w:pPr>
            <w:r w:rsidRPr="00742ED1">
              <w:rPr>
                <w:rFonts w:cstheme="minorHAnsi"/>
                <w:b/>
                <w:bCs/>
              </w:rPr>
              <w:t>Overview:</w:t>
            </w:r>
            <w:r w:rsidRPr="00760478">
              <w:rPr>
                <w:rFonts w:cstheme="minorHAnsi"/>
              </w:rPr>
              <w:t xml:space="preserve"> The activity involves individuals holding a pneumatic sphere which inflates and deflates in relation to a user's breath-based biofeedback. </w:t>
            </w:r>
            <w:r w:rsidRPr="00611667">
              <w:rPr>
                <w:rFonts w:cstheme="minorHAnsi"/>
              </w:rPr>
              <w:t>The system consists of a Laptop, an Air Compressor, a solenoid Circuit (</w:t>
            </w:r>
            <w:r w:rsidRPr="001459EE">
              <w:rPr>
                <w:rFonts w:cstheme="minorHAnsi"/>
              </w:rPr>
              <w:t>to release air in and out of the system), the Biopac system, and an inflatable object.</w:t>
            </w:r>
          </w:p>
          <w:p w14:paraId="0E1A1BC1" w14:textId="77777777" w:rsidR="006F57A7" w:rsidRPr="00742ED1" w:rsidRDefault="006F57A7" w:rsidP="00742ED1">
            <w:pPr>
              <w:spacing w:after="0"/>
              <w:rPr>
                <w:rFonts w:eastAsia="Arial" w:cstheme="minorHAnsi"/>
                <w:color w:val="000000" w:themeColor="text1"/>
              </w:rPr>
            </w:pPr>
            <w:r w:rsidRPr="00742ED1">
              <w:rPr>
                <w:rFonts w:eastAsia="Arial" w:cstheme="minorHAnsi"/>
                <w:color w:val="000000" w:themeColor="text1"/>
              </w:rPr>
              <w:t xml:space="preserve">The user will always be seated and be holding the object during the operation. </w:t>
            </w:r>
          </w:p>
          <w:p w14:paraId="7C9EED34" w14:textId="77777777" w:rsidR="006F57A7" w:rsidRPr="00585AF0" w:rsidRDefault="006F57A7" w:rsidP="0022499A">
            <w:pPr>
              <w:rPr>
                <w:rFonts w:eastAsia="Arial" w:cstheme="minorHAnsi"/>
                <w:b/>
                <w:bCs/>
                <w:color w:val="000000" w:themeColor="text1"/>
                <w:sz w:val="16"/>
                <w:szCs w:val="16"/>
              </w:rPr>
            </w:pPr>
          </w:p>
        </w:tc>
      </w:tr>
      <w:tr w:rsidR="00EE57C1" w:rsidRPr="00585AF0" w14:paraId="40091896" w14:textId="77777777" w:rsidTr="00EE57C1">
        <w:trPr>
          <w:divId w:val="1483157135"/>
          <w:trHeight w:val="1013"/>
          <w:tblHeader/>
        </w:trPr>
        <w:tc>
          <w:tcPr>
            <w:tcW w:w="557" w:type="dxa"/>
            <w:tcBorders>
              <w:top w:val="single" w:sz="8" w:space="0" w:color="auto"/>
              <w:left w:val="single" w:sz="8" w:space="0" w:color="auto"/>
              <w:bottom w:val="single" w:sz="8" w:space="0" w:color="auto"/>
              <w:right w:val="single" w:sz="8" w:space="0" w:color="auto"/>
            </w:tcBorders>
            <w:shd w:val="clear" w:color="auto" w:fill="E0E0E0"/>
            <w:vAlign w:val="center"/>
          </w:tcPr>
          <w:p w14:paraId="190A18BD" w14:textId="77777777" w:rsidR="00FA0C81" w:rsidRPr="00585AF0" w:rsidRDefault="00FA0C81" w:rsidP="0022499A">
            <w:pPr>
              <w:rPr>
                <w:rFonts w:cstheme="minorHAnsi"/>
              </w:rPr>
            </w:pPr>
            <w:r w:rsidRPr="00585AF0">
              <w:rPr>
                <w:rFonts w:eastAsia="Arial" w:cstheme="minorHAnsi"/>
                <w:b/>
                <w:bCs/>
                <w:color w:val="000000" w:themeColor="text1"/>
                <w:sz w:val="16"/>
                <w:szCs w:val="16"/>
              </w:rPr>
              <w:t>#</w:t>
            </w:r>
          </w:p>
        </w:tc>
        <w:tc>
          <w:tcPr>
            <w:tcW w:w="3119" w:type="dxa"/>
            <w:tcBorders>
              <w:top w:val="single" w:sz="8" w:space="0" w:color="auto"/>
              <w:left w:val="single" w:sz="8" w:space="0" w:color="auto"/>
              <w:bottom w:val="single" w:sz="8" w:space="0" w:color="auto"/>
              <w:right w:val="single" w:sz="8" w:space="0" w:color="auto"/>
            </w:tcBorders>
            <w:shd w:val="clear" w:color="auto" w:fill="E0E0E0"/>
            <w:vAlign w:val="center"/>
          </w:tcPr>
          <w:p w14:paraId="3363DB5C" w14:textId="77777777" w:rsidR="00FA0C81" w:rsidRPr="00585AF0" w:rsidRDefault="00FA0C81" w:rsidP="0022499A">
            <w:pPr>
              <w:rPr>
                <w:rFonts w:cstheme="minorHAnsi"/>
              </w:rPr>
            </w:pPr>
            <w:r w:rsidRPr="00585AF0">
              <w:rPr>
                <w:rFonts w:eastAsia="Arial" w:cstheme="minorHAnsi"/>
                <w:b/>
                <w:bCs/>
                <w:color w:val="000000" w:themeColor="text1"/>
                <w:sz w:val="16"/>
                <w:szCs w:val="16"/>
              </w:rPr>
              <w:t xml:space="preserve"> </w:t>
            </w:r>
          </w:p>
          <w:p w14:paraId="18E323F4" w14:textId="77777777" w:rsidR="00FA0C81" w:rsidRPr="00585AF0" w:rsidRDefault="00FA0C81" w:rsidP="0022499A">
            <w:pPr>
              <w:rPr>
                <w:rFonts w:cstheme="minorHAnsi"/>
              </w:rPr>
            </w:pPr>
            <w:r w:rsidRPr="00585AF0">
              <w:rPr>
                <w:rFonts w:eastAsia="Arial" w:cstheme="minorHAnsi"/>
                <w:b/>
                <w:bCs/>
                <w:color w:val="000000" w:themeColor="text1"/>
                <w:sz w:val="16"/>
                <w:szCs w:val="16"/>
              </w:rPr>
              <w:t>Hazard(s) identified</w:t>
            </w:r>
          </w:p>
        </w:tc>
        <w:tc>
          <w:tcPr>
            <w:tcW w:w="1559" w:type="dxa"/>
            <w:tcBorders>
              <w:top w:val="single" w:sz="8" w:space="0" w:color="auto"/>
              <w:left w:val="single" w:sz="8" w:space="0" w:color="auto"/>
              <w:bottom w:val="single" w:sz="8" w:space="0" w:color="auto"/>
              <w:right w:val="single" w:sz="8" w:space="0" w:color="auto"/>
            </w:tcBorders>
            <w:shd w:val="clear" w:color="auto" w:fill="E0E0E0"/>
            <w:vAlign w:val="center"/>
          </w:tcPr>
          <w:p w14:paraId="5CE6FEB6" w14:textId="77777777" w:rsidR="00FA0C81" w:rsidRPr="00585AF0" w:rsidRDefault="00FA0C81" w:rsidP="0022499A">
            <w:pPr>
              <w:rPr>
                <w:rFonts w:cstheme="minorHAnsi"/>
              </w:rPr>
            </w:pPr>
            <w:r w:rsidRPr="00585AF0">
              <w:rPr>
                <w:rFonts w:eastAsia="Arial" w:cstheme="minorHAnsi"/>
                <w:b/>
                <w:bCs/>
                <w:color w:val="000000" w:themeColor="text1"/>
                <w:sz w:val="16"/>
                <w:szCs w:val="16"/>
              </w:rPr>
              <w:t>Persons affected</w:t>
            </w:r>
          </w:p>
        </w:tc>
        <w:tc>
          <w:tcPr>
            <w:tcW w:w="7938" w:type="dxa"/>
            <w:tcBorders>
              <w:top w:val="single" w:sz="8" w:space="0" w:color="auto"/>
              <w:left w:val="single" w:sz="8" w:space="0" w:color="auto"/>
              <w:bottom w:val="single" w:sz="8" w:space="0" w:color="auto"/>
              <w:right w:val="single" w:sz="8" w:space="0" w:color="auto"/>
            </w:tcBorders>
            <w:shd w:val="clear" w:color="auto" w:fill="E0E0E0"/>
            <w:vAlign w:val="center"/>
          </w:tcPr>
          <w:p w14:paraId="24C6795D" w14:textId="77777777" w:rsidR="00FA0C81" w:rsidRPr="00585AF0" w:rsidRDefault="00FA0C81" w:rsidP="0022499A">
            <w:pPr>
              <w:rPr>
                <w:rFonts w:cstheme="minorHAnsi"/>
              </w:rPr>
            </w:pPr>
            <w:r w:rsidRPr="00585AF0">
              <w:rPr>
                <w:rFonts w:eastAsia="Arial" w:cstheme="minorHAnsi"/>
                <w:b/>
                <w:bCs/>
                <w:color w:val="000000" w:themeColor="text1"/>
                <w:sz w:val="16"/>
                <w:szCs w:val="16"/>
              </w:rPr>
              <w:t>Methods of mitigating risk</w:t>
            </w:r>
          </w:p>
        </w:tc>
        <w:tc>
          <w:tcPr>
            <w:tcW w:w="284" w:type="dxa"/>
            <w:tcBorders>
              <w:top w:val="single" w:sz="8" w:space="0" w:color="auto"/>
              <w:left w:val="single" w:sz="8" w:space="0" w:color="auto"/>
              <w:bottom w:val="single" w:sz="8" w:space="0" w:color="auto"/>
              <w:right w:val="single" w:sz="8" w:space="0" w:color="auto"/>
            </w:tcBorders>
            <w:shd w:val="clear" w:color="auto" w:fill="E0E0E0"/>
            <w:vAlign w:val="center"/>
          </w:tcPr>
          <w:p w14:paraId="6D2AB82E" w14:textId="77777777" w:rsidR="00FA0C81" w:rsidRPr="00585AF0" w:rsidRDefault="00FA0C81" w:rsidP="0022499A">
            <w:pPr>
              <w:rPr>
                <w:rFonts w:cstheme="minorHAnsi"/>
              </w:rPr>
            </w:pPr>
            <w:r w:rsidRPr="00585AF0">
              <w:rPr>
                <w:rFonts w:eastAsia="Arial" w:cstheme="minorHAnsi"/>
                <w:b/>
                <w:bCs/>
                <w:color w:val="000000" w:themeColor="text1"/>
                <w:sz w:val="16"/>
                <w:szCs w:val="16"/>
              </w:rPr>
              <w:t xml:space="preserve"> </w:t>
            </w:r>
          </w:p>
          <w:p w14:paraId="1AE89CEC" w14:textId="77777777" w:rsidR="00FA0C81" w:rsidRPr="00585AF0" w:rsidRDefault="00FA0C81" w:rsidP="0022499A">
            <w:pPr>
              <w:rPr>
                <w:rFonts w:cstheme="minorHAnsi"/>
              </w:rPr>
            </w:pPr>
            <w:r w:rsidRPr="00585AF0">
              <w:rPr>
                <w:rFonts w:eastAsia="Arial" w:cstheme="minorHAnsi"/>
                <w:b/>
                <w:bCs/>
                <w:color w:val="000000" w:themeColor="text1"/>
                <w:sz w:val="16"/>
                <w:szCs w:val="16"/>
              </w:rPr>
              <w:t>A</w:t>
            </w:r>
          </w:p>
        </w:tc>
        <w:tc>
          <w:tcPr>
            <w:tcW w:w="283" w:type="dxa"/>
            <w:tcBorders>
              <w:top w:val="single" w:sz="8" w:space="0" w:color="auto"/>
              <w:left w:val="single" w:sz="8" w:space="0" w:color="auto"/>
              <w:bottom w:val="single" w:sz="8" w:space="0" w:color="auto"/>
              <w:right w:val="single" w:sz="8" w:space="0" w:color="auto"/>
            </w:tcBorders>
            <w:shd w:val="clear" w:color="auto" w:fill="E0E0E0"/>
            <w:vAlign w:val="center"/>
          </w:tcPr>
          <w:p w14:paraId="68D8C5E6" w14:textId="77777777" w:rsidR="00FA0C81" w:rsidRPr="00585AF0" w:rsidRDefault="00FA0C81" w:rsidP="0022499A">
            <w:pPr>
              <w:rPr>
                <w:rFonts w:cstheme="minorHAnsi"/>
              </w:rPr>
            </w:pPr>
            <w:r w:rsidRPr="00585AF0">
              <w:rPr>
                <w:rFonts w:eastAsia="Arial" w:cstheme="minorHAnsi"/>
                <w:b/>
                <w:bCs/>
                <w:color w:val="000000" w:themeColor="text1"/>
                <w:sz w:val="16"/>
                <w:szCs w:val="16"/>
              </w:rPr>
              <w:t xml:space="preserve"> </w:t>
            </w:r>
          </w:p>
          <w:p w14:paraId="5F2D0349" w14:textId="77777777" w:rsidR="00FA0C81" w:rsidRPr="00585AF0" w:rsidRDefault="00FA0C81" w:rsidP="0022499A">
            <w:pPr>
              <w:rPr>
                <w:rFonts w:cstheme="minorHAnsi"/>
              </w:rPr>
            </w:pPr>
            <w:r w:rsidRPr="00585AF0">
              <w:rPr>
                <w:rFonts w:eastAsia="Arial" w:cstheme="minorHAnsi"/>
                <w:b/>
                <w:bCs/>
                <w:color w:val="000000" w:themeColor="text1"/>
                <w:sz w:val="16"/>
                <w:szCs w:val="16"/>
              </w:rPr>
              <w:t>B</w:t>
            </w:r>
          </w:p>
        </w:tc>
        <w:tc>
          <w:tcPr>
            <w:tcW w:w="554" w:type="dxa"/>
            <w:tcBorders>
              <w:top w:val="single" w:sz="8" w:space="0" w:color="auto"/>
              <w:left w:val="single" w:sz="8" w:space="0" w:color="auto"/>
              <w:bottom w:val="single" w:sz="8" w:space="0" w:color="auto"/>
              <w:right w:val="single" w:sz="8" w:space="0" w:color="auto"/>
            </w:tcBorders>
            <w:shd w:val="clear" w:color="auto" w:fill="E0E0E0"/>
            <w:vAlign w:val="center"/>
          </w:tcPr>
          <w:p w14:paraId="5CE3F596" w14:textId="77777777" w:rsidR="00FA0C81" w:rsidRPr="00585AF0" w:rsidRDefault="00FA0C81" w:rsidP="0022499A">
            <w:pPr>
              <w:rPr>
                <w:rFonts w:cstheme="minorHAnsi"/>
              </w:rPr>
            </w:pPr>
            <w:r w:rsidRPr="00585AF0">
              <w:rPr>
                <w:rFonts w:eastAsia="Arial" w:cstheme="minorHAnsi"/>
                <w:b/>
                <w:bCs/>
                <w:color w:val="000000" w:themeColor="text1"/>
                <w:sz w:val="16"/>
                <w:szCs w:val="16"/>
              </w:rPr>
              <w:t xml:space="preserve"> </w:t>
            </w:r>
          </w:p>
          <w:p w14:paraId="3051752D" w14:textId="77777777" w:rsidR="00FA0C81" w:rsidRPr="00585AF0" w:rsidRDefault="00FA0C81" w:rsidP="0022499A">
            <w:pPr>
              <w:rPr>
                <w:rFonts w:cstheme="minorHAnsi"/>
              </w:rPr>
            </w:pPr>
            <w:r w:rsidRPr="00585AF0">
              <w:rPr>
                <w:rFonts w:eastAsia="Arial" w:cstheme="minorHAnsi"/>
                <w:b/>
                <w:bCs/>
                <w:color w:val="000000" w:themeColor="text1"/>
                <w:sz w:val="16"/>
                <w:szCs w:val="16"/>
              </w:rPr>
              <w:t>A x B</w:t>
            </w:r>
          </w:p>
        </w:tc>
      </w:tr>
      <w:tr w:rsidR="00EE57C1" w:rsidRPr="00585AF0" w14:paraId="4E44CE5C" w14:textId="77777777" w:rsidTr="00742ED1">
        <w:trPr>
          <w:divId w:val="1483157135"/>
          <w:trHeight w:val="429"/>
        </w:trPr>
        <w:tc>
          <w:tcPr>
            <w:tcW w:w="557" w:type="dxa"/>
            <w:tcBorders>
              <w:top w:val="single" w:sz="8" w:space="0" w:color="auto"/>
              <w:left w:val="single" w:sz="8" w:space="0" w:color="auto"/>
              <w:bottom w:val="single" w:sz="8" w:space="0" w:color="auto"/>
              <w:right w:val="single" w:sz="8" w:space="0" w:color="auto"/>
            </w:tcBorders>
            <w:vAlign w:val="center"/>
          </w:tcPr>
          <w:p w14:paraId="38011925" w14:textId="77777777" w:rsidR="00FA0C81" w:rsidRPr="00742ED1" w:rsidRDefault="00FA0C81" w:rsidP="00742ED1">
            <w:pPr>
              <w:spacing w:after="0"/>
              <w:rPr>
                <w:rFonts w:cstheme="minorHAnsi"/>
                <w:sz w:val="20"/>
                <w:szCs w:val="20"/>
              </w:rPr>
            </w:pPr>
            <w:r w:rsidRPr="00742ED1">
              <w:rPr>
                <w:rFonts w:cstheme="minorHAnsi"/>
                <w:sz w:val="20"/>
                <w:szCs w:val="20"/>
              </w:rPr>
              <w:t>1</w:t>
            </w:r>
          </w:p>
        </w:tc>
        <w:tc>
          <w:tcPr>
            <w:tcW w:w="3119" w:type="dxa"/>
            <w:tcBorders>
              <w:top w:val="single" w:sz="8" w:space="0" w:color="auto"/>
              <w:left w:val="single" w:sz="8" w:space="0" w:color="auto"/>
              <w:bottom w:val="single" w:sz="8" w:space="0" w:color="auto"/>
              <w:right w:val="single" w:sz="8" w:space="0" w:color="auto"/>
            </w:tcBorders>
            <w:vAlign w:val="center"/>
          </w:tcPr>
          <w:p w14:paraId="1D2E7470" w14:textId="77777777" w:rsidR="00FA0C81" w:rsidRPr="00742ED1" w:rsidRDefault="00FA0C81" w:rsidP="00742ED1">
            <w:pPr>
              <w:spacing w:after="0"/>
              <w:rPr>
                <w:rFonts w:cstheme="minorHAnsi"/>
                <w:sz w:val="20"/>
                <w:szCs w:val="20"/>
              </w:rPr>
            </w:pPr>
            <w:r w:rsidRPr="00742ED1">
              <w:rPr>
                <w:rFonts w:cstheme="minorHAnsi"/>
                <w:sz w:val="20"/>
                <w:szCs w:val="20"/>
              </w:rPr>
              <w:t>Electrical</w:t>
            </w:r>
          </w:p>
          <w:p w14:paraId="1A35B7EB" w14:textId="77777777" w:rsidR="00FA0C81" w:rsidRPr="00742ED1" w:rsidRDefault="00FA0C81" w:rsidP="00742ED1">
            <w:pPr>
              <w:spacing w:after="0"/>
              <w:rPr>
                <w:rFonts w:cstheme="minorHAnsi"/>
                <w:sz w:val="20"/>
                <w:szCs w:val="20"/>
              </w:rPr>
            </w:pPr>
          </w:p>
          <w:p w14:paraId="19DD73F0" w14:textId="77777777" w:rsidR="00FA0C81" w:rsidRPr="00742ED1" w:rsidRDefault="00FA0C81" w:rsidP="00742ED1">
            <w:pPr>
              <w:spacing w:after="0"/>
              <w:rPr>
                <w:rFonts w:cstheme="minorHAnsi"/>
                <w:sz w:val="20"/>
                <w:szCs w:val="20"/>
              </w:rPr>
            </w:pPr>
            <w:r w:rsidRPr="00742ED1">
              <w:rPr>
                <w:rFonts w:cstheme="minorHAnsi"/>
                <w:sz w:val="20"/>
                <w:szCs w:val="20"/>
              </w:rPr>
              <w:t>Accidental contact with live conductors.</w:t>
            </w:r>
          </w:p>
          <w:p w14:paraId="5FB56F30" w14:textId="77777777" w:rsidR="00FA0C81" w:rsidRPr="00742ED1" w:rsidRDefault="00FA0C81" w:rsidP="00742ED1">
            <w:pPr>
              <w:spacing w:after="0"/>
              <w:rPr>
                <w:rFonts w:cstheme="minorHAnsi"/>
                <w:sz w:val="20"/>
                <w:szCs w:val="20"/>
              </w:rPr>
            </w:pPr>
            <w:r w:rsidRPr="00742ED1">
              <w:rPr>
                <w:rFonts w:cstheme="minorHAnsi"/>
                <w:sz w:val="20"/>
                <w:szCs w:val="20"/>
              </w:rPr>
              <w:t>Electrocution by unsafe equipment. Fire.</w:t>
            </w:r>
          </w:p>
          <w:p w14:paraId="4E777CB2" w14:textId="77777777" w:rsidR="00FA0C81" w:rsidRPr="00742ED1" w:rsidRDefault="00FA0C81" w:rsidP="00742ED1">
            <w:pPr>
              <w:spacing w:after="0"/>
              <w:rPr>
                <w:rFonts w:cstheme="minorHAnsi"/>
                <w:sz w:val="20"/>
                <w:szCs w:val="20"/>
              </w:rPr>
            </w:pPr>
          </w:p>
        </w:tc>
        <w:tc>
          <w:tcPr>
            <w:tcW w:w="1559" w:type="dxa"/>
            <w:tcBorders>
              <w:top w:val="single" w:sz="8" w:space="0" w:color="auto"/>
              <w:left w:val="single" w:sz="8" w:space="0" w:color="auto"/>
              <w:bottom w:val="single" w:sz="8" w:space="0" w:color="auto"/>
              <w:right w:val="single" w:sz="8" w:space="0" w:color="auto"/>
            </w:tcBorders>
            <w:vAlign w:val="center"/>
          </w:tcPr>
          <w:p w14:paraId="58F7A6F5" w14:textId="77777777" w:rsidR="00FA0C81" w:rsidRPr="00742ED1" w:rsidRDefault="00FA0C81" w:rsidP="00742ED1">
            <w:pPr>
              <w:spacing w:after="0"/>
              <w:rPr>
                <w:rFonts w:cstheme="minorHAnsi"/>
                <w:sz w:val="20"/>
                <w:szCs w:val="20"/>
              </w:rPr>
            </w:pPr>
            <w:r w:rsidRPr="00742ED1">
              <w:rPr>
                <w:rFonts w:cstheme="minorHAnsi"/>
                <w:sz w:val="20"/>
                <w:szCs w:val="20"/>
              </w:rPr>
              <w:t>Students, academic and technical staff, porters, estates</w:t>
            </w:r>
          </w:p>
        </w:tc>
        <w:tc>
          <w:tcPr>
            <w:tcW w:w="7938" w:type="dxa"/>
            <w:tcBorders>
              <w:top w:val="single" w:sz="8" w:space="0" w:color="auto"/>
              <w:left w:val="single" w:sz="8" w:space="0" w:color="auto"/>
              <w:bottom w:val="single" w:sz="8" w:space="0" w:color="auto"/>
              <w:right w:val="single" w:sz="8" w:space="0" w:color="auto"/>
            </w:tcBorders>
            <w:vAlign w:val="center"/>
          </w:tcPr>
          <w:p w14:paraId="2FCCED3B" w14:textId="77777777" w:rsidR="00FA0C81" w:rsidRPr="00742ED1" w:rsidRDefault="00FA0C81" w:rsidP="00742ED1">
            <w:pPr>
              <w:pStyle w:val="ListParagraph"/>
              <w:numPr>
                <w:ilvl w:val="0"/>
                <w:numId w:val="23"/>
              </w:numPr>
              <w:spacing w:after="0"/>
              <w:rPr>
                <w:rFonts w:cstheme="minorHAnsi"/>
                <w:sz w:val="20"/>
                <w:szCs w:val="20"/>
              </w:rPr>
            </w:pPr>
            <w:r w:rsidRPr="00742ED1">
              <w:rPr>
                <w:rFonts w:cstheme="minorHAnsi"/>
                <w:sz w:val="20"/>
                <w:szCs w:val="20"/>
              </w:rPr>
              <w:t>Electrical equipment should be used for its designed purpose and checked before use. If equipment appears to be damaged or is not working properly then it should not be used and reported to the Research hub support team and the PI/supervisor.</w:t>
            </w:r>
          </w:p>
          <w:p w14:paraId="63B5BD4F" w14:textId="77777777" w:rsidR="00FA0C81" w:rsidRPr="00742ED1" w:rsidRDefault="00FA0C81" w:rsidP="00742ED1">
            <w:pPr>
              <w:pStyle w:val="ListParagraph"/>
              <w:numPr>
                <w:ilvl w:val="0"/>
                <w:numId w:val="23"/>
              </w:numPr>
              <w:spacing w:after="0"/>
              <w:rPr>
                <w:rFonts w:cstheme="minorHAnsi"/>
                <w:sz w:val="20"/>
                <w:szCs w:val="20"/>
              </w:rPr>
            </w:pPr>
            <w:r w:rsidRPr="00742ED1">
              <w:rPr>
                <w:rFonts w:cstheme="minorHAnsi"/>
                <w:sz w:val="20"/>
                <w:szCs w:val="20"/>
              </w:rPr>
              <w:t>Keep water away from mains sockets.</w:t>
            </w:r>
          </w:p>
          <w:p w14:paraId="4E2C6779" w14:textId="77777777" w:rsidR="00FA0C81" w:rsidRPr="00742ED1" w:rsidRDefault="00FA0C81" w:rsidP="00742ED1">
            <w:pPr>
              <w:pStyle w:val="ListParagraph"/>
              <w:numPr>
                <w:ilvl w:val="0"/>
                <w:numId w:val="23"/>
              </w:numPr>
              <w:spacing w:after="0"/>
              <w:rPr>
                <w:rFonts w:cstheme="minorHAnsi"/>
                <w:sz w:val="20"/>
                <w:szCs w:val="20"/>
              </w:rPr>
            </w:pPr>
            <w:r w:rsidRPr="00742ED1">
              <w:rPr>
                <w:rFonts w:cstheme="minorHAnsi"/>
                <w:sz w:val="20"/>
                <w:szCs w:val="20"/>
              </w:rPr>
              <w:t>Ensure no electrical equipment is in front of the compressor valve before venting – Ensure the compressor itself is not moved while pressurised.</w:t>
            </w:r>
          </w:p>
          <w:p w14:paraId="188A7CC1" w14:textId="77777777" w:rsidR="00FA0C81" w:rsidRPr="00742ED1" w:rsidRDefault="00FA0C81" w:rsidP="00742ED1">
            <w:pPr>
              <w:pStyle w:val="ListParagraph"/>
              <w:numPr>
                <w:ilvl w:val="0"/>
                <w:numId w:val="23"/>
              </w:numPr>
              <w:spacing w:after="0"/>
              <w:rPr>
                <w:rFonts w:cstheme="minorHAnsi"/>
                <w:sz w:val="20"/>
                <w:szCs w:val="20"/>
              </w:rPr>
            </w:pPr>
            <w:r w:rsidRPr="00742ED1">
              <w:rPr>
                <w:rFonts w:cstheme="minorHAnsi"/>
                <w:sz w:val="20"/>
                <w:szCs w:val="20"/>
              </w:rPr>
              <w:t>Standard power sockets (no high V/A exposed devices)</w:t>
            </w:r>
          </w:p>
        </w:tc>
        <w:tc>
          <w:tcPr>
            <w:tcW w:w="284" w:type="dxa"/>
            <w:tcBorders>
              <w:top w:val="single" w:sz="8" w:space="0" w:color="auto"/>
              <w:left w:val="single" w:sz="8" w:space="0" w:color="auto"/>
              <w:bottom w:val="single" w:sz="8" w:space="0" w:color="auto"/>
              <w:right w:val="single" w:sz="8" w:space="0" w:color="auto"/>
            </w:tcBorders>
            <w:vAlign w:val="center"/>
          </w:tcPr>
          <w:p w14:paraId="13E0ABE4" w14:textId="77777777" w:rsidR="00FA0C81" w:rsidRPr="00742ED1" w:rsidRDefault="00FA0C81" w:rsidP="00742ED1">
            <w:pPr>
              <w:spacing w:after="0"/>
              <w:rPr>
                <w:rFonts w:cstheme="minorHAnsi"/>
                <w:sz w:val="20"/>
                <w:szCs w:val="20"/>
              </w:rPr>
            </w:pPr>
            <w:r w:rsidRPr="00742ED1">
              <w:rPr>
                <w:rFonts w:cstheme="minorHAnsi"/>
                <w:sz w:val="20"/>
                <w:szCs w:val="20"/>
              </w:rPr>
              <w:t>5</w:t>
            </w:r>
          </w:p>
        </w:tc>
        <w:tc>
          <w:tcPr>
            <w:tcW w:w="283" w:type="dxa"/>
            <w:tcBorders>
              <w:top w:val="single" w:sz="8" w:space="0" w:color="auto"/>
              <w:left w:val="single" w:sz="8" w:space="0" w:color="auto"/>
              <w:bottom w:val="single" w:sz="8" w:space="0" w:color="auto"/>
              <w:right w:val="single" w:sz="8" w:space="0" w:color="auto"/>
            </w:tcBorders>
            <w:vAlign w:val="center"/>
          </w:tcPr>
          <w:p w14:paraId="2D2F1103" w14:textId="77777777" w:rsidR="00FA0C81" w:rsidRPr="00742ED1" w:rsidRDefault="00FA0C81" w:rsidP="00742ED1">
            <w:pPr>
              <w:spacing w:after="0"/>
              <w:rPr>
                <w:rFonts w:cstheme="minorHAnsi"/>
                <w:sz w:val="20"/>
                <w:szCs w:val="20"/>
              </w:rPr>
            </w:pPr>
            <w:r w:rsidRPr="00742ED1">
              <w:rPr>
                <w:rFonts w:cstheme="minorHAnsi"/>
                <w:sz w:val="20"/>
                <w:szCs w:val="20"/>
              </w:rPr>
              <w:t>1</w:t>
            </w:r>
          </w:p>
        </w:tc>
        <w:tc>
          <w:tcPr>
            <w:tcW w:w="554" w:type="dxa"/>
            <w:tcBorders>
              <w:top w:val="single" w:sz="8" w:space="0" w:color="auto"/>
              <w:left w:val="single" w:sz="8" w:space="0" w:color="auto"/>
              <w:bottom w:val="single" w:sz="8" w:space="0" w:color="auto"/>
              <w:right w:val="single" w:sz="8" w:space="0" w:color="auto"/>
            </w:tcBorders>
            <w:vAlign w:val="center"/>
          </w:tcPr>
          <w:p w14:paraId="01AC6900" w14:textId="77777777" w:rsidR="00FA0C81" w:rsidRPr="00742ED1" w:rsidRDefault="00FA0C81" w:rsidP="00742ED1">
            <w:pPr>
              <w:spacing w:after="0"/>
              <w:rPr>
                <w:rFonts w:cstheme="minorHAnsi"/>
                <w:sz w:val="20"/>
                <w:szCs w:val="20"/>
              </w:rPr>
            </w:pPr>
            <w:r w:rsidRPr="00742ED1">
              <w:rPr>
                <w:rFonts w:cstheme="minorHAnsi"/>
                <w:sz w:val="20"/>
                <w:szCs w:val="20"/>
              </w:rPr>
              <w:t>5</w:t>
            </w:r>
          </w:p>
        </w:tc>
      </w:tr>
      <w:tr w:rsidR="00EE57C1" w:rsidRPr="00585AF0" w14:paraId="6B605F38" w14:textId="77777777" w:rsidTr="00742ED1">
        <w:trPr>
          <w:divId w:val="1483157135"/>
          <w:trHeight w:val="429"/>
        </w:trPr>
        <w:tc>
          <w:tcPr>
            <w:tcW w:w="557" w:type="dxa"/>
            <w:tcBorders>
              <w:top w:val="single" w:sz="8" w:space="0" w:color="auto"/>
              <w:left w:val="single" w:sz="8" w:space="0" w:color="auto"/>
              <w:bottom w:val="single" w:sz="8" w:space="0" w:color="auto"/>
              <w:right w:val="single" w:sz="8" w:space="0" w:color="auto"/>
            </w:tcBorders>
            <w:vAlign w:val="center"/>
          </w:tcPr>
          <w:p w14:paraId="40AD8374" w14:textId="77777777" w:rsidR="00FA0C81" w:rsidRPr="00742ED1" w:rsidRDefault="00FA0C81" w:rsidP="00742ED1">
            <w:pPr>
              <w:spacing w:after="0"/>
              <w:rPr>
                <w:rFonts w:cstheme="minorHAnsi"/>
                <w:sz w:val="20"/>
                <w:szCs w:val="20"/>
              </w:rPr>
            </w:pPr>
            <w:r w:rsidRPr="00742ED1">
              <w:rPr>
                <w:rFonts w:cstheme="minorHAnsi"/>
                <w:sz w:val="20"/>
                <w:szCs w:val="20"/>
              </w:rPr>
              <w:t>2</w:t>
            </w:r>
          </w:p>
        </w:tc>
        <w:tc>
          <w:tcPr>
            <w:tcW w:w="3119" w:type="dxa"/>
            <w:tcBorders>
              <w:top w:val="single" w:sz="8" w:space="0" w:color="auto"/>
              <w:left w:val="single" w:sz="8" w:space="0" w:color="auto"/>
              <w:bottom w:val="single" w:sz="8" w:space="0" w:color="auto"/>
              <w:right w:val="single" w:sz="8" w:space="0" w:color="auto"/>
            </w:tcBorders>
            <w:vAlign w:val="center"/>
          </w:tcPr>
          <w:p w14:paraId="5B98D66D" w14:textId="77777777" w:rsidR="00FA0C81" w:rsidRPr="00742ED1" w:rsidRDefault="00FA0C81" w:rsidP="00742ED1">
            <w:pPr>
              <w:spacing w:after="0"/>
              <w:rPr>
                <w:rFonts w:cstheme="minorHAnsi"/>
                <w:sz w:val="20"/>
                <w:szCs w:val="20"/>
              </w:rPr>
            </w:pPr>
            <w:r w:rsidRPr="00742ED1">
              <w:rPr>
                <w:rFonts w:cstheme="minorHAnsi"/>
                <w:sz w:val="20"/>
                <w:szCs w:val="20"/>
              </w:rPr>
              <w:t>Slips, trips and falls</w:t>
            </w:r>
          </w:p>
          <w:p w14:paraId="1166F2E9" w14:textId="77777777" w:rsidR="00FA0C81" w:rsidRPr="00742ED1" w:rsidRDefault="00FA0C81" w:rsidP="00742ED1">
            <w:pPr>
              <w:spacing w:after="0"/>
              <w:rPr>
                <w:rFonts w:cstheme="minorHAnsi"/>
                <w:sz w:val="20"/>
                <w:szCs w:val="20"/>
              </w:rPr>
            </w:pPr>
          </w:p>
          <w:p w14:paraId="358189EB" w14:textId="77777777" w:rsidR="00FA0C81" w:rsidRPr="00742ED1" w:rsidRDefault="00FA0C81" w:rsidP="00742ED1">
            <w:pPr>
              <w:spacing w:after="0"/>
              <w:rPr>
                <w:rFonts w:cstheme="minorHAnsi"/>
                <w:sz w:val="20"/>
                <w:szCs w:val="20"/>
              </w:rPr>
            </w:pPr>
            <w:r w:rsidRPr="00742ED1">
              <w:rPr>
                <w:rFonts w:cstheme="minorHAnsi"/>
                <w:sz w:val="20"/>
                <w:szCs w:val="20"/>
              </w:rPr>
              <w:t>Tripping over cables, slipping on spilled liquids, falling over due to items being left on the floor.</w:t>
            </w:r>
          </w:p>
        </w:tc>
        <w:tc>
          <w:tcPr>
            <w:tcW w:w="1559" w:type="dxa"/>
            <w:tcBorders>
              <w:top w:val="single" w:sz="8" w:space="0" w:color="auto"/>
              <w:left w:val="single" w:sz="8" w:space="0" w:color="auto"/>
              <w:bottom w:val="single" w:sz="8" w:space="0" w:color="auto"/>
              <w:right w:val="single" w:sz="8" w:space="0" w:color="auto"/>
            </w:tcBorders>
            <w:vAlign w:val="center"/>
          </w:tcPr>
          <w:p w14:paraId="4594DBD4" w14:textId="77777777" w:rsidR="00FA0C81" w:rsidRPr="00742ED1" w:rsidRDefault="00FA0C81" w:rsidP="00742ED1">
            <w:pPr>
              <w:spacing w:after="0"/>
              <w:rPr>
                <w:rFonts w:cstheme="minorHAnsi"/>
                <w:sz w:val="20"/>
                <w:szCs w:val="20"/>
              </w:rPr>
            </w:pPr>
            <w:r w:rsidRPr="00742ED1">
              <w:rPr>
                <w:rFonts w:cstheme="minorHAnsi"/>
                <w:sz w:val="20"/>
                <w:szCs w:val="20"/>
              </w:rPr>
              <w:t>Students, academic and technical staff, porters, estates</w:t>
            </w:r>
          </w:p>
        </w:tc>
        <w:tc>
          <w:tcPr>
            <w:tcW w:w="7938" w:type="dxa"/>
            <w:tcBorders>
              <w:top w:val="single" w:sz="8" w:space="0" w:color="auto"/>
              <w:left w:val="single" w:sz="8" w:space="0" w:color="auto"/>
              <w:bottom w:val="single" w:sz="8" w:space="0" w:color="auto"/>
              <w:right w:val="single" w:sz="8" w:space="0" w:color="auto"/>
            </w:tcBorders>
            <w:vAlign w:val="center"/>
          </w:tcPr>
          <w:p w14:paraId="7AC23D96" w14:textId="77777777" w:rsidR="00FA0C81" w:rsidRPr="00742ED1" w:rsidRDefault="00FA0C81" w:rsidP="00742ED1">
            <w:pPr>
              <w:pStyle w:val="ListParagraph"/>
              <w:numPr>
                <w:ilvl w:val="0"/>
                <w:numId w:val="23"/>
              </w:numPr>
              <w:spacing w:after="0"/>
              <w:rPr>
                <w:rFonts w:cstheme="minorHAnsi"/>
                <w:sz w:val="20"/>
                <w:szCs w:val="20"/>
              </w:rPr>
            </w:pPr>
            <w:r w:rsidRPr="00742ED1">
              <w:rPr>
                <w:rFonts w:cstheme="minorHAnsi"/>
                <w:sz w:val="20"/>
                <w:szCs w:val="20"/>
              </w:rPr>
              <w:t>Walkways are to be kept clear of obstructions. Good housekeeping to ensure area is tidy.</w:t>
            </w:r>
          </w:p>
          <w:p w14:paraId="08C1A113" w14:textId="77777777" w:rsidR="00FA0C81" w:rsidRPr="00742ED1" w:rsidRDefault="00FA0C81" w:rsidP="00742ED1">
            <w:pPr>
              <w:pStyle w:val="ListParagraph"/>
              <w:numPr>
                <w:ilvl w:val="0"/>
                <w:numId w:val="23"/>
              </w:numPr>
              <w:spacing w:after="0"/>
              <w:rPr>
                <w:rFonts w:cstheme="minorHAnsi"/>
                <w:sz w:val="20"/>
                <w:szCs w:val="20"/>
              </w:rPr>
            </w:pPr>
            <w:r w:rsidRPr="00742ED1">
              <w:rPr>
                <w:rFonts w:cstheme="minorHAnsi"/>
                <w:sz w:val="20"/>
                <w:szCs w:val="20"/>
              </w:rPr>
              <w:t>Any spilled liquid (water, oil etc.) or other slip hazard is cleaned up immediately and thoroughly.</w:t>
            </w:r>
          </w:p>
          <w:p w14:paraId="074D19DE" w14:textId="77777777" w:rsidR="00FA0C81" w:rsidRPr="00742ED1" w:rsidRDefault="00FA0C81" w:rsidP="00742ED1">
            <w:pPr>
              <w:pStyle w:val="ListParagraph"/>
              <w:numPr>
                <w:ilvl w:val="0"/>
                <w:numId w:val="23"/>
              </w:numPr>
              <w:spacing w:after="0"/>
              <w:rPr>
                <w:rFonts w:cstheme="minorHAnsi"/>
                <w:sz w:val="20"/>
                <w:szCs w:val="20"/>
              </w:rPr>
            </w:pPr>
            <w:r w:rsidRPr="00742ED1">
              <w:rPr>
                <w:rFonts w:cstheme="minorHAnsi"/>
                <w:sz w:val="20"/>
                <w:szCs w:val="20"/>
              </w:rPr>
              <w:t xml:space="preserve">There should be no loose electrical cables on the floor. Shortest cabling routes (not on the floor) should be used where possible. Where necessary, electrical cables to be routed in elevated positions by preference. If not possible, cable covers will be installed to protect both equipment and persons affected. </w:t>
            </w:r>
          </w:p>
          <w:p w14:paraId="33E60376" w14:textId="77777777" w:rsidR="00FA0C81" w:rsidRPr="00742ED1" w:rsidRDefault="00FA0C81" w:rsidP="00742ED1">
            <w:pPr>
              <w:pStyle w:val="ListParagraph"/>
              <w:numPr>
                <w:ilvl w:val="0"/>
                <w:numId w:val="23"/>
              </w:numPr>
              <w:spacing w:after="0"/>
              <w:rPr>
                <w:rFonts w:cstheme="minorHAnsi"/>
                <w:sz w:val="20"/>
                <w:szCs w:val="20"/>
              </w:rPr>
            </w:pPr>
            <w:r w:rsidRPr="00742ED1">
              <w:rPr>
                <w:rFonts w:cstheme="minorHAnsi"/>
                <w:sz w:val="20"/>
                <w:szCs w:val="20"/>
              </w:rPr>
              <w:lastRenderedPageBreak/>
              <w:t xml:space="preserve">All Equipment will adhere to SOP and ensure Pneumatic and Electrical Wires, be routed away from the user side of the display, preventing any risk of slips, trips or falls  </w:t>
            </w:r>
          </w:p>
        </w:tc>
        <w:tc>
          <w:tcPr>
            <w:tcW w:w="284" w:type="dxa"/>
            <w:tcBorders>
              <w:top w:val="single" w:sz="8" w:space="0" w:color="auto"/>
              <w:left w:val="single" w:sz="8" w:space="0" w:color="auto"/>
              <w:bottom w:val="single" w:sz="8" w:space="0" w:color="auto"/>
              <w:right w:val="single" w:sz="8" w:space="0" w:color="auto"/>
            </w:tcBorders>
            <w:vAlign w:val="center"/>
          </w:tcPr>
          <w:p w14:paraId="1A1F86FC" w14:textId="77777777" w:rsidR="00FA0C81" w:rsidRPr="00742ED1" w:rsidRDefault="00FA0C81" w:rsidP="00742ED1">
            <w:pPr>
              <w:spacing w:after="0"/>
              <w:rPr>
                <w:rFonts w:cstheme="minorHAnsi"/>
                <w:sz w:val="20"/>
                <w:szCs w:val="20"/>
              </w:rPr>
            </w:pPr>
            <w:r w:rsidRPr="00742ED1">
              <w:rPr>
                <w:rFonts w:cstheme="minorHAnsi"/>
                <w:sz w:val="20"/>
                <w:szCs w:val="20"/>
              </w:rPr>
              <w:lastRenderedPageBreak/>
              <w:t>3</w:t>
            </w:r>
          </w:p>
        </w:tc>
        <w:tc>
          <w:tcPr>
            <w:tcW w:w="283" w:type="dxa"/>
            <w:tcBorders>
              <w:top w:val="single" w:sz="8" w:space="0" w:color="auto"/>
              <w:left w:val="single" w:sz="8" w:space="0" w:color="auto"/>
              <w:bottom w:val="single" w:sz="8" w:space="0" w:color="auto"/>
              <w:right w:val="single" w:sz="8" w:space="0" w:color="auto"/>
            </w:tcBorders>
            <w:vAlign w:val="center"/>
          </w:tcPr>
          <w:p w14:paraId="468A1F1A" w14:textId="77777777" w:rsidR="00FA0C81" w:rsidRPr="00742ED1" w:rsidRDefault="00FA0C81" w:rsidP="00742ED1">
            <w:pPr>
              <w:spacing w:after="0"/>
              <w:rPr>
                <w:rFonts w:cstheme="minorHAnsi"/>
                <w:sz w:val="20"/>
                <w:szCs w:val="20"/>
              </w:rPr>
            </w:pPr>
            <w:r w:rsidRPr="00742ED1">
              <w:rPr>
                <w:rFonts w:cstheme="minorHAnsi"/>
                <w:sz w:val="20"/>
                <w:szCs w:val="20"/>
              </w:rPr>
              <w:t>2</w:t>
            </w:r>
          </w:p>
        </w:tc>
        <w:tc>
          <w:tcPr>
            <w:tcW w:w="554" w:type="dxa"/>
            <w:tcBorders>
              <w:top w:val="single" w:sz="8" w:space="0" w:color="auto"/>
              <w:left w:val="single" w:sz="8" w:space="0" w:color="auto"/>
              <w:bottom w:val="single" w:sz="8" w:space="0" w:color="auto"/>
              <w:right w:val="single" w:sz="8" w:space="0" w:color="auto"/>
            </w:tcBorders>
            <w:vAlign w:val="center"/>
          </w:tcPr>
          <w:p w14:paraId="3BD81312" w14:textId="77777777" w:rsidR="00FA0C81" w:rsidRPr="00742ED1" w:rsidRDefault="00FA0C81" w:rsidP="00742ED1">
            <w:pPr>
              <w:spacing w:after="0"/>
              <w:rPr>
                <w:rFonts w:cstheme="minorHAnsi"/>
                <w:sz w:val="20"/>
                <w:szCs w:val="20"/>
              </w:rPr>
            </w:pPr>
            <w:r w:rsidRPr="00742ED1">
              <w:rPr>
                <w:rFonts w:cstheme="minorHAnsi"/>
                <w:sz w:val="20"/>
                <w:szCs w:val="20"/>
              </w:rPr>
              <w:t>6</w:t>
            </w:r>
          </w:p>
        </w:tc>
      </w:tr>
      <w:tr w:rsidR="00EE57C1" w:rsidRPr="00585AF0" w14:paraId="0356A59B" w14:textId="77777777" w:rsidTr="00742ED1">
        <w:trPr>
          <w:divId w:val="1483157135"/>
          <w:trHeight w:val="429"/>
        </w:trPr>
        <w:tc>
          <w:tcPr>
            <w:tcW w:w="557" w:type="dxa"/>
            <w:tcBorders>
              <w:top w:val="single" w:sz="8" w:space="0" w:color="auto"/>
              <w:left w:val="single" w:sz="8" w:space="0" w:color="auto"/>
              <w:bottom w:val="single" w:sz="8" w:space="0" w:color="auto"/>
              <w:right w:val="single" w:sz="8" w:space="0" w:color="auto"/>
            </w:tcBorders>
            <w:vAlign w:val="center"/>
          </w:tcPr>
          <w:p w14:paraId="6B31E4B2" w14:textId="77777777" w:rsidR="00FA0C81" w:rsidRPr="00742ED1" w:rsidRDefault="00FA0C81" w:rsidP="00742ED1">
            <w:pPr>
              <w:spacing w:after="0"/>
              <w:rPr>
                <w:rFonts w:cstheme="minorHAnsi"/>
                <w:sz w:val="20"/>
                <w:szCs w:val="20"/>
              </w:rPr>
            </w:pPr>
            <w:r w:rsidRPr="00742ED1">
              <w:rPr>
                <w:rFonts w:cstheme="minorHAnsi"/>
                <w:sz w:val="20"/>
                <w:szCs w:val="20"/>
              </w:rPr>
              <w:t>3</w:t>
            </w:r>
          </w:p>
        </w:tc>
        <w:tc>
          <w:tcPr>
            <w:tcW w:w="3119" w:type="dxa"/>
            <w:tcBorders>
              <w:top w:val="single" w:sz="8" w:space="0" w:color="auto"/>
              <w:left w:val="single" w:sz="8" w:space="0" w:color="auto"/>
              <w:bottom w:val="single" w:sz="8" w:space="0" w:color="auto"/>
              <w:right w:val="single" w:sz="8" w:space="0" w:color="auto"/>
            </w:tcBorders>
            <w:vAlign w:val="center"/>
          </w:tcPr>
          <w:p w14:paraId="76F8DDE5" w14:textId="0D211971" w:rsidR="00FA0C81" w:rsidRPr="00742ED1" w:rsidRDefault="00FA0C81" w:rsidP="00742ED1">
            <w:pPr>
              <w:spacing w:after="0"/>
              <w:rPr>
                <w:rFonts w:cstheme="minorHAnsi"/>
                <w:sz w:val="20"/>
                <w:szCs w:val="20"/>
              </w:rPr>
            </w:pPr>
            <w:r w:rsidRPr="00742ED1">
              <w:rPr>
                <w:rFonts w:cstheme="minorHAnsi"/>
                <w:sz w:val="20"/>
                <w:szCs w:val="20"/>
              </w:rPr>
              <w:t xml:space="preserve">Experiments running unattended </w:t>
            </w:r>
          </w:p>
          <w:p w14:paraId="44658377" w14:textId="77777777" w:rsidR="00FA0C81" w:rsidRPr="00742ED1" w:rsidRDefault="00FA0C81" w:rsidP="00742ED1">
            <w:pPr>
              <w:spacing w:after="0"/>
              <w:rPr>
                <w:rFonts w:cstheme="minorHAnsi"/>
                <w:sz w:val="20"/>
                <w:szCs w:val="20"/>
              </w:rPr>
            </w:pPr>
            <w:r w:rsidRPr="00742ED1">
              <w:rPr>
                <w:rFonts w:cstheme="minorHAnsi"/>
                <w:sz w:val="20"/>
                <w:szCs w:val="20"/>
              </w:rPr>
              <w:t xml:space="preserve">Malfunction of experiment while unattended. </w:t>
            </w:r>
          </w:p>
          <w:p w14:paraId="05714E04" w14:textId="77777777" w:rsidR="00FA0C81" w:rsidRPr="00742ED1" w:rsidRDefault="00FA0C81" w:rsidP="00742ED1">
            <w:pPr>
              <w:spacing w:after="0"/>
              <w:rPr>
                <w:rFonts w:cstheme="minorHAnsi"/>
                <w:sz w:val="20"/>
                <w:szCs w:val="20"/>
              </w:rPr>
            </w:pPr>
          </w:p>
        </w:tc>
        <w:tc>
          <w:tcPr>
            <w:tcW w:w="1559" w:type="dxa"/>
            <w:tcBorders>
              <w:top w:val="single" w:sz="8" w:space="0" w:color="auto"/>
              <w:left w:val="single" w:sz="8" w:space="0" w:color="auto"/>
              <w:bottom w:val="single" w:sz="8" w:space="0" w:color="auto"/>
              <w:right w:val="single" w:sz="8" w:space="0" w:color="auto"/>
            </w:tcBorders>
            <w:vAlign w:val="center"/>
          </w:tcPr>
          <w:p w14:paraId="66CAA480" w14:textId="77777777" w:rsidR="00FA0C81" w:rsidRPr="00742ED1" w:rsidRDefault="00FA0C81" w:rsidP="00742ED1">
            <w:pPr>
              <w:spacing w:after="0"/>
              <w:rPr>
                <w:rFonts w:cstheme="minorHAnsi"/>
                <w:sz w:val="20"/>
                <w:szCs w:val="20"/>
              </w:rPr>
            </w:pPr>
            <w:r w:rsidRPr="00742ED1">
              <w:rPr>
                <w:rFonts w:cstheme="minorHAnsi"/>
                <w:sz w:val="20"/>
                <w:szCs w:val="20"/>
              </w:rPr>
              <w:t>Students, academic and technical staff, porters, estates</w:t>
            </w:r>
          </w:p>
        </w:tc>
        <w:tc>
          <w:tcPr>
            <w:tcW w:w="7938" w:type="dxa"/>
            <w:tcBorders>
              <w:top w:val="single" w:sz="8" w:space="0" w:color="auto"/>
              <w:left w:val="single" w:sz="8" w:space="0" w:color="auto"/>
              <w:bottom w:val="single" w:sz="8" w:space="0" w:color="auto"/>
              <w:right w:val="single" w:sz="8" w:space="0" w:color="auto"/>
            </w:tcBorders>
            <w:vAlign w:val="center"/>
          </w:tcPr>
          <w:p w14:paraId="0715B36C" w14:textId="77777777" w:rsidR="00FA0C81" w:rsidRPr="00742ED1" w:rsidRDefault="00FA0C81" w:rsidP="00742ED1">
            <w:pPr>
              <w:pStyle w:val="ListParagraph"/>
              <w:numPr>
                <w:ilvl w:val="0"/>
                <w:numId w:val="23"/>
              </w:numPr>
              <w:spacing w:after="0"/>
              <w:rPr>
                <w:rFonts w:cstheme="minorHAnsi"/>
                <w:sz w:val="20"/>
                <w:szCs w:val="20"/>
              </w:rPr>
            </w:pPr>
            <w:r w:rsidRPr="00742ED1">
              <w:rPr>
                <w:rFonts w:cstheme="minorHAnsi"/>
                <w:sz w:val="20"/>
                <w:szCs w:val="20"/>
              </w:rPr>
              <w:t xml:space="preserve">Equipment must be powered down when an organizer needs to leave the room. The equipment must not be left running and unattended. </w:t>
            </w:r>
          </w:p>
          <w:p w14:paraId="6690DF71" w14:textId="77777777" w:rsidR="00FA0C81" w:rsidRPr="00742ED1" w:rsidRDefault="00FA0C81" w:rsidP="00742ED1">
            <w:pPr>
              <w:pStyle w:val="ListParagraph"/>
              <w:numPr>
                <w:ilvl w:val="0"/>
                <w:numId w:val="23"/>
              </w:numPr>
              <w:spacing w:after="0"/>
              <w:rPr>
                <w:rFonts w:cstheme="minorHAnsi"/>
                <w:sz w:val="20"/>
                <w:szCs w:val="20"/>
              </w:rPr>
            </w:pPr>
            <w:r w:rsidRPr="00742ED1">
              <w:rPr>
                <w:rFonts w:cstheme="minorHAnsi"/>
                <w:sz w:val="20"/>
                <w:szCs w:val="20"/>
              </w:rPr>
              <w:t>All testing equipment will be stored safely when not being used.</w:t>
            </w:r>
          </w:p>
          <w:p w14:paraId="5ED8EE81" w14:textId="77777777" w:rsidR="00FA0C81" w:rsidRPr="00742ED1" w:rsidRDefault="00FA0C81" w:rsidP="00742ED1">
            <w:pPr>
              <w:pStyle w:val="ListParagraph"/>
              <w:numPr>
                <w:ilvl w:val="0"/>
                <w:numId w:val="23"/>
              </w:numPr>
              <w:spacing w:after="0"/>
              <w:rPr>
                <w:rFonts w:cstheme="minorHAnsi"/>
                <w:sz w:val="20"/>
                <w:szCs w:val="20"/>
              </w:rPr>
            </w:pPr>
            <w:r w:rsidRPr="00742ED1">
              <w:rPr>
                <w:rFonts w:cstheme="minorHAnsi"/>
                <w:sz w:val="20"/>
                <w:szCs w:val="20"/>
              </w:rPr>
              <w:t xml:space="preserve">The air in the compressor will be vented out at the end of the study with the participant, mitigating the risks of leaving the equipment unattended. As stated within the SOP, appropriate ventilation instructions will be given to ensure safe release of air for producing safe sound levels under 100 </w:t>
            </w:r>
            <w:proofErr w:type="spellStart"/>
            <w:r w:rsidRPr="00742ED1">
              <w:rPr>
                <w:rFonts w:cstheme="minorHAnsi"/>
                <w:sz w:val="20"/>
                <w:szCs w:val="20"/>
              </w:rPr>
              <w:t>dB.</w:t>
            </w:r>
            <w:proofErr w:type="spellEnd"/>
          </w:p>
          <w:p w14:paraId="4342BFC0" w14:textId="77777777" w:rsidR="00FA0C81" w:rsidRPr="00742ED1" w:rsidRDefault="00FA0C81" w:rsidP="00742ED1">
            <w:pPr>
              <w:spacing w:after="0"/>
              <w:rPr>
                <w:rFonts w:cstheme="minorHAnsi"/>
                <w:sz w:val="20"/>
                <w:szCs w:val="20"/>
              </w:rPr>
            </w:pPr>
          </w:p>
        </w:tc>
        <w:tc>
          <w:tcPr>
            <w:tcW w:w="284" w:type="dxa"/>
            <w:tcBorders>
              <w:top w:val="single" w:sz="8" w:space="0" w:color="auto"/>
              <w:left w:val="single" w:sz="8" w:space="0" w:color="auto"/>
              <w:bottom w:val="single" w:sz="8" w:space="0" w:color="auto"/>
              <w:right w:val="single" w:sz="8" w:space="0" w:color="auto"/>
            </w:tcBorders>
            <w:vAlign w:val="center"/>
          </w:tcPr>
          <w:p w14:paraId="72C31060" w14:textId="77777777" w:rsidR="00FA0C81" w:rsidRPr="00742ED1" w:rsidRDefault="00FA0C81" w:rsidP="00742ED1">
            <w:pPr>
              <w:spacing w:after="0"/>
              <w:rPr>
                <w:rFonts w:cstheme="minorHAnsi"/>
                <w:sz w:val="20"/>
                <w:szCs w:val="20"/>
              </w:rPr>
            </w:pPr>
            <w:r w:rsidRPr="00742ED1">
              <w:rPr>
                <w:rFonts w:cstheme="minorHAnsi"/>
                <w:sz w:val="20"/>
                <w:szCs w:val="20"/>
              </w:rPr>
              <w:t>3</w:t>
            </w:r>
          </w:p>
        </w:tc>
        <w:tc>
          <w:tcPr>
            <w:tcW w:w="283" w:type="dxa"/>
            <w:tcBorders>
              <w:top w:val="single" w:sz="8" w:space="0" w:color="auto"/>
              <w:left w:val="single" w:sz="8" w:space="0" w:color="auto"/>
              <w:bottom w:val="single" w:sz="8" w:space="0" w:color="auto"/>
              <w:right w:val="single" w:sz="8" w:space="0" w:color="auto"/>
            </w:tcBorders>
            <w:vAlign w:val="center"/>
          </w:tcPr>
          <w:p w14:paraId="405814BB" w14:textId="77777777" w:rsidR="00FA0C81" w:rsidRPr="00742ED1" w:rsidRDefault="00FA0C81" w:rsidP="00742ED1">
            <w:pPr>
              <w:spacing w:after="0"/>
              <w:rPr>
                <w:rFonts w:cstheme="minorHAnsi"/>
                <w:sz w:val="20"/>
                <w:szCs w:val="20"/>
              </w:rPr>
            </w:pPr>
            <w:r w:rsidRPr="00742ED1">
              <w:rPr>
                <w:rFonts w:cstheme="minorHAnsi"/>
                <w:sz w:val="20"/>
                <w:szCs w:val="20"/>
              </w:rPr>
              <w:t>1</w:t>
            </w:r>
          </w:p>
        </w:tc>
        <w:tc>
          <w:tcPr>
            <w:tcW w:w="554" w:type="dxa"/>
            <w:tcBorders>
              <w:top w:val="single" w:sz="8" w:space="0" w:color="auto"/>
              <w:left w:val="single" w:sz="8" w:space="0" w:color="auto"/>
              <w:bottom w:val="single" w:sz="8" w:space="0" w:color="auto"/>
              <w:right w:val="single" w:sz="8" w:space="0" w:color="auto"/>
            </w:tcBorders>
            <w:vAlign w:val="center"/>
          </w:tcPr>
          <w:p w14:paraId="0E202C78" w14:textId="77777777" w:rsidR="00FA0C81" w:rsidRPr="00742ED1" w:rsidRDefault="00FA0C81" w:rsidP="00742ED1">
            <w:pPr>
              <w:spacing w:after="0"/>
              <w:rPr>
                <w:rFonts w:cstheme="minorHAnsi"/>
                <w:sz w:val="20"/>
                <w:szCs w:val="20"/>
              </w:rPr>
            </w:pPr>
            <w:r w:rsidRPr="00742ED1">
              <w:rPr>
                <w:rFonts w:cstheme="minorHAnsi"/>
                <w:sz w:val="20"/>
                <w:szCs w:val="20"/>
              </w:rPr>
              <w:t>3</w:t>
            </w:r>
          </w:p>
        </w:tc>
      </w:tr>
      <w:tr w:rsidR="00EE57C1" w:rsidRPr="00585AF0" w14:paraId="08D221AD" w14:textId="77777777" w:rsidTr="00742ED1">
        <w:trPr>
          <w:divId w:val="1483157135"/>
          <w:trHeight w:val="429"/>
        </w:trPr>
        <w:tc>
          <w:tcPr>
            <w:tcW w:w="557" w:type="dxa"/>
            <w:tcBorders>
              <w:top w:val="single" w:sz="8" w:space="0" w:color="auto"/>
              <w:left w:val="single" w:sz="8" w:space="0" w:color="auto"/>
              <w:bottom w:val="single" w:sz="8" w:space="0" w:color="auto"/>
              <w:right w:val="single" w:sz="8" w:space="0" w:color="auto"/>
            </w:tcBorders>
            <w:vAlign w:val="center"/>
          </w:tcPr>
          <w:p w14:paraId="2E1BCCA7" w14:textId="77777777" w:rsidR="00FA0C81" w:rsidRPr="00760478" w:rsidRDefault="00FA0C81" w:rsidP="00742ED1">
            <w:pPr>
              <w:spacing w:after="0"/>
              <w:rPr>
                <w:rFonts w:eastAsia="Calibri" w:cstheme="minorHAnsi"/>
                <w:sz w:val="20"/>
                <w:szCs w:val="20"/>
              </w:rPr>
            </w:pPr>
            <w:r w:rsidRPr="00742ED1">
              <w:rPr>
                <w:rFonts w:cstheme="minorHAnsi"/>
                <w:sz w:val="20"/>
                <w:szCs w:val="20"/>
              </w:rPr>
              <w:t>4</w:t>
            </w:r>
          </w:p>
        </w:tc>
        <w:tc>
          <w:tcPr>
            <w:tcW w:w="3119" w:type="dxa"/>
            <w:tcBorders>
              <w:top w:val="single" w:sz="8" w:space="0" w:color="auto"/>
              <w:left w:val="single" w:sz="8" w:space="0" w:color="auto"/>
              <w:bottom w:val="single" w:sz="8" w:space="0" w:color="auto"/>
              <w:right w:val="single" w:sz="8" w:space="0" w:color="auto"/>
            </w:tcBorders>
            <w:vAlign w:val="center"/>
          </w:tcPr>
          <w:p w14:paraId="7B86F5FC" w14:textId="77777777" w:rsidR="00FA0C81" w:rsidRPr="00742ED1" w:rsidRDefault="00FA0C81" w:rsidP="00742ED1">
            <w:pPr>
              <w:spacing w:after="0"/>
              <w:rPr>
                <w:rFonts w:cstheme="minorHAnsi"/>
                <w:sz w:val="20"/>
                <w:szCs w:val="20"/>
              </w:rPr>
            </w:pPr>
          </w:p>
          <w:p w14:paraId="0397C427" w14:textId="77777777" w:rsidR="00FA0C81" w:rsidRPr="00742ED1" w:rsidRDefault="00FA0C81" w:rsidP="00742ED1">
            <w:pPr>
              <w:spacing w:after="0"/>
              <w:rPr>
                <w:rFonts w:cstheme="minorHAnsi"/>
                <w:sz w:val="20"/>
                <w:szCs w:val="20"/>
              </w:rPr>
            </w:pPr>
            <w:r w:rsidRPr="00742ED1">
              <w:rPr>
                <w:rFonts w:cstheme="minorHAnsi"/>
                <w:sz w:val="20"/>
                <w:szCs w:val="20"/>
              </w:rPr>
              <w:t>Inexperienced users</w:t>
            </w:r>
          </w:p>
          <w:p w14:paraId="704CCC87" w14:textId="77777777" w:rsidR="00FA0C81" w:rsidRPr="00742ED1" w:rsidRDefault="00FA0C81" w:rsidP="00742ED1">
            <w:pPr>
              <w:spacing w:after="0"/>
              <w:rPr>
                <w:rFonts w:cstheme="minorHAnsi"/>
                <w:sz w:val="20"/>
                <w:szCs w:val="20"/>
              </w:rPr>
            </w:pPr>
          </w:p>
          <w:p w14:paraId="4D4F585E" w14:textId="77777777" w:rsidR="00FA0C81" w:rsidRPr="00760478" w:rsidRDefault="00FA0C81" w:rsidP="00742ED1">
            <w:pPr>
              <w:spacing w:after="0"/>
              <w:rPr>
                <w:rFonts w:eastAsia="Calibri" w:cstheme="minorHAnsi"/>
                <w:sz w:val="20"/>
                <w:szCs w:val="20"/>
              </w:rPr>
            </w:pPr>
            <w:r w:rsidRPr="00742ED1">
              <w:rPr>
                <w:rFonts w:cstheme="minorHAnsi"/>
                <w:sz w:val="20"/>
                <w:szCs w:val="20"/>
              </w:rPr>
              <w:t>Increased risk due to lack of awareness/ experience</w:t>
            </w:r>
          </w:p>
        </w:tc>
        <w:tc>
          <w:tcPr>
            <w:tcW w:w="1559" w:type="dxa"/>
            <w:tcBorders>
              <w:top w:val="single" w:sz="8" w:space="0" w:color="auto"/>
              <w:left w:val="single" w:sz="8" w:space="0" w:color="auto"/>
              <w:bottom w:val="single" w:sz="8" w:space="0" w:color="auto"/>
              <w:right w:val="single" w:sz="8" w:space="0" w:color="auto"/>
            </w:tcBorders>
            <w:vAlign w:val="center"/>
          </w:tcPr>
          <w:p w14:paraId="77FDFBC4" w14:textId="77777777" w:rsidR="00FA0C81" w:rsidRPr="00760478" w:rsidRDefault="00FA0C81" w:rsidP="00742ED1">
            <w:pPr>
              <w:spacing w:after="0"/>
              <w:rPr>
                <w:rFonts w:eastAsia="Calibri" w:cstheme="minorHAnsi"/>
                <w:sz w:val="20"/>
                <w:szCs w:val="20"/>
              </w:rPr>
            </w:pPr>
            <w:r w:rsidRPr="00742ED1">
              <w:rPr>
                <w:rFonts w:cstheme="minorHAnsi"/>
                <w:sz w:val="20"/>
                <w:szCs w:val="20"/>
              </w:rPr>
              <w:t>User Study Participants</w:t>
            </w:r>
          </w:p>
        </w:tc>
        <w:tc>
          <w:tcPr>
            <w:tcW w:w="7938" w:type="dxa"/>
            <w:tcBorders>
              <w:top w:val="single" w:sz="8" w:space="0" w:color="auto"/>
              <w:left w:val="single" w:sz="8" w:space="0" w:color="auto"/>
              <w:bottom w:val="single" w:sz="8" w:space="0" w:color="auto"/>
              <w:right w:val="single" w:sz="8" w:space="0" w:color="auto"/>
            </w:tcBorders>
            <w:vAlign w:val="center"/>
          </w:tcPr>
          <w:p w14:paraId="65B08470" w14:textId="77777777" w:rsidR="00FA0C81" w:rsidRPr="00742ED1" w:rsidRDefault="00FA0C81" w:rsidP="00742ED1">
            <w:pPr>
              <w:pStyle w:val="ListParagraph"/>
              <w:numPr>
                <w:ilvl w:val="0"/>
                <w:numId w:val="23"/>
              </w:numPr>
              <w:spacing w:after="0"/>
              <w:rPr>
                <w:rFonts w:cstheme="minorHAnsi"/>
                <w:sz w:val="20"/>
                <w:szCs w:val="20"/>
              </w:rPr>
            </w:pPr>
            <w:r w:rsidRPr="00742ED1">
              <w:rPr>
                <w:rFonts w:cstheme="minorHAnsi"/>
                <w:sz w:val="20"/>
                <w:szCs w:val="20"/>
              </w:rPr>
              <w:t>An Experienced user will always accompany a participant and operate the testing equipment.</w:t>
            </w:r>
          </w:p>
          <w:p w14:paraId="3FD5AECE" w14:textId="77777777" w:rsidR="00FA0C81" w:rsidRPr="00742ED1" w:rsidRDefault="00FA0C81" w:rsidP="00742ED1">
            <w:pPr>
              <w:pStyle w:val="ListParagraph"/>
              <w:numPr>
                <w:ilvl w:val="0"/>
                <w:numId w:val="23"/>
              </w:numPr>
              <w:spacing w:after="0"/>
              <w:rPr>
                <w:rFonts w:cstheme="minorHAnsi"/>
                <w:sz w:val="20"/>
                <w:szCs w:val="20"/>
              </w:rPr>
            </w:pPr>
            <w:r w:rsidRPr="00742ED1">
              <w:rPr>
                <w:rFonts w:cstheme="minorHAnsi"/>
                <w:sz w:val="20"/>
                <w:szCs w:val="20"/>
              </w:rPr>
              <w:t>An Inexperienced user (i.e., new researcher) will always interact with the prototype after completing an introduction and training from the Experienced and SOP before using the equipment.</w:t>
            </w:r>
          </w:p>
          <w:p w14:paraId="039FE0D1" w14:textId="77777777" w:rsidR="00FA0C81" w:rsidRPr="00760478" w:rsidRDefault="00FA0C81" w:rsidP="00742ED1">
            <w:pPr>
              <w:pStyle w:val="ListParagraph"/>
              <w:numPr>
                <w:ilvl w:val="0"/>
                <w:numId w:val="23"/>
              </w:numPr>
              <w:spacing w:after="0"/>
              <w:rPr>
                <w:rFonts w:eastAsia="Calibri" w:cstheme="minorHAnsi"/>
                <w:sz w:val="20"/>
                <w:szCs w:val="20"/>
              </w:rPr>
            </w:pPr>
            <w:r w:rsidRPr="00742ED1">
              <w:rPr>
                <w:rFonts w:cstheme="minorHAnsi"/>
                <w:sz w:val="20"/>
                <w:szCs w:val="20"/>
              </w:rPr>
              <w:t>New users will not be able to interact with any of the other testing equipment</w:t>
            </w:r>
          </w:p>
        </w:tc>
        <w:tc>
          <w:tcPr>
            <w:tcW w:w="284" w:type="dxa"/>
            <w:tcBorders>
              <w:top w:val="single" w:sz="8" w:space="0" w:color="auto"/>
              <w:left w:val="single" w:sz="8" w:space="0" w:color="auto"/>
              <w:bottom w:val="single" w:sz="8" w:space="0" w:color="auto"/>
              <w:right w:val="single" w:sz="8" w:space="0" w:color="auto"/>
            </w:tcBorders>
            <w:vAlign w:val="center"/>
          </w:tcPr>
          <w:p w14:paraId="27806C72" w14:textId="77777777" w:rsidR="00FA0C81" w:rsidRPr="00742ED1" w:rsidRDefault="00FA0C81" w:rsidP="00742ED1">
            <w:pPr>
              <w:spacing w:after="0"/>
              <w:rPr>
                <w:rFonts w:eastAsia="Calibri" w:cstheme="minorHAnsi"/>
                <w:sz w:val="20"/>
                <w:szCs w:val="20"/>
              </w:rPr>
            </w:pPr>
            <w:r w:rsidRPr="00742ED1">
              <w:rPr>
                <w:rFonts w:cstheme="minorHAnsi"/>
                <w:sz w:val="20"/>
                <w:szCs w:val="20"/>
              </w:rPr>
              <w:t>4</w:t>
            </w:r>
          </w:p>
        </w:tc>
        <w:tc>
          <w:tcPr>
            <w:tcW w:w="283" w:type="dxa"/>
            <w:tcBorders>
              <w:top w:val="single" w:sz="8" w:space="0" w:color="auto"/>
              <w:left w:val="single" w:sz="8" w:space="0" w:color="auto"/>
              <w:bottom w:val="single" w:sz="8" w:space="0" w:color="auto"/>
              <w:right w:val="single" w:sz="8" w:space="0" w:color="auto"/>
            </w:tcBorders>
            <w:vAlign w:val="center"/>
          </w:tcPr>
          <w:p w14:paraId="04CD25F0" w14:textId="77777777" w:rsidR="00FA0C81" w:rsidRPr="00742ED1" w:rsidRDefault="00FA0C81" w:rsidP="00742ED1">
            <w:pPr>
              <w:spacing w:after="0"/>
              <w:rPr>
                <w:rFonts w:eastAsia="Calibri" w:cstheme="minorHAnsi"/>
                <w:sz w:val="20"/>
                <w:szCs w:val="20"/>
              </w:rPr>
            </w:pPr>
            <w:r w:rsidRPr="00742ED1">
              <w:rPr>
                <w:rFonts w:cstheme="minorHAnsi"/>
                <w:sz w:val="20"/>
                <w:szCs w:val="20"/>
              </w:rPr>
              <w:t>1</w:t>
            </w:r>
          </w:p>
        </w:tc>
        <w:tc>
          <w:tcPr>
            <w:tcW w:w="554" w:type="dxa"/>
            <w:tcBorders>
              <w:top w:val="single" w:sz="8" w:space="0" w:color="auto"/>
              <w:left w:val="single" w:sz="8" w:space="0" w:color="auto"/>
              <w:bottom w:val="single" w:sz="8" w:space="0" w:color="auto"/>
              <w:right w:val="single" w:sz="8" w:space="0" w:color="auto"/>
            </w:tcBorders>
            <w:vAlign w:val="center"/>
          </w:tcPr>
          <w:p w14:paraId="4D351777" w14:textId="77777777" w:rsidR="00FA0C81" w:rsidRPr="00742ED1" w:rsidRDefault="00FA0C81" w:rsidP="00742ED1">
            <w:pPr>
              <w:spacing w:after="0"/>
              <w:rPr>
                <w:rFonts w:eastAsia="Calibri" w:cstheme="minorHAnsi"/>
                <w:sz w:val="20"/>
                <w:szCs w:val="20"/>
              </w:rPr>
            </w:pPr>
            <w:r w:rsidRPr="00742ED1">
              <w:rPr>
                <w:rFonts w:cstheme="minorHAnsi"/>
                <w:sz w:val="20"/>
                <w:szCs w:val="20"/>
              </w:rPr>
              <w:t>4</w:t>
            </w:r>
          </w:p>
        </w:tc>
      </w:tr>
      <w:tr w:rsidR="00EE57C1" w:rsidRPr="00585AF0" w14:paraId="481B04BD" w14:textId="77777777" w:rsidTr="00742ED1">
        <w:trPr>
          <w:divId w:val="1483157135"/>
          <w:trHeight w:val="429"/>
        </w:trPr>
        <w:tc>
          <w:tcPr>
            <w:tcW w:w="557" w:type="dxa"/>
            <w:tcBorders>
              <w:top w:val="single" w:sz="8" w:space="0" w:color="auto"/>
              <w:left w:val="single" w:sz="8" w:space="0" w:color="auto"/>
              <w:bottom w:val="single" w:sz="8" w:space="0" w:color="auto"/>
              <w:right w:val="single" w:sz="8" w:space="0" w:color="auto"/>
            </w:tcBorders>
            <w:vAlign w:val="center"/>
          </w:tcPr>
          <w:p w14:paraId="00629D7A" w14:textId="77777777" w:rsidR="00FA0C81" w:rsidRPr="00760478" w:rsidRDefault="00FA0C81" w:rsidP="00742ED1">
            <w:pPr>
              <w:spacing w:after="0"/>
              <w:rPr>
                <w:rFonts w:eastAsia="Calibri" w:cstheme="minorHAnsi"/>
                <w:sz w:val="20"/>
                <w:szCs w:val="20"/>
              </w:rPr>
            </w:pPr>
            <w:r w:rsidRPr="00742ED1">
              <w:rPr>
                <w:rFonts w:cstheme="minorHAnsi"/>
                <w:sz w:val="20"/>
                <w:szCs w:val="20"/>
              </w:rPr>
              <w:t>6</w:t>
            </w:r>
          </w:p>
        </w:tc>
        <w:tc>
          <w:tcPr>
            <w:tcW w:w="3119" w:type="dxa"/>
            <w:tcBorders>
              <w:top w:val="single" w:sz="8" w:space="0" w:color="auto"/>
              <w:left w:val="single" w:sz="8" w:space="0" w:color="auto"/>
              <w:bottom w:val="single" w:sz="8" w:space="0" w:color="auto"/>
              <w:right w:val="single" w:sz="8" w:space="0" w:color="auto"/>
            </w:tcBorders>
            <w:vAlign w:val="center"/>
          </w:tcPr>
          <w:p w14:paraId="62400A90" w14:textId="77777777" w:rsidR="00FA0C81" w:rsidRPr="00742ED1" w:rsidRDefault="00FA0C81" w:rsidP="00742ED1">
            <w:pPr>
              <w:spacing w:after="0"/>
              <w:rPr>
                <w:rFonts w:cstheme="minorHAnsi"/>
                <w:sz w:val="20"/>
                <w:szCs w:val="20"/>
              </w:rPr>
            </w:pPr>
            <w:r w:rsidRPr="00742ED1">
              <w:rPr>
                <w:rFonts w:cstheme="minorHAnsi"/>
                <w:sz w:val="20"/>
                <w:szCs w:val="20"/>
              </w:rPr>
              <w:t>Manual Handling</w:t>
            </w:r>
          </w:p>
          <w:p w14:paraId="4DE22DD3" w14:textId="77777777" w:rsidR="00FA0C81" w:rsidRPr="00742ED1" w:rsidRDefault="00FA0C81" w:rsidP="00742ED1">
            <w:pPr>
              <w:spacing w:after="0"/>
              <w:rPr>
                <w:rFonts w:cstheme="minorHAnsi"/>
                <w:sz w:val="20"/>
                <w:szCs w:val="20"/>
              </w:rPr>
            </w:pPr>
          </w:p>
          <w:p w14:paraId="7904D503" w14:textId="77777777" w:rsidR="00FA0C81" w:rsidRPr="00742ED1" w:rsidRDefault="00FA0C81" w:rsidP="00742ED1">
            <w:pPr>
              <w:spacing w:after="0"/>
              <w:rPr>
                <w:rFonts w:cstheme="minorHAnsi"/>
                <w:sz w:val="20"/>
                <w:szCs w:val="20"/>
              </w:rPr>
            </w:pPr>
            <w:r w:rsidRPr="00742ED1">
              <w:rPr>
                <w:rFonts w:cstheme="minorHAnsi"/>
                <w:sz w:val="20"/>
                <w:szCs w:val="20"/>
              </w:rPr>
              <w:t xml:space="preserve">Injuries due to lifting, pulling, pushing or carrying a load such as strains, sprains, crushed fingers/toes. </w:t>
            </w:r>
          </w:p>
          <w:p w14:paraId="496CBA5E" w14:textId="77777777" w:rsidR="00FA0C81" w:rsidRPr="00742ED1" w:rsidRDefault="00FA0C81" w:rsidP="00742ED1">
            <w:pPr>
              <w:spacing w:after="0"/>
              <w:rPr>
                <w:rFonts w:cstheme="minorHAnsi"/>
                <w:sz w:val="20"/>
                <w:szCs w:val="20"/>
              </w:rPr>
            </w:pPr>
          </w:p>
          <w:p w14:paraId="6B367FBD" w14:textId="77777777" w:rsidR="00FA0C81" w:rsidRPr="00760478" w:rsidRDefault="00FA0C81" w:rsidP="00742ED1">
            <w:pPr>
              <w:spacing w:after="0"/>
              <w:rPr>
                <w:rFonts w:eastAsia="Calibri" w:cstheme="minorHAnsi"/>
                <w:sz w:val="20"/>
                <w:szCs w:val="20"/>
              </w:rPr>
            </w:pPr>
          </w:p>
        </w:tc>
        <w:tc>
          <w:tcPr>
            <w:tcW w:w="1559" w:type="dxa"/>
            <w:tcBorders>
              <w:top w:val="single" w:sz="8" w:space="0" w:color="auto"/>
              <w:left w:val="single" w:sz="8" w:space="0" w:color="auto"/>
              <w:bottom w:val="single" w:sz="8" w:space="0" w:color="auto"/>
              <w:right w:val="single" w:sz="8" w:space="0" w:color="auto"/>
            </w:tcBorders>
            <w:vAlign w:val="center"/>
          </w:tcPr>
          <w:p w14:paraId="24CF5C77" w14:textId="77777777" w:rsidR="00FA0C81" w:rsidRPr="00760478" w:rsidRDefault="00FA0C81" w:rsidP="00742ED1">
            <w:pPr>
              <w:spacing w:after="0"/>
              <w:rPr>
                <w:rFonts w:eastAsia="Calibri" w:cstheme="minorHAnsi"/>
                <w:sz w:val="20"/>
                <w:szCs w:val="20"/>
              </w:rPr>
            </w:pPr>
            <w:r w:rsidRPr="00742ED1">
              <w:rPr>
                <w:rFonts w:cstheme="minorHAnsi"/>
                <w:sz w:val="20"/>
                <w:szCs w:val="20"/>
              </w:rPr>
              <w:lastRenderedPageBreak/>
              <w:t>Study Organisers &amp; Participants</w:t>
            </w:r>
          </w:p>
        </w:tc>
        <w:tc>
          <w:tcPr>
            <w:tcW w:w="7938" w:type="dxa"/>
            <w:tcBorders>
              <w:top w:val="single" w:sz="8" w:space="0" w:color="auto"/>
              <w:left w:val="single" w:sz="8" w:space="0" w:color="auto"/>
              <w:bottom w:val="single" w:sz="8" w:space="0" w:color="auto"/>
              <w:right w:val="single" w:sz="8" w:space="0" w:color="auto"/>
            </w:tcBorders>
            <w:vAlign w:val="center"/>
          </w:tcPr>
          <w:p w14:paraId="421AFCCC" w14:textId="77777777" w:rsidR="00FA0C81" w:rsidRPr="00742ED1" w:rsidRDefault="00FA0C81" w:rsidP="00742ED1">
            <w:pPr>
              <w:pStyle w:val="ListParagraph"/>
              <w:numPr>
                <w:ilvl w:val="0"/>
                <w:numId w:val="23"/>
              </w:numPr>
              <w:spacing w:after="0"/>
              <w:rPr>
                <w:rFonts w:cstheme="minorHAnsi"/>
                <w:sz w:val="20"/>
                <w:szCs w:val="20"/>
              </w:rPr>
            </w:pPr>
            <w:r w:rsidRPr="00742ED1">
              <w:rPr>
                <w:rFonts w:cstheme="minorHAnsi"/>
                <w:sz w:val="20"/>
                <w:szCs w:val="20"/>
              </w:rPr>
              <w:t>Manual handling should be avoided wherever possible.</w:t>
            </w:r>
          </w:p>
          <w:p w14:paraId="20610776" w14:textId="77777777" w:rsidR="00FA0C81" w:rsidRPr="00742ED1" w:rsidRDefault="00FA0C81" w:rsidP="00742ED1">
            <w:pPr>
              <w:pStyle w:val="ListParagraph"/>
              <w:numPr>
                <w:ilvl w:val="0"/>
                <w:numId w:val="23"/>
              </w:numPr>
              <w:spacing w:after="0"/>
              <w:rPr>
                <w:rFonts w:cstheme="minorHAnsi"/>
                <w:sz w:val="20"/>
                <w:szCs w:val="20"/>
              </w:rPr>
            </w:pPr>
            <w:r w:rsidRPr="00742ED1">
              <w:rPr>
                <w:rFonts w:cstheme="minorHAnsi"/>
                <w:sz w:val="20"/>
                <w:szCs w:val="20"/>
              </w:rPr>
              <w:t>Suitable, well maintained assistive equipment should be used, e.g. trolley, sack truck, fork lift truck, wheeled cages, etc. where items need to be moved.</w:t>
            </w:r>
          </w:p>
          <w:p w14:paraId="4567FC2E" w14:textId="77777777" w:rsidR="00FA0C81" w:rsidRPr="00742ED1" w:rsidRDefault="00FA0C81" w:rsidP="00742ED1">
            <w:pPr>
              <w:pStyle w:val="ListParagraph"/>
              <w:numPr>
                <w:ilvl w:val="0"/>
                <w:numId w:val="23"/>
              </w:numPr>
              <w:spacing w:after="0"/>
              <w:rPr>
                <w:rFonts w:cstheme="minorHAnsi"/>
                <w:sz w:val="20"/>
                <w:szCs w:val="20"/>
              </w:rPr>
            </w:pPr>
            <w:r w:rsidRPr="00742ED1">
              <w:rPr>
                <w:rFonts w:cstheme="minorHAnsi"/>
                <w:sz w:val="20"/>
                <w:szCs w:val="20"/>
              </w:rPr>
              <w:t>Frequently used items should be at an easily accessible height.</w:t>
            </w:r>
          </w:p>
          <w:p w14:paraId="41424109" w14:textId="77777777" w:rsidR="00FA0C81" w:rsidRPr="00742ED1" w:rsidRDefault="00FA0C81" w:rsidP="00742ED1">
            <w:pPr>
              <w:pStyle w:val="ListParagraph"/>
              <w:numPr>
                <w:ilvl w:val="0"/>
                <w:numId w:val="23"/>
              </w:numPr>
              <w:spacing w:after="0"/>
              <w:rPr>
                <w:rFonts w:cstheme="minorHAnsi"/>
                <w:sz w:val="20"/>
                <w:szCs w:val="20"/>
              </w:rPr>
            </w:pPr>
            <w:r w:rsidRPr="00742ED1">
              <w:rPr>
                <w:rFonts w:cstheme="minorHAnsi"/>
                <w:sz w:val="20"/>
                <w:szCs w:val="20"/>
              </w:rPr>
              <w:t xml:space="preserve">Loads should be packed carefully to keep to a manageable size and prevent movement of the contents in the package. </w:t>
            </w:r>
          </w:p>
          <w:p w14:paraId="25C5C552" w14:textId="77777777" w:rsidR="00FA0C81" w:rsidRPr="00742ED1" w:rsidRDefault="00FA0C81" w:rsidP="00742ED1">
            <w:pPr>
              <w:pStyle w:val="ListParagraph"/>
              <w:numPr>
                <w:ilvl w:val="0"/>
                <w:numId w:val="23"/>
              </w:numPr>
              <w:spacing w:after="0"/>
              <w:rPr>
                <w:rFonts w:cstheme="minorHAnsi"/>
                <w:sz w:val="20"/>
                <w:szCs w:val="20"/>
              </w:rPr>
            </w:pPr>
            <w:r w:rsidRPr="00742ED1">
              <w:rPr>
                <w:rFonts w:cstheme="minorHAnsi"/>
                <w:sz w:val="20"/>
                <w:szCs w:val="20"/>
              </w:rPr>
              <w:t>Keep the load as close to the body as possible. Avoid twisting - move feet instead.</w:t>
            </w:r>
          </w:p>
          <w:p w14:paraId="2F2FA678" w14:textId="77777777" w:rsidR="00FA0C81" w:rsidRPr="00742ED1" w:rsidRDefault="00FA0C81" w:rsidP="00742ED1">
            <w:pPr>
              <w:pStyle w:val="ListParagraph"/>
              <w:numPr>
                <w:ilvl w:val="0"/>
                <w:numId w:val="23"/>
              </w:numPr>
              <w:spacing w:after="0"/>
              <w:rPr>
                <w:rFonts w:cstheme="minorHAnsi"/>
                <w:sz w:val="20"/>
                <w:szCs w:val="20"/>
              </w:rPr>
            </w:pPr>
            <w:r w:rsidRPr="00742ED1">
              <w:rPr>
                <w:rFonts w:cstheme="minorHAnsi"/>
                <w:sz w:val="20"/>
                <w:szCs w:val="20"/>
              </w:rPr>
              <w:lastRenderedPageBreak/>
              <w:t>User Study Participants are not allowed to lift heavy objects.</w:t>
            </w:r>
          </w:p>
          <w:p w14:paraId="52120E9A" w14:textId="77777777" w:rsidR="00FA0C81" w:rsidRPr="00742ED1" w:rsidRDefault="00FA0C81" w:rsidP="00742ED1">
            <w:pPr>
              <w:pStyle w:val="ListParagraph"/>
              <w:numPr>
                <w:ilvl w:val="0"/>
                <w:numId w:val="23"/>
              </w:numPr>
              <w:spacing w:after="0"/>
              <w:rPr>
                <w:rFonts w:cstheme="minorHAnsi"/>
                <w:sz w:val="20"/>
                <w:szCs w:val="20"/>
              </w:rPr>
            </w:pPr>
            <w:r w:rsidRPr="00742ED1">
              <w:rPr>
                <w:rFonts w:cstheme="minorHAnsi"/>
                <w:sz w:val="20"/>
                <w:szCs w:val="20"/>
              </w:rPr>
              <w:t xml:space="preserve">The Compressor will only be moved when depressurized and with the use of assistive equipment where necessary. </w:t>
            </w:r>
          </w:p>
        </w:tc>
        <w:tc>
          <w:tcPr>
            <w:tcW w:w="284" w:type="dxa"/>
            <w:tcBorders>
              <w:top w:val="single" w:sz="8" w:space="0" w:color="auto"/>
              <w:left w:val="single" w:sz="8" w:space="0" w:color="auto"/>
              <w:bottom w:val="single" w:sz="8" w:space="0" w:color="auto"/>
              <w:right w:val="single" w:sz="8" w:space="0" w:color="auto"/>
            </w:tcBorders>
            <w:vAlign w:val="center"/>
          </w:tcPr>
          <w:p w14:paraId="19C70EF4" w14:textId="77777777" w:rsidR="00FA0C81" w:rsidRPr="00742ED1" w:rsidRDefault="00FA0C81" w:rsidP="00742ED1">
            <w:pPr>
              <w:spacing w:after="0"/>
              <w:rPr>
                <w:rFonts w:eastAsia="Calibri" w:cstheme="minorHAnsi"/>
                <w:sz w:val="20"/>
                <w:szCs w:val="20"/>
              </w:rPr>
            </w:pPr>
            <w:r w:rsidRPr="00742ED1">
              <w:rPr>
                <w:rFonts w:cstheme="minorHAnsi"/>
                <w:sz w:val="20"/>
                <w:szCs w:val="20"/>
              </w:rPr>
              <w:lastRenderedPageBreak/>
              <w:t>4</w:t>
            </w:r>
          </w:p>
        </w:tc>
        <w:tc>
          <w:tcPr>
            <w:tcW w:w="283" w:type="dxa"/>
            <w:tcBorders>
              <w:top w:val="single" w:sz="8" w:space="0" w:color="auto"/>
              <w:left w:val="single" w:sz="8" w:space="0" w:color="auto"/>
              <w:bottom w:val="single" w:sz="8" w:space="0" w:color="auto"/>
              <w:right w:val="single" w:sz="8" w:space="0" w:color="auto"/>
            </w:tcBorders>
            <w:vAlign w:val="center"/>
          </w:tcPr>
          <w:p w14:paraId="0495546D" w14:textId="77777777" w:rsidR="00FA0C81" w:rsidRPr="00742ED1" w:rsidRDefault="00FA0C81" w:rsidP="00742ED1">
            <w:pPr>
              <w:spacing w:after="0"/>
              <w:rPr>
                <w:rFonts w:eastAsia="Calibri" w:cstheme="minorHAnsi"/>
                <w:sz w:val="20"/>
                <w:szCs w:val="20"/>
              </w:rPr>
            </w:pPr>
            <w:r w:rsidRPr="00742ED1">
              <w:rPr>
                <w:rFonts w:cstheme="minorHAnsi"/>
                <w:sz w:val="20"/>
                <w:szCs w:val="20"/>
              </w:rPr>
              <w:t>2</w:t>
            </w:r>
          </w:p>
        </w:tc>
        <w:tc>
          <w:tcPr>
            <w:tcW w:w="554" w:type="dxa"/>
            <w:tcBorders>
              <w:top w:val="single" w:sz="8" w:space="0" w:color="auto"/>
              <w:left w:val="single" w:sz="8" w:space="0" w:color="auto"/>
              <w:bottom w:val="single" w:sz="8" w:space="0" w:color="auto"/>
              <w:right w:val="single" w:sz="8" w:space="0" w:color="auto"/>
            </w:tcBorders>
            <w:vAlign w:val="center"/>
          </w:tcPr>
          <w:p w14:paraId="6FD48C65" w14:textId="77777777" w:rsidR="00FA0C81" w:rsidRPr="00742ED1" w:rsidRDefault="00FA0C81" w:rsidP="00742ED1">
            <w:pPr>
              <w:spacing w:after="0"/>
              <w:rPr>
                <w:rFonts w:eastAsia="Calibri" w:cstheme="minorHAnsi"/>
                <w:sz w:val="20"/>
                <w:szCs w:val="20"/>
              </w:rPr>
            </w:pPr>
            <w:r w:rsidRPr="00742ED1">
              <w:rPr>
                <w:rFonts w:cstheme="minorHAnsi"/>
                <w:sz w:val="20"/>
                <w:szCs w:val="20"/>
              </w:rPr>
              <w:t>8</w:t>
            </w:r>
          </w:p>
        </w:tc>
      </w:tr>
      <w:tr w:rsidR="00EE57C1" w:rsidRPr="00585AF0" w14:paraId="05044358" w14:textId="77777777" w:rsidTr="00742ED1">
        <w:trPr>
          <w:divId w:val="1483157135"/>
          <w:trHeight w:val="429"/>
        </w:trPr>
        <w:tc>
          <w:tcPr>
            <w:tcW w:w="557" w:type="dxa"/>
            <w:tcBorders>
              <w:top w:val="single" w:sz="8" w:space="0" w:color="auto"/>
              <w:left w:val="single" w:sz="8" w:space="0" w:color="auto"/>
              <w:bottom w:val="single" w:sz="8" w:space="0" w:color="auto"/>
              <w:right w:val="single" w:sz="8" w:space="0" w:color="auto"/>
            </w:tcBorders>
            <w:vAlign w:val="center"/>
          </w:tcPr>
          <w:p w14:paraId="4F919EDA" w14:textId="77777777" w:rsidR="00FA0C81" w:rsidRPr="00760478" w:rsidRDefault="00FA0C81" w:rsidP="00742ED1">
            <w:pPr>
              <w:spacing w:after="0"/>
              <w:rPr>
                <w:rFonts w:eastAsia="Calibri" w:cstheme="minorHAnsi"/>
                <w:sz w:val="20"/>
                <w:szCs w:val="20"/>
              </w:rPr>
            </w:pPr>
            <w:r w:rsidRPr="00742ED1">
              <w:rPr>
                <w:rFonts w:cstheme="minorHAnsi"/>
                <w:sz w:val="20"/>
                <w:szCs w:val="20"/>
              </w:rPr>
              <w:t>7</w:t>
            </w:r>
          </w:p>
        </w:tc>
        <w:tc>
          <w:tcPr>
            <w:tcW w:w="3119" w:type="dxa"/>
            <w:tcBorders>
              <w:top w:val="single" w:sz="8" w:space="0" w:color="auto"/>
              <w:left w:val="single" w:sz="8" w:space="0" w:color="auto"/>
              <w:bottom w:val="single" w:sz="8" w:space="0" w:color="auto"/>
              <w:right w:val="single" w:sz="8" w:space="0" w:color="auto"/>
            </w:tcBorders>
            <w:vAlign w:val="center"/>
          </w:tcPr>
          <w:p w14:paraId="2087E305" w14:textId="77777777" w:rsidR="00FA0C81" w:rsidRPr="00760478" w:rsidRDefault="00FA0C81" w:rsidP="00742ED1">
            <w:pPr>
              <w:spacing w:after="0"/>
              <w:rPr>
                <w:rFonts w:eastAsia="Calibri" w:cstheme="minorHAnsi"/>
                <w:sz w:val="20"/>
                <w:szCs w:val="20"/>
              </w:rPr>
            </w:pPr>
            <w:r w:rsidRPr="00742ED1">
              <w:rPr>
                <w:rFonts w:cstheme="minorHAnsi"/>
                <w:sz w:val="20"/>
                <w:szCs w:val="20"/>
              </w:rPr>
              <w:t>Air Compressor unit</w:t>
            </w:r>
          </w:p>
        </w:tc>
        <w:tc>
          <w:tcPr>
            <w:tcW w:w="1559" w:type="dxa"/>
            <w:tcBorders>
              <w:top w:val="single" w:sz="8" w:space="0" w:color="auto"/>
              <w:left w:val="single" w:sz="8" w:space="0" w:color="auto"/>
              <w:bottom w:val="single" w:sz="8" w:space="0" w:color="auto"/>
              <w:right w:val="single" w:sz="8" w:space="0" w:color="auto"/>
            </w:tcBorders>
            <w:vAlign w:val="center"/>
          </w:tcPr>
          <w:p w14:paraId="181CF7C8" w14:textId="77777777" w:rsidR="00FA0C81" w:rsidRPr="00760478" w:rsidRDefault="00FA0C81" w:rsidP="00742ED1">
            <w:pPr>
              <w:spacing w:after="0"/>
              <w:rPr>
                <w:rFonts w:eastAsia="Calibri" w:cstheme="minorHAnsi"/>
                <w:sz w:val="20"/>
                <w:szCs w:val="20"/>
              </w:rPr>
            </w:pPr>
            <w:r w:rsidRPr="00742ED1">
              <w:rPr>
                <w:rFonts w:cstheme="minorHAnsi"/>
                <w:sz w:val="20"/>
                <w:szCs w:val="20"/>
              </w:rPr>
              <w:t>Study Organisers &amp; Participants</w:t>
            </w:r>
          </w:p>
        </w:tc>
        <w:tc>
          <w:tcPr>
            <w:tcW w:w="7938" w:type="dxa"/>
            <w:tcBorders>
              <w:top w:val="single" w:sz="8" w:space="0" w:color="auto"/>
              <w:left w:val="single" w:sz="8" w:space="0" w:color="auto"/>
              <w:bottom w:val="single" w:sz="8" w:space="0" w:color="auto"/>
              <w:right w:val="single" w:sz="8" w:space="0" w:color="auto"/>
            </w:tcBorders>
            <w:vAlign w:val="center"/>
          </w:tcPr>
          <w:p w14:paraId="2A5A79A4" w14:textId="77777777" w:rsidR="00FA0C81" w:rsidRPr="00742ED1" w:rsidRDefault="00FA0C81" w:rsidP="00742ED1">
            <w:pPr>
              <w:pStyle w:val="ListParagraph"/>
              <w:numPr>
                <w:ilvl w:val="0"/>
                <w:numId w:val="23"/>
              </w:numPr>
              <w:spacing w:after="0"/>
              <w:rPr>
                <w:rFonts w:cstheme="minorHAnsi"/>
                <w:color w:val="242424"/>
                <w:sz w:val="20"/>
                <w:szCs w:val="20"/>
                <w:lang w:eastAsia="en-GB"/>
              </w:rPr>
            </w:pPr>
            <w:r w:rsidRPr="00742ED1">
              <w:rPr>
                <w:rFonts w:cstheme="minorHAnsi"/>
                <w:color w:val="000000"/>
                <w:sz w:val="20"/>
                <w:szCs w:val="20"/>
                <w:lang w:eastAsia="en-GB"/>
              </w:rPr>
              <w:t>Compressor must only be operated by trained users</w:t>
            </w:r>
          </w:p>
          <w:p w14:paraId="6BF95514" w14:textId="77777777" w:rsidR="00FA0C81" w:rsidRPr="00742ED1" w:rsidRDefault="00FA0C81" w:rsidP="00742ED1">
            <w:pPr>
              <w:pStyle w:val="ListParagraph"/>
              <w:numPr>
                <w:ilvl w:val="0"/>
                <w:numId w:val="23"/>
              </w:numPr>
              <w:spacing w:after="0"/>
              <w:rPr>
                <w:rFonts w:cstheme="minorHAnsi"/>
                <w:color w:val="242424"/>
                <w:sz w:val="20"/>
                <w:szCs w:val="20"/>
                <w:lang w:eastAsia="en-GB"/>
              </w:rPr>
            </w:pPr>
            <w:r w:rsidRPr="00742ED1">
              <w:rPr>
                <w:rFonts w:cstheme="minorHAnsi"/>
                <w:color w:val="000000"/>
                <w:sz w:val="20"/>
                <w:szCs w:val="20"/>
                <w:lang w:eastAsia="en-GB"/>
              </w:rPr>
              <w:t>Compressor must not be over-pressurized (Safety valve will prevent this)</w:t>
            </w:r>
          </w:p>
          <w:p w14:paraId="5741CB90" w14:textId="77777777" w:rsidR="00FA0C81" w:rsidRPr="00742ED1" w:rsidRDefault="00FA0C81" w:rsidP="00742ED1">
            <w:pPr>
              <w:pStyle w:val="ListParagraph"/>
              <w:numPr>
                <w:ilvl w:val="0"/>
                <w:numId w:val="23"/>
              </w:numPr>
              <w:spacing w:after="0"/>
              <w:rPr>
                <w:rFonts w:cstheme="minorHAnsi"/>
                <w:color w:val="242424"/>
                <w:sz w:val="20"/>
                <w:szCs w:val="20"/>
                <w:lang w:eastAsia="en-GB"/>
              </w:rPr>
            </w:pPr>
            <w:r w:rsidRPr="00742ED1">
              <w:rPr>
                <w:rFonts w:cstheme="minorHAnsi"/>
                <w:color w:val="000000"/>
                <w:sz w:val="20"/>
                <w:szCs w:val="20"/>
                <w:lang w:eastAsia="en-GB"/>
              </w:rPr>
              <w:t>Regulator must not be tampered with or set higher than 7 bar of pressure</w:t>
            </w:r>
          </w:p>
          <w:p w14:paraId="122B315A" w14:textId="77777777" w:rsidR="00FA0C81" w:rsidRPr="00742ED1" w:rsidRDefault="00FA0C81" w:rsidP="00742ED1">
            <w:pPr>
              <w:pStyle w:val="ListParagraph"/>
              <w:numPr>
                <w:ilvl w:val="0"/>
                <w:numId w:val="23"/>
              </w:numPr>
              <w:spacing w:after="0"/>
              <w:rPr>
                <w:rFonts w:cstheme="minorHAnsi"/>
                <w:color w:val="242424"/>
                <w:sz w:val="20"/>
                <w:szCs w:val="20"/>
                <w:lang w:eastAsia="en-GB"/>
              </w:rPr>
            </w:pPr>
            <w:r w:rsidRPr="00742ED1">
              <w:rPr>
                <w:rFonts w:cstheme="minorHAnsi"/>
                <w:color w:val="000000"/>
                <w:sz w:val="20"/>
                <w:szCs w:val="20"/>
                <w:lang w:eastAsia="en-GB"/>
              </w:rPr>
              <w:t>Gas tubing should not be tampered with while compressor is being used</w:t>
            </w:r>
          </w:p>
          <w:p w14:paraId="1E10FB9A" w14:textId="77777777" w:rsidR="00FA0C81" w:rsidRPr="00742ED1" w:rsidRDefault="00FA0C81" w:rsidP="00742ED1">
            <w:pPr>
              <w:pStyle w:val="ListParagraph"/>
              <w:numPr>
                <w:ilvl w:val="0"/>
                <w:numId w:val="23"/>
              </w:numPr>
              <w:spacing w:after="0"/>
              <w:rPr>
                <w:rFonts w:cstheme="minorHAnsi"/>
                <w:color w:val="242424"/>
                <w:sz w:val="20"/>
                <w:szCs w:val="20"/>
                <w:lang w:eastAsia="en-GB"/>
              </w:rPr>
            </w:pPr>
            <w:r w:rsidRPr="00742ED1">
              <w:rPr>
                <w:rFonts w:cstheme="minorHAnsi"/>
                <w:color w:val="000000"/>
                <w:sz w:val="20"/>
                <w:szCs w:val="20"/>
                <w:lang w:eastAsia="en-GB"/>
              </w:rPr>
              <w:t>Compressor should not be stored while pressurized. Pressure must be released when not in use</w:t>
            </w:r>
          </w:p>
          <w:p w14:paraId="0C90F560" w14:textId="77777777" w:rsidR="00FA0C81" w:rsidRPr="00742ED1" w:rsidRDefault="00FA0C81" w:rsidP="00742ED1">
            <w:pPr>
              <w:pStyle w:val="ListParagraph"/>
              <w:numPr>
                <w:ilvl w:val="0"/>
                <w:numId w:val="23"/>
              </w:numPr>
              <w:spacing w:after="0"/>
              <w:rPr>
                <w:rFonts w:cstheme="minorHAnsi"/>
                <w:color w:val="242424"/>
                <w:sz w:val="20"/>
                <w:szCs w:val="20"/>
                <w:lang w:eastAsia="en-GB"/>
              </w:rPr>
            </w:pPr>
            <w:r w:rsidRPr="00742ED1">
              <w:rPr>
                <w:rFonts w:cstheme="minorHAnsi"/>
                <w:color w:val="000000"/>
                <w:sz w:val="20"/>
                <w:szCs w:val="20"/>
                <w:lang w:eastAsia="en-GB"/>
              </w:rPr>
              <w:t>Compressed air must never be directed at people or sensitive equipment</w:t>
            </w:r>
          </w:p>
          <w:p w14:paraId="302220B8" w14:textId="77777777" w:rsidR="00FA0C81" w:rsidRPr="00742ED1" w:rsidRDefault="00FA0C81" w:rsidP="00742ED1">
            <w:pPr>
              <w:pStyle w:val="ListParagraph"/>
              <w:numPr>
                <w:ilvl w:val="0"/>
                <w:numId w:val="23"/>
              </w:numPr>
              <w:spacing w:after="0"/>
              <w:rPr>
                <w:rFonts w:cstheme="minorHAnsi"/>
                <w:color w:val="242424"/>
                <w:sz w:val="20"/>
                <w:szCs w:val="20"/>
                <w:lang w:eastAsia="en-GB"/>
              </w:rPr>
            </w:pPr>
            <w:r w:rsidRPr="00742ED1">
              <w:rPr>
                <w:rFonts w:cstheme="minorHAnsi"/>
                <w:color w:val="000000"/>
                <w:sz w:val="20"/>
                <w:szCs w:val="20"/>
                <w:lang w:eastAsia="en-GB"/>
              </w:rPr>
              <w:t xml:space="preserve">Compressor must not be left unattended while on to prevent </w:t>
            </w:r>
            <w:proofErr w:type="spellStart"/>
            <w:r w:rsidRPr="00742ED1">
              <w:rPr>
                <w:rFonts w:cstheme="minorHAnsi"/>
                <w:color w:val="000000"/>
                <w:sz w:val="20"/>
                <w:szCs w:val="20"/>
                <w:lang w:eastAsia="en-GB"/>
              </w:rPr>
              <w:t>overpressurization</w:t>
            </w:r>
            <w:proofErr w:type="spellEnd"/>
          </w:p>
          <w:p w14:paraId="284DF934" w14:textId="77777777" w:rsidR="00FA0C81" w:rsidRPr="00742ED1" w:rsidRDefault="00FA0C81" w:rsidP="00742ED1">
            <w:pPr>
              <w:pStyle w:val="ListParagraph"/>
              <w:numPr>
                <w:ilvl w:val="0"/>
                <w:numId w:val="23"/>
              </w:numPr>
              <w:spacing w:after="0"/>
              <w:rPr>
                <w:rFonts w:cstheme="minorHAnsi"/>
                <w:color w:val="242424"/>
                <w:sz w:val="20"/>
                <w:szCs w:val="20"/>
                <w:lang w:eastAsia="en-GB"/>
              </w:rPr>
            </w:pPr>
            <w:r w:rsidRPr="00742ED1">
              <w:rPr>
                <w:rFonts w:cstheme="minorHAnsi"/>
                <w:color w:val="000000"/>
                <w:sz w:val="20"/>
                <w:szCs w:val="20"/>
                <w:lang w:eastAsia="en-GB"/>
              </w:rPr>
              <w:t>Compressor must remain on the anti-vibration matt next to the desk while in use</w:t>
            </w:r>
          </w:p>
          <w:p w14:paraId="525E08DF" w14:textId="77777777" w:rsidR="00FA0C81" w:rsidRPr="00742ED1" w:rsidRDefault="00FA0C81" w:rsidP="00742ED1">
            <w:pPr>
              <w:pStyle w:val="ListParagraph"/>
              <w:numPr>
                <w:ilvl w:val="0"/>
                <w:numId w:val="23"/>
              </w:numPr>
              <w:spacing w:after="0"/>
              <w:rPr>
                <w:rFonts w:cstheme="minorHAnsi"/>
                <w:color w:val="242424"/>
                <w:sz w:val="20"/>
                <w:szCs w:val="20"/>
                <w:lang w:eastAsia="en-GB"/>
              </w:rPr>
            </w:pPr>
            <w:r w:rsidRPr="00742ED1">
              <w:rPr>
                <w:rFonts w:cstheme="minorHAnsi"/>
                <w:color w:val="000000"/>
                <w:sz w:val="20"/>
                <w:szCs w:val="20"/>
                <w:lang w:eastAsia="en-GB"/>
              </w:rPr>
              <w:t>Pneumatics Equipment will be Depressurized, Unplugged and stored safely outside of testing hours.</w:t>
            </w:r>
          </w:p>
        </w:tc>
        <w:tc>
          <w:tcPr>
            <w:tcW w:w="284" w:type="dxa"/>
            <w:tcBorders>
              <w:top w:val="single" w:sz="8" w:space="0" w:color="auto"/>
              <w:left w:val="single" w:sz="8" w:space="0" w:color="auto"/>
              <w:bottom w:val="single" w:sz="8" w:space="0" w:color="auto"/>
              <w:right w:val="single" w:sz="8" w:space="0" w:color="auto"/>
            </w:tcBorders>
            <w:vAlign w:val="center"/>
          </w:tcPr>
          <w:p w14:paraId="7C8729B3" w14:textId="77777777" w:rsidR="00FA0C81" w:rsidRPr="00742ED1" w:rsidRDefault="00FA0C81" w:rsidP="00742ED1">
            <w:pPr>
              <w:spacing w:after="0"/>
              <w:rPr>
                <w:rFonts w:eastAsia="Calibri" w:cstheme="minorHAnsi"/>
                <w:sz w:val="20"/>
                <w:szCs w:val="20"/>
              </w:rPr>
            </w:pPr>
            <w:r w:rsidRPr="00742ED1">
              <w:rPr>
                <w:rFonts w:cstheme="minorHAnsi"/>
                <w:sz w:val="20"/>
                <w:szCs w:val="20"/>
              </w:rPr>
              <w:t>4</w:t>
            </w:r>
          </w:p>
        </w:tc>
        <w:tc>
          <w:tcPr>
            <w:tcW w:w="283" w:type="dxa"/>
            <w:tcBorders>
              <w:top w:val="single" w:sz="8" w:space="0" w:color="auto"/>
              <w:left w:val="single" w:sz="8" w:space="0" w:color="auto"/>
              <w:bottom w:val="single" w:sz="8" w:space="0" w:color="auto"/>
              <w:right w:val="single" w:sz="8" w:space="0" w:color="auto"/>
            </w:tcBorders>
            <w:vAlign w:val="center"/>
          </w:tcPr>
          <w:p w14:paraId="6857BE4C" w14:textId="77777777" w:rsidR="00FA0C81" w:rsidRPr="00742ED1" w:rsidRDefault="00FA0C81" w:rsidP="00742ED1">
            <w:pPr>
              <w:spacing w:after="0"/>
              <w:rPr>
                <w:rFonts w:eastAsia="Calibri" w:cstheme="minorHAnsi"/>
                <w:sz w:val="20"/>
                <w:szCs w:val="20"/>
              </w:rPr>
            </w:pPr>
            <w:r w:rsidRPr="00742ED1">
              <w:rPr>
                <w:rFonts w:cstheme="minorHAnsi"/>
                <w:sz w:val="20"/>
                <w:szCs w:val="20"/>
              </w:rPr>
              <w:t>2</w:t>
            </w:r>
          </w:p>
        </w:tc>
        <w:tc>
          <w:tcPr>
            <w:tcW w:w="554" w:type="dxa"/>
            <w:tcBorders>
              <w:top w:val="single" w:sz="8" w:space="0" w:color="auto"/>
              <w:left w:val="single" w:sz="8" w:space="0" w:color="auto"/>
              <w:bottom w:val="single" w:sz="8" w:space="0" w:color="auto"/>
              <w:right w:val="single" w:sz="8" w:space="0" w:color="auto"/>
            </w:tcBorders>
            <w:vAlign w:val="center"/>
          </w:tcPr>
          <w:p w14:paraId="092C56A2" w14:textId="77777777" w:rsidR="00FA0C81" w:rsidRPr="00742ED1" w:rsidRDefault="00FA0C81" w:rsidP="00742ED1">
            <w:pPr>
              <w:spacing w:after="0"/>
              <w:rPr>
                <w:rFonts w:eastAsia="Calibri" w:cstheme="minorHAnsi"/>
                <w:sz w:val="20"/>
                <w:szCs w:val="20"/>
              </w:rPr>
            </w:pPr>
            <w:r w:rsidRPr="00742ED1">
              <w:rPr>
                <w:rFonts w:cstheme="minorHAnsi"/>
                <w:sz w:val="20"/>
                <w:szCs w:val="20"/>
              </w:rPr>
              <w:t>8</w:t>
            </w:r>
          </w:p>
        </w:tc>
      </w:tr>
      <w:tr w:rsidR="00EE57C1" w:rsidRPr="00585AF0" w14:paraId="749D1196" w14:textId="77777777" w:rsidTr="00742ED1">
        <w:trPr>
          <w:divId w:val="1483157135"/>
          <w:trHeight w:val="429"/>
        </w:trPr>
        <w:tc>
          <w:tcPr>
            <w:tcW w:w="557" w:type="dxa"/>
            <w:tcBorders>
              <w:top w:val="single" w:sz="8" w:space="0" w:color="auto"/>
              <w:left w:val="single" w:sz="8" w:space="0" w:color="auto"/>
              <w:bottom w:val="single" w:sz="8" w:space="0" w:color="auto"/>
              <w:right w:val="single" w:sz="8" w:space="0" w:color="auto"/>
            </w:tcBorders>
            <w:vAlign w:val="center"/>
          </w:tcPr>
          <w:p w14:paraId="0F984D2E" w14:textId="77777777" w:rsidR="00FA0C81" w:rsidRPr="00760478" w:rsidRDefault="00FA0C81" w:rsidP="00742ED1">
            <w:pPr>
              <w:spacing w:after="0"/>
              <w:rPr>
                <w:rFonts w:eastAsia="Calibri" w:cstheme="minorHAnsi"/>
                <w:sz w:val="20"/>
                <w:szCs w:val="20"/>
              </w:rPr>
            </w:pPr>
            <w:r w:rsidRPr="00742ED1">
              <w:rPr>
                <w:rFonts w:cstheme="minorHAnsi"/>
                <w:sz w:val="20"/>
                <w:szCs w:val="20"/>
              </w:rPr>
              <w:t>8</w:t>
            </w:r>
          </w:p>
        </w:tc>
        <w:tc>
          <w:tcPr>
            <w:tcW w:w="3119" w:type="dxa"/>
            <w:tcBorders>
              <w:top w:val="single" w:sz="8" w:space="0" w:color="auto"/>
              <w:left w:val="single" w:sz="8" w:space="0" w:color="auto"/>
              <w:bottom w:val="single" w:sz="8" w:space="0" w:color="auto"/>
              <w:right w:val="single" w:sz="8" w:space="0" w:color="auto"/>
            </w:tcBorders>
            <w:vAlign w:val="center"/>
          </w:tcPr>
          <w:p w14:paraId="60D598C1" w14:textId="77777777" w:rsidR="00FA0C81" w:rsidRPr="00742ED1" w:rsidRDefault="00FA0C81" w:rsidP="00742ED1">
            <w:pPr>
              <w:spacing w:after="0"/>
              <w:rPr>
                <w:rFonts w:cstheme="minorHAnsi"/>
                <w:sz w:val="20"/>
                <w:szCs w:val="20"/>
              </w:rPr>
            </w:pPr>
            <w:r w:rsidRPr="00742ED1">
              <w:rPr>
                <w:rFonts w:cstheme="minorHAnsi"/>
                <w:sz w:val="20"/>
                <w:szCs w:val="20"/>
              </w:rPr>
              <w:t>Bespoke Hardware</w:t>
            </w:r>
          </w:p>
          <w:p w14:paraId="7D52030B" w14:textId="77777777" w:rsidR="00FA0C81" w:rsidRPr="00742ED1" w:rsidRDefault="00FA0C81" w:rsidP="00742ED1">
            <w:pPr>
              <w:spacing w:after="0"/>
              <w:rPr>
                <w:rFonts w:cstheme="minorHAnsi"/>
                <w:sz w:val="20"/>
                <w:szCs w:val="20"/>
              </w:rPr>
            </w:pPr>
          </w:p>
          <w:p w14:paraId="4E4BC285" w14:textId="77777777" w:rsidR="00FA0C81" w:rsidRPr="00760478" w:rsidRDefault="00FA0C81" w:rsidP="00742ED1">
            <w:pPr>
              <w:spacing w:after="0"/>
              <w:rPr>
                <w:rFonts w:eastAsia="Calibri" w:cstheme="minorHAnsi"/>
                <w:sz w:val="20"/>
                <w:szCs w:val="20"/>
              </w:rPr>
            </w:pPr>
            <w:r w:rsidRPr="00742ED1">
              <w:rPr>
                <w:rFonts w:cstheme="minorHAnsi"/>
                <w:color w:val="000000"/>
                <w:sz w:val="20"/>
                <w:szCs w:val="20"/>
                <w:lang w:eastAsia="en-GB"/>
              </w:rPr>
              <w:t>Physical Artefact for Well-being Support</w:t>
            </w:r>
          </w:p>
        </w:tc>
        <w:tc>
          <w:tcPr>
            <w:tcW w:w="1559" w:type="dxa"/>
            <w:tcBorders>
              <w:top w:val="single" w:sz="8" w:space="0" w:color="auto"/>
              <w:left w:val="single" w:sz="8" w:space="0" w:color="auto"/>
              <w:bottom w:val="single" w:sz="8" w:space="0" w:color="auto"/>
              <w:right w:val="single" w:sz="8" w:space="0" w:color="auto"/>
            </w:tcBorders>
            <w:vAlign w:val="center"/>
          </w:tcPr>
          <w:p w14:paraId="4B72362B" w14:textId="77777777" w:rsidR="00FA0C81" w:rsidRPr="00760478" w:rsidRDefault="00FA0C81" w:rsidP="00742ED1">
            <w:pPr>
              <w:spacing w:after="0"/>
              <w:rPr>
                <w:rFonts w:eastAsia="Calibri" w:cstheme="minorHAnsi"/>
                <w:sz w:val="20"/>
                <w:szCs w:val="20"/>
              </w:rPr>
            </w:pPr>
            <w:r w:rsidRPr="00742ED1">
              <w:rPr>
                <w:rFonts w:cstheme="minorHAnsi"/>
                <w:sz w:val="20"/>
                <w:szCs w:val="20"/>
              </w:rPr>
              <w:t>Study Organisers &amp; Participants</w:t>
            </w:r>
          </w:p>
        </w:tc>
        <w:tc>
          <w:tcPr>
            <w:tcW w:w="7938" w:type="dxa"/>
            <w:tcBorders>
              <w:top w:val="single" w:sz="8" w:space="0" w:color="auto"/>
              <w:left w:val="single" w:sz="8" w:space="0" w:color="auto"/>
              <w:bottom w:val="single" w:sz="8" w:space="0" w:color="auto"/>
              <w:right w:val="single" w:sz="8" w:space="0" w:color="auto"/>
            </w:tcBorders>
            <w:vAlign w:val="center"/>
          </w:tcPr>
          <w:p w14:paraId="7794DEE4" w14:textId="77777777" w:rsidR="00FA0C81" w:rsidRPr="00742ED1" w:rsidRDefault="00FA0C81" w:rsidP="00742ED1">
            <w:pPr>
              <w:pStyle w:val="ListParagraph"/>
              <w:numPr>
                <w:ilvl w:val="0"/>
                <w:numId w:val="23"/>
              </w:numPr>
              <w:spacing w:after="0"/>
              <w:rPr>
                <w:rFonts w:cstheme="minorHAnsi"/>
                <w:color w:val="000000"/>
                <w:sz w:val="20"/>
                <w:szCs w:val="20"/>
                <w:lang w:eastAsia="en-GB"/>
              </w:rPr>
            </w:pPr>
            <w:r w:rsidRPr="00742ED1">
              <w:rPr>
                <w:rFonts w:cstheme="minorHAnsi"/>
                <w:color w:val="000000"/>
                <w:sz w:val="20"/>
                <w:szCs w:val="20"/>
                <w:lang w:eastAsia="en-GB"/>
              </w:rPr>
              <w:t>The User study will involve the use of bespoke hardware in the form of a “Physical Artefact for Well-being Support”.</w:t>
            </w:r>
          </w:p>
          <w:p w14:paraId="2537D7C7" w14:textId="77777777" w:rsidR="00FA0C81" w:rsidRPr="00742ED1" w:rsidRDefault="00FA0C81" w:rsidP="00742ED1">
            <w:pPr>
              <w:pStyle w:val="ListParagraph"/>
              <w:numPr>
                <w:ilvl w:val="0"/>
                <w:numId w:val="23"/>
              </w:numPr>
              <w:spacing w:after="0"/>
              <w:rPr>
                <w:rFonts w:cstheme="minorHAnsi"/>
                <w:color w:val="000000"/>
                <w:sz w:val="20"/>
                <w:szCs w:val="20"/>
                <w:lang w:eastAsia="en-GB"/>
              </w:rPr>
            </w:pPr>
            <w:r w:rsidRPr="00742ED1">
              <w:rPr>
                <w:rFonts w:cstheme="minorHAnsi"/>
                <w:color w:val="000000"/>
                <w:sz w:val="20"/>
                <w:szCs w:val="20"/>
                <w:lang w:eastAsia="en-GB"/>
              </w:rPr>
              <w:t xml:space="preserve">The object consists of two layer balloon (with cotton exterior) which are pneumatically pressurised to a low pressure (0 -&gt; 15KPa). This pressure is similar to that of a party Balloon.  When pressed the object feels soft or stiff, depending on the pressure. </w:t>
            </w:r>
          </w:p>
          <w:p w14:paraId="6A5DA603" w14:textId="77777777" w:rsidR="00FA0C81" w:rsidRPr="00742ED1" w:rsidRDefault="00FA0C81" w:rsidP="00742ED1">
            <w:pPr>
              <w:pStyle w:val="ListParagraph"/>
              <w:numPr>
                <w:ilvl w:val="0"/>
                <w:numId w:val="23"/>
              </w:numPr>
              <w:spacing w:after="0"/>
              <w:rPr>
                <w:rFonts w:cstheme="minorHAnsi"/>
                <w:color w:val="000000"/>
                <w:sz w:val="20"/>
                <w:szCs w:val="20"/>
                <w:lang w:eastAsia="en-GB"/>
              </w:rPr>
            </w:pPr>
            <w:r w:rsidRPr="00742ED1">
              <w:rPr>
                <w:rFonts w:cstheme="minorHAnsi"/>
                <w:color w:val="000000"/>
                <w:sz w:val="20"/>
                <w:szCs w:val="20"/>
                <w:lang w:eastAsia="en-GB"/>
              </w:rPr>
              <w:t>If the Device was over-pressurised, it could bulge, rip or tear causing air to leak out. Though this poses very low risk to the user due to the low pressure.</w:t>
            </w:r>
          </w:p>
          <w:p w14:paraId="25B6AE30" w14:textId="77777777" w:rsidR="00FA0C81" w:rsidRPr="00742ED1" w:rsidRDefault="00FA0C81" w:rsidP="00742ED1">
            <w:pPr>
              <w:pStyle w:val="ListParagraph"/>
              <w:numPr>
                <w:ilvl w:val="0"/>
                <w:numId w:val="23"/>
              </w:numPr>
              <w:spacing w:after="0"/>
              <w:rPr>
                <w:rFonts w:cstheme="minorHAnsi"/>
                <w:color w:val="000000"/>
                <w:sz w:val="20"/>
                <w:szCs w:val="20"/>
                <w:lang w:eastAsia="en-GB"/>
              </w:rPr>
            </w:pPr>
            <w:r w:rsidRPr="00742ED1">
              <w:rPr>
                <w:rFonts w:cstheme="minorHAnsi"/>
                <w:color w:val="000000"/>
                <w:sz w:val="20"/>
                <w:szCs w:val="20"/>
                <w:lang w:eastAsia="en-GB"/>
              </w:rPr>
              <w:lastRenderedPageBreak/>
              <w:t>The risk of over-pressurising has also been minimised though the use of off the shelf commercial pressure regulators, and the system design.</w:t>
            </w:r>
          </w:p>
          <w:p w14:paraId="6C452CE5" w14:textId="77777777" w:rsidR="00FA0C81" w:rsidRPr="00742ED1" w:rsidRDefault="00FA0C81" w:rsidP="00742ED1">
            <w:pPr>
              <w:pStyle w:val="ListParagraph"/>
              <w:numPr>
                <w:ilvl w:val="0"/>
                <w:numId w:val="23"/>
              </w:numPr>
              <w:spacing w:after="0"/>
              <w:rPr>
                <w:rFonts w:cstheme="minorHAnsi"/>
                <w:color w:val="000000"/>
                <w:sz w:val="20"/>
                <w:szCs w:val="20"/>
                <w:lang w:eastAsia="en-GB"/>
              </w:rPr>
            </w:pPr>
            <w:r w:rsidRPr="00742ED1">
              <w:rPr>
                <w:rFonts w:cstheme="minorHAnsi"/>
                <w:color w:val="000000"/>
                <w:sz w:val="20"/>
                <w:szCs w:val="20"/>
                <w:lang w:eastAsia="en-GB"/>
              </w:rPr>
              <w:t xml:space="preserve">In accordance with SOP a “System Test” should be completed every calendar day before use.  </w:t>
            </w:r>
          </w:p>
          <w:p w14:paraId="34D835A4" w14:textId="77777777" w:rsidR="00FA0C81" w:rsidRPr="00760478" w:rsidRDefault="00FA0C81" w:rsidP="00742ED1">
            <w:pPr>
              <w:pStyle w:val="ListParagraph"/>
              <w:numPr>
                <w:ilvl w:val="0"/>
                <w:numId w:val="23"/>
              </w:numPr>
              <w:spacing w:after="0"/>
              <w:rPr>
                <w:rFonts w:eastAsia="Calibri" w:cstheme="minorHAnsi"/>
                <w:sz w:val="20"/>
                <w:szCs w:val="20"/>
              </w:rPr>
            </w:pPr>
            <w:r w:rsidRPr="00742ED1">
              <w:rPr>
                <w:rFonts w:cstheme="minorHAnsi"/>
                <w:color w:val="000000"/>
                <w:sz w:val="20"/>
                <w:szCs w:val="20"/>
                <w:lang w:eastAsia="en-GB"/>
              </w:rPr>
              <w:t>An emergency pressure release button and pressure valve are located next to the researcher so pressure can be cut if required.</w:t>
            </w:r>
          </w:p>
        </w:tc>
        <w:tc>
          <w:tcPr>
            <w:tcW w:w="284" w:type="dxa"/>
            <w:tcBorders>
              <w:top w:val="single" w:sz="8" w:space="0" w:color="auto"/>
              <w:left w:val="single" w:sz="8" w:space="0" w:color="auto"/>
              <w:bottom w:val="single" w:sz="8" w:space="0" w:color="auto"/>
              <w:right w:val="single" w:sz="8" w:space="0" w:color="auto"/>
            </w:tcBorders>
            <w:vAlign w:val="center"/>
          </w:tcPr>
          <w:p w14:paraId="658EB682" w14:textId="77777777" w:rsidR="00FA0C81" w:rsidRPr="00742ED1" w:rsidRDefault="00FA0C81" w:rsidP="00742ED1">
            <w:pPr>
              <w:spacing w:after="0"/>
              <w:rPr>
                <w:rFonts w:eastAsia="Calibri" w:cstheme="minorHAnsi"/>
                <w:sz w:val="20"/>
                <w:szCs w:val="20"/>
              </w:rPr>
            </w:pPr>
            <w:r w:rsidRPr="00742ED1">
              <w:rPr>
                <w:rFonts w:cstheme="minorHAnsi"/>
                <w:sz w:val="20"/>
                <w:szCs w:val="20"/>
              </w:rPr>
              <w:lastRenderedPageBreak/>
              <w:t>2</w:t>
            </w:r>
          </w:p>
        </w:tc>
        <w:tc>
          <w:tcPr>
            <w:tcW w:w="283" w:type="dxa"/>
            <w:tcBorders>
              <w:top w:val="single" w:sz="8" w:space="0" w:color="auto"/>
              <w:left w:val="single" w:sz="8" w:space="0" w:color="auto"/>
              <w:bottom w:val="single" w:sz="8" w:space="0" w:color="auto"/>
              <w:right w:val="single" w:sz="8" w:space="0" w:color="auto"/>
            </w:tcBorders>
            <w:vAlign w:val="center"/>
          </w:tcPr>
          <w:p w14:paraId="2EFC8294" w14:textId="77777777" w:rsidR="00FA0C81" w:rsidRPr="00742ED1" w:rsidRDefault="00FA0C81" w:rsidP="00742ED1">
            <w:pPr>
              <w:spacing w:after="0"/>
              <w:rPr>
                <w:rFonts w:eastAsia="Calibri" w:cstheme="minorHAnsi"/>
                <w:sz w:val="20"/>
                <w:szCs w:val="20"/>
              </w:rPr>
            </w:pPr>
            <w:r w:rsidRPr="00742ED1">
              <w:rPr>
                <w:rFonts w:cstheme="minorHAnsi"/>
                <w:sz w:val="20"/>
                <w:szCs w:val="20"/>
              </w:rPr>
              <w:t>3</w:t>
            </w:r>
          </w:p>
        </w:tc>
        <w:tc>
          <w:tcPr>
            <w:tcW w:w="554" w:type="dxa"/>
            <w:tcBorders>
              <w:top w:val="single" w:sz="8" w:space="0" w:color="auto"/>
              <w:left w:val="single" w:sz="8" w:space="0" w:color="auto"/>
              <w:bottom w:val="single" w:sz="8" w:space="0" w:color="auto"/>
              <w:right w:val="single" w:sz="8" w:space="0" w:color="auto"/>
            </w:tcBorders>
            <w:vAlign w:val="center"/>
          </w:tcPr>
          <w:p w14:paraId="282A2A14" w14:textId="77777777" w:rsidR="00FA0C81" w:rsidRPr="00742ED1" w:rsidRDefault="00FA0C81" w:rsidP="00742ED1">
            <w:pPr>
              <w:spacing w:after="0"/>
              <w:rPr>
                <w:rFonts w:eastAsia="Calibri" w:cstheme="minorHAnsi"/>
                <w:sz w:val="20"/>
                <w:szCs w:val="20"/>
              </w:rPr>
            </w:pPr>
            <w:r w:rsidRPr="00742ED1">
              <w:rPr>
                <w:rFonts w:cstheme="minorHAnsi"/>
                <w:sz w:val="20"/>
                <w:szCs w:val="20"/>
              </w:rPr>
              <w:t>6</w:t>
            </w:r>
          </w:p>
        </w:tc>
      </w:tr>
      <w:tr w:rsidR="00EE57C1" w:rsidRPr="00B162A4" w14:paraId="75D9D294" w14:textId="77777777" w:rsidTr="00742ED1">
        <w:trPr>
          <w:divId w:val="1483157135"/>
          <w:trHeight w:val="429"/>
        </w:trPr>
        <w:tc>
          <w:tcPr>
            <w:tcW w:w="557" w:type="dxa"/>
            <w:tcBorders>
              <w:top w:val="single" w:sz="8" w:space="0" w:color="auto"/>
              <w:left w:val="single" w:sz="8" w:space="0" w:color="auto"/>
              <w:bottom w:val="single" w:sz="8" w:space="0" w:color="auto"/>
              <w:right w:val="single" w:sz="8" w:space="0" w:color="auto"/>
            </w:tcBorders>
            <w:vAlign w:val="center"/>
          </w:tcPr>
          <w:p w14:paraId="48B89CE8" w14:textId="77777777" w:rsidR="00FA0C81" w:rsidRPr="00611667" w:rsidRDefault="00FA0C81" w:rsidP="00742ED1">
            <w:pPr>
              <w:spacing w:after="0"/>
              <w:rPr>
                <w:rFonts w:eastAsia="Calibri" w:cstheme="minorHAnsi"/>
                <w:sz w:val="20"/>
                <w:szCs w:val="20"/>
              </w:rPr>
            </w:pPr>
            <w:r w:rsidRPr="00760478">
              <w:rPr>
                <w:rFonts w:eastAsia="Calibri" w:cstheme="minorHAnsi"/>
                <w:sz w:val="20"/>
                <w:szCs w:val="20"/>
              </w:rPr>
              <w:t>9</w:t>
            </w:r>
          </w:p>
        </w:tc>
        <w:tc>
          <w:tcPr>
            <w:tcW w:w="3119" w:type="dxa"/>
            <w:tcBorders>
              <w:top w:val="single" w:sz="8" w:space="0" w:color="auto"/>
              <w:left w:val="single" w:sz="8" w:space="0" w:color="auto"/>
              <w:bottom w:val="single" w:sz="8" w:space="0" w:color="auto"/>
              <w:right w:val="single" w:sz="8" w:space="0" w:color="auto"/>
            </w:tcBorders>
            <w:vAlign w:val="center"/>
          </w:tcPr>
          <w:p w14:paraId="6D683C08" w14:textId="77777777" w:rsidR="00FA0C81" w:rsidRPr="00742ED1" w:rsidRDefault="00FA0C81" w:rsidP="00742ED1">
            <w:pPr>
              <w:spacing w:after="0"/>
              <w:rPr>
                <w:rFonts w:eastAsia="Calibri" w:cstheme="minorHAnsi"/>
                <w:sz w:val="20"/>
                <w:szCs w:val="20"/>
              </w:rPr>
            </w:pPr>
            <w:r w:rsidRPr="001459EE">
              <w:rPr>
                <w:rFonts w:eastAsia="Calibri" w:cstheme="minorHAnsi"/>
                <w:sz w:val="20"/>
                <w:szCs w:val="20"/>
              </w:rPr>
              <w:t>Covid</w:t>
            </w:r>
          </w:p>
          <w:p w14:paraId="52D3F13F" w14:textId="77777777" w:rsidR="00FA0C81" w:rsidRPr="00742ED1" w:rsidRDefault="00FA0C81" w:rsidP="00742ED1">
            <w:pPr>
              <w:spacing w:after="0"/>
              <w:rPr>
                <w:rFonts w:cstheme="minorHAnsi"/>
                <w:sz w:val="20"/>
                <w:szCs w:val="20"/>
              </w:rPr>
            </w:pPr>
          </w:p>
          <w:p w14:paraId="27DADEEC" w14:textId="77777777" w:rsidR="00FA0C81" w:rsidRPr="00760478" w:rsidRDefault="00FA0C81" w:rsidP="00742ED1">
            <w:pPr>
              <w:spacing w:after="0"/>
              <w:rPr>
                <w:rFonts w:eastAsia="Calibri" w:cstheme="minorHAnsi"/>
                <w:sz w:val="20"/>
                <w:szCs w:val="20"/>
              </w:rPr>
            </w:pPr>
            <w:r w:rsidRPr="00742ED1">
              <w:rPr>
                <w:rFonts w:cstheme="minorHAnsi"/>
                <w:sz w:val="20"/>
                <w:szCs w:val="20"/>
              </w:rPr>
              <w:t>Close proximity</w:t>
            </w:r>
          </w:p>
        </w:tc>
        <w:tc>
          <w:tcPr>
            <w:tcW w:w="1559" w:type="dxa"/>
            <w:tcBorders>
              <w:top w:val="single" w:sz="8" w:space="0" w:color="auto"/>
              <w:left w:val="single" w:sz="8" w:space="0" w:color="auto"/>
              <w:bottom w:val="single" w:sz="8" w:space="0" w:color="auto"/>
              <w:right w:val="single" w:sz="8" w:space="0" w:color="auto"/>
            </w:tcBorders>
            <w:vAlign w:val="center"/>
          </w:tcPr>
          <w:p w14:paraId="12A6BFD4" w14:textId="77777777" w:rsidR="00FA0C81" w:rsidRPr="00760478" w:rsidRDefault="00FA0C81" w:rsidP="00742ED1">
            <w:pPr>
              <w:spacing w:after="0"/>
              <w:rPr>
                <w:rFonts w:eastAsia="Calibri" w:cstheme="minorHAnsi"/>
                <w:sz w:val="20"/>
                <w:szCs w:val="20"/>
              </w:rPr>
            </w:pPr>
            <w:r w:rsidRPr="00742ED1">
              <w:rPr>
                <w:rFonts w:cstheme="minorHAnsi"/>
                <w:sz w:val="20"/>
                <w:szCs w:val="20"/>
              </w:rPr>
              <w:t>Study Organisers &amp; Participants</w:t>
            </w:r>
          </w:p>
        </w:tc>
        <w:tc>
          <w:tcPr>
            <w:tcW w:w="7938" w:type="dxa"/>
            <w:tcBorders>
              <w:top w:val="single" w:sz="8" w:space="0" w:color="auto"/>
              <w:left w:val="single" w:sz="8" w:space="0" w:color="auto"/>
              <w:bottom w:val="single" w:sz="8" w:space="0" w:color="auto"/>
              <w:right w:val="single" w:sz="8" w:space="0" w:color="auto"/>
            </w:tcBorders>
            <w:vAlign w:val="center"/>
          </w:tcPr>
          <w:p w14:paraId="2219F56B" w14:textId="77777777" w:rsidR="00FA0C81" w:rsidRPr="00742ED1" w:rsidRDefault="00FA0C81" w:rsidP="00742ED1">
            <w:pPr>
              <w:pStyle w:val="ListParagraph"/>
              <w:numPr>
                <w:ilvl w:val="0"/>
                <w:numId w:val="22"/>
              </w:numPr>
              <w:spacing w:after="0"/>
              <w:rPr>
                <w:rFonts w:cstheme="minorHAnsi"/>
                <w:color w:val="000000"/>
                <w:sz w:val="20"/>
                <w:szCs w:val="20"/>
                <w:lang w:eastAsia="en-GB"/>
              </w:rPr>
            </w:pPr>
            <w:r w:rsidRPr="00742ED1">
              <w:rPr>
                <w:rFonts w:cstheme="minorHAnsi"/>
                <w:color w:val="000000"/>
                <w:sz w:val="20"/>
                <w:szCs w:val="20"/>
                <w:lang w:eastAsia="en-GB"/>
              </w:rPr>
              <w:t xml:space="preserve">The Organiser will be located in the adjacent room during the operation of the device. </w:t>
            </w:r>
          </w:p>
          <w:p w14:paraId="58E8D5B3" w14:textId="77777777" w:rsidR="00FA0C81" w:rsidRPr="00742ED1" w:rsidRDefault="00FA0C81" w:rsidP="00742ED1">
            <w:pPr>
              <w:pStyle w:val="ListParagraph"/>
              <w:numPr>
                <w:ilvl w:val="0"/>
                <w:numId w:val="22"/>
              </w:numPr>
              <w:spacing w:after="0"/>
              <w:rPr>
                <w:rFonts w:cstheme="minorHAnsi"/>
                <w:color w:val="000000"/>
                <w:sz w:val="20"/>
                <w:szCs w:val="20"/>
                <w:lang w:eastAsia="en-GB"/>
              </w:rPr>
            </w:pPr>
            <w:r w:rsidRPr="00742ED1">
              <w:rPr>
                <w:rFonts w:cstheme="minorHAnsi"/>
                <w:color w:val="000000"/>
                <w:sz w:val="20"/>
                <w:szCs w:val="20"/>
                <w:lang w:eastAsia="en-GB"/>
              </w:rPr>
              <w:t>Cleaning and disinfecting in accordance with the department cleaning guidelines (</w:t>
            </w:r>
            <w:hyperlink r:id="rId22" w:history="1">
              <w:r w:rsidRPr="00742ED1">
                <w:rPr>
                  <w:rStyle w:val="Hyperlink"/>
                  <w:rFonts w:cstheme="minorHAnsi"/>
                  <w:sz w:val="20"/>
                  <w:szCs w:val="20"/>
                  <w:lang w:eastAsia="en-GB"/>
                </w:rPr>
                <w:t>https://wiki.bath.ac.uk/display/EO/Cleaning+in+the+labs</w:t>
              </w:r>
            </w:hyperlink>
            <w:r w:rsidRPr="00742ED1">
              <w:rPr>
                <w:rFonts w:cstheme="minorHAnsi"/>
                <w:color w:val="000000"/>
                <w:sz w:val="20"/>
                <w:szCs w:val="20"/>
                <w:lang w:eastAsia="en-GB"/>
              </w:rPr>
              <w:t xml:space="preserve">) with additional guidance from the </w:t>
            </w:r>
            <w:proofErr w:type="spellStart"/>
            <w:r w:rsidRPr="00742ED1">
              <w:rPr>
                <w:rFonts w:cstheme="minorHAnsi"/>
                <w:color w:val="000000"/>
                <w:sz w:val="20"/>
                <w:szCs w:val="20"/>
                <w:lang w:eastAsia="en-GB"/>
              </w:rPr>
              <w:t>Uk</w:t>
            </w:r>
            <w:proofErr w:type="spellEnd"/>
            <w:r w:rsidRPr="00742ED1">
              <w:rPr>
                <w:rFonts w:cstheme="minorHAnsi"/>
                <w:color w:val="000000"/>
                <w:sz w:val="20"/>
                <w:szCs w:val="20"/>
                <w:lang w:eastAsia="en-GB"/>
              </w:rPr>
              <w:t xml:space="preserve"> Government:  COVID-19: cleaning in non-healthcare settings outside the home.</w:t>
            </w:r>
          </w:p>
          <w:p w14:paraId="775B06F8" w14:textId="77777777" w:rsidR="00FA0C81" w:rsidRPr="00742ED1" w:rsidRDefault="00FA0C81" w:rsidP="00742ED1">
            <w:pPr>
              <w:pStyle w:val="ListParagraph"/>
              <w:numPr>
                <w:ilvl w:val="0"/>
                <w:numId w:val="22"/>
              </w:numPr>
              <w:spacing w:after="0"/>
              <w:rPr>
                <w:rFonts w:cstheme="minorHAnsi"/>
                <w:color w:val="000000"/>
                <w:sz w:val="20"/>
                <w:szCs w:val="20"/>
                <w:lang w:eastAsia="en-GB"/>
              </w:rPr>
            </w:pPr>
            <w:r w:rsidRPr="00742ED1">
              <w:rPr>
                <w:rFonts w:cstheme="minorHAnsi"/>
                <w:color w:val="000000"/>
                <w:sz w:val="20"/>
                <w:szCs w:val="20"/>
                <w:lang w:eastAsia="en-GB"/>
              </w:rPr>
              <w:t xml:space="preserve">Frequently touched surfaces including device, doors, and chair are regularly cleaned. This will entail frequently washing the cotton exterior. </w:t>
            </w:r>
          </w:p>
          <w:p w14:paraId="7A275B37" w14:textId="77777777" w:rsidR="00FA0C81" w:rsidRPr="00742ED1" w:rsidRDefault="00FA0C81" w:rsidP="00742ED1">
            <w:pPr>
              <w:pStyle w:val="ListParagraph"/>
              <w:numPr>
                <w:ilvl w:val="0"/>
                <w:numId w:val="22"/>
              </w:numPr>
              <w:spacing w:after="0"/>
              <w:rPr>
                <w:rFonts w:cstheme="minorHAnsi"/>
                <w:color w:val="000000"/>
                <w:sz w:val="20"/>
                <w:szCs w:val="20"/>
                <w:lang w:eastAsia="en-GB"/>
              </w:rPr>
            </w:pPr>
            <w:r w:rsidRPr="00742ED1">
              <w:rPr>
                <w:rFonts w:cstheme="minorHAnsi"/>
                <w:color w:val="000000"/>
                <w:sz w:val="20"/>
                <w:szCs w:val="20"/>
                <w:lang w:eastAsia="en-GB"/>
              </w:rPr>
              <w:t>Alcohol based hand sanitiser is provided</w:t>
            </w:r>
          </w:p>
        </w:tc>
        <w:tc>
          <w:tcPr>
            <w:tcW w:w="284" w:type="dxa"/>
            <w:tcBorders>
              <w:top w:val="single" w:sz="8" w:space="0" w:color="auto"/>
              <w:left w:val="single" w:sz="8" w:space="0" w:color="auto"/>
              <w:bottom w:val="single" w:sz="8" w:space="0" w:color="auto"/>
              <w:right w:val="single" w:sz="8" w:space="0" w:color="auto"/>
            </w:tcBorders>
            <w:vAlign w:val="center"/>
          </w:tcPr>
          <w:p w14:paraId="52E34863" w14:textId="77777777" w:rsidR="00FA0C81" w:rsidRPr="00742ED1" w:rsidRDefault="00FA0C81" w:rsidP="00742ED1">
            <w:pPr>
              <w:spacing w:after="0"/>
              <w:rPr>
                <w:rFonts w:eastAsia="Calibri" w:cstheme="minorHAnsi"/>
                <w:sz w:val="20"/>
                <w:szCs w:val="20"/>
              </w:rPr>
            </w:pPr>
            <w:r w:rsidRPr="00742ED1">
              <w:rPr>
                <w:rFonts w:eastAsia="Calibri" w:cstheme="minorHAnsi"/>
                <w:sz w:val="20"/>
                <w:szCs w:val="20"/>
              </w:rPr>
              <w:t>2</w:t>
            </w:r>
          </w:p>
        </w:tc>
        <w:tc>
          <w:tcPr>
            <w:tcW w:w="283" w:type="dxa"/>
            <w:tcBorders>
              <w:top w:val="single" w:sz="8" w:space="0" w:color="auto"/>
              <w:left w:val="single" w:sz="8" w:space="0" w:color="auto"/>
              <w:bottom w:val="single" w:sz="8" w:space="0" w:color="auto"/>
              <w:right w:val="single" w:sz="8" w:space="0" w:color="auto"/>
            </w:tcBorders>
            <w:vAlign w:val="center"/>
          </w:tcPr>
          <w:p w14:paraId="745CDE18" w14:textId="77777777" w:rsidR="00FA0C81" w:rsidRPr="00742ED1" w:rsidRDefault="00FA0C81" w:rsidP="00742ED1">
            <w:pPr>
              <w:spacing w:after="0"/>
              <w:rPr>
                <w:rFonts w:eastAsia="Calibri" w:cstheme="minorHAnsi"/>
                <w:sz w:val="20"/>
                <w:szCs w:val="20"/>
              </w:rPr>
            </w:pPr>
            <w:r w:rsidRPr="00742ED1">
              <w:rPr>
                <w:rFonts w:eastAsia="Calibri" w:cstheme="minorHAnsi"/>
                <w:sz w:val="20"/>
                <w:szCs w:val="20"/>
              </w:rPr>
              <w:t>3</w:t>
            </w:r>
          </w:p>
        </w:tc>
        <w:tc>
          <w:tcPr>
            <w:tcW w:w="554" w:type="dxa"/>
            <w:tcBorders>
              <w:top w:val="single" w:sz="8" w:space="0" w:color="auto"/>
              <w:left w:val="single" w:sz="8" w:space="0" w:color="auto"/>
              <w:bottom w:val="single" w:sz="8" w:space="0" w:color="auto"/>
              <w:right w:val="single" w:sz="8" w:space="0" w:color="auto"/>
            </w:tcBorders>
            <w:vAlign w:val="center"/>
          </w:tcPr>
          <w:p w14:paraId="29C140A5" w14:textId="77777777" w:rsidR="00FA0C81" w:rsidRPr="00742ED1" w:rsidRDefault="00FA0C81" w:rsidP="00742ED1">
            <w:pPr>
              <w:spacing w:after="0"/>
              <w:rPr>
                <w:rFonts w:eastAsia="Calibri" w:cstheme="minorHAnsi"/>
                <w:sz w:val="20"/>
                <w:szCs w:val="20"/>
              </w:rPr>
            </w:pPr>
            <w:r w:rsidRPr="00742ED1">
              <w:rPr>
                <w:rFonts w:eastAsia="Calibri" w:cstheme="minorHAnsi"/>
                <w:sz w:val="20"/>
                <w:szCs w:val="20"/>
              </w:rPr>
              <w:t>6</w:t>
            </w:r>
          </w:p>
        </w:tc>
      </w:tr>
      <w:tr w:rsidR="00EE57C1" w:rsidRPr="00B162A4" w14:paraId="06F8EB8A" w14:textId="77777777" w:rsidTr="00742ED1">
        <w:trPr>
          <w:divId w:val="1483157135"/>
          <w:trHeight w:val="429"/>
        </w:trPr>
        <w:tc>
          <w:tcPr>
            <w:tcW w:w="557" w:type="dxa"/>
            <w:tcBorders>
              <w:top w:val="single" w:sz="8" w:space="0" w:color="auto"/>
              <w:left w:val="single" w:sz="8" w:space="0" w:color="auto"/>
              <w:bottom w:val="single" w:sz="8" w:space="0" w:color="auto"/>
              <w:right w:val="single" w:sz="8" w:space="0" w:color="auto"/>
            </w:tcBorders>
            <w:vAlign w:val="center"/>
          </w:tcPr>
          <w:p w14:paraId="40707366" w14:textId="77777777" w:rsidR="00FA0C81" w:rsidRPr="00611667" w:rsidRDefault="00FA0C81" w:rsidP="00742ED1">
            <w:pPr>
              <w:spacing w:after="0"/>
              <w:rPr>
                <w:rFonts w:eastAsia="Calibri" w:cstheme="minorHAnsi"/>
                <w:sz w:val="20"/>
                <w:szCs w:val="20"/>
              </w:rPr>
            </w:pPr>
            <w:r w:rsidRPr="00760478">
              <w:rPr>
                <w:rFonts w:eastAsia="Calibri" w:cstheme="minorHAnsi"/>
                <w:sz w:val="20"/>
                <w:szCs w:val="20"/>
              </w:rPr>
              <w:t>10</w:t>
            </w:r>
          </w:p>
        </w:tc>
        <w:tc>
          <w:tcPr>
            <w:tcW w:w="3119" w:type="dxa"/>
            <w:tcBorders>
              <w:top w:val="single" w:sz="8" w:space="0" w:color="auto"/>
              <w:left w:val="single" w:sz="8" w:space="0" w:color="auto"/>
              <w:bottom w:val="single" w:sz="8" w:space="0" w:color="auto"/>
              <w:right w:val="single" w:sz="8" w:space="0" w:color="auto"/>
            </w:tcBorders>
            <w:vAlign w:val="center"/>
          </w:tcPr>
          <w:p w14:paraId="3507DECE" w14:textId="77777777" w:rsidR="00FA0C81" w:rsidRPr="00742ED1" w:rsidRDefault="00FA0C81" w:rsidP="00742ED1">
            <w:pPr>
              <w:spacing w:after="0"/>
              <w:rPr>
                <w:rFonts w:eastAsia="Calibri" w:cstheme="minorHAnsi"/>
                <w:sz w:val="20"/>
                <w:szCs w:val="20"/>
              </w:rPr>
            </w:pPr>
            <w:proofErr w:type="spellStart"/>
            <w:r w:rsidRPr="001459EE">
              <w:rPr>
                <w:rFonts w:eastAsia="Calibri" w:cstheme="minorHAnsi"/>
                <w:sz w:val="20"/>
                <w:szCs w:val="20"/>
              </w:rPr>
              <w:t>BioPac</w:t>
            </w:r>
            <w:proofErr w:type="spellEnd"/>
            <w:r w:rsidRPr="001459EE">
              <w:rPr>
                <w:rFonts w:eastAsia="Calibri" w:cstheme="minorHAnsi"/>
                <w:sz w:val="20"/>
                <w:szCs w:val="20"/>
              </w:rPr>
              <w:t xml:space="preserve"> sensor placement</w:t>
            </w:r>
          </w:p>
        </w:tc>
        <w:tc>
          <w:tcPr>
            <w:tcW w:w="1559" w:type="dxa"/>
            <w:tcBorders>
              <w:top w:val="single" w:sz="8" w:space="0" w:color="auto"/>
              <w:left w:val="single" w:sz="8" w:space="0" w:color="auto"/>
              <w:bottom w:val="single" w:sz="8" w:space="0" w:color="auto"/>
              <w:right w:val="single" w:sz="8" w:space="0" w:color="auto"/>
            </w:tcBorders>
            <w:vAlign w:val="center"/>
          </w:tcPr>
          <w:p w14:paraId="09FB5B02" w14:textId="77777777" w:rsidR="00FA0C81" w:rsidRPr="00742ED1" w:rsidRDefault="00FA0C81" w:rsidP="00742ED1">
            <w:pPr>
              <w:spacing w:after="0"/>
              <w:rPr>
                <w:rFonts w:cstheme="minorHAnsi"/>
                <w:sz w:val="20"/>
                <w:szCs w:val="20"/>
              </w:rPr>
            </w:pPr>
            <w:r w:rsidRPr="00742ED1">
              <w:rPr>
                <w:rFonts w:cstheme="minorHAnsi"/>
                <w:sz w:val="20"/>
                <w:szCs w:val="20"/>
              </w:rPr>
              <w:t>Participants</w:t>
            </w:r>
          </w:p>
        </w:tc>
        <w:tc>
          <w:tcPr>
            <w:tcW w:w="7938" w:type="dxa"/>
            <w:tcBorders>
              <w:top w:val="single" w:sz="8" w:space="0" w:color="auto"/>
              <w:left w:val="single" w:sz="8" w:space="0" w:color="auto"/>
              <w:bottom w:val="single" w:sz="8" w:space="0" w:color="auto"/>
              <w:right w:val="single" w:sz="8" w:space="0" w:color="auto"/>
            </w:tcBorders>
            <w:vAlign w:val="center"/>
          </w:tcPr>
          <w:p w14:paraId="0ADF0ADC" w14:textId="77777777" w:rsidR="00FA0C81" w:rsidRPr="00742ED1" w:rsidRDefault="00FA0C81" w:rsidP="00742ED1">
            <w:pPr>
              <w:pStyle w:val="ListParagraph"/>
              <w:numPr>
                <w:ilvl w:val="0"/>
                <w:numId w:val="22"/>
              </w:numPr>
              <w:spacing w:after="0"/>
              <w:rPr>
                <w:rFonts w:cstheme="minorHAnsi"/>
                <w:color w:val="000000"/>
                <w:sz w:val="20"/>
                <w:szCs w:val="20"/>
                <w:lang w:eastAsia="en-GB"/>
              </w:rPr>
            </w:pPr>
            <w:r w:rsidRPr="00742ED1">
              <w:rPr>
                <w:rFonts w:cstheme="minorHAnsi"/>
                <w:color w:val="000000"/>
                <w:sz w:val="20"/>
                <w:szCs w:val="20"/>
                <w:lang w:eastAsia="en-GB"/>
              </w:rPr>
              <w:t>Participants will be required to place a chest band on themselves to record their breathing (this is then what influences the pressure in the balloon).</w:t>
            </w:r>
          </w:p>
          <w:p w14:paraId="29B05711" w14:textId="77777777" w:rsidR="00FA0C81" w:rsidRPr="00742ED1" w:rsidRDefault="00FA0C81" w:rsidP="00742ED1">
            <w:pPr>
              <w:pStyle w:val="ListParagraph"/>
              <w:numPr>
                <w:ilvl w:val="0"/>
                <w:numId w:val="22"/>
              </w:numPr>
              <w:spacing w:after="0"/>
              <w:rPr>
                <w:rFonts w:cstheme="minorHAnsi"/>
                <w:color w:val="000000"/>
                <w:sz w:val="20"/>
                <w:szCs w:val="20"/>
                <w:lang w:eastAsia="en-GB"/>
              </w:rPr>
            </w:pPr>
            <w:r w:rsidRPr="00742ED1">
              <w:rPr>
                <w:rFonts w:cstheme="minorHAnsi"/>
                <w:color w:val="000000"/>
                <w:sz w:val="20"/>
                <w:szCs w:val="20"/>
                <w:lang w:eastAsia="en-GB"/>
              </w:rPr>
              <w:t xml:space="preserve">To minimize contact, participants will place the chest band on themselves, they can do this while the researcher is in the adjacent room, meaning the participant can place the chest strap under clothing if required. </w:t>
            </w:r>
          </w:p>
          <w:p w14:paraId="6D08E30B" w14:textId="77777777" w:rsidR="00FA0C81" w:rsidRPr="00742ED1" w:rsidRDefault="00FA0C81" w:rsidP="00742ED1">
            <w:pPr>
              <w:pStyle w:val="ListParagraph"/>
              <w:numPr>
                <w:ilvl w:val="0"/>
                <w:numId w:val="22"/>
              </w:numPr>
              <w:spacing w:after="0"/>
              <w:rPr>
                <w:rFonts w:cstheme="minorHAnsi"/>
                <w:color w:val="000000"/>
                <w:sz w:val="20"/>
                <w:szCs w:val="20"/>
                <w:lang w:eastAsia="en-GB"/>
              </w:rPr>
            </w:pPr>
            <w:r w:rsidRPr="00742ED1">
              <w:rPr>
                <w:rFonts w:cstheme="minorHAnsi"/>
                <w:color w:val="000000"/>
                <w:sz w:val="20"/>
                <w:szCs w:val="20"/>
                <w:lang w:eastAsia="en-GB"/>
              </w:rPr>
              <w:t>Visual aids will be provided to show the participant how to apply the chest strap.</w:t>
            </w:r>
          </w:p>
          <w:p w14:paraId="08FAFBDC" w14:textId="77777777" w:rsidR="00FA0C81" w:rsidRPr="00742ED1" w:rsidRDefault="00FA0C81" w:rsidP="00742ED1">
            <w:pPr>
              <w:pStyle w:val="ListParagraph"/>
              <w:numPr>
                <w:ilvl w:val="0"/>
                <w:numId w:val="22"/>
              </w:numPr>
              <w:spacing w:after="0"/>
              <w:rPr>
                <w:rFonts w:cstheme="minorHAnsi"/>
                <w:color w:val="000000"/>
                <w:sz w:val="20"/>
                <w:szCs w:val="20"/>
                <w:lang w:eastAsia="en-GB"/>
              </w:rPr>
            </w:pPr>
            <w:r w:rsidRPr="00742ED1">
              <w:rPr>
                <w:rFonts w:cstheme="minorHAnsi"/>
                <w:color w:val="000000"/>
                <w:sz w:val="20"/>
                <w:szCs w:val="20"/>
                <w:lang w:eastAsia="en-GB"/>
              </w:rPr>
              <w:t>The chest strap will be wiped with 70% alcohol solution between users to minimize health risks.</w:t>
            </w:r>
          </w:p>
        </w:tc>
        <w:tc>
          <w:tcPr>
            <w:tcW w:w="284" w:type="dxa"/>
            <w:tcBorders>
              <w:top w:val="single" w:sz="8" w:space="0" w:color="auto"/>
              <w:left w:val="single" w:sz="8" w:space="0" w:color="auto"/>
              <w:bottom w:val="single" w:sz="8" w:space="0" w:color="auto"/>
              <w:right w:val="single" w:sz="8" w:space="0" w:color="auto"/>
            </w:tcBorders>
            <w:vAlign w:val="center"/>
          </w:tcPr>
          <w:p w14:paraId="1F9CD8E7" w14:textId="77777777" w:rsidR="00FA0C81" w:rsidRPr="00742ED1" w:rsidRDefault="00FA0C81" w:rsidP="00742ED1">
            <w:pPr>
              <w:spacing w:after="0"/>
              <w:rPr>
                <w:rFonts w:eastAsia="Calibri" w:cstheme="minorHAnsi"/>
                <w:sz w:val="20"/>
                <w:szCs w:val="20"/>
              </w:rPr>
            </w:pPr>
            <w:r w:rsidRPr="00742ED1">
              <w:rPr>
                <w:rFonts w:eastAsia="Calibri" w:cstheme="minorHAnsi"/>
                <w:sz w:val="20"/>
                <w:szCs w:val="20"/>
              </w:rPr>
              <w:t>2</w:t>
            </w:r>
          </w:p>
        </w:tc>
        <w:tc>
          <w:tcPr>
            <w:tcW w:w="283" w:type="dxa"/>
            <w:tcBorders>
              <w:top w:val="single" w:sz="8" w:space="0" w:color="auto"/>
              <w:left w:val="single" w:sz="8" w:space="0" w:color="auto"/>
              <w:bottom w:val="single" w:sz="8" w:space="0" w:color="auto"/>
              <w:right w:val="single" w:sz="8" w:space="0" w:color="auto"/>
            </w:tcBorders>
            <w:vAlign w:val="center"/>
          </w:tcPr>
          <w:p w14:paraId="5F39CF50" w14:textId="77777777" w:rsidR="00FA0C81" w:rsidRPr="00742ED1" w:rsidRDefault="00FA0C81" w:rsidP="00742ED1">
            <w:pPr>
              <w:spacing w:after="0"/>
              <w:rPr>
                <w:rFonts w:eastAsia="Calibri" w:cstheme="minorHAnsi"/>
                <w:sz w:val="20"/>
                <w:szCs w:val="20"/>
              </w:rPr>
            </w:pPr>
            <w:r w:rsidRPr="00742ED1">
              <w:rPr>
                <w:rFonts w:eastAsia="Calibri" w:cstheme="minorHAnsi"/>
                <w:sz w:val="20"/>
                <w:szCs w:val="20"/>
              </w:rPr>
              <w:t>1</w:t>
            </w:r>
          </w:p>
        </w:tc>
        <w:tc>
          <w:tcPr>
            <w:tcW w:w="554" w:type="dxa"/>
            <w:tcBorders>
              <w:top w:val="single" w:sz="8" w:space="0" w:color="auto"/>
              <w:left w:val="single" w:sz="8" w:space="0" w:color="auto"/>
              <w:bottom w:val="single" w:sz="8" w:space="0" w:color="auto"/>
              <w:right w:val="single" w:sz="8" w:space="0" w:color="auto"/>
            </w:tcBorders>
            <w:vAlign w:val="center"/>
          </w:tcPr>
          <w:p w14:paraId="47D30F25" w14:textId="77777777" w:rsidR="00FA0C81" w:rsidRPr="00742ED1" w:rsidRDefault="00FA0C81" w:rsidP="00742ED1">
            <w:pPr>
              <w:spacing w:after="0"/>
              <w:rPr>
                <w:rFonts w:eastAsia="Calibri" w:cstheme="minorHAnsi"/>
                <w:sz w:val="20"/>
                <w:szCs w:val="20"/>
              </w:rPr>
            </w:pPr>
            <w:r w:rsidRPr="00742ED1">
              <w:rPr>
                <w:rFonts w:eastAsia="Calibri" w:cstheme="minorHAnsi"/>
                <w:sz w:val="20"/>
                <w:szCs w:val="20"/>
              </w:rPr>
              <w:t>2</w:t>
            </w:r>
          </w:p>
        </w:tc>
      </w:tr>
    </w:tbl>
    <w:p w14:paraId="1B7B90DC" w14:textId="77777777" w:rsidR="00A26D48" w:rsidRDefault="00A26D48" w:rsidP="001459EE">
      <w:pPr>
        <w:divId w:val="1054355202"/>
        <w:rPr>
          <w:rFonts w:eastAsia="Times New Roman"/>
          <w:sz w:val="24"/>
          <w:szCs w:val="24"/>
        </w:rPr>
      </w:pPr>
    </w:p>
    <w:tbl>
      <w:tblPr>
        <w:tblpPr w:rightFromText="180" w:vertAnchor="text"/>
        <w:tblW w:w="13890" w:type="dxa"/>
        <w:tblCellMar>
          <w:left w:w="0" w:type="dxa"/>
          <w:right w:w="0" w:type="dxa"/>
        </w:tblCellMar>
        <w:tblLook w:val="04A0" w:firstRow="1" w:lastRow="0" w:firstColumn="1" w:lastColumn="0" w:noHBand="0" w:noVBand="1"/>
      </w:tblPr>
      <w:tblGrid>
        <w:gridCol w:w="6944"/>
        <w:gridCol w:w="6946"/>
      </w:tblGrid>
      <w:tr w:rsidR="00A26D48" w14:paraId="42D5995C" w14:textId="77777777" w:rsidTr="00742ED1">
        <w:trPr>
          <w:divId w:val="1054355202"/>
          <w:trHeight w:val="861"/>
        </w:trPr>
        <w:tc>
          <w:tcPr>
            <w:tcW w:w="6946" w:type="dxa"/>
            <w:tcBorders>
              <w:top w:val="single" w:sz="8" w:space="0" w:color="auto"/>
              <w:left w:val="single" w:sz="4" w:space="0" w:color="auto"/>
              <w:bottom w:val="single" w:sz="8" w:space="0" w:color="auto"/>
              <w:right w:val="single" w:sz="8" w:space="0" w:color="auto"/>
            </w:tcBorders>
            <w:tcMar>
              <w:top w:w="0" w:type="dxa"/>
              <w:left w:w="108" w:type="dxa"/>
              <w:bottom w:w="0" w:type="dxa"/>
              <w:right w:w="108" w:type="dxa"/>
            </w:tcMar>
            <w:hideMark/>
          </w:tcPr>
          <w:p w14:paraId="6E70FDF1" w14:textId="77777777" w:rsidR="00A26D48" w:rsidRDefault="00A26D48" w:rsidP="00742ED1">
            <w:pPr>
              <w:spacing w:after="0"/>
              <w:rPr>
                <w:sz w:val="30"/>
                <w:szCs w:val="30"/>
              </w:rPr>
            </w:pPr>
            <w:r>
              <w:lastRenderedPageBreak/>
              <w:t>Hazard Severity (a)</w:t>
            </w:r>
          </w:p>
          <w:p w14:paraId="2C2B4A71" w14:textId="77777777" w:rsidR="003760A5" w:rsidRDefault="00A26D48" w:rsidP="00EE57C1">
            <w:pPr>
              <w:spacing w:after="0"/>
              <w:rPr>
                <w:rFonts w:ascii="Calibri" w:eastAsia="Times New Roman" w:hAnsi="Calibri" w:cs="Calibri"/>
                <w:i/>
                <w:iCs/>
                <w:color w:val="32363A"/>
                <w:sz w:val="20"/>
                <w:szCs w:val="20"/>
              </w:rPr>
            </w:pPr>
            <w:r>
              <w:rPr>
                <w:rFonts w:ascii="Calibri" w:eastAsia="Times New Roman" w:hAnsi="Calibri" w:cs="Calibri"/>
                <w:i/>
                <w:iCs/>
                <w:color w:val="32363A"/>
                <w:sz w:val="20"/>
                <w:szCs w:val="20"/>
              </w:rPr>
              <w:t>the potential impact the risk would have if it were to occur</w:t>
            </w:r>
          </w:p>
          <w:p w14:paraId="2AD668E6" w14:textId="0067DDAA" w:rsidR="000E779A" w:rsidRPr="00742ED1" w:rsidRDefault="00A26D48" w:rsidP="00742ED1">
            <w:pPr>
              <w:pStyle w:val="ListParagraph"/>
              <w:numPr>
                <w:ilvl w:val="0"/>
                <w:numId w:val="24"/>
              </w:numPr>
              <w:spacing w:after="0"/>
              <w:rPr>
                <w:rFonts w:ascii="Calibri" w:eastAsia="Times New Roman" w:hAnsi="Calibri" w:cs="Calibri"/>
                <w:sz w:val="20"/>
                <w:szCs w:val="20"/>
              </w:rPr>
            </w:pPr>
            <w:r w:rsidRPr="00742ED1">
              <w:rPr>
                <w:rFonts w:ascii="Calibri" w:eastAsia="Times New Roman" w:hAnsi="Calibri" w:cs="Calibri"/>
                <w:b/>
                <w:bCs/>
                <w:color w:val="000000"/>
                <w:sz w:val="20"/>
                <w:szCs w:val="20"/>
              </w:rPr>
              <w:t>Trivial</w:t>
            </w:r>
            <w:r w:rsidRPr="00742ED1">
              <w:rPr>
                <w:rFonts w:ascii="Calibri" w:eastAsia="Times New Roman" w:hAnsi="Calibri" w:cs="Calibri"/>
                <w:color w:val="000000"/>
                <w:sz w:val="20"/>
                <w:szCs w:val="20"/>
              </w:rPr>
              <w:t xml:space="preserve"> (</w:t>
            </w:r>
            <w:proofErr w:type="spellStart"/>
            <w:r w:rsidRPr="00760478">
              <w:rPr>
                <w:rStyle w:val="grame"/>
                <w:rFonts w:ascii="Calibri" w:eastAsia="Times New Roman" w:hAnsi="Calibri" w:cs="Calibri"/>
                <w:color w:val="000000"/>
                <w:sz w:val="20"/>
                <w:szCs w:val="20"/>
              </w:rPr>
              <w:t>eg</w:t>
            </w:r>
            <w:proofErr w:type="spellEnd"/>
            <w:r w:rsidRPr="00742ED1">
              <w:rPr>
                <w:rFonts w:ascii="Calibri" w:eastAsia="Times New Roman" w:hAnsi="Calibri" w:cs="Calibri"/>
                <w:color w:val="000000"/>
                <w:sz w:val="20"/>
                <w:szCs w:val="20"/>
              </w:rPr>
              <w:t xml:space="preserve"> discomfort, slight bruising, self-help recovery)</w:t>
            </w:r>
          </w:p>
          <w:p w14:paraId="50D71163" w14:textId="6D30B39F" w:rsidR="00A26D48" w:rsidRPr="00742ED1" w:rsidRDefault="00A26D48" w:rsidP="00742ED1">
            <w:pPr>
              <w:pStyle w:val="ListParagraph"/>
              <w:numPr>
                <w:ilvl w:val="0"/>
                <w:numId w:val="24"/>
              </w:numPr>
              <w:spacing w:after="0"/>
              <w:rPr>
                <w:rFonts w:ascii="Calibri" w:eastAsiaTheme="minorEastAsia" w:hAnsi="Calibri" w:cs="Calibri"/>
                <w:sz w:val="20"/>
                <w:szCs w:val="20"/>
              </w:rPr>
            </w:pPr>
            <w:r w:rsidRPr="00742ED1">
              <w:rPr>
                <w:rFonts w:ascii="Calibri" w:hAnsi="Calibri" w:cs="Calibri"/>
                <w:b/>
                <w:bCs/>
                <w:color w:val="000000"/>
                <w:sz w:val="20"/>
                <w:szCs w:val="20"/>
              </w:rPr>
              <w:t xml:space="preserve">Minor </w:t>
            </w:r>
            <w:r w:rsidRPr="00742ED1">
              <w:rPr>
                <w:rFonts w:ascii="Calibri" w:hAnsi="Calibri" w:cs="Calibri"/>
                <w:color w:val="000000"/>
                <w:sz w:val="20"/>
                <w:szCs w:val="20"/>
              </w:rPr>
              <w:t>(</w:t>
            </w:r>
            <w:proofErr w:type="spellStart"/>
            <w:r w:rsidRPr="00742ED1">
              <w:rPr>
                <w:rStyle w:val="grame"/>
                <w:rFonts w:ascii="Calibri" w:hAnsi="Calibri" w:cs="Calibri"/>
                <w:color w:val="000000"/>
                <w:sz w:val="20"/>
                <w:szCs w:val="20"/>
              </w:rPr>
              <w:t>eg</w:t>
            </w:r>
            <w:proofErr w:type="spellEnd"/>
            <w:r w:rsidRPr="00742ED1">
              <w:rPr>
                <w:rFonts w:ascii="Calibri" w:hAnsi="Calibri" w:cs="Calibri"/>
                <w:color w:val="000000"/>
                <w:sz w:val="20"/>
                <w:szCs w:val="20"/>
              </w:rPr>
              <w:t xml:space="preserve"> small cut, abrasion, basic first aid need)</w:t>
            </w:r>
          </w:p>
          <w:p w14:paraId="65C2E724" w14:textId="2A054A64" w:rsidR="00A26D48" w:rsidRPr="00742ED1" w:rsidRDefault="00A26D48" w:rsidP="00742ED1">
            <w:pPr>
              <w:pStyle w:val="ListParagraph"/>
              <w:numPr>
                <w:ilvl w:val="0"/>
                <w:numId w:val="24"/>
              </w:numPr>
              <w:spacing w:after="0"/>
              <w:rPr>
                <w:rFonts w:ascii="Calibri" w:hAnsi="Calibri" w:cs="Calibri"/>
                <w:sz w:val="20"/>
                <w:szCs w:val="20"/>
              </w:rPr>
            </w:pPr>
            <w:r w:rsidRPr="00742ED1">
              <w:rPr>
                <w:rFonts w:ascii="Calibri" w:hAnsi="Calibri" w:cs="Calibri"/>
                <w:b/>
                <w:bCs/>
                <w:color w:val="000000"/>
                <w:sz w:val="20"/>
                <w:szCs w:val="20"/>
              </w:rPr>
              <w:t xml:space="preserve">Moderate </w:t>
            </w:r>
            <w:r w:rsidRPr="00742ED1">
              <w:rPr>
                <w:rFonts w:ascii="Calibri" w:hAnsi="Calibri" w:cs="Calibri"/>
                <w:color w:val="000000"/>
                <w:sz w:val="20"/>
                <w:szCs w:val="20"/>
              </w:rPr>
              <w:t>(</w:t>
            </w:r>
            <w:proofErr w:type="spellStart"/>
            <w:r w:rsidRPr="00742ED1">
              <w:rPr>
                <w:rStyle w:val="grame"/>
                <w:rFonts w:ascii="Calibri" w:hAnsi="Calibri" w:cs="Calibri"/>
                <w:color w:val="000000"/>
                <w:sz w:val="20"/>
                <w:szCs w:val="20"/>
              </w:rPr>
              <w:t>eg</w:t>
            </w:r>
            <w:proofErr w:type="spellEnd"/>
            <w:r w:rsidRPr="00742ED1">
              <w:rPr>
                <w:rFonts w:ascii="Calibri" w:hAnsi="Calibri" w:cs="Calibri"/>
                <w:color w:val="000000"/>
                <w:sz w:val="20"/>
                <w:szCs w:val="20"/>
              </w:rPr>
              <w:t xml:space="preserve"> strain, sprain, incapacitation &gt; 3 days)</w:t>
            </w:r>
          </w:p>
          <w:p w14:paraId="012A4AAA" w14:textId="567CD23C" w:rsidR="00A26D48" w:rsidRPr="00742ED1" w:rsidRDefault="00A26D48" w:rsidP="00742ED1">
            <w:pPr>
              <w:pStyle w:val="ListParagraph"/>
              <w:numPr>
                <w:ilvl w:val="0"/>
                <w:numId w:val="24"/>
              </w:numPr>
              <w:spacing w:after="0"/>
              <w:rPr>
                <w:rFonts w:ascii="Calibri" w:hAnsi="Calibri" w:cs="Calibri"/>
                <w:sz w:val="20"/>
                <w:szCs w:val="20"/>
              </w:rPr>
            </w:pPr>
            <w:r w:rsidRPr="00742ED1">
              <w:rPr>
                <w:rFonts w:ascii="Calibri" w:hAnsi="Calibri" w:cs="Calibri"/>
                <w:b/>
                <w:bCs/>
                <w:color w:val="000000"/>
                <w:sz w:val="20"/>
                <w:szCs w:val="20"/>
              </w:rPr>
              <w:t xml:space="preserve">Serious </w:t>
            </w:r>
            <w:r w:rsidRPr="00742ED1">
              <w:rPr>
                <w:rFonts w:ascii="Calibri" w:hAnsi="Calibri" w:cs="Calibri"/>
                <w:color w:val="000000"/>
                <w:sz w:val="20"/>
                <w:szCs w:val="20"/>
              </w:rPr>
              <w:t>(</w:t>
            </w:r>
            <w:proofErr w:type="spellStart"/>
            <w:r w:rsidRPr="00742ED1">
              <w:rPr>
                <w:rStyle w:val="grame"/>
                <w:rFonts w:ascii="Calibri" w:hAnsi="Calibri" w:cs="Calibri"/>
                <w:color w:val="000000"/>
                <w:sz w:val="20"/>
                <w:szCs w:val="20"/>
              </w:rPr>
              <w:t>eg</w:t>
            </w:r>
            <w:proofErr w:type="spellEnd"/>
            <w:r w:rsidRPr="00742ED1">
              <w:rPr>
                <w:rFonts w:ascii="Calibri" w:hAnsi="Calibri" w:cs="Calibri"/>
                <w:color w:val="000000"/>
                <w:sz w:val="20"/>
                <w:szCs w:val="20"/>
              </w:rPr>
              <w:t xml:space="preserve"> fracture, </w:t>
            </w:r>
            <w:r w:rsidRPr="00742ED1">
              <w:rPr>
                <w:rStyle w:val="spelle"/>
                <w:rFonts w:ascii="Calibri" w:hAnsi="Calibri" w:cs="Calibri"/>
                <w:color w:val="000000"/>
                <w:sz w:val="20"/>
                <w:szCs w:val="20"/>
              </w:rPr>
              <w:t>hospitalisation</w:t>
            </w:r>
            <w:r w:rsidRPr="00742ED1">
              <w:rPr>
                <w:rFonts w:ascii="Calibri" w:hAnsi="Calibri" w:cs="Calibri"/>
                <w:color w:val="000000"/>
                <w:sz w:val="20"/>
                <w:szCs w:val="20"/>
              </w:rPr>
              <w:t xml:space="preserve"> &gt;24 </w:t>
            </w:r>
            <w:r w:rsidRPr="00742ED1">
              <w:rPr>
                <w:rStyle w:val="spelle"/>
                <w:rFonts w:ascii="Calibri" w:hAnsi="Calibri" w:cs="Calibri"/>
                <w:color w:val="000000"/>
                <w:sz w:val="20"/>
                <w:szCs w:val="20"/>
              </w:rPr>
              <w:t>hrs</w:t>
            </w:r>
            <w:r w:rsidRPr="00742ED1">
              <w:rPr>
                <w:rFonts w:ascii="Calibri" w:hAnsi="Calibri" w:cs="Calibri"/>
                <w:color w:val="000000"/>
                <w:sz w:val="20"/>
                <w:szCs w:val="20"/>
              </w:rPr>
              <w:t>, incapacitation &gt;4 weeks)</w:t>
            </w:r>
          </w:p>
          <w:p w14:paraId="4E7F1587" w14:textId="0EBC69BA" w:rsidR="00A26D48" w:rsidRPr="00742ED1" w:rsidRDefault="00A26D48" w:rsidP="00742ED1">
            <w:pPr>
              <w:pStyle w:val="ListParagraph"/>
              <w:numPr>
                <w:ilvl w:val="0"/>
                <w:numId w:val="24"/>
              </w:numPr>
              <w:spacing w:after="0"/>
              <w:rPr>
                <w:rFonts w:ascii="Calibri" w:hAnsi="Calibri" w:cs="Calibri"/>
                <w:sz w:val="27"/>
                <w:szCs w:val="27"/>
              </w:rPr>
            </w:pPr>
            <w:r w:rsidRPr="00742ED1">
              <w:rPr>
                <w:rStyle w:val="grame"/>
                <w:rFonts w:ascii="Calibri" w:hAnsi="Calibri" w:cs="Calibri"/>
                <w:b/>
                <w:bCs/>
                <w:color w:val="000000"/>
                <w:sz w:val="20"/>
                <w:szCs w:val="20"/>
              </w:rPr>
              <w:t>Fatal</w:t>
            </w:r>
            <w:r w:rsidR="003760A5" w:rsidRPr="00742ED1">
              <w:rPr>
                <w:rStyle w:val="grame"/>
                <w:rFonts w:ascii="Calibri" w:hAnsi="Calibri" w:cs="Calibri"/>
                <w:b/>
                <w:bCs/>
                <w:color w:val="000000"/>
                <w:sz w:val="20"/>
                <w:szCs w:val="20"/>
              </w:rPr>
              <w:t xml:space="preserve"> </w:t>
            </w:r>
            <w:r w:rsidRPr="00742ED1">
              <w:rPr>
                <w:rStyle w:val="grame"/>
                <w:rFonts w:ascii="Calibri" w:hAnsi="Calibri" w:cs="Calibri"/>
                <w:color w:val="000000"/>
                <w:sz w:val="20"/>
                <w:szCs w:val="20"/>
              </w:rPr>
              <w:t>(</w:t>
            </w:r>
            <w:r w:rsidRPr="00742ED1">
              <w:rPr>
                <w:rFonts w:ascii="Calibri" w:hAnsi="Calibri" w:cs="Calibri"/>
                <w:color w:val="000000"/>
                <w:sz w:val="20"/>
                <w:szCs w:val="20"/>
              </w:rPr>
              <w:t>single or multiple)</w:t>
            </w:r>
          </w:p>
        </w:tc>
        <w:tc>
          <w:tcPr>
            <w:tcW w:w="694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7F6CC88" w14:textId="77777777" w:rsidR="00030478" w:rsidRDefault="00A26D48" w:rsidP="00742ED1">
            <w:pPr>
              <w:spacing w:after="0"/>
              <w:rPr>
                <w:rFonts w:ascii="Calibri" w:eastAsia="Times New Roman" w:hAnsi="Calibri" w:cs="Calibri"/>
                <w:color w:val="000000"/>
                <w:sz w:val="20"/>
                <w:szCs w:val="20"/>
              </w:rPr>
            </w:pPr>
            <w:r w:rsidRPr="00760478">
              <w:rPr>
                <w:rFonts w:ascii="Calibri" w:eastAsia="Times New Roman" w:hAnsi="Calibri" w:cs="Calibri"/>
                <w:color w:val="000000"/>
                <w:sz w:val="20"/>
                <w:szCs w:val="20"/>
              </w:rPr>
              <w:t xml:space="preserve">Likelihood of </w:t>
            </w:r>
            <w:r w:rsidRPr="00611667">
              <w:rPr>
                <w:rStyle w:val="grame"/>
                <w:rFonts w:ascii="Calibri" w:eastAsia="Times New Roman" w:hAnsi="Calibri" w:cs="Calibri"/>
                <w:color w:val="000000"/>
                <w:sz w:val="20"/>
                <w:szCs w:val="20"/>
              </w:rPr>
              <w:t>Occurrence  (</w:t>
            </w:r>
            <w:r w:rsidRPr="00611667">
              <w:rPr>
                <w:rFonts w:ascii="Calibri" w:eastAsia="Times New Roman" w:hAnsi="Calibri" w:cs="Calibri"/>
                <w:color w:val="000000"/>
                <w:sz w:val="20"/>
                <w:szCs w:val="20"/>
              </w:rPr>
              <w:t>b)</w:t>
            </w:r>
          </w:p>
          <w:p w14:paraId="7EB59942" w14:textId="726F03EF" w:rsidR="00A26D48" w:rsidRPr="00742ED1" w:rsidRDefault="00A26D48" w:rsidP="00742ED1">
            <w:pPr>
              <w:spacing w:after="0"/>
              <w:rPr>
                <w:rFonts w:eastAsia="Times New Roman"/>
                <w:sz w:val="20"/>
                <w:szCs w:val="20"/>
              </w:rPr>
            </w:pPr>
            <w:r w:rsidRPr="00760478">
              <w:rPr>
                <w:rFonts w:ascii="Calibri" w:eastAsia="Times New Roman" w:hAnsi="Calibri" w:cs="Calibri"/>
                <w:i/>
                <w:iCs/>
                <w:color w:val="32363A"/>
                <w:sz w:val="20"/>
                <w:szCs w:val="20"/>
              </w:rPr>
              <w:t>likelihood for the risk to occur after you have undertaken precautionary measures.</w:t>
            </w:r>
          </w:p>
          <w:p w14:paraId="7E81DFA1" w14:textId="57B899B3" w:rsidR="00030478" w:rsidRPr="00742ED1" w:rsidRDefault="00A26D48" w:rsidP="00742ED1">
            <w:pPr>
              <w:pStyle w:val="ListParagraph"/>
              <w:numPr>
                <w:ilvl w:val="0"/>
                <w:numId w:val="25"/>
              </w:numPr>
              <w:spacing w:after="0"/>
              <w:rPr>
                <w:sz w:val="20"/>
                <w:szCs w:val="20"/>
              </w:rPr>
            </w:pPr>
            <w:r w:rsidRPr="00742ED1">
              <w:rPr>
                <w:b/>
                <w:bCs/>
                <w:sz w:val="20"/>
                <w:szCs w:val="20"/>
              </w:rPr>
              <w:t>Remote</w:t>
            </w:r>
            <w:r w:rsidRPr="00742ED1">
              <w:rPr>
                <w:sz w:val="20"/>
                <w:szCs w:val="20"/>
              </w:rPr>
              <w:t xml:space="preserve"> (almost never)</w:t>
            </w:r>
          </w:p>
          <w:p w14:paraId="68567D36" w14:textId="77777777" w:rsidR="00030478" w:rsidRPr="00760478" w:rsidRDefault="00A26D48" w:rsidP="00742ED1">
            <w:pPr>
              <w:pStyle w:val="ListParagraph"/>
              <w:numPr>
                <w:ilvl w:val="0"/>
                <w:numId w:val="25"/>
              </w:numPr>
              <w:spacing w:after="0"/>
              <w:rPr>
                <w:sz w:val="20"/>
                <w:szCs w:val="20"/>
              </w:rPr>
            </w:pPr>
            <w:r w:rsidRPr="00742ED1">
              <w:rPr>
                <w:b/>
                <w:bCs/>
                <w:sz w:val="20"/>
                <w:szCs w:val="20"/>
              </w:rPr>
              <w:t xml:space="preserve">Unlikely </w:t>
            </w:r>
            <w:r w:rsidRPr="00742ED1">
              <w:rPr>
                <w:sz w:val="20"/>
                <w:szCs w:val="20"/>
              </w:rPr>
              <w:t>(occurs rarely)</w:t>
            </w:r>
          </w:p>
          <w:p w14:paraId="728EC2A3" w14:textId="77777777" w:rsidR="00030478" w:rsidRPr="00760478" w:rsidRDefault="00A26D48" w:rsidP="00742ED1">
            <w:pPr>
              <w:pStyle w:val="ListParagraph"/>
              <w:numPr>
                <w:ilvl w:val="0"/>
                <w:numId w:val="25"/>
              </w:numPr>
              <w:spacing w:after="0"/>
              <w:rPr>
                <w:sz w:val="20"/>
                <w:szCs w:val="20"/>
              </w:rPr>
            </w:pPr>
            <w:r w:rsidRPr="00742ED1">
              <w:rPr>
                <w:b/>
                <w:bCs/>
                <w:sz w:val="20"/>
                <w:szCs w:val="20"/>
              </w:rPr>
              <w:t xml:space="preserve">Possible </w:t>
            </w:r>
            <w:r w:rsidRPr="00742ED1">
              <w:rPr>
                <w:sz w:val="20"/>
                <w:szCs w:val="20"/>
              </w:rPr>
              <w:t>(could occur, but uncommon)</w:t>
            </w:r>
          </w:p>
          <w:p w14:paraId="7A56F681" w14:textId="382097C2" w:rsidR="00030478" w:rsidRPr="00760478" w:rsidRDefault="00A26D48" w:rsidP="00742ED1">
            <w:pPr>
              <w:pStyle w:val="ListParagraph"/>
              <w:numPr>
                <w:ilvl w:val="0"/>
                <w:numId w:val="25"/>
              </w:numPr>
              <w:spacing w:after="0"/>
              <w:rPr>
                <w:sz w:val="20"/>
                <w:szCs w:val="20"/>
              </w:rPr>
            </w:pPr>
            <w:r w:rsidRPr="00742ED1">
              <w:rPr>
                <w:b/>
                <w:bCs/>
                <w:sz w:val="20"/>
                <w:szCs w:val="20"/>
              </w:rPr>
              <w:t>Likely</w:t>
            </w:r>
            <w:r w:rsidRPr="00742ED1">
              <w:rPr>
                <w:sz w:val="20"/>
                <w:szCs w:val="20"/>
              </w:rPr>
              <w:t xml:space="preserve"> (recurrent but not frequent)</w:t>
            </w:r>
          </w:p>
          <w:p w14:paraId="35F994FE" w14:textId="556ABCD3" w:rsidR="00A26D48" w:rsidRPr="00742ED1" w:rsidRDefault="00A26D48" w:rsidP="00742ED1">
            <w:pPr>
              <w:pStyle w:val="ListParagraph"/>
              <w:numPr>
                <w:ilvl w:val="0"/>
                <w:numId w:val="25"/>
              </w:numPr>
              <w:spacing w:after="0"/>
              <w:rPr>
                <w:sz w:val="20"/>
                <w:szCs w:val="20"/>
              </w:rPr>
            </w:pPr>
            <w:r w:rsidRPr="00742ED1">
              <w:rPr>
                <w:b/>
                <w:bCs/>
                <w:sz w:val="20"/>
                <w:szCs w:val="20"/>
              </w:rPr>
              <w:t>Very likely</w:t>
            </w:r>
            <w:r w:rsidRPr="00742ED1">
              <w:rPr>
                <w:sz w:val="20"/>
                <w:szCs w:val="20"/>
              </w:rPr>
              <w:t xml:space="preserve"> (occurs frequently)</w:t>
            </w:r>
          </w:p>
        </w:tc>
      </w:tr>
      <w:tr w:rsidR="00A26D48" w14:paraId="03E359EA" w14:textId="77777777">
        <w:trPr>
          <w:divId w:val="1054355202"/>
          <w:trHeight w:val="861"/>
        </w:trPr>
        <w:tc>
          <w:tcPr>
            <w:tcW w:w="6946" w:type="dxa"/>
            <w:tcMar>
              <w:top w:w="0" w:type="dxa"/>
              <w:left w:w="108" w:type="dxa"/>
              <w:bottom w:w="0" w:type="dxa"/>
              <w:right w:w="108" w:type="dxa"/>
            </w:tcMar>
            <w:hideMark/>
          </w:tcPr>
          <w:tbl>
            <w:tblPr>
              <w:tblpPr w:leftFromText="45" w:rightFromText="45" w:vertAnchor="text" w:tblpY="611"/>
              <w:tblOverlap w:val="neve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555"/>
              <w:gridCol w:w="283"/>
              <w:gridCol w:w="4820"/>
            </w:tblGrid>
            <w:tr w:rsidR="00A26D48" w:rsidRPr="00030478" w14:paraId="60B48200" w14:textId="77777777" w:rsidTr="00742ED1">
              <w:tc>
                <w:tcPr>
                  <w:tcW w:w="6658" w:type="dxa"/>
                  <w:gridSpan w:val="3"/>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17692408" w14:textId="77777777" w:rsidR="00A26D48" w:rsidRPr="00742ED1" w:rsidRDefault="00A26D48" w:rsidP="00742ED1">
                  <w:pPr>
                    <w:spacing w:after="0"/>
                    <w:rPr>
                      <w:sz w:val="20"/>
                      <w:szCs w:val="20"/>
                    </w:rPr>
                  </w:pPr>
                  <w:r w:rsidRPr="00742ED1">
                    <w:rPr>
                      <w:b/>
                      <w:bCs/>
                      <w:sz w:val="20"/>
                      <w:szCs w:val="20"/>
                    </w:rPr>
                    <w:t>Rating Bands (a x b)</w:t>
                  </w:r>
                </w:p>
                <w:p w14:paraId="379816EE" w14:textId="77777777" w:rsidR="00A26D48" w:rsidRPr="00742ED1" w:rsidRDefault="00A26D48" w:rsidP="00742ED1">
                  <w:pPr>
                    <w:spacing w:after="0"/>
                    <w:rPr>
                      <w:sz w:val="20"/>
                      <w:szCs w:val="20"/>
                    </w:rPr>
                  </w:pPr>
                  <w:r w:rsidRPr="00742ED1">
                    <w:rPr>
                      <w:i/>
                      <w:iCs/>
                      <w:color w:val="32363A"/>
                      <w:sz w:val="20"/>
                      <w:szCs w:val="20"/>
                    </w:rPr>
                    <w:t>Risk ratings of above 9 will require further review to establish the safety of the event/research.</w:t>
                  </w:r>
                </w:p>
              </w:tc>
            </w:tr>
            <w:tr w:rsidR="00A26D48" w:rsidRPr="00030478" w14:paraId="6FE616A9" w14:textId="77777777" w:rsidTr="00742ED1">
              <w:tc>
                <w:tcPr>
                  <w:tcW w:w="155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7EC162A" w14:textId="77777777" w:rsidR="00A26D48" w:rsidRPr="00742ED1" w:rsidRDefault="00A26D48" w:rsidP="00742ED1">
                  <w:pPr>
                    <w:spacing w:after="0"/>
                    <w:rPr>
                      <w:sz w:val="20"/>
                      <w:szCs w:val="20"/>
                    </w:rPr>
                  </w:pPr>
                  <w:r w:rsidRPr="00742ED1">
                    <w:rPr>
                      <w:b/>
                      <w:bCs/>
                      <w:sz w:val="20"/>
                      <w:szCs w:val="20"/>
                    </w:rPr>
                    <w:t>LOW RISK</w:t>
                  </w:r>
                </w:p>
                <w:p w14:paraId="071B0CC6" w14:textId="77777777" w:rsidR="00A26D48" w:rsidRPr="00742ED1" w:rsidRDefault="00A26D48" w:rsidP="00742ED1">
                  <w:pPr>
                    <w:spacing w:after="0"/>
                    <w:rPr>
                      <w:sz w:val="20"/>
                      <w:szCs w:val="20"/>
                    </w:rPr>
                  </w:pPr>
                  <w:r w:rsidRPr="00742ED1">
                    <w:rPr>
                      <w:b/>
                      <w:bCs/>
                      <w:sz w:val="20"/>
                      <w:szCs w:val="20"/>
                    </w:rPr>
                    <w:t>(1   8)</w:t>
                  </w:r>
                </w:p>
              </w:tc>
              <w:tc>
                <w:tcPr>
                  <w:tcW w:w="283" w:type="dxa"/>
                  <w:tcBorders>
                    <w:top w:val="nil"/>
                    <w:left w:val="nil"/>
                    <w:bottom w:val="single" w:sz="8" w:space="0" w:color="auto"/>
                    <w:right w:val="single" w:sz="8" w:space="0" w:color="auto"/>
                  </w:tcBorders>
                  <w:shd w:val="clear" w:color="auto" w:fill="70AD47"/>
                  <w:tcMar>
                    <w:top w:w="0" w:type="dxa"/>
                    <w:left w:w="108" w:type="dxa"/>
                    <w:bottom w:w="0" w:type="dxa"/>
                    <w:right w:w="108" w:type="dxa"/>
                  </w:tcMar>
                  <w:hideMark/>
                </w:tcPr>
                <w:p w14:paraId="33C5AE4B" w14:textId="77777777" w:rsidR="00A26D48" w:rsidRPr="00742ED1" w:rsidRDefault="00A26D48" w:rsidP="00742ED1">
                  <w:pPr>
                    <w:spacing w:after="0"/>
                    <w:rPr>
                      <w:sz w:val="20"/>
                      <w:szCs w:val="20"/>
                    </w:rPr>
                  </w:pPr>
                  <w:r w:rsidRPr="00742ED1">
                    <w:rPr>
                      <w:sz w:val="20"/>
                      <w:szCs w:val="20"/>
                    </w:rPr>
                    <w:t> </w:t>
                  </w:r>
                </w:p>
              </w:tc>
              <w:tc>
                <w:tcPr>
                  <w:tcW w:w="4820" w:type="dxa"/>
                  <w:tcBorders>
                    <w:top w:val="nil"/>
                    <w:left w:val="nil"/>
                    <w:bottom w:val="single" w:sz="8" w:space="0" w:color="auto"/>
                    <w:right w:val="single" w:sz="8" w:space="0" w:color="auto"/>
                  </w:tcBorders>
                  <w:tcMar>
                    <w:top w:w="0" w:type="dxa"/>
                    <w:left w:w="108" w:type="dxa"/>
                    <w:bottom w:w="0" w:type="dxa"/>
                    <w:right w:w="108" w:type="dxa"/>
                  </w:tcMar>
                  <w:hideMark/>
                </w:tcPr>
                <w:p w14:paraId="41BC4D16" w14:textId="77777777" w:rsidR="00A26D48" w:rsidRPr="00742ED1" w:rsidRDefault="00A26D48" w:rsidP="00742ED1">
                  <w:pPr>
                    <w:spacing w:after="0"/>
                    <w:rPr>
                      <w:sz w:val="20"/>
                      <w:szCs w:val="20"/>
                    </w:rPr>
                  </w:pPr>
                  <w:r w:rsidRPr="00742ED1">
                    <w:rPr>
                      <w:sz w:val="20"/>
                      <w:szCs w:val="20"/>
                    </w:rPr>
                    <w:t>Continue, but review periodically to ensure controls remain effective</w:t>
                  </w:r>
                </w:p>
              </w:tc>
            </w:tr>
            <w:tr w:rsidR="00A26D48" w:rsidRPr="00030478" w14:paraId="2D92BF99" w14:textId="77777777" w:rsidTr="00742ED1">
              <w:tc>
                <w:tcPr>
                  <w:tcW w:w="155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9005125" w14:textId="77777777" w:rsidR="00A26D48" w:rsidRPr="00742ED1" w:rsidRDefault="00A26D48" w:rsidP="00742ED1">
                  <w:pPr>
                    <w:spacing w:after="0"/>
                    <w:rPr>
                      <w:sz w:val="20"/>
                      <w:szCs w:val="20"/>
                    </w:rPr>
                  </w:pPr>
                  <w:r w:rsidRPr="00742ED1">
                    <w:rPr>
                      <w:b/>
                      <w:bCs/>
                      <w:sz w:val="20"/>
                      <w:szCs w:val="20"/>
                    </w:rPr>
                    <w:t>MEDIUM RISK</w:t>
                  </w:r>
                </w:p>
                <w:p w14:paraId="4C35ED1B" w14:textId="77777777" w:rsidR="00A26D48" w:rsidRPr="00742ED1" w:rsidRDefault="00A26D48" w:rsidP="00742ED1">
                  <w:pPr>
                    <w:spacing w:after="0"/>
                    <w:rPr>
                      <w:sz w:val="20"/>
                      <w:szCs w:val="20"/>
                    </w:rPr>
                  </w:pPr>
                  <w:r w:rsidRPr="00742ED1">
                    <w:rPr>
                      <w:b/>
                      <w:bCs/>
                      <w:sz w:val="20"/>
                      <w:szCs w:val="20"/>
                    </w:rPr>
                    <w:t>(9-12)</w:t>
                  </w:r>
                </w:p>
              </w:tc>
              <w:tc>
                <w:tcPr>
                  <w:tcW w:w="283" w:type="dxa"/>
                  <w:tcBorders>
                    <w:top w:val="nil"/>
                    <w:left w:val="nil"/>
                    <w:bottom w:val="single" w:sz="8" w:space="0" w:color="auto"/>
                    <w:right w:val="single" w:sz="8" w:space="0" w:color="auto"/>
                  </w:tcBorders>
                  <w:shd w:val="clear" w:color="auto" w:fill="FFC000"/>
                  <w:tcMar>
                    <w:top w:w="0" w:type="dxa"/>
                    <w:left w:w="108" w:type="dxa"/>
                    <w:bottom w:w="0" w:type="dxa"/>
                    <w:right w:w="108" w:type="dxa"/>
                  </w:tcMar>
                  <w:hideMark/>
                </w:tcPr>
                <w:p w14:paraId="4BD5F787" w14:textId="77777777" w:rsidR="00A26D48" w:rsidRPr="00742ED1" w:rsidRDefault="00A26D48" w:rsidP="00742ED1">
                  <w:pPr>
                    <w:spacing w:after="0"/>
                    <w:rPr>
                      <w:sz w:val="20"/>
                      <w:szCs w:val="20"/>
                    </w:rPr>
                  </w:pPr>
                  <w:r w:rsidRPr="00742ED1">
                    <w:rPr>
                      <w:sz w:val="20"/>
                      <w:szCs w:val="20"/>
                    </w:rPr>
                    <w:t> </w:t>
                  </w:r>
                </w:p>
              </w:tc>
              <w:tc>
                <w:tcPr>
                  <w:tcW w:w="4820" w:type="dxa"/>
                  <w:tcBorders>
                    <w:top w:val="nil"/>
                    <w:left w:val="nil"/>
                    <w:bottom w:val="single" w:sz="8" w:space="0" w:color="auto"/>
                    <w:right w:val="single" w:sz="8" w:space="0" w:color="auto"/>
                  </w:tcBorders>
                  <w:tcMar>
                    <w:top w:w="0" w:type="dxa"/>
                    <w:left w:w="108" w:type="dxa"/>
                    <w:bottom w:w="0" w:type="dxa"/>
                    <w:right w:w="108" w:type="dxa"/>
                  </w:tcMar>
                  <w:hideMark/>
                </w:tcPr>
                <w:p w14:paraId="6A85E443" w14:textId="77777777" w:rsidR="00A26D48" w:rsidRPr="00742ED1" w:rsidRDefault="00A26D48" w:rsidP="00742ED1">
                  <w:pPr>
                    <w:spacing w:after="0"/>
                    <w:rPr>
                      <w:sz w:val="20"/>
                      <w:szCs w:val="20"/>
                    </w:rPr>
                  </w:pPr>
                  <w:r w:rsidRPr="00742ED1">
                    <w:rPr>
                      <w:sz w:val="20"/>
                      <w:szCs w:val="20"/>
                    </w:rPr>
                    <w:t>Continue, but implement additional reasonably practicable controls where possible and monitor regularly</w:t>
                  </w:r>
                </w:p>
              </w:tc>
            </w:tr>
            <w:tr w:rsidR="00A26D48" w:rsidRPr="00030478" w14:paraId="59DF5A91" w14:textId="77777777" w:rsidTr="00742ED1">
              <w:tc>
                <w:tcPr>
                  <w:tcW w:w="155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1CD2194" w14:textId="77777777" w:rsidR="00A26D48" w:rsidRPr="00742ED1" w:rsidRDefault="00A26D48" w:rsidP="00742ED1">
                  <w:pPr>
                    <w:spacing w:after="0"/>
                    <w:rPr>
                      <w:sz w:val="20"/>
                      <w:szCs w:val="20"/>
                    </w:rPr>
                  </w:pPr>
                  <w:r w:rsidRPr="00742ED1">
                    <w:rPr>
                      <w:b/>
                      <w:bCs/>
                      <w:sz w:val="20"/>
                      <w:szCs w:val="20"/>
                    </w:rPr>
                    <w:t>HIGH RISK</w:t>
                  </w:r>
                </w:p>
                <w:p w14:paraId="658E122A" w14:textId="77777777" w:rsidR="00A26D48" w:rsidRPr="00742ED1" w:rsidRDefault="00A26D48" w:rsidP="00742ED1">
                  <w:pPr>
                    <w:spacing w:after="0"/>
                    <w:rPr>
                      <w:sz w:val="20"/>
                      <w:szCs w:val="20"/>
                    </w:rPr>
                  </w:pPr>
                  <w:r w:rsidRPr="00742ED1">
                    <w:rPr>
                      <w:b/>
                      <w:bCs/>
                      <w:color w:val="000000"/>
                      <w:sz w:val="20"/>
                      <w:szCs w:val="20"/>
                    </w:rPr>
                    <w:t>(15 - 25)</w:t>
                  </w:r>
                </w:p>
              </w:tc>
              <w:tc>
                <w:tcPr>
                  <w:tcW w:w="283" w:type="dxa"/>
                  <w:tcBorders>
                    <w:top w:val="nil"/>
                    <w:left w:val="nil"/>
                    <w:bottom w:val="single" w:sz="8" w:space="0" w:color="auto"/>
                    <w:right w:val="single" w:sz="8" w:space="0" w:color="auto"/>
                  </w:tcBorders>
                  <w:shd w:val="clear" w:color="auto" w:fill="FF0000"/>
                  <w:tcMar>
                    <w:top w:w="0" w:type="dxa"/>
                    <w:left w:w="108" w:type="dxa"/>
                    <w:bottom w:w="0" w:type="dxa"/>
                    <w:right w:w="108" w:type="dxa"/>
                  </w:tcMar>
                  <w:hideMark/>
                </w:tcPr>
                <w:p w14:paraId="165BC893" w14:textId="77777777" w:rsidR="00A26D48" w:rsidRPr="00742ED1" w:rsidRDefault="00A26D48" w:rsidP="00742ED1">
                  <w:pPr>
                    <w:spacing w:after="0"/>
                    <w:rPr>
                      <w:sz w:val="20"/>
                      <w:szCs w:val="20"/>
                    </w:rPr>
                  </w:pPr>
                  <w:r w:rsidRPr="00742ED1">
                    <w:rPr>
                      <w:sz w:val="20"/>
                      <w:szCs w:val="20"/>
                    </w:rPr>
                    <w:t> </w:t>
                  </w:r>
                </w:p>
              </w:tc>
              <w:tc>
                <w:tcPr>
                  <w:tcW w:w="4820" w:type="dxa"/>
                  <w:tcBorders>
                    <w:top w:val="nil"/>
                    <w:left w:val="nil"/>
                    <w:bottom w:val="single" w:sz="8" w:space="0" w:color="auto"/>
                    <w:right w:val="single" w:sz="8" w:space="0" w:color="auto"/>
                  </w:tcBorders>
                  <w:tcMar>
                    <w:top w:w="0" w:type="dxa"/>
                    <w:left w:w="108" w:type="dxa"/>
                    <w:bottom w:w="0" w:type="dxa"/>
                    <w:right w:w="108" w:type="dxa"/>
                  </w:tcMar>
                  <w:hideMark/>
                </w:tcPr>
                <w:p w14:paraId="5A2A77C8" w14:textId="77777777" w:rsidR="00A26D48" w:rsidRPr="00742ED1" w:rsidRDefault="00A26D48" w:rsidP="00742ED1">
                  <w:pPr>
                    <w:pStyle w:val="BodyText3"/>
                    <w:spacing w:before="0" w:beforeAutospacing="0" w:after="0" w:afterAutospacing="0"/>
                    <w:rPr>
                      <w:sz w:val="20"/>
                      <w:szCs w:val="20"/>
                    </w:rPr>
                  </w:pPr>
                  <w:r w:rsidRPr="00760478">
                    <w:rPr>
                      <w:rFonts w:ascii="Calibri" w:hAnsi="Calibri" w:cs="Calibri"/>
                      <w:sz w:val="20"/>
                      <w:szCs w:val="20"/>
                    </w:rPr>
                    <w:t>-STOP THE ACTIVITY-</w:t>
                  </w:r>
                </w:p>
                <w:p w14:paraId="2A421F54" w14:textId="77777777" w:rsidR="00A26D48" w:rsidRPr="00742ED1" w:rsidRDefault="00A26D48" w:rsidP="00742ED1">
                  <w:pPr>
                    <w:pStyle w:val="BodyText3"/>
                    <w:spacing w:before="0" w:beforeAutospacing="0" w:after="0" w:afterAutospacing="0"/>
                    <w:rPr>
                      <w:sz w:val="20"/>
                      <w:szCs w:val="20"/>
                    </w:rPr>
                  </w:pPr>
                  <w:r w:rsidRPr="00742ED1">
                    <w:rPr>
                      <w:rFonts w:ascii="Calibri" w:hAnsi="Calibri" w:cs="Calibri"/>
                      <w:sz w:val="20"/>
                      <w:szCs w:val="20"/>
                    </w:rPr>
                    <w:t> </w:t>
                  </w:r>
                </w:p>
                <w:p w14:paraId="45B8B407" w14:textId="77777777" w:rsidR="00A26D48" w:rsidRPr="00742ED1" w:rsidRDefault="00A26D48" w:rsidP="00742ED1">
                  <w:pPr>
                    <w:spacing w:after="0"/>
                    <w:rPr>
                      <w:sz w:val="20"/>
                      <w:szCs w:val="20"/>
                    </w:rPr>
                  </w:pPr>
                  <w:r w:rsidRPr="00742ED1">
                    <w:rPr>
                      <w:sz w:val="20"/>
                      <w:szCs w:val="20"/>
                    </w:rPr>
                    <w:t>Identify new controls. Activity must not proceed until risks are reduced to a low or medium level</w:t>
                  </w:r>
                </w:p>
              </w:tc>
            </w:tr>
          </w:tbl>
          <w:p w14:paraId="68A24756" w14:textId="77777777" w:rsidR="00A26D48" w:rsidRPr="00742ED1" w:rsidRDefault="00A26D48" w:rsidP="00742ED1">
            <w:pPr>
              <w:spacing w:after="0"/>
              <w:rPr>
                <w:rFonts w:eastAsia="Times New Roman"/>
                <w:sz w:val="20"/>
                <w:szCs w:val="20"/>
              </w:rPr>
            </w:pPr>
          </w:p>
        </w:tc>
        <w:tc>
          <w:tcPr>
            <w:tcW w:w="6946" w:type="dxa"/>
            <w:tcMar>
              <w:top w:w="0" w:type="dxa"/>
              <w:left w:w="108" w:type="dxa"/>
              <w:bottom w:w="0" w:type="dxa"/>
              <w:right w:w="108" w:type="dxa"/>
            </w:tcMar>
            <w:hideMark/>
          </w:tcPr>
          <w:tbl>
            <w:tblPr>
              <w:tblpPr w:leftFromText="45" w:rightFromText="45" w:vertAnchor="text" w:horzAnchor="margin" w:tblpY="567"/>
              <w:tblOverlap w:val="neve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21"/>
              <w:gridCol w:w="948"/>
              <w:gridCol w:w="947"/>
              <w:gridCol w:w="1379"/>
              <w:gridCol w:w="1082"/>
              <w:gridCol w:w="809"/>
            </w:tblGrid>
            <w:tr w:rsidR="00A26D48" w14:paraId="22AF2064" w14:textId="77777777" w:rsidTr="00742ED1">
              <w:trPr>
                <w:divId w:val="813181973"/>
                <w:cantSplit/>
                <w:trHeight w:val="406"/>
              </w:trPr>
              <w:tc>
                <w:tcPr>
                  <w:tcW w:w="1321"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3497A634" w14:textId="77777777" w:rsidR="00A26D48" w:rsidRPr="00742ED1" w:rsidRDefault="00A26D48" w:rsidP="00742ED1">
                  <w:pPr>
                    <w:pStyle w:val="Heading4"/>
                    <w:spacing w:before="0" w:beforeAutospacing="0" w:after="0" w:afterAutospacing="0"/>
                    <w:rPr>
                      <w:rFonts w:eastAsia="Times New Roman"/>
                      <w:sz w:val="22"/>
                      <w:szCs w:val="22"/>
                    </w:rPr>
                  </w:pPr>
                  <w:r w:rsidRPr="00742ED1">
                    <w:rPr>
                      <w:rFonts w:ascii="Calibri" w:eastAsia="Times New Roman" w:hAnsi="Calibri" w:cs="Calibri"/>
                      <w:color w:val="000000"/>
                      <w:sz w:val="22"/>
                      <w:szCs w:val="22"/>
                    </w:rPr>
                    <w:t> </w:t>
                  </w:r>
                </w:p>
              </w:tc>
              <w:tc>
                <w:tcPr>
                  <w:tcW w:w="94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8CFEB50" w14:textId="77777777" w:rsidR="00A26D48" w:rsidRPr="00742ED1" w:rsidRDefault="00A26D48" w:rsidP="00760478">
                  <w:pPr>
                    <w:pStyle w:val="Heading4"/>
                    <w:spacing w:before="0" w:beforeAutospacing="0" w:after="0" w:afterAutospacing="0"/>
                    <w:ind w:left="42"/>
                    <w:rPr>
                      <w:rFonts w:eastAsia="Times New Roman"/>
                      <w:sz w:val="22"/>
                      <w:szCs w:val="22"/>
                    </w:rPr>
                  </w:pPr>
                  <w:r w:rsidRPr="00742ED1">
                    <w:rPr>
                      <w:rFonts w:ascii="Calibri" w:eastAsia="Times New Roman" w:hAnsi="Calibri" w:cs="Calibri"/>
                      <w:color w:val="000000"/>
                      <w:sz w:val="22"/>
                      <w:szCs w:val="22"/>
                    </w:rPr>
                    <w:t>Trivial</w:t>
                  </w:r>
                </w:p>
              </w:tc>
              <w:tc>
                <w:tcPr>
                  <w:tcW w:w="947"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1B832E69" w14:textId="77777777" w:rsidR="00A26D48" w:rsidRPr="00742ED1" w:rsidRDefault="00A26D48" w:rsidP="00611667">
                  <w:pPr>
                    <w:pStyle w:val="Heading4"/>
                    <w:spacing w:before="0" w:beforeAutospacing="0" w:after="0" w:afterAutospacing="0"/>
                    <w:ind w:left="42"/>
                    <w:rPr>
                      <w:rFonts w:eastAsia="Times New Roman"/>
                      <w:sz w:val="22"/>
                      <w:szCs w:val="22"/>
                    </w:rPr>
                  </w:pPr>
                  <w:r w:rsidRPr="00742ED1">
                    <w:rPr>
                      <w:rFonts w:ascii="Calibri" w:eastAsia="Times New Roman" w:hAnsi="Calibri" w:cs="Calibri"/>
                      <w:color w:val="000000"/>
                      <w:sz w:val="22"/>
                      <w:szCs w:val="22"/>
                    </w:rPr>
                    <w:t>Minor</w:t>
                  </w:r>
                </w:p>
              </w:tc>
              <w:tc>
                <w:tcPr>
                  <w:tcW w:w="1379"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12983D87" w14:textId="77777777" w:rsidR="00A26D48" w:rsidRPr="00742ED1" w:rsidRDefault="00A26D48" w:rsidP="001459EE">
                  <w:pPr>
                    <w:pStyle w:val="Heading4"/>
                    <w:spacing w:before="0" w:beforeAutospacing="0" w:after="0" w:afterAutospacing="0"/>
                    <w:ind w:left="42"/>
                    <w:rPr>
                      <w:rFonts w:eastAsia="Times New Roman"/>
                      <w:sz w:val="22"/>
                      <w:szCs w:val="22"/>
                    </w:rPr>
                  </w:pPr>
                  <w:r w:rsidRPr="00742ED1">
                    <w:rPr>
                      <w:rFonts w:ascii="Calibri" w:eastAsia="Times New Roman" w:hAnsi="Calibri" w:cs="Calibri"/>
                      <w:color w:val="000000"/>
                      <w:sz w:val="22"/>
                      <w:szCs w:val="22"/>
                    </w:rPr>
                    <w:t>Moderate</w:t>
                  </w:r>
                </w:p>
              </w:tc>
              <w:tc>
                <w:tcPr>
                  <w:tcW w:w="108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57D0D2D" w14:textId="77777777" w:rsidR="00A26D48" w:rsidRPr="00742ED1" w:rsidRDefault="00A26D48" w:rsidP="00742ED1">
                  <w:pPr>
                    <w:pStyle w:val="Heading4"/>
                    <w:spacing w:before="0" w:beforeAutospacing="0" w:after="0" w:afterAutospacing="0"/>
                    <w:ind w:left="42"/>
                    <w:rPr>
                      <w:rFonts w:eastAsia="Times New Roman"/>
                      <w:sz w:val="22"/>
                      <w:szCs w:val="22"/>
                    </w:rPr>
                  </w:pPr>
                  <w:r w:rsidRPr="00742ED1">
                    <w:rPr>
                      <w:rFonts w:ascii="Calibri" w:eastAsia="Times New Roman" w:hAnsi="Calibri" w:cs="Calibri"/>
                      <w:color w:val="000000"/>
                      <w:sz w:val="22"/>
                      <w:szCs w:val="22"/>
                    </w:rPr>
                    <w:t>Serious</w:t>
                  </w:r>
                </w:p>
              </w:tc>
              <w:tc>
                <w:tcPr>
                  <w:tcW w:w="809"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96F6CD6" w14:textId="77777777" w:rsidR="00A26D48" w:rsidRPr="00742ED1" w:rsidRDefault="00A26D48" w:rsidP="00742ED1">
                  <w:pPr>
                    <w:pStyle w:val="Heading4"/>
                    <w:spacing w:before="0" w:beforeAutospacing="0" w:after="0" w:afterAutospacing="0"/>
                    <w:ind w:left="42"/>
                    <w:rPr>
                      <w:rFonts w:eastAsia="Times New Roman"/>
                      <w:sz w:val="22"/>
                      <w:szCs w:val="22"/>
                    </w:rPr>
                  </w:pPr>
                  <w:r w:rsidRPr="00742ED1">
                    <w:rPr>
                      <w:rFonts w:ascii="Calibri" w:eastAsia="Times New Roman" w:hAnsi="Calibri" w:cs="Calibri"/>
                      <w:color w:val="000000"/>
                      <w:sz w:val="22"/>
                      <w:szCs w:val="22"/>
                    </w:rPr>
                    <w:t>Fatal</w:t>
                  </w:r>
                </w:p>
              </w:tc>
            </w:tr>
            <w:tr w:rsidR="00A26D48" w14:paraId="41248F03" w14:textId="77777777" w:rsidTr="00742ED1">
              <w:trPr>
                <w:divId w:val="813181973"/>
              </w:trPr>
              <w:tc>
                <w:tcPr>
                  <w:tcW w:w="132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37A5D38" w14:textId="77777777" w:rsidR="00A26D48" w:rsidRPr="00742ED1" w:rsidRDefault="00A26D48" w:rsidP="00742ED1">
                  <w:pPr>
                    <w:pStyle w:val="Heading4"/>
                    <w:spacing w:before="0" w:beforeAutospacing="0" w:after="0" w:afterAutospacing="0"/>
                    <w:rPr>
                      <w:rFonts w:eastAsia="Times New Roman"/>
                      <w:sz w:val="22"/>
                      <w:szCs w:val="22"/>
                    </w:rPr>
                  </w:pPr>
                  <w:r w:rsidRPr="00742ED1">
                    <w:rPr>
                      <w:rFonts w:ascii="Calibri" w:eastAsia="Times New Roman" w:hAnsi="Calibri" w:cs="Calibri"/>
                      <w:color w:val="000000"/>
                      <w:sz w:val="22"/>
                      <w:szCs w:val="22"/>
                    </w:rPr>
                    <w:t>Remote</w:t>
                  </w:r>
                </w:p>
              </w:tc>
              <w:tc>
                <w:tcPr>
                  <w:tcW w:w="948" w:type="dxa"/>
                  <w:tcBorders>
                    <w:top w:val="nil"/>
                    <w:left w:val="nil"/>
                    <w:bottom w:val="single" w:sz="8" w:space="0" w:color="auto"/>
                    <w:right w:val="single" w:sz="8" w:space="0" w:color="auto"/>
                  </w:tcBorders>
                  <w:shd w:val="clear" w:color="auto" w:fill="92D050"/>
                  <w:tcMar>
                    <w:top w:w="0" w:type="dxa"/>
                    <w:left w:w="108" w:type="dxa"/>
                    <w:bottom w:w="0" w:type="dxa"/>
                    <w:right w:w="108" w:type="dxa"/>
                  </w:tcMar>
                  <w:vAlign w:val="center"/>
                  <w:hideMark/>
                </w:tcPr>
                <w:p w14:paraId="7856EC5B" w14:textId="77777777" w:rsidR="00A26D48" w:rsidRPr="00742ED1" w:rsidRDefault="00A26D48" w:rsidP="00742ED1">
                  <w:pPr>
                    <w:pStyle w:val="Heading4"/>
                    <w:spacing w:before="0" w:beforeAutospacing="0" w:after="0" w:afterAutospacing="0"/>
                    <w:jc w:val="center"/>
                    <w:rPr>
                      <w:rFonts w:eastAsia="Times New Roman"/>
                      <w:sz w:val="22"/>
                      <w:szCs w:val="22"/>
                    </w:rPr>
                  </w:pPr>
                  <w:r w:rsidRPr="00742ED1">
                    <w:rPr>
                      <w:rFonts w:ascii="Calibri" w:eastAsia="Times New Roman" w:hAnsi="Calibri" w:cs="Calibri"/>
                      <w:color w:val="000000"/>
                      <w:sz w:val="22"/>
                      <w:szCs w:val="22"/>
                    </w:rPr>
                    <w:t>1</w:t>
                  </w:r>
                </w:p>
              </w:tc>
              <w:tc>
                <w:tcPr>
                  <w:tcW w:w="947" w:type="dxa"/>
                  <w:tcBorders>
                    <w:top w:val="nil"/>
                    <w:left w:val="nil"/>
                    <w:bottom w:val="single" w:sz="8" w:space="0" w:color="auto"/>
                    <w:right w:val="single" w:sz="8" w:space="0" w:color="auto"/>
                  </w:tcBorders>
                  <w:shd w:val="clear" w:color="auto" w:fill="92D050"/>
                  <w:tcMar>
                    <w:top w:w="0" w:type="dxa"/>
                    <w:left w:w="108" w:type="dxa"/>
                    <w:bottom w:w="0" w:type="dxa"/>
                    <w:right w:w="108" w:type="dxa"/>
                  </w:tcMar>
                  <w:vAlign w:val="center"/>
                  <w:hideMark/>
                </w:tcPr>
                <w:p w14:paraId="39B6560C" w14:textId="77777777" w:rsidR="00A26D48" w:rsidRPr="00742ED1" w:rsidRDefault="00A26D48" w:rsidP="00742ED1">
                  <w:pPr>
                    <w:pStyle w:val="Heading4"/>
                    <w:spacing w:before="0" w:beforeAutospacing="0" w:after="0" w:afterAutospacing="0"/>
                    <w:jc w:val="center"/>
                    <w:rPr>
                      <w:rFonts w:eastAsia="Times New Roman"/>
                      <w:sz w:val="22"/>
                      <w:szCs w:val="22"/>
                    </w:rPr>
                  </w:pPr>
                  <w:r w:rsidRPr="00742ED1">
                    <w:rPr>
                      <w:rFonts w:ascii="Calibri" w:eastAsia="Times New Roman" w:hAnsi="Calibri" w:cs="Calibri"/>
                      <w:color w:val="000000"/>
                      <w:sz w:val="22"/>
                      <w:szCs w:val="22"/>
                    </w:rPr>
                    <w:t>2</w:t>
                  </w:r>
                </w:p>
              </w:tc>
              <w:tc>
                <w:tcPr>
                  <w:tcW w:w="1379" w:type="dxa"/>
                  <w:tcBorders>
                    <w:top w:val="nil"/>
                    <w:left w:val="nil"/>
                    <w:bottom w:val="single" w:sz="8" w:space="0" w:color="auto"/>
                    <w:right w:val="single" w:sz="8" w:space="0" w:color="auto"/>
                  </w:tcBorders>
                  <w:shd w:val="clear" w:color="auto" w:fill="92D050"/>
                  <w:tcMar>
                    <w:top w:w="0" w:type="dxa"/>
                    <w:left w:w="108" w:type="dxa"/>
                    <w:bottom w:w="0" w:type="dxa"/>
                    <w:right w:w="108" w:type="dxa"/>
                  </w:tcMar>
                  <w:vAlign w:val="center"/>
                  <w:hideMark/>
                </w:tcPr>
                <w:p w14:paraId="230FCEEC" w14:textId="77777777" w:rsidR="00A26D48" w:rsidRPr="00742ED1" w:rsidRDefault="00A26D48" w:rsidP="00742ED1">
                  <w:pPr>
                    <w:pStyle w:val="Heading4"/>
                    <w:spacing w:before="0" w:beforeAutospacing="0" w:after="0" w:afterAutospacing="0"/>
                    <w:jc w:val="center"/>
                    <w:rPr>
                      <w:rFonts w:eastAsia="Times New Roman"/>
                      <w:sz w:val="22"/>
                      <w:szCs w:val="22"/>
                    </w:rPr>
                  </w:pPr>
                  <w:r w:rsidRPr="00742ED1">
                    <w:rPr>
                      <w:rFonts w:ascii="Calibri" w:eastAsia="Times New Roman" w:hAnsi="Calibri" w:cs="Calibri"/>
                      <w:color w:val="000000"/>
                      <w:sz w:val="22"/>
                      <w:szCs w:val="22"/>
                    </w:rPr>
                    <w:t>3</w:t>
                  </w:r>
                </w:p>
              </w:tc>
              <w:tc>
                <w:tcPr>
                  <w:tcW w:w="1082" w:type="dxa"/>
                  <w:tcBorders>
                    <w:top w:val="nil"/>
                    <w:left w:val="nil"/>
                    <w:bottom w:val="single" w:sz="8" w:space="0" w:color="auto"/>
                    <w:right w:val="single" w:sz="8" w:space="0" w:color="auto"/>
                  </w:tcBorders>
                  <w:shd w:val="clear" w:color="auto" w:fill="92D050"/>
                  <w:tcMar>
                    <w:top w:w="0" w:type="dxa"/>
                    <w:left w:w="108" w:type="dxa"/>
                    <w:bottom w:w="0" w:type="dxa"/>
                    <w:right w:w="108" w:type="dxa"/>
                  </w:tcMar>
                  <w:vAlign w:val="center"/>
                  <w:hideMark/>
                </w:tcPr>
                <w:p w14:paraId="3081EEEE" w14:textId="77777777" w:rsidR="00A26D48" w:rsidRPr="00742ED1" w:rsidRDefault="00A26D48" w:rsidP="00742ED1">
                  <w:pPr>
                    <w:pStyle w:val="Heading4"/>
                    <w:spacing w:before="0" w:beforeAutospacing="0" w:after="0" w:afterAutospacing="0"/>
                    <w:jc w:val="center"/>
                    <w:rPr>
                      <w:rFonts w:eastAsia="Times New Roman"/>
                      <w:sz w:val="22"/>
                      <w:szCs w:val="22"/>
                    </w:rPr>
                  </w:pPr>
                  <w:r w:rsidRPr="00742ED1">
                    <w:rPr>
                      <w:rFonts w:ascii="Calibri" w:eastAsia="Times New Roman" w:hAnsi="Calibri" w:cs="Calibri"/>
                      <w:color w:val="000000"/>
                      <w:sz w:val="22"/>
                      <w:szCs w:val="22"/>
                    </w:rPr>
                    <w:t>4</w:t>
                  </w:r>
                </w:p>
              </w:tc>
              <w:tc>
                <w:tcPr>
                  <w:tcW w:w="809" w:type="dxa"/>
                  <w:tcBorders>
                    <w:top w:val="nil"/>
                    <w:left w:val="nil"/>
                    <w:bottom w:val="single" w:sz="8" w:space="0" w:color="auto"/>
                    <w:right w:val="single" w:sz="8" w:space="0" w:color="auto"/>
                  </w:tcBorders>
                  <w:shd w:val="clear" w:color="auto" w:fill="92D050"/>
                  <w:tcMar>
                    <w:top w:w="0" w:type="dxa"/>
                    <w:left w:w="108" w:type="dxa"/>
                    <w:bottom w:w="0" w:type="dxa"/>
                    <w:right w:w="108" w:type="dxa"/>
                  </w:tcMar>
                  <w:vAlign w:val="center"/>
                  <w:hideMark/>
                </w:tcPr>
                <w:p w14:paraId="03B7E6F9" w14:textId="77777777" w:rsidR="00A26D48" w:rsidRPr="00742ED1" w:rsidRDefault="00A26D48" w:rsidP="00742ED1">
                  <w:pPr>
                    <w:pStyle w:val="Heading4"/>
                    <w:spacing w:before="0" w:beforeAutospacing="0" w:after="0" w:afterAutospacing="0"/>
                    <w:jc w:val="center"/>
                    <w:rPr>
                      <w:rFonts w:eastAsia="Times New Roman"/>
                      <w:sz w:val="22"/>
                      <w:szCs w:val="22"/>
                    </w:rPr>
                  </w:pPr>
                  <w:r w:rsidRPr="00742ED1">
                    <w:rPr>
                      <w:rFonts w:ascii="Calibri" w:eastAsia="Times New Roman" w:hAnsi="Calibri" w:cs="Calibri"/>
                      <w:color w:val="000000"/>
                      <w:sz w:val="22"/>
                      <w:szCs w:val="22"/>
                    </w:rPr>
                    <w:t>5</w:t>
                  </w:r>
                </w:p>
              </w:tc>
            </w:tr>
            <w:tr w:rsidR="00A26D48" w14:paraId="4A158F03" w14:textId="77777777" w:rsidTr="00742ED1">
              <w:trPr>
                <w:divId w:val="813181973"/>
              </w:trPr>
              <w:tc>
                <w:tcPr>
                  <w:tcW w:w="132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F348A" w14:textId="77777777" w:rsidR="00A26D48" w:rsidRPr="00742ED1" w:rsidRDefault="00A26D48" w:rsidP="00742ED1">
                  <w:pPr>
                    <w:pStyle w:val="Heading4"/>
                    <w:spacing w:before="0" w:beforeAutospacing="0" w:after="0" w:afterAutospacing="0"/>
                    <w:rPr>
                      <w:rFonts w:eastAsia="Times New Roman"/>
                      <w:sz w:val="22"/>
                      <w:szCs w:val="22"/>
                    </w:rPr>
                  </w:pPr>
                  <w:r w:rsidRPr="00742ED1">
                    <w:rPr>
                      <w:rFonts w:ascii="Calibri" w:eastAsia="Times New Roman" w:hAnsi="Calibri" w:cs="Calibri"/>
                      <w:color w:val="000000"/>
                      <w:sz w:val="22"/>
                      <w:szCs w:val="22"/>
                    </w:rPr>
                    <w:t>Unlikely</w:t>
                  </w:r>
                </w:p>
              </w:tc>
              <w:tc>
                <w:tcPr>
                  <w:tcW w:w="948" w:type="dxa"/>
                  <w:tcBorders>
                    <w:top w:val="nil"/>
                    <w:left w:val="nil"/>
                    <w:bottom w:val="single" w:sz="8" w:space="0" w:color="auto"/>
                    <w:right w:val="single" w:sz="8" w:space="0" w:color="auto"/>
                  </w:tcBorders>
                  <w:shd w:val="clear" w:color="auto" w:fill="92D050"/>
                  <w:tcMar>
                    <w:top w:w="0" w:type="dxa"/>
                    <w:left w:w="108" w:type="dxa"/>
                    <w:bottom w:w="0" w:type="dxa"/>
                    <w:right w:w="108" w:type="dxa"/>
                  </w:tcMar>
                  <w:vAlign w:val="center"/>
                  <w:hideMark/>
                </w:tcPr>
                <w:p w14:paraId="3ADF72CA" w14:textId="77777777" w:rsidR="00A26D48" w:rsidRPr="00742ED1" w:rsidRDefault="00A26D48" w:rsidP="00742ED1">
                  <w:pPr>
                    <w:pStyle w:val="Heading4"/>
                    <w:spacing w:before="0" w:beforeAutospacing="0" w:after="0" w:afterAutospacing="0"/>
                    <w:jc w:val="center"/>
                    <w:rPr>
                      <w:rFonts w:eastAsia="Times New Roman"/>
                      <w:sz w:val="22"/>
                      <w:szCs w:val="22"/>
                    </w:rPr>
                  </w:pPr>
                  <w:r w:rsidRPr="00742ED1">
                    <w:rPr>
                      <w:rFonts w:ascii="Calibri" w:eastAsia="Times New Roman" w:hAnsi="Calibri" w:cs="Calibri"/>
                      <w:color w:val="000000"/>
                      <w:sz w:val="22"/>
                      <w:szCs w:val="22"/>
                    </w:rPr>
                    <w:t>2</w:t>
                  </w:r>
                </w:p>
              </w:tc>
              <w:tc>
                <w:tcPr>
                  <w:tcW w:w="947" w:type="dxa"/>
                  <w:tcBorders>
                    <w:top w:val="nil"/>
                    <w:left w:val="nil"/>
                    <w:bottom w:val="single" w:sz="8" w:space="0" w:color="auto"/>
                    <w:right w:val="single" w:sz="8" w:space="0" w:color="auto"/>
                  </w:tcBorders>
                  <w:shd w:val="clear" w:color="auto" w:fill="92D050"/>
                  <w:tcMar>
                    <w:top w:w="0" w:type="dxa"/>
                    <w:left w:w="108" w:type="dxa"/>
                    <w:bottom w:w="0" w:type="dxa"/>
                    <w:right w:w="108" w:type="dxa"/>
                  </w:tcMar>
                  <w:vAlign w:val="center"/>
                  <w:hideMark/>
                </w:tcPr>
                <w:p w14:paraId="2943955D" w14:textId="77777777" w:rsidR="00A26D48" w:rsidRPr="00742ED1" w:rsidRDefault="00A26D48" w:rsidP="00742ED1">
                  <w:pPr>
                    <w:pStyle w:val="Heading4"/>
                    <w:spacing w:before="0" w:beforeAutospacing="0" w:after="0" w:afterAutospacing="0"/>
                    <w:jc w:val="center"/>
                    <w:rPr>
                      <w:rFonts w:eastAsia="Times New Roman"/>
                      <w:sz w:val="22"/>
                      <w:szCs w:val="22"/>
                    </w:rPr>
                  </w:pPr>
                  <w:r w:rsidRPr="00742ED1">
                    <w:rPr>
                      <w:rFonts w:ascii="Calibri" w:eastAsia="Times New Roman" w:hAnsi="Calibri" w:cs="Calibri"/>
                      <w:color w:val="000000"/>
                      <w:sz w:val="22"/>
                      <w:szCs w:val="22"/>
                    </w:rPr>
                    <w:t>4</w:t>
                  </w:r>
                </w:p>
              </w:tc>
              <w:tc>
                <w:tcPr>
                  <w:tcW w:w="1379" w:type="dxa"/>
                  <w:tcBorders>
                    <w:top w:val="nil"/>
                    <w:left w:val="nil"/>
                    <w:bottom w:val="single" w:sz="8" w:space="0" w:color="auto"/>
                    <w:right w:val="single" w:sz="8" w:space="0" w:color="auto"/>
                  </w:tcBorders>
                  <w:shd w:val="clear" w:color="auto" w:fill="92D050"/>
                  <w:tcMar>
                    <w:top w:w="0" w:type="dxa"/>
                    <w:left w:w="108" w:type="dxa"/>
                    <w:bottom w:w="0" w:type="dxa"/>
                    <w:right w:w="108" w:type="dxa"/>
                  </w:tcMar>
                  <w:vAlign w:val="center"/>
                  <w:hideMark/>
                </w:tcPr>
                <w:p w14:paraId="20C5CC6E" w14:textId="77777777" w:rsidR="00A26D48" w:rsidRPr="00742ED1" w:rsidRDefault="00A26D48" w:rsidP="00742ED1">
                  <w:pPr>
                    <w:pStyle w:val="Heading4"/>
                    <w:spacing w:before="0" w:beforeAutospacing="0" w:after="0" w:afterAutospacing="0"/>
                    <w:jc w:val="center"/>
                    <w:rPr>
                      <w:rFonts w:eastAsia="Times New Roman"/>
                      <w:sz w:val="22"/>
                      <w:szCs w:val="22"/>
                    </w:rPr>
                  </w:pPr>
                  <w:r w:rsidRPr="00742ED1">
                    <w:rPr>
                      <w:rFonts w:ascii="Calibri" w:eastAsia="Times New Roman" w:hAnsi="Calibri" w:cs="Calibri"/>
                      <w:color w:val="000000"/>
                      <w:sz w:val="22"/>
                      <w:szCs w:val="22"/>
                    </w:rPr>
                    <w:t>6</w:t>
                  </w:r>
                </w:p>
              </w:tc>
              <w:tc>
                <w:tcPr>
                  <w:tcW w:w="1082" w:type="dxa"/>
                  <w:tcBorders>
                    <w:top w:val="nil"/>
                    <w:left w:val="nil"/>
                    <w:bottom w:val="single" w:sz="8" w:space="0" w:color="auto"/>
                    <w:right w:val="single" w:sz="8" w:space="0" w:color="auto"/>
                  </w:tcBorders>
                  <w:shd w:val="clear" w:color="auto" w:fill="92D050"/>
                  <w:tcMar>
                    <w:top w:w="0" w:type="dxa"/>
                    <w:left w:w="108" w:type="dxa"/>
                    <w:bottom w:w="0" w:type="dxa"/>
                    <w:right w:w="108" w:type="dxa"/>
                  </w:tcMar>
                  <w:vAlign w:val="center"/>
                  <w:hideMark/>
                </w:tcPr>
                <w:p w14:paraId="5F4061EA" w14:textId="77777777" w:rsidR="00A26D48" w:rsidRPr="00742ED1" w:rsidRDefault="00A26D48" w:rsidP="00742ED1">
                  <w:pPr>
                    <w:pStyle w:val="Heading4"/>
                    <w:spacing w:before="0" w:beforeAutospacing="0" w:after="0" w:afterAutospacing="0"/>
                    <w:jc w:val="center"/>
                    <w:rPr>
                      <w:rFonts w:eastAsia="Times New Roman"/>
                      <w:sz w:val="22"/>
                      <w:szCs w:val="22"/>
                    </w:rPr>
                  </w:pPr>
                  <w:r w:rsidRPr="00742ED1">
                    <w:rPr>
                      <w:rFonts w:ascii="Calibri" w:eastAsia="Times New Roman" w:hAnsi="Calibri" w:cs="Calibri"/>
                      <w:color w:val="000000"/>
                      <w:sz w:val="22"/>
                      <w:szCs w:val="22"/>
                    </w:rPr>
                    <w:t>8</w:t>
                  </w:r>
                </w:p>
              </w:tc>
              <w:tc>
                <w:tcPr>
                  <w:tcW w:w="809" w:type="dxa"/>
                  <w:tcBorders>
                    <w:top w:val="nil"/>
                    <w:left w:val="nil"/>
                    <w:bottom w:val="single" w:sz="8" w:space="0" w:color="auto"/>
                    <w:right w:val="single" w:sz="8" w:space="0" w:color="auto"/>
                  </w:tcBorders>
                  <w:shd w:val="clear" w:color="auto" w:fill="FFC000"/>
                  <w:tcMar>
                    <w:top w:w="0" w:type="dxa"/>
                    <w:left w:w="108" w:type="dxa"/>
                    <w:bottom w:w="0" w:type="dxa"/>
                    <w:right w:w="108" w:type="dxa"/>
                  </w:tcMar>
                  <w:vAlign w:val="center"/>
                  <w:hideMark/>
                </w:tcPr>
                <w:p w14:paraId="43F93290" w14:textId="77777777" w:rsidR="00A26D48" w:rsidRPr="00742ED1" w:rsidRDefault="00A26D48" w:rsidP="00742ED1">
                  <w:pPr>
                    <w:pStyle w:val="Heading4"/>
                    <w:spacing w:before="0" w:beforeAutospacing="0" w:after="0" w:afterAutospacing="0"/>
                    <w:jc w:val="center"/>
                    <w:rPr>
                      <w:rFonts w:eastAsia="Times New Roman"/>
                      <w:sz w:val="22"/>
                      <w:szCs w:val="22"/>
                    </w:rPr>
                  </w:pPr>
                  <w:r w:rsidRPr="00742ED1">
                    <w:rPr>
                      <w:rFonts w:ascii="Calibri" w:eastAsia="Times New Roman" w:hAnsi="Calibri" w:cs="Calibri"/>
                      <w:color w:val="000000"/>
                      <w:sz w:val="22"/>
                      <w:szCs w:val="22"/>
                    </w:rPr>
                    <w:t>10</w:t>
                  </w:r>
                </w:p>
              </w:tc>
            </w:tr>
            <w:tr w:rsidR="00A26D48" w14:paraId="24B148FD" w14:textId="77777777" w:rsidTr="00742ED1">
              <w:trPr>
                <w:divId w:val="813181973"/>
              </w:trPr>
              <w:tc>
                <w:tcPr>
                  <w:tcW w:w="132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1C319E" w14:textId="77777777" w:rsidR="00A26D48" w:rsidRPr="00742ED1" w:rsidRDefault="00A26D48" w:rsidP="00742ED1">
                  <w:pPr>
                    <w:pStyle w:val="Heading4"/>
                    <w:spacing w:before="0" w:beforeAutospacing="0" w:after="0" w:afterAutospacing="0"/>
                    <w:rPr>
                      <w:rFonts w:eastAsia="Times New Roman"/>
                      <w:sz w:val="22"/>
                      <w:szCs w:val="22"/>
                    </w:rPr>
                  </w:pPr>
                  <w:r w:rsidRPr="00742ED1">
                    <w:rPr>
                      <w:rFonts w:ascii="Calibri" w:eastAsia="Times New Roman" w:hAnsi="Calibri" w:cs="Calibri"/>
                      <w:color w:val="000000"/>
                      <w:sz w:val="22"/>
                      <w:szCs w:val="22"/>
                    </w:rPr>
                    <w:t>Possible</w:t>
                  </w:r>
                </w:p>
              </w:tc>
              <w:tc>
                <w:tcPr>
                  <w:tcW w:w="948" w:type="dxa"/>
                  <w:tcBorders>
                    <w:top w:val="nil"/>
                    <w:left w:val="nil"/>
                    <w:bottom w:val="single" w:sz="8" w:space="0" w:color="auto"/>
                    <w:right w:val="single" w:sz="8" w:space="0" w:color="auto"/>
                  </w:tcBorders>
                  <w:shd w:val="clear" w:color="auto" w:fill="92D050"/>
                  <w:tcMar>
                    <w:top w:w="0" w:type="dxa"/>
                    <w:left w:w="108" w:type="dxa"/>
                    <w:bottom w:w="0" w:type="dxa"/>
                    <w:right w:w="108" w:type="dxa"/>
                  </w:tcMar>
                  <w:vAlign w:val="center"/>
                  <w:hideMark/>
                </w:tcPr>
                <w:p w14:paraId="2CA857D6" w14:textId="77777777" w:rsidR="00A26D48" w:rsidRPr="00742ED1" w:rsidRDefault="00A26D48" w:rsidP="00742ED1">
                  <w:pPr>
                    <w:pStyle w:val="Heading4"/>
                    <w:spacing w:before="0" w:beforeAutospacing="0" w:after="0" w:afterAutospacing="0"/>
                    <w:jc w:val="center"/>
                    <w:rPr>
                      <w:rFonts w:eastAsia="Times New Roman"/>
                      <w:sz w:val="22"/>
                      <w:szCs w:val="22"/>
                    </w:rPr>
                  </w:pPr>
                  <w:r w:rsidRPr="00742ED1">
                    <w:rPr>
                      <w:rFonts w:ascii="Calibri" w:eastAsia="Times New Roman" w:hAnsi="Calibri" w:cs="Calibri"/>
                      <w:color w:val="000000"/>
                      <w:sz w:val="22"/>
                      <w:szCs w:val="22"/>
                    </w:rPr>
                    <w:t>3</w:t>
                  </w:r>
                </w:p>
              </w:tc>
              <w:tc>
                <w:tcPr>
                  <w:tcW w:w="947" w:type="dxa"/>
                  <w:tcBorders>
                    <w:top w:val="nil"/>
                    <w:left w:val="nil"/>
                    <w:bottom w:val="single" w:sz="8" w:space="0" w:color="auto"/>
                    <w:right w:val="single" w:sz="8" w:space="0" w:color="auto"/>
                  </w:tcBorders>
                  <w:shd w:val="clear" w:color="auto" w:fill="92D050"/>
                  <w:tcMar>
                    <w:top w:w="0" w:type="dxa"/>
                    <w:left w:w="108" w:type="dxa"/>
                    <w:bottom w:w="0" w:type="dxa"/>
                    <w:right w:w="108" w:type="dxa"/>
                  </w:tcMar>
                  <w:vAlign w:val="center"/>
                  <w:hideMark/>
                </w:tcPr>
                <w:p w14:paraId="513E73A0" w14:textId="77777777" w:rsidR="00A26D48" w:rsidRPr="00742ED1" w:rsidRDefault="00A26D48" w:rsidP="00742ED1">
                  <w:pPr>
                    <w:pStyle w:val="Heading4"/>
                    <w:spacing w:before="0" w:beforeAutospacing="0" w:after="0" w:afterAutospacing="0"/>
                    <w:jc w:val="center"/>
                    <w:rPr>
                      <w:rFonts w:eastAsia="Times New Roman"/>
                      <w:sz w:val="22"/>
                      <w:szCs w:val="22"/>
                    </w:rPr>
                  </w:pPr>
                  <w:r w:rsidRPr="00742ED1">
                    <w:rPr>
                      <w:rFonts w:ascii="Calibri" w:eastAsia="Times New Roman" w:hAnsi="Calibri" w:cs="Calibri"/>
                      <w:color w:val="000000"/>
                      <w:sz w:val="22"/>
                      <w:szCs w:val="22"/>
                    </w:rPr>
                    <w:t>6</w:t>
                  </w:r>
                </w:p>
              </w:tc>
              <w:tc>
                <w:tcPr>
                  <w:tcW w:w="1379" w:type="dxa"/>
                  <w:tcBorders>
                    <w:top w:val="nil"/>
                    <w:left w:val="nil"/>
                    <w:bottom w:val="single" w:sz="8" w:space="0" w:color="auto"/>
                    <w:right w:val="single" w:sz="8" w:space="0" w:color="auto"/>
                  </w:tcBorders>
                  <w:shd w:val="clear" w:color="auto" w:fill="92D050"/>
                  <w:tcMar>
                    <w:top w:w="0" w:type="dxa"/>
                    <w:left w:w="108" w:type="dxa"/>
                    <w:bottom w:w="0" w:type="dxa"/>
                    <w:right w:w="108" w:type="dxa"/>
                  </w:tcMar>
                  <w:vAlign w:val="center"/>
                  <w:hideMark/>
                </w:tcPr>
                <w:p w14:paraId="63E69485" w14:textId="77777777" w:rsidR="00A26D48" w:rsidRPr="00742ED1" w:rsidRDefault="00A26D48" w:rsidP="00742ED1">
                  <w:pPr>
                    <w:pStyle w:val="Heading4"/>
                    <w:spacing w:before="0" w:beforeAutospacing="0" w:after="0" w:afterAutospacing="0"/>
                    <w:jc w:val="center"/>
                    <w:rPr>
                      <w:rFonts w:eastAsia="Times New Roman"/>
                      <w:sz w:val="22"/>
                      <w:szCs w:val="22"/>
                    </w:rPr>
                  </w:pPr>
                  <w:r w:rsidRPr="00742ED1">
                    <w:rPr>
                      <w:rFonts w:ascii="Calibri" w:eastAsia="Times New Roman" w:hAnsi="Calibri" w:cs="Calibri"/>
                      <w:color w:val="000000"/>
                      <w:sz w:val="22"/>
                      <w:szCs w:val="22"/>
                    </w:rPr>
                    <w:t>9</w:t>
                  </w:r>
                </w:p>
              </w:tc>
              <w:tc>
                <w:tcPr>
                  <w:tcW w:w="1082" w:type="dxa"/>
                  <w:tcBorders>
                    <w:top w:val="nil"/>
                    <w:left w:val="nil"/>
                    <w:bottom w:val="single" w:sz="8" w:space="0" w:color="auto"/>
                    <w:right w:val="single" w:sz="8" w:space="0" w:color="auto"/>
                  </w:tcBorders>
                  <w:shd w:val="clear" w:color="auto" w:fill="FFC000"/>
                  <w:tcMar>
                    <w:top w:w="0" w:type="dxa"/>
                    <w:left w:w="108" w:type="dxa"/>
                    <w:bottom w:w="0" w:type="dxa"/>
                    <w:right w:w="108" w:type="dxa"/>
                  </w:tcMar>
                  <w:vAlign w:val="center"/>
                  <w:hideMark/>
                </w:tcPr>
                <w:p w14:paraId="1FDC9287" w14:textId="77777777" w:rsidR="00A26D48" w:rsidRPr="00742ED1" w:rsidRDefault="00A26D48" w:rsidP="00742ED1">
                  <w:pPr>
                    <w:pStyle w:val="Heading4"/>
                    <w:spacing w:before="0" w:beforeAutospacing="0" w:after="0" w:afterAutospacing="0"/>
                    <w:jc w:val="center"/>
                    <w:rPr>
                      <w:rFonts w:eastAsia="Times New Roman"/>
                      <w:sz w:val="22"/>
                      <w:szCs w:val="22"/>
                    </w:rPr>
                  </w:pPr>
                  <w:r w:rsidRPr="00742ED1">
                    <w:rPr>
                      <w:rFonts w:ascii="Calibri" w:eastAsia="Times New Roman" w:hAnsi="Calibri" w:cs="Calibri"/>
                      <w:color w:val="000000"/>
                      <w:sz w:val="22"/>
                      <w:szCs w:val="22"/>
                    </w:rPr>
                    <w:t>12</w:t>
                  </w:r>
                </w:p>
              </w:tc>
              <w:tc>
                <w:tcPr>
                  <w:tcW w:w="809" w:type="dxa"/>
                  <w:tcBorders>
                    <w:top w:val="nil"/>
                    <w:left w:val="nil"/>
                    <w:bottom w:val="single" w:sz="8" w:space="0" w:color="auto"/>
                    <w:right w:val="single" w:sz="8" w:space="0" w:color="auto"/>
                  </w:tcBorders>
                  <w:shd w:val="clear" w:color="auto" w:fill="FF0000"/>
                  <w:tcMar>
                    <w:top w:w="0" w:type="dxa"/>
                    <w:left w:w="108" w:type="dxa"/>
                    <w:bottom w:w="0" w:type="dxa"/>
                    <w:right w:w="108" w:type="dxa"/>
                  </w:tcMar>
                  <w:vAlign w:val="center"/>
                  <w:hideMark/>
                </w:tcPr>
                <w:p w14:paraId="6BEE0135" w14:textId="77777777" w:rsidR="00A26D48" w:rsidRPr="00742ED1" w:rsidRDefault="00A26D48" w:rsidP="00742ED1">
                  <w:pPr>
                    <w:pStyle w:val="Heading4"/>
                    <w:spacing w:before="0" w:beforeAutospacing="0" w:after="0" w:afterAutospacing="0"/>
                    <w:jc w:val="center"/>
                    <w:rPr>
                      <w:rFonts w:eastAsia="Times New Roman"/>
                      <w:sz w:val="22"/>
                      <w:szCs w:val="22"/>
                    </w:rPr>
                  </w:pPr>
                  <w:r w:rsidRPr="00742ED1">
                    <w:rPr>
                      <w:rFonts w:ascii="Calibri" w:eastAsia="Times New Roman" w:hAnsi="Calibri" w:cs="Calibri"/>
                      <w:color w:val="000000"/>
                      <w:sz w:val="22"/>
                      <w:szCs w:val="22"/>
                    </w:rPr>
                    <w:t>15</w:t>
                  </w:r>
                </w:p>
              </w:tc>
            </w:tr>
            <w:tr w:rsidR="00A26D48" w14:paraId="1D2F3935" w14:textId="77777777" w:rsidTr="00742ED1">
              <w:trPr>
                <w:divId w:val="813181973"/>
              </w:trPr>
              <w:tc>
                <w:tcPr>
                  <w:tcW w:w="132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049D9C4" w14:textId="77777777" w:rsidR="00A26D48" w:rsidRPr="00742ED1" w:rsidRDefault="00A26D48" w:rsidP="00742ED1">
                  <w:pPr>
                    <w:pStyle w:val="Heading4"/>
                    <w:spacing w:before="0" w:beforeAutospacing="0" w:after="0" w:afterAutospacing="0"/>
                    <w:rPr>
                      <w:rFonts w:eastAsia="Times New Roman"/>
                      <w:sz w:val="22"/>
                      <w:szCs w:val="22"/>
                    </w:rPr>
                  </w:pPr>
                  <w:r w:rsidRPr="00742ED1">
                    <w:rPr>
                      <w:rFonts w:ascii="Calibri" w:eastAsia="Times New Roman" w:hAnsi="Calibri" w:cs="Calibri"/>
                      <w:color w:val="000000"/>
                      <w:sz w:val="22"/>
                      <w:szCs w:val="22"/>
                    </w:rPr>
                    <w:t>Likely</w:t>
                  </w:r>
                </w:p>
              </w:tc>
              <w:tc>
                <w:tcPr>
                  <w:tcW w:w="948" w:type="dxa"/>
                  <w:tcBorders>
                    <w:top w:val="nil"/>
                    <w:left w:val="nil"/>
                    <w:bottom w:val="single" w:sz="8" w:space="0" w:color="auto"/>
                    <w:right w:val="single" w:sz="8" w:space="0" w:color="auto"/>
                  </w:tcBorders>
                  <w:shd w:val="clear" w:color="auto" w:fill="92D050"/>
                  <w:tcMar>
                    <w:top w:w="0" w:type="dxa"/>
                    <w:left w:w="108" w:type="dxa"/>
                    <w:bottom w:w="0" w:type="dxa"/>
                    <w:right w:w="108" w:type="dxa"/>
                  </w:tcMar>
                  <w:vAlign w:val="center"/>
                  <w:hideMark/>
                </w:tcPr>
                <w:p w14:paraId="6C341575" w14:textId="77777777" w:rsidR="00A26D48" w:rsidRPr="00742ED1" w:rsidRDefault="00A26D48" w:rsidP="00742ED1">
                  <w:pPr>
                    <w:pStyle w:val="Heading4"/>
                    <w:spacing w:before="0" w:beforeAutospacing="0" w:after="0" w:afterAutospacing="0"/>
                    <w:jc w:val="center"/>
                    <w:rPr>
                      <w:rFonts w:eastAsia="Times New Roman"/>
                      <w:sz w:val="22"/>
                      <w:szCs w:val="22"/>
                    </w:rPr>
                  </w:pPr>
                  <w:r w:rsidRPr="00742ED1">
                    <w:rPr>
                      <w:rFonts w:ascii="Calibri" w:eastAsia="Times New Roman" w:hAnsi="Calibri" w:cs="Calibri"/>
                      <w:color w:val="000000"/>
                      <w:sz w:val="22"/>
                      <w:szCs w:val="22"/>
                    </w:rPr>
                    <w:t>4</w:t>
                  </w:r>
                </w:p>
              </w:tc>
              <w:tc>
                <w:tcPr>
                  <w:tcW w:w="947" w:type="dxa"/>
                  <w:tcBorders>
                    <w:top w:val="nil"/>
                    <w:left w:val="nil"/>
                    <w:bottom w:val="single" w:sz="8" w:space="0" w:color="auto"/>
                    <w:right w:val="single" w:sz="8" w:space="0" w:color="auto"/>
                  </w:tcBorders>
                  <w:shd w:val="clear" w:color="auto" w:fill="92D050"/>
                  <w:tcMar>
                    <w:top w:w="0" w:type="dxa"/>
                    <w:left w:w="108" w:type="dxa"/>
                    <w:bottom w:w="0" w:type="dxa"/>
                    <w:right w:w="108" w:type="dxa"/>
                  </w:tcMar>
                  <w:vAlign w:val="center"/>
                  <w:hideMark/>
                </w:tcPr>
                <w:p w14:paraId="252820DE" w14:textId="77777777" w:rsidR="00A26D48" w:rsidRPr="00742ED1" w:rsidRDefault="00A26D48" w:rsidP="00742ED1">
                  <w:pPr>
                    <w:pStyle w:val="Heading4"/>
                    <w:spacing w:before="0" w:beforeAutospacing="0" w:after="0" w:afterAutospacing="0"/>
                    <w:jc w:val="center"/>
                    <w:rPr>
                      <w:rFonts w:eastAsia="Times New Roman"/>
                      <w:sz w:val="22"/>
                      <w:szCs w:val="22"/>
                    </w:rPr>
                  </w:pPr>
                  <w:r w:rsidRPr="00742ED1">
                    <w:rPr>
                      <w:rFonts w:ascii="Calibri" w:eastAsia="Times New Roman" w:hAnsi="Calibri" w:cs="Calibri"/>
                      <w:color w:val="000000"/>
                      <w:sz w:val="22"/>
                      <w:szCs w:val="22"/>
                    </w:rPr>
                    <w:t>8</w:t>
                  </w:r>
                </w:p>
              </w:tc>
              <w:tc>
                <w:tcPr>
                  <w:tcW w:w="1379" w:type="dxa"/>
                  <w:tcBorders>
                    <w:top w:val="nil"/>
                    <w:left w:val="nil"/>
                    <w:bottom w:val="single" w:sz="8" w:space="0" w:color="auto"/>
                    <w:right w:val="single" w:sz="8" w:space="0" w:color="auto"/>
                  </w:tcBorders>
                  <w:shd w:val="clear" w:color="auto" w:fill="FFC000"/>
                  <w:tcMar>
                    <w:top w:w="0" w:type="dxa"/>
                    <w:left w:w="108" w:type="dxa"/>
                    <w:bottom w:w="0" w:type="dxa"/>
                    <w:right w:w="108" w:type="dxa"/>
                  </w:tcMar>
                  <w:vAlign w:val="center"/>
                  <w:hideMark/>
                </w:tcPr>
                <w:p w14:paraId="0F81A5C4" w14:textId="77777777" w:rsidR="00A26D48" w:rsidRPr="00742ED1" w:rsidRDefault="00A26D48" w:rsidP="00742ED1">
                  <w:pPr>
                    <w:pStyle w:val="Heading4"/>
                    <w:spacing w:before="0" w:beforeAutospacing="0" w:after="0" w:afterAutospacing="0"/>
                    <w:jc w:val="center"/>
                    <w:rPr>
                      <w:rFonts w:eastAsia="Times New Roman"/>
                      <w:sz w:val="22"/>
                      <w:szCs w:val="22"/>
                    </w:rPr>
                  </w:pPr>
                  <w:r w:rsidRPr="00742ED1">
                    <w:rPr>
                      <w:rFonts w:ascii="Calibri" w:eastAsia="Times New Roman" w:hAnsi="Calibri" w:cs="Calibri"/>
                      <w:color w:val="000000"/>
                      <w:sz w:val="22"/>
                      <w:szCs w:val="22"/>
                      <w:shd w:val="clear" w:color="auto" w:fill="FFC000"/>
                    </w:rPr>
                    <w:t>12</w:t>
                  </w:r>
                </w:p>
              </w:tc>
              <w:tc>
                <w:tcPr>
                  <w:tcW w:w="1082" w:type="dxa"/>
                  <w:tcBorders>
                    <w:top w:val="nil"/>
                    <w:left w:val="nil"/>
                    <w:bottom w:val="single" w:sz="8" w:space="0" w:color="auto"/>
                    <w:right w:val="single" w:sz="8" w:space="0" w:color="auto"/>
                  </w:tcBorders>
                  <w:shd w:val="clear" w:color="auto" w:fill="FF0000"/>
                  <w:tcMar>
                    <w:top w:w="0" w:type="dxa"/>
                    <w:left w:w="108" w:type="dxa"/>
                    <w:bottom w:w="0" w:type="dxa"/>
                    <w:right w:w="108" w:type="dxa"/>
                  </w:tcMar>
                  <w:vAlign w:val="center"/>
                  <w:hideMark/>
                </w:tcPr>
                <w:p w14:paraId="7BC0FDC2" w14:textId="77777777" w:rsidR="00A26D48" w:rsidRPr="00742ED1" w:rsidRDefault="00A26D48" w:rsidP="00742ED1">
                  <w:pPr>
                    <w:pStyle w:val="Heading4"/>
                    <w:spacing w:before="0" w:beforeAutospacing="0" w:after="0" w:afterAutospacing="0"/>
                    <w:jc w:val="center"/>
                    <w:rPr>
                      <w:rFonts w:eastAsia="Times New Roman"/>
                      <w:sz w:val="22"/>
                      <w:szCs w:val="22"/>
                    </w:rPr>
                  </w:pPr>
                  <w:r w:rsidRPr="00742ED1">
                    <w:rPr>
                      <w:rFonts w:ascii="Calibri" w:eastAsia="Times New Roman" w:hAnsi="Calibri" w:cs="Calibri"/>
                      <w:color w:val="000000"/>
                      <w:sz w:val="22"/>
                      <w:szCs w:val="22"/>
                    </w:rPr>
                    <w:t>16</w:t>
                  </w:r>
                </w:p>
              </w:tc>
              <w:tc>
                <w:tcPr>
                  <w:tcW w:w="809" w:type="dxa"/>
                  <w:tcBorders>
                    <w:top w:val="nil"/>
                    <w:left w:val="nil"/>
                    <w:bottom w:val="single" w:sz="8" w:space="0" w:color="auto"/>
                    <w:right w:val="single" w:sz="8" w:space="0" w:color="auto"/>
                  </w:tcBorders>
                  <w:shd w:val="clear" w:color="auto" w:fill="FF0000"/>
                  <w:tcMar>
                    <w:top w:w="0" w:type="dxa"/>
                    <w:left w:w="108" w:type="dxa"/>
                    <w:bottom w:w="0" w:type="dxa"/>
                    <w:right w:w="108" w:type="dxa"/>
                  </w:tcMar>
                  <w:vAlign w:val="center"/>
                  <w:hideMark/>
                </w:tcPr>
                <w:p w14:paraId="35D3E61A" w14:textId="77777777" w:rsidR="00A26D48" w:rsidRPr="00742ED1" w:rsidRDefault="00A26D48" w:rsidP="00742ED1">
                  <w:pPr>
                    <w:pStyle w:val="Heading4"/>
                    <w:spacing w:before="0" w:beforeAutospacing="0" w:after="0" w:afterAutospacing="0"/>
                    <w:jc w:val="center"/>
                    <w:rPr>
                      <w:rFonts w:eastAsia="Times New Roman"/>
                      <w:sz w:val="22"/>
                      <w:szCs w:val="22"/>
                    </w:rPr>
                  </w:pPr>
                  <w:r w:rsidRPr="00742ED1">
                    <w:rPr>
                      <w:rFonts w:ascii="Calibri" w:eastAsia="Times New Roman" w:hAnsi="Calibri" w:cs="Calibri"/>
                      <w:color w:val="000000"/>
                      <w:sz w:val="22"/>
                      <w:szCs w:val="22"/>
                    </w:rPr>
                    <w:t>20</w:t>
                  </w:r>
                </w:p>
              </w:tc>
            </w:tr>
            <w:tr w:rsidR="00A26D48" w14:paraId="18C20401" w14:textId="77777777" w:rsidTr="00742ED1">
              <w:trPr>
                <w:divId w:val="813181973"/>
              </w:trPr>
              <w:tc>
                <w:tcPr>
                  <w:tcW w:w="132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7B25DDA" w14:textId="77777777" w:rsidR="00A26D48" w:rsidRPr="00742ED1" w:rsidRDefault="00A26D48" w:rsidP="00742ED1">
                  <w:pPr>
                    <w:pStyle w:val="Heading4"/>
                    <w:spacing w:before="0" w:beforeAutospacing="0" w:after="0" w:afterAutospacing="0"/>
                    <w:rPr>
                      <w:rFonts w:eastAsia="Times New Roman"/>
                      <w:sz w:val="22"/>
                      <w:szCs w:val="22"/>
                    </w:rPr>
                  </w:pPr>
                  <w:r w:rsidRPr="00742ED1">
                    <w:rPr>
                      <w:rFonts w:ascii="Calibri" w:eastAsia="Times New Roman" w:hAnsi="Calibri" w:cs="Calibri"/>
                      <w:color w:val="000000"/>
                      <w:sz w:val="22"/>
                      <w:szCs w:val="22"/>
                    </w:rPr>
                    <w:t>Very Likely</w:t>
                  </w:r>
                </w:p>
              </w:tc>
              <w:tc>
                <w:tcPr>
                  <w:tcW w:w="948" w:type="dxa"/>
                  <w:tcBorders>
                    <w:top w:val="nil"/>
                    <w:left w:val="nil"/>
                    <w:bottom w:val="single" w:sz="8" w:space="0" w:color="auto"/>
                    <w:right w:val="single" w:sz="8" w:space="0" w:color="auto"/>
                  </w:tcBorders>
                  <w:shd w:val="clear" w:color="auto" w:fill="92D050"/>
                  <w:tcMar>
                    <w:top w:w="0" w:type="dxa"/>
                    <w:left w:w="108" w:type="dxa"/>
                    <w:bottom w:w="0" w:type="dxa"/>
                    <w:right w:w="108" w:type="dxa"/>
                  </w:tcMar>
                  <w:vAlign w:val="center"/>
                  <w:hideMark/>
                </w:tcPr>
                <w:p w14:paraId="50C7457E" w14:textId="77777777" w:rsidR="00A26D48" w:rsidRPr="00742ED1" w:rsidRDefault="00A26D48" w:rsidP="00742ED1">
                  <w:pPr>
                    <w:pStyle w:val="Heading4"/>
                    <w:spacing w:before="0" w:beforeAutospacing="0" w:after="0" w:afterAutospacing="0"/>
                    <w:jc w:val="center"/>
                    <w:rPr>
                      <w:rFonts w:eastAsia="Times New Roman"/>
                      <w:sz w:val="22"/>
                      <w:szCs w:val="22"/>
                    </w:rPr>
                  </w:pPr>
                  <w:r w:rsidRPr="00742ED1">
                    <w:rPr>
                      <w:rFonts w:ascii="Calibri" w:eastAsia="Times New Roman" w:hAnsi="Calibri" w:cs="Calibri"/>
                      <w:color w:val="000000"/>
                      <w:sz w:val="22"/>
                      <w:szCs w:val="22"/>
                    </w:rPr>
                    <w:t>5</w:t>
                  </w:r>
                </w:p>
              </w:tc>
              <w:tc>
                <w:tcPr>
                  <w:tcW w:w="947" w:type="dxa"/>
                  <w:tcBorders>
                    <w:top w:val="nil"/>
                    <w:left w:val="nil"/>
                    <w:bottom w:val="single" w:sz="8" w:space="0" w:color="auto"/>
                    <w:right w:val="single" w:sz="8" w:space="0" w:color="auto"/>
                  </w:tcBorders>
                  <w:shd w:val="clear" w:color="auto" w:fill="FFC000"/>
                  <w:tcMar>
                    <w:top w:w="0" w:type="dxa"/>
                    <w:left w:w="108" w:type="dxa"/>
                    <w:bottom w:w="0" w:type="dxa"/>
                    <w:right w:w="108" w:type="dxa"/>
                  </w:tcMar>
                  <w:vAlign w:val="center"/>
                  <w:hideMark/>
                </w:tcPr>
                <w:p w14:paraId="07C1CFB0" w14:textId="77777777" w:rsidR="00A26D48" w:rsidRPr="00742ED1" w:rsidRDefault="00A26D48" w:rsidP="00742ED1">
                  <w:pPr>
                    <w:pStyle w:val="Heading4"/>
                    <w:spacing w:before="0" w:beforeAutospacing="0" w:after="0" w:afterAutospacing="0"/>
                    <w:jc w:val="center"/>
                    <w:rPr>
                      <w:rFonts w:eastAsia="Times New Roman"/>
                      <w:sz w:val="22"/>
                      <w:szCs w:val="22"/>
                    </w:rPr>
                  </w:pPr>
                  <w:r w:rsidRPr="00742ED1">
                    <w:rPr>
                      <w:rFonts w:ascii="Calibri" w:eastAsia="Times New Roman" w:hAnsi="Calibri" w:cs="Calibri"/>
                      <w:color w:val="000000"/>
                      <w:sz w:val="22"/>
                      <w:szCs w:val="22"/>
                    </w:rPr>
                    <w:t>10</w:t>
                  </w:r>
                </w:p>
              </w:tc>
              <w:tc>
                <w:tcPr>
                  <w:tcW w:w="1379" w:type="dxa"/>
                  <w:tcBorders>
                    <w:top w:val="nil"/>
                    <w:left w:val="nil"/>
                    <w:bottom w:val="single" w:sz="8" w:space="0" w:color="auto"/>
                    <w:right w:val="single" w:sz="8" w:space="0" w:color="auto"/>
                  </w:tcBorders>
                  <w:shd w:val="clear" w:color="auto" w:fill="FF0000"/>
                  <w:tcMar>
                    <w:top w:w="0" w:type="dxa"/>
                    <w:left w:w="108" w:type="dxa"/>
                    <w:bottom w:w="0" w:type="dxa"/>
                    <w:right w:w="108" w:type="dxa"/>
                  </w:tcMar>
                  <w:vAlign w:val="center"/>
                  <w:hideMark/>
                </w:tcPr>
                <w:p w14:paraId="31494F68" w14:textId="77777777" w:rsidR="00A26D48" w:rsidRPr="00742ED1" w:rsidRDefault="00A26D48" w:rsidP="00742ED1">
                  <w:pPr>
                    <w:pStyle w:val="Heading4"/>
                    <w:spacing w:before="0" w:beforeAutospacing="0" w:after="0" w:afterAutospacing="0"/>
                    <w:jc w:val="center"/>
                    <w:rPr>
                      <w:rFonts w:eastAsia="Times New Roman"/>
                      <w:sz w:val="22"/>
                      <w:szCs w:val="22"/>
                    </w:rPr>
                  </w:pPr>
                  <w:r w:rsidRPr="00742ED1">
                    <w:rPr>
                      <w:rFonts w:ascii="Calibri" w:eastAsia="Times New Roman" w:hAnsi="Calibri" w:cs="Calibri"/>
                      <w:color w:val="000000"/>
                      <w:sz w:val="22"/>
                      <w:szCs w:val="22"/>
                    </w:rPr>
                    <w:t>15</w:t>
                  </w:r>
                </w:p>
              </w:tc>
              <w:tc>
                <w:tcPr>
                  <w:tcW w:w="1082" w:type="dxa"/>
                  <w:tcBorders>
                    <w:top w:val="nil"/>
                    <w:left w:val="nil"/>
                    <w:bottom w:val="single" w:sz="8" w:space="0" w:color="auto"/>
                    <w:right w:val="single" w:sz="8" w:space="0" w:color="auto"/>
                  </w:tcBorders>
                  <w:shd w:val="clear" w:color="auto" w:fill="FF0000"/>
                  <w:tcMar>
                    <w:top w:w="0" w:type="dxa"/>
                    <w:left w:w="108" w:type="dxa"/>
                    <w:bottom w:w="0" w:type="dxa"/>
                    <w:right w:w="108" w:type="dxa"/>
                  </w:tcMar>
                  <w:vAlign w:val="center"/>
                  <w:hideMark/>
                </w:tcPr>
                <w:p w14:paraId="647812A9" w14:textId="77777777" w:rsidR="00A26D48" w:rsidRPr="00742ED1" w:rsidRDefault="00A26D48" w:rsidP="00742ED1">
                  <w:pPr>
                    <w:pStyle w:val="Heading4"/>
                    <w:spacing w:before="0" w:beforeAutospacing="0" w:after="0" w:afterAutospacing="0"/>
                    <w:jc w:val="center"/>
                    <w:rPr>
                      <w:rFonts w:eastAsia="Times New Roman"/>
                      <w:sz w:val="22"/>
                      <w:szCs w:val="22"/>
                    </w:rPr>
                  </w:pPr>
                  <w:r w:rsidRPr="00742ED1">
                    <w:rPr>
                      <w:rFonts w:ascii="Calibri" w:eastAsia="Times New Roman" w:hAnsi="Calibri" w:cs="Calibri"/>
                      <w:color w:val="000000"/>
                      <w:sz w:val="22"/>
                      <w:szCs w:val="22"/>
                    </w:rPr>
                    <w:t>20</w:t>
                  </w:r>
                </w:p>
              </w:tc>
              <w:tc>
                <w:tcPr>
                  <w:tcW w:w="809" w:type="dxa"/>
                  <w:tcBorders>
                    <w:top w:val="nil"/>
                    <w:left w:val="nil"/>
                    <w:bottom w:val="single" w:sz="8" w:space="0" w:color="auto"/>
                    <w:right w:val="single" w:sz="8" w:space="0" w:color="auto"/>
                  </w:tcBorders>
                  <w:shd w:val="clear" w:color="auto" w:fill="FF0000"/>
                  <w:tcMar>
                    <w:top w:w="0" w:type="dxa"/>
                    <w:left w:w="108" w:type="dxa"/>
                    <w:bottom w:w="0" w:type="dxa"/>
                    <w:right w:w="108" w:type="dxa"/>
                  </w:tcMar>
                  <w:vAlign w:val="center"/>
                  <w:hideMark/>
                </w:tcPr>
                <w:p w14:paraId="6D70BAFA" w14:textId="77777777" w:rsidR="00A26D48" w:rsidRPr="00742ED1" w:rsidRDefault="00A26D48" w:rsidP="00742ED1">
                  <w:pPr>
                    <w:pStyle w:val="Heading4"/>
                    <w:spacing w:before="0" w:beforeAutospacing="0" w:after="0" w:afterAutospacing="0"/>
                    <w:jc w:val="center"/>
                    <w:rPr>
                      <w:rFonts w:eastAsia="Times New Roman"/>
                      <w:sz w:val="22"/>
                      <w:szCs w:val="22"/>
                    </w:rPr>
                  </w:pPr>
                  <w:r w:rsidRPr="00742ED1">
                    <w:rPr>
                      <w:rFonts w:ascii="Calibri" w:eastAsia="Times New Roman" w:hAnsi="Calibri" w:cs="Calibri"/>
                      <w:color w:val="000000"/>
                      <w:sz w:val="22"/>
                      <w:szCs w:val="22"/>
                    </w:rPr>
                    <w:t>25</w:t>
                  </w:r>
                </w:p>
              </w:tc>
            </w:tr>
          </w:tbl>
          <w:p w14:paraId="66206584" w14:textId="77777777" w:rsidR="00A26D48" w:rsidRDefault="00A26D48" w:rsidP="00742ED1">
            <w:pPr>
              <w:spacing w:after="0"/>
              <w:rPr>
                <w:rFonts w:eastAsia="Times New Roman"/>
                <w:sz w:val="24"/>
                <w:szCs w:val="24"/>
              </w:rPr>
            </w:pPr>
          </w:p>
        </w:tc>
      </w:tr>
    </w:tbl>
    <w:p w14:paraId="121484F4" w14:textId="77777777" w:rsidR="00A26D48" w:rsidRPr="00A26D48" w:rsidRDefault="00A26D48" w:rsidP="00A26D48"/>
    <w:sectPr w:rsidR="00A26D48" w:rsidRPr="00A26D48" w:rsidSect="00EF74B8">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595C96" w14:textId="77777777" w:rsidR="00B20DD5" w:rsidRDefault="00B20DD5" w:rsidP="00191D88">
      <w:pPr>
        <w:spacing w:after="0" w:line="240" w:lineRule="auto"/>
      </w:pPr>
      <w:r>
        <w:separator/>
      </w:r>
    </w:p>
  </w:endnote>
  <w:endnote w:type="continuationSeparator" w:id="0">
    <w:p w14:paraId="36C176F5" w14:textId="77777777" w:rsidR="00B20DD5" w:rsidRDefault="00B20DD5" w:rsidP="00191D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542198" w14:textId="77777777" w:rsidR="00B20DD5" w:rsidRDefault="00B20DD5" w:rsidP="00191D88">
      <w:pPr>
        <w:spacing w:after="0" w:line="240" w:lineRule="auto"/>
      </w:pPr>
      <w:r>
        <w:separator/>
      </w:r>
    </w:p>
  </w:footnote>
  <w:footnote w:type="continuationSeparator" w:id="0">
    <w:p w14:paraId="7993BFA7" w14:textId="77777777" w:rsidR="00B20DD5" w:rsidRDefault="00B20DD5" w:rsidP="00191D88">
      <w:pPr>
        <w:spacing w:after="0" w:line="240" w:lineRule="auto"/>
      </w:pPr>
      <w:r>
        <w:continuationSeparator/>
      </w:r>
    </w:p>
  </w:footnote>
  <w:footnote w:id="1">
    <w:p w14:paraId="5C20ED0C" w14:textId="6B378EC0" w:rsidR="00EF595D" w:rsidRPr="00EF595D" w:rsidRDefault="00EF595D">
      <w:pPr>
        <w:pStyle w:val="FootnoteText"/>
        <w:rPr>
          <w:lang w:val="en-US"/>
        </w:rPr>
      </w:pPr>
      <w:r>
        <w:rPr>
          <w:rStyle w:val="FootnoteReference"/>
        </w:rPr>
        <w:footnoteRef/>
      </w:r>
      <w:r>
        <w:t xml:space="preserve"> </w:t>
      </w:r>
      <w:r w:rsidRPr="00EF595D">
        <w:t>Discussions with the Experimental Officer/Technician will decide the level and type of training required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D67CCC" w14:textId="5DC6FEC4" w:rsidR="00191D88" w:rsidRPr="00CF248F" w:rsidRDefault="005407C0" w:rsidP="00191D88">
    <w:pPr>
      <w:pStyle w:val="Header"/>
    </w:pPr>
    <w:r>
      <w:t>23</w:t>
    </w:r>
    <w:r w:rsidR="00191D88" w:rsidRPr="00CF248F">
      <w:t>_S</w:t>
    </w:r>
    <w:r>
      <w:t>OP_PAWS</w:t>
    </w:r>
    <w:r w:rsidR="00191D88" w:rsidRPr="00CF248F">
      <w:t>_v0.1</w:t>
    </w:r>
  </w:p>
  <w:p w14:paraId="337E5D33" w14:textId="77777777" w:rsidR="00191D88" w:rsidRDefault="00191D8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1808"/>
    <w:multiLevelType w:val="hybridMultilevel"/>
    <w:tmpl w:val="4918A906"/>
    <w:lvl w:ilvl="0" w:tplc="7E6ECBC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2172CAE"/>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AE2035C"/>
    <w:multiLevelType w:val="multilevel"/>
    <w:tmpl w:val="45DA0FD0"/>
    <w:lvl w:ilvl="0">
      <w:start w:val="1"/>
      <w:numFmt w:val="decimal"/>
      <w:pStyle w:val="Heading1"/>
      <w:lvlText w:val="%1."/>
      <w:lvlJc w:val="left"/>
      <w:pPr>
        <w:ind w:left="1080" w:hanging="360"/>
      </w:pPr>
    </w:lvl>
    <w:lvl w:ilvl="1">
      <w:start w:val="1"/>
      <w:numFmt w:val="decimal"/>
      <w:isLgl/>
      <w:lvlText w:val="%1.%2"/>
      <w:lvlJc w:val="left"/>
      <w:pPr>
        <w:ind w:left="1104" w:hanging="384"/>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3" w15:restartNumberingAfterBreak="0">
    <w:nsid w:val="2A1A7559"/>
    <w:multiLevelType w:val="hybridMultilevel"/>
    <w:tmpl w:val="554CCD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BAF073A"/>
    <w:multiLevelType w:val="hybridMultilevel"/>
    <w:tmpl w:val="DBB66952"/>
    <w:lvl w:ilvl="0" w:tplc="6D689B1C">
      <w:start w:val="1"/>
      <w:numFmt w:val="decimal"/>
      <w:lvlText w:val="%1."/>
      <w:lvlJc w:val="left"/>
      <w:pPr>
        <w:ind w:left="4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E831441"/>
    <w:multiLevelType w:val="hybridMultilevel"/>
    <w:tmpl w:val="653E5C9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3591887"/>
    <w:multiLevelType w:val="hybridMultilevel"/>
    <w:tmpl w:val="4FE225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50C4D82"/>
    <w:multiLevelType w:val="hybridMultilevel"/>
    <w:tmpl w:val="968AA6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6BF01DD"/>
    <w:multiLevelType w:val="hybridMultilevel"/>
    <w:tmpl w:val="7026D478"/>
    <w:lvl w:ilvl="0" w:tplc="7E6ECBC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80B309D"/>
    <w:multiLevelType w:val="hybridMultilevel"/>
    <w:tmpl w:val="59D84CBA"/>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10" w15:restartNumberingAfterBreak="0">
    <w:nsid w:val="51C9459D"/>
    <w:multiLevelType w:val="hybridMultilevel"/>
    <w:tmpl w:val="BBDEE6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1FB46DE"/>
    <w:multiLevelType w:val="hybridMultilevel"/>
    <w:tmpl w:val="D16A58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9EB5F03"/>
    <w:multiLevelType w:val="hybridMultilevel"/>
    <w:tmpl w:val="76BCA5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AF47B47"/>
    <w:multiLevelType w:val="hybridMultilevel"/>
    <w:tmpl w:val="342839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FEC2E54"/>
    <w:multiLevelType w:val="hybridMultilevel"/>
    <w:tmpl w:val="F514A6AC"/>
    <w:lvl w:ilvl="0" w:tplc="6D689B1C">
      <w:start w:val="1"/>
      <w:numFmt w:val="decimal"/>
      <w:lvlText w:val="%1."/>
      <w:lvlJc w:val="left"/>
      <w:pPr>
        <w:ind w:left="420" w:hanging="360"/>
      </w:pPr>
      <w:rPr>
        <w:rFonts w:hint="default"/>
      </w:rPr>
    </w:lvl>
    <w:lvl w:ilvl="1" w:tplc="08090019" w:tentative="1">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abstractNum w:abstractNumId="15" w15:restartNumberingAfterBreak="0">
    <w:nsid w:val="603B0CF4"/>
    <w:multiLevelType w:val="hybridMultilevel"/>
    <w:tmpl w:val="30405468"/>
    <w:lvl w:ilvl="0" w:tplc="7E6ECBC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39C1F11"/>
    <w:multiLevelType w:val="hybridMultilevel"/>
    <w:tmpl w:val="4918A906"/>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7" w15:restartNumberingAfterBreak="0">
    <w:nsid w:val="671D06EE"/>
    <w:multiLevelType w:val="hybridMultilevel"/>
    <w:tmpl w:val="EF148CD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B7A078D"/>
    <w:multiLevelType w:val="hybridMultilevel"/>
    <w:tmpl w:val="4918A906"/>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9" w15:restartNumberingAfterBreak="0">
    <w:nsid w:val="6B9D2E08"/>
    <w:multiLevelType w:val="hybridMultilevel"/>
    <w:tmpl w:val="3BE64DE0"/>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20" w15:restartNumberingAfterBreak="0">
    <w:nsid w:val="709C55F1"/>
    <w:multiLevelType w:val="hybridMultilevel"/>
    <w:tmpl w:val="B00EB208"/>
    <w:lvl w:ilvl="0" w:tplc="7E6ECBC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1" w15:restartNumberingAfterBreak="0">
    <w:nsid w:val="70D154EE"/>
    <w:multiLevelType w:val="hybridMultilevel"/>
    <w:tmpl w:val="0B425C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AD937BE"/>
    <w:multiLevelType w:val="hybridMultilevel"/>
    <w:tmpl w:val="6602BABC"/>
    <w:lvl w:ilvl="0" w:tplc="6D689B1C">
      <w:start w:val="1"/>
      <w:numFmt w:val="decimal"/>
      <w:lvlText w:val="%1."/>
      <w:lvlJc w:val="left"/>
      <w:pPr>
        <w:ind w:left="4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B8B6685"/>
    <w:multiLevelType w:val="hybridMultilevel"/>
    <w:tmpl w:val="4918A906"/>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492574113">
    <w:abstractNumId w:val="2"/>
  </w:num>
  <w:num w:numId="2" w16cid:durableId="313024690">
    <w:abstractNumId w:val="2"/>
    <w:lvlOverride w:ilvl="0">
      <w:startOverride w:val="1"/>
    </w:lvlOverride>
  </w:num>
  <w:num w:numId="3" w16cid:durableId="902448311">
    <w:abstractNumId w:val="3"/>
  </w:num>
  <w:num w:numId="4" w16cid:durableId="1541436000">
    <w:abstractNumId w:val="6"/>
  </w:num>
  <w:num w:numId="5" w16cid:durableId="720517912">
    <w:abstractNumId w:val="17"/>
  </w:num>
  <w:num w:numId="6" w16cid:durableId="1865247768">
    <w:abstractNumId w:val="0"/>
  </w:num>
  <w:num w:numId="7" w16cid:durableId="558322383">
    <w:abstractNumId w:val="8"/>
  </w:num>
  <w:num w:numId="8" w16cid:durableId="1048066131">
    <w:abstractNumId w:val="15"/>
  </w:num>
  <w:num w:numId="9" w16cid:durableId="1223558819">
    <w:abstractNumId w:val="20"/>
  </w:num>
  <w:num w:numId="10" w16cid:durableId="1057585171">
    <w:abstractNumId w:val="23"/>
  </w:num>
  <w:num w:numId="11" w16cid:durableId="239678516">
    <w:abstractNumId w:val="18"/>
  </w:num>
  <w:num w:numId="12" w16cid:durableId="2068067728">
    <w:abstractNumId w:val="16"/>
  </w:num>
  <w:num w:numId="13" w16cid:durableId="1185560220">
    <w:abstractNumId w:val="13"/>
  </w:num>
  <w:num w:numId="14" w16cid:durableId="2050181182">
    <w:abstractNumId w:val="5"/>
  </w:num>
  <w:num w:numId="15" w16cid:durableId="1629123930">
    <w:abstractNumId w:val="1"/>
  </w:num>
  <w:num w:numId="16" w16cid:durableId="1351683307">
    <w:abstractNumId w:val="19"/>
  </w:num>
  <w:num w:numId="17" w16cid:durableId="1724672860">
    <w:abstractNumId w:val="9"/>
  </w:num>
  <w:num w:numId="18" w16cid:durableId="735936211">
    <w:abstractNumId w:val="11"/>
  </w:num>
  <w:num w:numId="19" w16cid:durableId="317000011">
    <w:abstractNumId w:val="12"/>
  </w:num>
  <w:num w:numId="20" w16cid:durableId="1276451278">
    <w:abstractNumId w:val="10"/>
  </w:num>
  <w:num w:numId="21" w16cid:durableId="1497261908">
    <w:abstractNumId w:val="14"/>
  </w:num>
  <w:num w:numId="22" w16cid:durableId="151218722">
    <w:abstractNumId w:val="7"/>
  </w:num>
  <w:num w:numId="23" w16cid:durableId="528105058">
    <w:abstractNumId w:val="21"/>
  </w:num>
  <w:num w:numId="24" w16cid:durableId="1484933202">
    <w:abstractNumId w:val="4"/>
  </w:num>
  <w:num w:numId="25" w16cid:durableId="103588649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7159"/>
    <w:rsid w:val="00030478"/>
    <w:rsid w:val="00031DD6"/>
    <w:rsid w:val="00061429"/>
    <w:rsid w:val="00091EF3"/>
    <w:rsid w:val="000A4592"/>
    <w:rsid w:val="000E779A"/>
    <w:rsid w:val="000F4FBE"/>
    <w:rsid w:val="001124A7"/>
    <w:rsid w:val="0011782E"/>
    <w:rsid w:val="001459EE"/>
    <w:rsid w:val="00146FF0"/>
    <w:rsid w:val="00191D88"/>
    <w:rsid w:val="001A6968"/>
    <w:rsid w:val="00227B9E"/>
    <w:rsid w:val="002713A0"/>
    <w:rsid w:val="002C2E50"/>
    <w:rsid w:val="003028D2"/>
    <w:rsid w:val="00323066"/>
    <w:rsid w:val="00325FE4"/>
    <w:rsid w:val="0033772B"/>
    <w:rsid w:val="003476D4"/>
    <w:rsid w:val="003760A5"/>
    <w:rsid w:val="00394107"/>
    <w:rsid w:val="003E38BE"/>
    <w:rsid w:val="00433421"/>
    <w:rsid w:val="0044528C"/>
    <w:rsid w:val="00460450"/>
    <w:rsid w:val="00461A83"/>
    <w:rsid w:val="00462A2B"/>
    <w:rsid w:val="00466322"/>
    <w:rsid w:val="004D604B"/>
    <w:rsid w:val="005407C0"/>
    <w:rsid w:val="00571BBA"/>
    <w:rsid w:val="005830FC"/>
    <w:rsid w:val="00587163"/>
    <w:rsid w:val="005B56C0"/>
    <w:rsid w:val="005D4468"/>
    <w:rsid w:val="00611667"/>
    <w:rsid w:val="00637AB7"/>
    <w:rsid w:val="00643083"/>
    <w:rsid w:val="00660D7B"/>
    <w:rsid w:val="006679AD"/>
    <w:rsid w:val="006C0781"/>
    <w:rsid w:val="006F57A7"/>
    <w:rsid w:val="00722F15"/>
    <w:rsid w:val="0072383E"/>
    <w:rsid w:val="00742ED1"/>
    <w:rsid w:val="00755B1A"/>
    <w:rsid w:val="00760478"/>
    <w:rsid w:val="007F33DA"/>
    <w:rsid w:val="00824322"/>
    <w:rsid w:val="00824D79"/>
    <w:rsid w:val="008C141C"/>
    <w:rsid w:val="008D4F80"/>
    <w:rsid w:val="00963623"/>
    <w:rsid w:val="009F1CE0"/>
    <w:rsid w:val="00A119B3"/>
    <w:rsid w:val="00A26D48"/>
    <w:rsid w:val="00A3456A"/>
    <w:rsid w:val="00A60943"/>
    <w:rsid w:val="00A64FFA"/>
    <w:rsid w:val="00AD30E5"/>
    <w:rsid w:val="00B05F9F"/>
    <w:rsid w:val="00B20DD5"/>
    <w:rsid w:val="00B57253"/>
    <w:rsid w:val="00B60865"/>
    <w:rsid w:val="00B65919"/>
    <w:rsid w:val="00B93B93"/>
    <w:rsid w:val="00BD5D05"/>
    <w:rsid w:val="00D57E08"/>
    <w:rsid w:val="00D94559"/>
    <w:rsid w:val="00E21D97"/>
    <w:rsid w:val="00E27159"/>
    <w:rsid w:val="00EE57C1"/>
    <w:rsid w:val="00EF595D"/>
    <w:rsid w:val="00EF74B8"/>
    <w:rsid w:val="00F67544"/>
    <w:rsid w:val="00FA0C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AAA5B"/>
  <w15:chartTrackingRefBased/>
  <w15:docId w15:val="{8D7BC8C3-12E1-4481-9D27-0F2E763C8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0A4592"/>
    <w:pPr>
      <w:keepNext/>
      <w:keepLines/>
      <w:numPr>
        <w:numId w:val="1"/>
      </w:numPr>
      <w:spacing w:before="240" w:after="0"/>
      <w:ind w:left="360"/>
      <w:outlineLvl w:val="0"/>
    </w:pPr>
    <w:rPr>
      <w:rFonts w:asciiTheme="majorHAnsi" w:eastAsiaTheme="majorEastAsia" w:hAnsiTheme="majorHAnsi" w:cstheme="majorBidi"/>
      <w:b/>
      <w:bCs/>
      <w:color w:val="2E74B5" w:themeColor="accent1" w:themeShade="BF"/>
      <w:sz w:val="32"/>
      <w:szCs w:val="32"/>
    </w:rPr>
  </w:style>
  <w:style w:type="paragraph" w:styleId="Heading2">
    <w:name w:val="heading 2"/>
    <w:basedOn w:val="Normal"/>
    <w:next w:val="Normal"/>
    <w:link w:val="Heading2Char"/>
    <w:uiPriority w:val="9"/>
    <w:unhideWhenUsed/>
    <w:qFormat/>
    <w:rsid w:val="0033772B"/>
    <w:pPr>
      <w:keepNext/>
      <w:keepLines/>
      <w:spacing w:before="40" w:after="0"/>
      <w:outlineLvl w:val="1"/>
    </w:pPr>
    <w:rPr>
      <w:rFonts w:asciiTheme="majorHAnsi" w:eastAsiaTheme="majorEastAsia" w:hAnsiTheme="majorHAnsi" w:cstheme="majorBidi"/>
      <w:b/>
      <w:bCs/>
      <w:color w:val="2E74B5" w:themeColor="accent1" w:themeShade="BF"/>
      <w:sz w:val="26"/>
      <w:szCs w:val="26"/>
    </w:rPr>
  </w:style>
  <w:style w:type="paragraph" w:styleId="Heading3">
    <w:name w:val="heading 3"/>
    <w:basedOn w:val="Normal"/>
    <w:next w:val="Normal"/>
    <w:link w:val="Heading3Char"/>
    <w:uiPriority w:val="9"/>
    <w:unhideWhenUsed/>
    <w:qFormat/>
    <w:rsid w:val="0072383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A26D48"/>
    <w:pPr>
      <w:spacing w:before="100" w:beforeAutospacing="1" w:after="100" w:afterAutospacing="1" w:line="240" w:lineRule="auto"/>
      <w:outlineLvl w:val="3"/>
    </w:pPr>
    <w:rPr>
      <w:rFonts w:ascii="Times New Roman" w:eastAsiaTheme="minorEastAsia" w:hAnsi="Times New Roman" w:cs="Times New Roman"/>
      <w:b/>
      <w:bCs/>
      <w:sz w:val="24"/>
      <w:szCs w:val="24"/>
      <w:lang w:eastAsia="en-GB"/>
    </w:rPr>
  </w:style>
  <w:style w:type="paragraph" w:styleId="Heading6">
    <w:name w:val="heading 6"/>
    <w:basedOn w:val="Normal"/>
    <w:link w:val="Heading6Char"/>
    <w:uiPriority w:val="9"/>
    <w:qFormat/>
    <w:rsid w:val="00A26D48"/>
    <w:pPr>
      <w:spacing w:before="100" w:beforeAutospacing="1" w:after="100" w:afterAutospacing="1" w:line="240" w:lineRule="auto"/>
      <w:outlineLvl w:val="5"/>
    </w:pPr>
    <w:rPr>
      <w:rFonts w:ascii="Times New Roman" w:eastAsiaTheme="minorEastAsia" w:hAnsi="Times New Roman" w:cs="Times New Roman"/>
      <w:b/>
      <w:bCs/>
      <w:sz w:val="15"/>
      <w:szCs w:val="15"/>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4592"/>
    <w:rPr>
      <w:rFonts w:asciiTheme="majorHAnsi" w:eastAsiaTheme="majorEastAsia" w:hAnsiTheme="majorHAnsi" w:cstheme="majorBidi"/>
      <w:b/>
      <w:bCs/>
      <w:color w:val="2E74B5" w:themeColor="accent1" w:themeShade="BF"/>
      <w:sz w:val="32"/>
      <w:szCs w:val="32"/>
    </w:rPr>
  </w:style>
  <w:style w:type="character" w:customStyle="1" w:styleId="Heading2Char">
    <w:name w:val="Heading 2 Char"/>
    <w:basedOn w:val="DefaultParagraphFont"/>
    <w:link w:val="Heading2"/>
    <w:uiPriority w:val="9"/>
    <w:rsid w:val="0033772B"/>
    <w:rPr>
      <w:rFonts w:asciiTheme="majorHAnsi" w:eastAsiaTheme="majorEastAsia" w:hAnsiTheme="majorHAnsi" w:cstheme="majorBidi"/>
      <w:b/>
      <w:bCs/>
      <w:color w:val="2E74B5" w:themeColor="accent1" w:themeShade="BF"/>
      <w:sz w:val="26"/>
      <w:szCs w:val="26"/>
    </w:rPr>
  </w:style>
  <w:style w:type="table" w:styleId="TableGrid">
    <w:name w:val="Table Grid"/>
    <w:basedOn w:val="TableNormal"/>
    <w:uiPriority w:val="39"/>
    <w:rsid w:val="00E271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AD30E5"/>
    <w:pPr>
      <w:outlineLvl w:val="9"/>
    </w:pPr>
    <w:rPr>
      <w:lang w:val="en-US"/>
    </w:rPr>
  </w:style>
  <w:style w:type="paragraph" w:styleId="TOC1">
    <w:name w:val="toc 1"/>
    <w:basedOn w:val="Normal"/>
    <w:next w:val="Normal"/>
    <w:autoRedefine/>
    <w:uiPriority w:val="39"/>
    <w:unhideWhenUsed/>
    <w:rsid w:val="00AD30E5"/>
    <w:pPr>
      <w:spacing w:after="100"/>
    </w:pPr>
  </w:style>
  <w:style w:type="paragraph" w:styleId="TOC2">
    <w:name w:val="toc 2"/>
    <w:basedOn w:val="Normal"/>
    <w:next w:val="Normal"/>
    <w:autoRedefine/>
    <w:uiPriority w:val="39"/>
    <w:unhideWhenUsed/>
    <w:rsid w:val="00AD30E5"/>
    <w:pPr>
      <w:spacing w:after="100"/>
      <w:ind w:left="220"/>
    </w:pPr>
  </w:style>
  <w:style w:type="character" w:styleId="Hyperlink">
    <w:name w:val="Hyperlink"/>
    <w:basedOn w:val="DefaultParagraphFont"/>
    <w:uiPriority w:val="99"/>
    <w:unhideWhenUsed/>
    <w:rsid w:val="00AD30E5"/>
    <w:rPr>
      <w:color w:val="0563C1" w:themeColor="hyperlink"/>
      <w:u w:val="single"/>
    </w:rPr>
  </w:style>
  <w:style w:type="paragraph" w:styleId="Title">
    <w:name w:val="Title"/>
    <w:basedOn w:val="Normal"/>
    <w:next w:val="Normal"/>
    <w:link w:val="TitleChar"/>
    <w:qFormat/>
    <w:rsid w:val="00AD30E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AD30E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30E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D30E5"/>
    <w:rPr>
      <w:rFonts w:eastAsiaTheme="minorEastAsia"/>
      <w:color w:val="5A5A5A" w:themeColor="text1" w:themeTint="A5"/>
      <w:spacing w:val="15"/>
    </w:rPr>
  </w:style>
  <w:style w:type="paragraph" w:styleId="BalloonText">
    <w:name w:val="Balloon Text"/>
    <w:basedOn w:val="Normal"/>
    <w:link w:val="BalloonTextChar"/>
    <w:uiPriority w:val="99"/>
    <w:semiHidden/>
    <w:unhideWhenUsed/>
    <w:rsid w:val="0011782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782E"/>
    <w:rPr>
      <w:rFonts w:ascii="Segoe UI" w:hAnsi="Segoe UI" w:cs="Segoe UI"/>
      <w:sz w:val="18"/>
      <w:szCs w:val="18"/>
    </w:rPr>
  </w:style>
  <w:style w:type="paragraph" w:styleId="Header">
    <w:name w:val="header"/>
    <w:basedOn w:val="Normal"/>
    <w:link w:val="HeaderChar"/>
    <w:uiPriority w:val="99"/>
    <w:unhideWhenUsed/>
    <w:rsid w:val="00191D88"/>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1D88"/>
  </w:style>
  <w:style w:type="paragraph" w:styleId="Footer">
    <w:name w:val="footer"/>
    <w:basedOn w:val="Normal"/>
    <w:link w:val="FooterChar"/>
    <w:uiPriority w:val="99"/>
    <w:unhideWhenUsed/>
    <w:rsid w:val="00191D88"/>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1D88"/>
  </w:style>
  <w:style w:type="paragraph" w:styleId="NormalWeb">
    <w:name w:val="Normal (Web)"/>
    <w:basedOn w:val="Normal"/>
    <w:uiPriority w:val="99"/>
    <w:semiHidden/>
    <w:unhideWhenUsed/>
    <w:rsid w:val="00031DD6"/>
    <w:pPr>
      <w:spacing w:before="100" w:beforeAutospacing="1" w:after="100" w:afterAutospacing="1" w:line="240" w:lineRule="auto"/>
    </w:pPr>
    <w:rPr>
      <w:rFonts w:ascii="Times New Roman" w:eastAsiaTheme="minorEastAsia" w:hAnsi="Times New Roman" w:cs="Times New Roman"/>
      <w:sz w:val="24"/>
      <w:szCs w:val="24"/>
      <w:lang w:eastAsia="en-GB"/>
    </w:rPr>
  </w:style>
  <w:style w:type="paragraph" w:styleId="ListParagraph">
    <w:name w:val="List Paragraph"/>
    <w:basedOn w:val="Normal"/>
    <w:uiPriority w:val="34"/>
    <w:qFormat/>
    <w:rsid w:val="00031DD6"/>
    <w:pPr>
      <w:ind w:left="720"/>
      <w:contextualSpacing/>
    </w:pPr>
  </w:style>
  <w:style w:type="character" w:styleId="UnresolvedMention">
    <w:name w:val="Unresolved Mention"/>
    <w:basedOn w:val="DefaultParagraphFont"/>
    <w:uiPriority w:val="99"/>
    <w:semiHidden/>
    <w:unhideWhenUsed/>
    <w:rsid w:val="001A6968"/>
    <w:rPr>
      <w:color w:val="605E5C"/>
      <w:shd w:val="clear" w:color="auto" w:fill="E1DFDD"/>
    </w:rPr>
  </w:style>
  <w:style w:type="paragraph" w:styleId="FootnoteText">
    <w:name w:val="footnote text"/>
    <w:basedOn w:val="Normal"/>
    <w:link w:val="FootnoteTextChar"/>
    <w:uiPriority w:val="99"/>
    <w:semiHidden/>
    <w:unhideWhenUsed/>
    <w:rsid w:val="00EF595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F595D"/>
    <w:rPr>
      <w:sz w:val="20"/>
      <w:szCs w:val="20"/>
    </w:rPr>
  </w:style>
  <w:style w:type="character" w:styleId="FootnoteReference">
    <w:name w:val="footnote reference"/>
    <w:basedOn w:val="DefaultParagraphFont"/>
    <w:uiPriority w:val="99"/>
    <w:semiHidden/>
    <w:unhideWhenUsed/>
    <w:rsid w:val="00EF595D"/>
    <w:rPr>
      <w:vertAlign w:val="superscript"/>
    </w:rPr>
  </w:style>
  <w:style w:type="character" w:customStyle="1" w:styleId="Heading3Char">
    <w:name w:val="Heading 3 Char"/>
    <w:basedOn w:val="DefaultParagraphFont"/>
    <w:link w:val="Heading3"/>
    <w:uiPriority w:val="9"/>
    <w:rsid w:val="0072383E"/>
    <w:rPr>
      <w:rFonts w:asciiTheme="majorHAnsi" w:eastAsiaTheme="majorEastAsia" w:hAnsiTheme="majorHAnsi" w:cstheme="majorBidi"/>
      <w:color w:val="1F4D78" w:themeColor="accent1" w:themeShade="7F"/>
      <w:sz w:val="24"/>
      <w:szCs w:val="24"/>
    </w:rPr>
  </w:style>
  <w:style w:type="character" w:customStyle="1" w:styleId="markedcontent">
    <w:name w:val="markedcontent"/>
    <w:basedOn w:val="DefaultParagraphFont"/>
    <w:rsid w:val="0072383E"/>
  </w:style>
  <w:style w:type="character" w:styleId="FollowedHyperlink">
    <w:name w:val="FollowedHyperlink"/>
    <w:basedOn w:val="DefaultParagraphFont"/>
    <w:uiPriority w:val="99"/>
    <w:semiHidden/>
    <w:unhideWhenUsed/>
    <w:rsid w:val="009F1CE0"/>
    <w:rPr>
      <w:color w:val="954F72" w:themeColor="followedHyperlink"/>
      <w:u w:val="single"/>
    </w:rPr>
  </w:style>
  <w:style w:type="character" w:styleId="CommentReference">
    <w:name w:val="annotation reference"/>
    <w:basedOn w:val="DefaultParagraphFont"/>
    <w:uiPriority w:val="99"/>
    <w:semiHidden/>
    <w:unhideWhenUsed/>
    <w:rsid w:val="009F1CE0"/>
    <w:rPr>
      <w:sz w:val="16"/>
      <w:szCs w:val="16"/>
    </w:rPr>
  </w:style>
  <w:style w:type="paragraph" w:styleId="CommentText">
    <w:name w:val="annotation text"/>
    <w:basedOn w:val="Normal"/>
    <w:link w:val="CommentTextChar"/>
    <w:uiPriority w:val="99"/>
    <w:semiHidden/>
    <w:unhideWhenUsed/>
    <w:rsid w:val="009F1CE0"/>
    <w:pPr>
      <w:spacing w:line="240" w:lineRule="auto"/>
    </w:pPr>
    <w:rPr>
      <w:sz w:val="20"/>
      <w:szCs w:val="20"/>
    </w:rPr>
  </w:style>
  <w:style w:type="character" w:customStyle="1" w:styleId="CommentTextChar">
    <w:name w:val="Comment Text Char"/>
    <w:basedOn w:val="DefaultParagraphFont"/>
    <w:link w:val="CommentText"/>
    <w:uiPriority w:val="99"/>
    <w:semiHidden/>
    <w:rsid w:val="009F1CE0"/>
    <w:rPr>
      <w:sz w:val="20"/>
      <w:szCs w:val="20"/>
    </w:rPr>
  </w:style>
  <w:style w:type="paragraph" w:styleId="CommentSubject">
    <w:name w:val="annotation subject"/>
    <w:basedOn w:val="CommentText"/>
    <w:next w:val="CommentText"/>
    <w:link w:val="CommentSubjectChar"/>
    <w:uiPriority w:val="99"/>
    <w:semiHidden/>
    <w:unhideWhenUsed/>
    <w:rsid w:val="009F1CE0"/>
    <w:rPr>
      <w:b/>
      <w:bCs/>
    </w:rPr>
  </w:style>
  <w:style w:type="character" w:customStyle="1" w:styleId="CommentSubjectChar">
    <w:name w:val="Comment Subject Char"/>
    <w:basedOn w:val="CommentTextChar"/>
    <w:link w:val="CommentSubject"/>
    <w:uiPriority w:val="99"/>
    <w:semiHidden/>
    <w:rsid w:val="009F1CE0"/>
    <w:rPr>
      <w:b/>
      <w:bCs/>
      <w:sz w:val="20"/>
      <w:szCs w:val="20"/>
    </w:rPr>
  </w:style>
  <w:style w:type="paragraph" w:styleId="Revision">
    <w:name w:val="Revision"/>
    <w:hidden/>
    <w:uiPriority w:val="99"/>
    <w:semiHidden/>
    <w:rsid w:val="0033772B"/>
    <w:pPr>
      <w:spacing w:after="0" w:line="240" w:lineRule="auto"/>
    </w:pPr>
  </w:style>
  <w:style w:type="character" w:customStyle="1" w:styleId="grame">
    <w:name w:val="grame"/>
    <w:basedOn w:val="DefaultParagraphFont"/>
    <w:rsid w:val="00A26D48"/>
  </w:style>
  <w:style w:type="character" w:customStyle="1" w:styleId="spelle">
    <w:name w:val="spelle"/>
    <w:basedOn w:val="DefaultParagraphFont"/>
    <w:rsid w:val="00A26D48"/>
  </w:style>
  <w:style w:type="character" w:customStyle="1" w:styleId="Heading4Char">
    <w:name w:val="Heading 4 Char"/>
    <w:basedOn w:val="DefaultParagraphFont"/>
    <w:link w:val="Heading4"/>
    <w:uiPriority w:val="9"/>
    <w:rsid w:val="00A26D48"/>
    <w:rPr>
      <w:rFonts w:ascii="Times New Roman" w:eastAsiaTheme="minorEastAsia" w:hAnsi="Times New Roman" w:cs="Times New Roman"/>
      <w:b/>
      <w:bCs/>
      <w:sz w:val="24"/>
      <w:szCs w:val="24"/>
      <w:lang w:eastAsia="en-GB"/>
    </w:rPr>
  </w:style>
  <w:style w:type="character" w:customStyle="1" w:styleId="Heading6Char">
    <w:name w:val="Heading 6 Char"/>
    <w:basedOn w:val="DefaultParagraphFont"/>
    <w:link w:val="Heading6"/>
    <w:uiPriority w:val="9"/>
    <w:rsid w:val="00A26D48"/>
    <w:rPr>
      <w:rFonts w:ascii="Times New Roman" w:eastAsiaTheme="minorEastAsia" w:hAnsi="Times New Roman" w:cs="Times New Roman"/>
      <w:b/>
      <w:bCs/>
      <w:sz w:val="15"/>
      <w:szCs w:val="15"/>
      <w:lang w:eastAsia="en-GB"/>
    </w:rPr>
  </w:style>
  <w:style w:type="paragraph" w:styleId="BodyText3">
    <w:name w:val="Body Text 3"/>
    <w:basedOn w:val="Normal"/>
    <w:link w:val="BodyText3Char"/>
    <w:uiPriority w:val="99"/>
    <w:semiHidden/>
    <w:unhideWhenUsed/>
    <w:rsid w:val="00A26D48"/>
    <w:pPr>
      <w:spacing w:before="100" w:beforeAutospacing="1" w:after="100" w:afterAutospacing="1" w:line="240" w:lineRule="auto"/>
    </w:pPr>
    <w:rPr>
      <w:rFonts w:ascii="Times New Roman" w:eastAsiaTheme="minorEastAsia" w:hAnsi="Times New Roman" w:cs="Times New Roman"/>
      <w:sz w:val="24"/>
      <w:szCs w:val="24"/>
      <w:lang w:eastAsia="en-GB"/>
    </w:rPr>
  </w:style>
  <w:style w:type="character" w:customStyle="1" w:styleId="BodyText3Char">
    <w:name w:val="Body Text 3 Char"/>
    <w:basedOn w:val="DefaultParagraphFont"/>
    <w:link w:val="BodyText3"/>
    <w:uiPriority w:val="99"/>
    <w:semiHidden/>
    <w:rsid w:val="00A26D48"/>
    <w:rPr>
      <w:rFonts w:ascii="Times New Roman" w:eastAsiaTheme="minorEastAsia" w:hAnsi="Times New Roman" w:cs="Times New Roman"/>
      <w:sz w:val="24"/>
      <w:szCs w:val="24"/>
      <w:lang w:eastAsia="en-GB"/>
    </w:rPr>
  </w:style>
  <w:style w:type="paragraph" w:styleId="TOC3">
    <w:name w:val="toc 3"/>
    <w:basedOn w:val="Normal"/>
    <w:next w:val="Normal"/>
    <w:autoRedefine/>
    <w:uiPriority w:val="39"/>
    <w:unhideWhenUsed/>
    <w:rsid w:val="0096362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7312179">
      <w:bodyDiv w:val="1"/>
      <w:marLeft w:val="0"/>
      <w:marRight w:val="0"/>
      <w:marTop w:val="0"/>
      <w:marBottom w:val="0"/>
      <w:divBdr>
        <w:top w:val="none" w:sz="0" w:space="0" w:color="auto"/>
        <w:left w:val="none" w:sz="0" w:space="0" w:color="auto"/>
        <w:bottom w:val="none" w:sz="0" w:space="0" w:color="auto"/>
        <w:right w:val="none" w:sz="0" w:space="0" w:color="auto"/>
      </w:divBdr>
    </w:div>
    <w:div w:id="978920944">
      <w:bodyDiv w:val="1"/>
      <w:marLeft w:val="0"/>
      <w:marRight w:val="0"/>
      <w:marTop w:val="0"/>
      <w:marBottom w:val="0"/>
      <w:divBdr>
        <w:top w:val="none" w:sz="0" w:space="0" w:color="auto"/>
        <w:left w:val="none" w:sz="0" w:space="0" w:color="auto"/>
        <w:bottom w:val="none" w:sz="0" w:space="0" w:color="auto"/>
        <w:right w:val="none" w:sz="0" w:space="0" w:color="auto"/>
      </w:divBdr>
    </w:div>
    <w:div w:id="1042359760">
      <w:bodyDiv w:val="1"/>
      <w:marLeft w:val="0"/>
      <w:marRight w:val="0"/>
      <w:marTop w:val="0"/>
      <w:marBottom w:val="0"/>
      <w:divBdr>
        <w:top w:val="none" w:sz="0" w:space="0" w:color="auto"/>
        <w:left w:val="none" w:sz="0" w:space="0" w:color="auto"/>
        <w:bottom w:val="none" w:sz="0" w:space="0" w:color="auto"/>
        <w:right w:val="none" w:sz="0" w:space="0" w:color="auto"/>
      </w:divBdr>
    </w:div>
    <w:div w:id="1054355202">
      <w:bodyDiv w:val="1"/>
      <w:marLeft w:val="0"/>
      <w:marRight w:val="0"/>
      <w:marTop w:val="0"/>
      <w:marBottom w:val="0"/>
      <w:divBdr>
        <w:top w:val="none" w:sz="0" w:space="0" w:color="auto"/>
        <w:left w:val="none" w:sz="0" w:space="0" w:color="auto"/>
        <w:bottom w:val="none" w:sz="0" w:space="0" w:color="auto"/>
        <w:right w:val="none" w:sz="0" w:space="0" w:color="auto"/>
      </w:divBdr>
      <w:divsChild>
        <w:div w:id="813181973">
          <w:marLeft w:val="0"/>
          <w:marRight w:val="0"/>
          <w:marTop w:val="0"/>
          <w:marBottom w:val="0"/>
          <w:divBdr>
            <w:top w:val="none" w:sz="0" w:space="0" w:color="auto"/>
            <w:left w:val="none" w:sz="0" w:space="0" w:color="auto"/>
            <w:bottom w:val="none" w:sz="0" w:space="0" w:color="auto"/>
            <w:right w:val="none" w:sz="0" w:space="0" w:color="auto"/>
          </w:divBdr>
        </w:div>
      </w:divsChild>
    </w:div>
    <w:div w:id="1483157135">
      <w:bodyDiv w:val="1"/>
      <w:marLeft w:val="0"/>
      <w:marRight w:val="0"/>
      <w:marTop w:val="0"/>
      <w:marBottom w:val="0"/>
      <w:divBdr>
        <w:top w:val="none" w:sz="0" w:space="0" w:color="auto"/>
        <w:left w:val="none" w:sz="0" w:space="0" w:color="auto"/>
        <w:bottom w:val="none" w:sz="0" w:space="0" w:color="auto"/>
        <w:right w:val="none" w:sz="0" w:space="0" w:color="auto"/>
      </w:divBdr>
    </w:div>
    <w:div w:id="1668048489">
      <w:bodyDiv w:val="1"/>
      <w:marLeft w:val="0"/>
      <w:marRight w:val="0"/>
      <w:marTop w:val="0"/>
      <w:marBottom w:val="0"/>
      <w:divBdr>
        <w:top w:val="none" w:sz="0" w:space="0" w:color="auto"/>
        <w:left w:val="none" w:sz="0" w:space="0" w:color="auto"/>
        <w:bottom w:val="none" w:sz="0" w:space="0" w:color="auto"/>
        <w:right w:val="none" w:sz="0" w:space="0" w:color="auto"/>
      </w:divBdr>
    </w:div>
    <w:div w:id="1757480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product-downloads.freshclick.co.uk/download/file/bqsvlgtsd2/315/93" TargetMode="External"/><Relationship Id="rId18" Type="http://schemas.openxmlformats.org/officeDocument/2006/relationships/hyperlink" Target="https://wiki.bath.ac.uk/display/EO/Cleaning+in+the+labs" TargetMode="Externa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hyperlink" Target="https://product-downloads.freshclick.co.uk/download/file/bqsvlgtsd2/315/93" TargetMode="External"/><Relationship Id="rId17" Type="http://schemas.openxmlformats.org/officeDocument/2006/relationships/hyperlink" Target="https://wiki.bath.ac.uk/pages/worddav/preview.action?fileName=Standard+Operating+Procedure_Biopac+V2.0.pdf&amp;pageId=284361330" TargetMode="External"/><Relationship Id="rId2" Type="http://schemas.openxmlformats.org/officeDocument/2006/relationships/customXml" Target="../customXml/item2.xml"/><Relationship Id="rId16" Type="http://schemas.openxmlformats.org/officeDocument/2006/relationships/hyperlink" Target="https://product-downloads.freshclick.co.uk/download/file/bqsvlgtsd2/315/93" TargetMode="External"/><Relationship Id="rId20" Type="http://schemas.openxmlformats.org/officeDocument/2006/relationships/hyperlink" Target="file:///H:/dos/Downloads/Standard%20Operating%20Procedure_Biopac%20V2.0%20(1).pdf"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iki.bath.ac.uk/display/EO/Risk+Assessments" TargetMode="Externa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mailto:psy-experimental-officer@bath.ac.uk"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product-downloads.freshclick.co.uk/download/file/bqsvlgtsd2/315/93"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iki.bath.ac.uk/pages/worddav/preview.action?fileName=Standard+Operating+Procedure_Biopac+V2.0.pdf&amp;pageId=284361330" TargetMode="External"/><Relationship Id="rId22" Type="http://schemas.openxmlformats.org/officeDocument/2006/relationships/hyperlink" Target="https://wiki.bath.ac.uk/display/EO/Cleaning+in+the+lab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FC5964BBF66DB48B2BFAD031994B1F4" ma:contentTypeVersion="35" ma:contentTypeDescription="Create a new document." ma:contentTypeScope="" ma:versionID="f7c2fbe0b80652e4cec35248621820bb">
  <xsd:schema xmlns:xsd="http://www.w3.org/2001/XMLSchema" xmlns:xs="http://www.w3.org/2001/XMLSchema" xmlns:p="http://schemas.microsoft.com/office/2006/metadata/properties" xmlns:ns2="74fa6587-7d98-411b-acad-137d06d459a6" xmlns:ns3="c57a16d2-bbc9-46ff-bd30-657025e215d6" xmlns:ns4="7baf63a6-8159-4531-922f-8d695af1915f" targetNamespace="http://schemas.microsoft.com/office/2006/metadata/properties" ma:root="true" ma:fieldsID="1c6735adbaa003acfe97c85582a4d205" ns2:_="" ns3:_="" ns4:_="">
    <xsd:import namespace="74fa6587-7d98-411b-acad-137d06d459a6"/>
    <xsd:import namespace="c57a16d2-bbc9-46ff-bd30-657025e215d6"/>
    <xsd:import namespace="7baf63a6-8159-4531-922f-8d695af1915f"/>
    <xsd:element name="properties">
      <xsd:complexType>
        <xsd:sequence>
          <xsd:element name="documentManagement">
            <xsd:complexType>
              <xsd:all>
                <xsd:element ref="ns2:NotebookType" minOccurs="0"/>
                <xsd:element ref="ns2:FolderType" minOccurs="0"/>
                <xsd:element ref="ns2:CultureName" minOccurs="0"/>
                <xsd:element ref="ns2:AppVersion" minOccurs="0"/>
                <xsd:element ref="ns2:TeamsChannelId" minOccurs="0"/>
                <xsd:element ref="ns2:Owner" minOccurs="0"/>
                <xsd:element ref="ns2:Math_Settings" minOccurs="0"/>
                <xsd:element ref="ns2:DefaultSectionNames" minOccurs="0"/>
                <xsd:element ref="ns2:Templates" minOccurs="0"/>
                <xsd:element ref="ns2:Leaders" minOccurs="0"/>
                <xsd:element ref="ns2:Members" minOccurs="0"/>
                <xsd:element ref="ns2:Member_Groups" minOccurs="0"/>
                <xsd:element ref="ns2:Distribution_Groups" minOccurs="0"/>
                <xsd:element ref="ns2:LMS_Mappings" minOccurs="0"/>
                <xsd:element ref="ns2:Invited_Leaders" minOccurs="0"/>
                <xsd:element ref="ns2:Invited_Members" minOccurs="0"/>
                <xsd:element ref="ns2:Self_Registration_Enabled" minOccurs="0"/>
                <xsd:element ref="ns2:Has_Leaders_Only_SectionGroup" minOccurs="0"/>
                <xsd:element ref="ns2:Is_Collaboration_Space_Locked" minOccurs="0"/>
                <xsd:element ref="ns2:IsNotebookLocked"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DateTaken" minOccurs="0"/>
                <xsd:element ref="ns2:MediaServiceOCR" minOccurs="0"/>
                <xsd:element ref="ns2:lcf76f155ced4ddcb4097134ff3c332f" minOccurs="0"/>
                <xsd:element ref="ns4:TaxCatchAll" minOccurs="0"/>
                <xsd:element ref="ns2:Reviewe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fa6587-7d98-411b-acad-137d06d459a6"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CultureName" ma:index="10" nillable="true" ma:displayName="Culture Name" ma:internalName="CultureName">
      <xsd:simpleType>
        <xsd:restriction base="dms:Text"/>
      </xsd:simpleType>
    </xsd:element>
    <xsd:element name="AppVersion" ma:index="11" nillable="true" ma:displayName="App Version" ma:internalName="AppVersion">
      <xsd:simpleType>
        <xsd:restriction base="dms:Text"/>
      </xsd:simpleType>
    </xsd:element>
    <xsd:element name="TeamsChannelId" ma:index="12" nillable="true" ma:displayName="Teams Channel Id" ma:internalName="TeamsChannelId">
      <xsd:simpleType>
        <xsd:restriction base="dms:Text"/>
      </xsd:simpleType>
    </xsd:element>
    <xsd:element name="Owner" ma:index="13"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14" nillable="true" ma:displayName="Math Settings" ma:internalName="Math_Settings">
      <xsd:simpleType>
        <xsd:restriction base="dms:Text"/>
      </xsd:simpleType>
    </xsd:element>
    <xsd:element name="DefaultSectionNames" ma:index="15" nillable="true" ma:displayName="Default Section Names" ma:internalName="DefaultSectionNames">
      <xsd:simpleType>
        <xsd:restriction base="dms:Note">
          <xsd:maxLength value="255"/>
        </xsd:restriction>
      </xsd:simpleType>
    </xsd:element>
    <xsd:element name="Templates" ma:index="16" nillable="true" ma:displayName="Templates" ma:internalName="Templates">
      <xsd:simpleType>
        <xsd:restriction base="dms:Note">
          <xsd:maxLength value="255"/>
        </xsd:restriction>
      </xsd:simpleType>
    </xsd:element>
    <xsd:element name="Leaders" ma:index="17" nillable="true" ma:displayName="Leaders" ma:internalName="Lead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mbers" ma:index="18" nillable="true" ma:displayName="Members" ma:internalName="Memb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mber_Groups" ma:index="19" nillable="true" ma:displayName="Member Groups" ma:internalName="Member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20" nillable="true" ma:displayName="Distribution Groups" ma:internalName="Distribution_Groups">
      <xsd:simpleType>
        <xsd:restriction base="dms:Note">
          <xsd:maxLength value="255"/>
        </xsd:restriction>
      </xsd:simpleType>
    </xsd:element>
    <xsd:element name="LMS_Mappings" ma:index="21" nillable="true" ma:displayName="LMS Mappings" ma:internalName="LMS_Mappings">
      <xsd:simpleType>
        <xsd:restriction base="dms:Note">
          <xsd:maxLength value="255"/>
        </xsd:restriction>
      </xsd:simpleType>
    </xsd:element>
    <xsd:element name="Invited_Leaders" ma:index="22" nillable="true" ma:displayName="Invited Leaders" ma:internalName="Invited_Leaders">
      <xsd:simpleType>
        <xsd:restriction base="dms:Note">
          <xsd:maxLength value="255"/>
        </xsd:restriction>
      </xsd:simpleType>
    </xsd:element>
    <xsd:element name="Invited_Members" ma:index="23" nillable="true" ma:displayName="Invited Members" ma:internalName="Invited_Members">
      <xsd:simpleType>
        <xsd:restriction base="dms:Note">
          <xsd:maxLength value="255"/>
        </xsd:restriction>
      </xsd:simpleType>
    </xsd:element>
    <xsd:element name="Self_Registration_Enabled" ma:index="24" nillable="true" ma:displayName="Self Registration Enabled" ma:internalName="Self_Registration_Enabled">
      <xsd:simpleType>
        <xsd:restriction base="dms:Boolean"/>
      </xsd:simpleType>
    </xsd:element>
    <xsd:element name="Has_Leaders_Only_SectionGroup" ma:index="25" nillable="true" ma:displayName="Has Leaders Only SectionGroup" ma:internalName="Has_Leaders_Only_SectionGroup">
      <xsd:simpleType>
        <xsd:restriction base="dms:Boolean"/>
      </xsd:simpleType>
    </xsd:element>
    <xsd:element name="Is_Collaboration_Space_Locked" ma:index="26" nillable="true" ma:displayName="Is Collaboration Space Locked" ma:internalName="Is_Collaboration_Space_Locked">
      <xsd:simpleType>
        <xsd:restriction base="dms:Boolean"/>
      </xsd:simpleType>
    </xsd:element>
    <xsd:element name="IsNotebookLocked" ma:index="27" nillable="true" ma:displayName="Is Notebook Locked" ma:internalName="IsNotebookLocked">
      <xsd:simpleType>
        <xsd:restriction base="dms:Boolean"/>
      </xsd:simpleType>
    </xsd:element>
    <xsd:element name="MediaServiceMetadata" ma:index="28" nillable="true" ma:displayName="MediaServiceMetadata" ma:hidden="true" ma:internalName="MediaServiceMetadata" ma:readOnly="true">
      <xsd:simpleType>
        <xsd:restriction base="dms:Note"/>
      </xsd:simpleType>
    </xsd:element>
    <xsd:element name="MediaServiceFastMetadata" ma:index="29" nillable="true" ma:displayName="MediaServiceFastMetadata" ma:hidden="true" ma:internalName="MediaServiceFastMetadata" ma:readOnly="true">
      <xsd:simpleType>
        <xsd:restriction base="dms:Note"/>
      </xsd:simpleType>
    </xsd:element>
    <xsd:element name="MediaServiceAutoKeyPoints" ma:index="30" nillable="true" ma:displayName="MediaServiceAutoKeyPoints" ma:hidden="true" ma:internalName="MediaServiceAutoKeyPoints" ma:readOnly="true">
      <xsd:simpleType>
        <xsd:restriction base="dms:Note"/>
      </xsd:simpleType>
    </xsd:element>
    <xsd:element name="MediaServiceKeyPoints" ma:index="31" nillable="true" ma:displayName="KeyPoints" ma:internalName="MediaServiceKeyPoints" ma:readOnly="true">
      <xsd:simpleType>
        <xsd:restriction base="dms:Note">
          <xsd:maxLength value="255"/>
        </xsd:restriction>
      </xsd:simpleType>
    </xsd:element>
    <xsd:element name="MediaServiceAutoTags" ma:index="34" nillable="true" ma:displayName="Tags" ma:internalName="MediaServiceAutoTags" ma:readOnly="true">
      <xsd:simpleType>
        <xsd:restriction base="dms:Text"/>
      </xsd:simpleType>
    </xsd:element>
    <xsd:element name="MediaServiceGenerationTime" ma:index="35" nillable="true" ma:displayName="MediaServiceGenerationTime" ma:hidden="true" ma:internalName="MediaServiceGenerationTime" ma:readOnly="true">
      <xsd:simpleType>
        <xsd:restriction base="dms:Text"/>
      </xsd:simpleType>
    </xsd:element>
    <xsd:element name="MediaServiceEventHashCode" ma:index="36" nillable="true" ma:displayName="MediaServiceEventHashCode" ma:hidden="true" ma:internalName="MediaServiceEventHashCode" ma:readOnly="true">
      <xsd:simpleType>
        <xsd:restriction base="dms:Text"/>
      </xsd:simpleType>
    </xsd:element>
    <xsd:element name="MediaServiceDateTaken" ma:index="37" nillable="true" ma:displayName="MediaServiceDateTaken" ma:hidden="true" ma:internalName="MediaServiceDateTaken" ma:readOnly="true">
      <xsd:simpleType>
        <xsd:restriction base="dms:Text"/>
      </xsd:simpleType>
    </xsd:element>
    <xsd:element name="MediaServiceOCR" ma:index="38" nillable="true" ma:displayName="Extracted Text" ma:internalName="MediaServiceOCR" ma:readOnly="true">
      <xsd:simpleType>
        <xsd:restriction base="dms:Note">
          <xsd:maxLength value="255"/>
        </xsd:restriction>
      </xsd:simpleType>
    </xsd:element>
    <xsd:element name="lcf76f155ced4ddcb4097134ff3c332f" ma:index="40" nillable="true" ma:taxonomy="true" ma:internalName="lcf76f155ced4ddcb4097134ff3c332f" ma:taxonomyFieldName="MediaServiceImageTags" ma:displayName="Image Tags" ma:readOnly="false" ma:fieldId="{5cf76f15-5ced-4ddc-b409-7134ff3c332f}" ma:taxonomyMulti="true" ma:sspId="85693718-8356-48ba-866a-85db3a9efc26" ma:termSetId="09814cd3-568e-fe90-9814-8d621ff8fb84" ma:anchorId="fba54fb3-c3e1-fe81-a776-ca4b69148c4d" ma:open="true" ma:isKeyword="false">
      <xsd:complexType>
        <xsd:sequence>
          <xsd:element ref="pc:Terms" minOccurs="0" maxOccurs="1"/>
        </xsd:sequence>
      </xsd:complexType>
    </xsd:element>
    <xsd:element name="Reviewed" ma:index="42" nillable="true" ma:displayName="Reviewed" ma:format="Dropdown" ma:internalName="Reviewed">
      <xsd:complexType>
        <xsd:complexContent>
          <xsd:extension base="dms:MultiChoice">
            <xsd:sequence>
              <xsd:element name="Value" maxOccurs="unbounded" minOccurs="0" nillable="true">
                <xsd:simpleType>
                  <xsd:restriction base="dms:Choice">
                    <xsd:enumeration value="Susie in progress"/>
                    <xsd:enumeration value="Susie completed"/>
                    <xsd:enumeration value="Nathan completed"/>
                    <xsd:enumeration value="Nathan in progress"/>
                  </xsd:restriction>
                </xsd:simple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c57a16d2-bbc9-46ff-bd30-657025e215d6" elementFormDefault="qualified">
    <xsd:import namespace="http://schemas.microsoft.com/office/2006/documentManagement/types"/>
    <xsd:import namespace="http://schemas.microsoft.com/office/infopath/2007/PartnerControls"/>
    <xsd:element name="SharedWithUsers" ma:index="3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3"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baf63a6-8159-4531-922f-8d695af1915f" elementFormDefault="qualified">
    <xsd:import namespace="http://schemas.microsoft.com/office/2006/documentManagement/types"/>
    <xsd:import namespace="http://schemas.microsoft.com/office/infopath/2007/PartnerControls"/>
    <xsd:element name="TaxCatchAll" ma:index="41" nillable="true" ma:displayName="Taxonomy Catch All Column" ma:hidden="true" ma:list="{da11a632-f86e-470f-904e-72bccb31a7ac}" ma:internalName="TaxCatchAll" ma:showField="CatchAllData" ma:web="c57a16d2-bbc9-46ff-bd30-657025e215d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Reviewed xmlns="74fa6587-7d98-411b-acad-137d06d459a6" xsi:nil="true"/>
    <Is_Collaboration_Space_Locked xmlns="74fa6587-7d98-411b-acad-137d06d459a6" xsi:nil="true"/>
    <Math_Settings xmlns="74fa6587-7d98-411b-acad-137d06d459a6" xsi:nil="true"/>
    <lcf76f155ced4ddcb4097134ff3c332f xmlns="74fa6587-7d98-411b-acad-137d06d459a6">
      <Terms xmlns="http://schemas.microsoft.com/office/infopath/2007/PartnerControls"/>
    </lcf76f155ced4ddcb4097134ff3c332f>
    <AppVersion xmlns="74fa6587-7d98-411b-acad-137d06d459a6" xsi:nil="true"/>
    <LMS_Mappings xmlns="74fa6587-7d98-411b-acad-137d06d459a6" xsi:nil="true"/>
    <DefaultSectionNames xmlns="74fa6587-7d98-411b-acad-137d06d459a6" xsi:nil="true"/>
    <Invited_Members xmlns="74fa6587-7d98-411b-acad-137d06d459a6" xsi:nil="true"/>
    <Templates xmlns="74fa6587-7d98-411b-acad-137d06d459a6" xsi:nil="true"/>
    <Self_Registration_Enabled xmlns="74fa6587-7d98-411b-acad-137d06d459a6" xsi:nil="true"/>
    <FolderType xmlns="74fa6587-7d98-411b-acad-137d06d459a6" xsi:nil="true"/>
    <TeamsChannelId xmlns="74fa6587-7d98-411b-acad-137d06d459a6" xsi:nil="true"/>
    <Invited_Leaders xmlns="74fa6587-7d98-411b-acad-137d06d459a6" xsi:nil="true"/>
    <CultureName xmlns="74fa6587-7d98-411b-acad-137d06d459a6" xsi:nil="true"/>
    <IsNotebookLocked xmlns="74fa6587-7d98-411b-acad-137d06d459a6" xsi:nil="true"/>
    <Members xmlns="74fa6587-7d98-411b-acad-137d06d459a6">
      <UserInfo>
        <DisplayName/>
        <AccountId xsi:nil="true"/>
        <AccountType/>
      </UserInfo>
    </Members>
    <TaxCatchAll xmlns="7baf63a6-8159-4531-922f-8d695af1915f" xsi:nil="true"/>
    <Owner xmlns="74fa6587-7d98-411b-acad-137d06d459a6">
      <UserInfo>
        <DisplayName/>
        <AccountId xsi:nil="true"/>
        <AccountType/>
      </UserInfo>
    </Owner>
    <Leaders xmlns="74fa6587-7d98-411b-acad-137d06d459a6">
      <UserInfo>
        <DisplayName/>
        <AccountId xsi:nil="true"/>
        <AccountType/>
      </UserInfo>
    </Leaders>
    <Distribution_Groups xmlns="74fa6587-7d98-411b-acad-137d06d459a6" xsi:nil="true"/>
    <Member_Groups xmlns="74fa6587-7d98-411b-acad-137d06d459a6">
      <UserInfo>
        <DisplayName/>
        <AccountId xsi:nil="true"/>
        <AccountType/>
      </UserInfo>
    </Member_Groups>
    <Has_Leaders_Only_SectionGroup xmlns="74fa6587-7d98-411b-acad-137d06d459a6" xsi:nil="true"/>
    <NotebookType xmlns="74fa6587-7d98-411b-acad-137d06d459a6" xsi:nil="true"/>
  </documentManagement>
</p:properties>
</file>

<file path=customXml/itemProps1.xml><?xml version="1.0" encoding="utf-8"?>
<ds:datastoreItem xmlns:ds="http://schemas.openxmlformats.org/officeDocument/2006/customXml" ds:itemID="{782186F3-0A67-4C42-8680-7EF9C611A028}">
  <ds:schemaRefs>
    <ds:schemaRef ds:uri="http://schemas.microsoft.com/sharepoint/v3/contenttype/forms"/>
  </ds:schemaRefs>
</ds:datastoreItem>
</file>

<file path=customXml/itemProps2.xml><?xml version="1.0" encoding="utf-8"?>
<ds:datastoreItem xmlns:ds="http://schemas.openxmlformats.org/officeDocument/2006/customXml" ds:itemID="{F739D53D-DCD0-4CD8-8C53-56E535A7102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4fa6587-7d98-411b-acad-137d06d459a6"/>
    <ds:schemaRef ds:uri="c57a16d2-bbc9-46ff-bd30-657025e215d6"/>
    <ds:schemaRef ds:uri="7baf63a6-8159-4531-922f-8d695af191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E8C3994-AA5F-4EBF-AF49-9F05A8293C05}">
  <ds:schemaRefs>
    <ds:schemaRef ds:uri="http://schemas.openxmlformats.org/officeDocument/2006/bibliography"/>
  </ds:schemaRefs>
</ds:datastoreItem>
</file>

<file path=customXml/itemProps4.xml><?xml version="1.0" encoding="utf-8"?>
<ds:datastoreItem xmlns:ds="http://schemas.openxmlformats.org/officeDocument/2006/customXml" ds:itemID="{CFECCBBD-30E4-47A8-8F42-5EB208410FDA}">
  <ds:schemaRefs>
    <ds:schemaRef ds:uri="http://schemas.microsoft.com/office/2006/metadata/properties"/>
    <ds:schemaRef ds:uri="http://schemas.microsoft.com/office/infopath/2007/PartnerControls"/>
    <ds:schemaRef ds:uri="74fa6587-7d98-411b-acad-137d06d459a6"/>
    <ds:schemaRef ds:uri="7baf63a6-8159-4531-922f-8d695af1915f"/>
  </ds:schemaRefs>
</ds:datastoreItem>
</file>

<file path=docMetadata/LabelInfo.xml><?xml version="1.0" encoding="utf-8"?>
<clbl:labelList xmlns:clbl="http://schemas.microsoft.com/office/2020/mipLabelMetadata">
  <clbl:label id="{377e3d22-4ea1-422d-b0ad-8fcc89406b9e}" enabled="0" method="" siteId="{377e3d22-4ea1-422d-b0ad-8fcc89406b9e}" removed="1"/>
</clbl:labelList>
</file>

<file path=docProps/app.xml><?xml version="1.0" encoding="utf-8"?>
<Properties xmlns="http://schemas.openxmlformats.org/officeDocument/2006/extended-properties" xmlns:vt="http://schemas.openxmlformats.org/officeDocument/2006/docPropsVTypes">
  <Template>Normal</Template>
  <TotalTime>0</TotalTime>
  <Pages>10</Pages>
  <Words>2609</Words>
  <Characters>14877</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University of Bath</Company>
  <LinksUpToDate>false</LinksUpToDate>
  <CharactersWithSpaces>17452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Susanna Martin</dc:creator>
  <cp:keywords/>
  <dc:description/>
  <cp:lastModifiedBy>Alexz Farrall</cp:lastModifiedBy>
  <cp:revision>4</cp:revision>
  <dcterms:created xsi:type="dcterms:W3CDTF">2023-01-26T10:54:00Z</dcterms:created>
  <dcterms:modified xsi:type="dcterms:W3CDTF">2023-02-12T13:52:00Z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6a3649dfcc8098c4e0e984032f509b4ebdde121e50361e5db3259c00390abc6d</vt:lpwstr>
  </property>
  <property fmtid="{D5CDD505-2E9C-101B-9397-08002B2CF9AE}" pid="3" name="ContentTypeId">
    <vt:lpwstr>0x010100EFC5964BBF66DB48B2BFAD031994B1F4</vt:lpwstr>
  </property>
  <property fmtid="{D5CDD505-2E9C-101B-9397-08002B2CF9AE}" pid="4" name="MediaServiceImageTags">
    <vt:lpwstr/>
  </property>
</Properties>
</file>