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6F90" w:rsidRDefault="00AC2A2F" w:rsidP="00AC2A2F">
      <w:pPr>
        <w:jc w:val="center"/>
        <w:rPr>
          <w:rFonts w:ascii="Times New Roman" w:hAnsi="Times New Roman" w:cs="Times New Roman"/>
          <w:sz w:val="24"/>
          <w:szCs w:val="24"/>
        </w:rPr>
      </w:pPr>
      <w:bookmarkStart w:id="0" w:name="_GoBack"/>
      <w:bookmarkEnd w:id="0"/>
      <w:r>
        <w:rPr>
          <w:rFonts w:ascii="Times New Roman" w:hAnsi="Times New Roman" w:cs="Times New Roman"/>
          <w:sz w:val="24"/>
          <w:szCs w:val="24"/>
        </w:rPr>
        <w:t>BAB II</w:t>
      </w:r>
    </w:p>
    <w:p w:rsidR="00AC2A2F" w:rsidRDefault="00AC2A2F" w:rsidP="00AC2A2F">
      <w:pPr>
        <w:jc w:val="center"/>
        <w:rPr>
          <w:rFonts w:ascii="Times New Roman" w:hAnsi="Times New Roman" w:cs="Times New Roman"/>
          <w:sz w:val="24"/>
          <w:szCs w:val="24"/>
        </w:rPr>
      </w:pPr>
      <w:r>
        <w:rPr>
          <w:rFonts w:ascii="Times New Roman" w:hAnsi="Times New Roman" w:cs="Times New Roman"/>
          <w:sz w:val="24"/>
          <w:szCs w:val="24"/>
        </w:rPr>
        <w:t>TINJAUAN PUSTAKA</w:t>
      </w:r>
    </w:p>
    <w:p w:rsidR="00AC2A2F" w:rsidRDefault="00AC2A2F" w:rsidP="00AC2A2F">
      <w:pPr>
        <w:rPr>
          <w:rFonts w:ascii="Times New Roman" w:hAnsi="Times New Roman" w:cs="Times New Roman"/>
          <w:b/>
          <w:sz w:val="24"/>
          <w:szCs w:val="24"/>
        </w:rPr>
      </w:pPr>
      <w:r>
        <w:rPr>
          <w:rFonts w:ascii="Times New Roman" w:hAnsi="Times New Roman" w:cs="Times New Roman"/>
          <w:b/>
          <w:sz w:val="24"/>
          <w:szCs w:val="24"/>
        </w:rPr>
        <w:t>2.1 Studi Terdahulu</w:t>
      </w:r>
    </w:p>
    <w:p w:rsidR="002A31E3" w:rsidRDefault="00AC2A2F" w:rsidP="002A31E3">
      <w:pPr>
        <w:rPr>
          <w:rFonts w:ascii="Times New Roman" w:hAnsi="Times New Roman" w:cs="Times New Roman"/>
          <w:sz w:val="24"/>
          <w:szCs w:val="24"/>
        </w:rPr>
      </w:pPr>
      <w:r>
        <w:rPr>
          <w:rFonts w:ascii="Times New Roman" w:hAnsi="Times New Roman" w:cs="Times New Roman"/>
          <w:sz w:val="24"/>
          <w:szCs w:val="24"/>
        </w:rPr>
        <w:tab/>
      </w:r>
      <w:r w:rsidR="002A31E3">
        <w:rPr>
          <w:rFonts w:ascii="Times New Roman" w:hAnsi="Times New Roman" w:cs="Times New Roman"/>
          <w:sz w:val="24"/>
          <w:szCs w:val="24"/>
        </w:rPr>
        <w:t>Penelitian sejenis ini telah dilakukan sebelumnya, sebab penelitian terdahulu dirasa sangat penting untuk dijadikan referensi</w:t>
      </w:r>
      <w:r w:rsidR="00375638">
        <w:rPr>
          <w:rFonts w:ascii="Times New Roman" w:hAnsi="Times New Roman" w:cs="Times New Roman"/>
          <w:sz w:val="24"/>
          <w:szCs w:val="24"/>
        </w:rPr>
        <w:t xml:space="preserve"> dalam</w:t>
      </w:r>
      <w:r w:rsidR="002A31E3">
        <w:rPr>
          <w:rFonts w:ascii="Times New Roman" w:hAnsi="Times New Roman" w:cs="Times New Roman"/>
          <w:sz w:val="24"/>
          <w:szCs w:val="24"/>
        </w:rPr>
        <w:t xml:space="preserve"> penelitian. Beberapa penelitian terdahulu yang mendasari penelitian ini antara lain:</w:t>
      </w:r>
    </w:p>
    <w:p w:rsidR="000534F5" w:rsidRDefault="000534F5" w:rsidP="002A31E3">
      <w:pPr>
        <w:rPr>
          <w:rFonts w:ascii="Times New Roman" w:hAnsi="Times New Roman" w:cs="Times New Roman"/>
          <w:sz w:val="24"/>
          <w:szCs w:val="24"/>
        </w:rPr>
      </w:pPr>
    </w:p>
    <w:p w:rsidR="000534F5" w:rsidRDefault="000534F5" w:rsidP="000534F5">
      <w:pPr>
        <w:jc w:val="center"/>
        <w:rPr>
          <w:rFonts w:ascii="Times New Roman" w:hAnsi="Times New Roman" w:cs="Times New Roman"/>
          <w:sz w:val="24"/>
          <w:szCs w:val="24"/>
        </w:rPr>
      </w:pPr>
      <w:r>
        <w:rPr>
          <w:rFonts w:ascii="Times New Roman" w:hAnsi="Times New Roman" w:cs="Times New Roman"/>
          <w:sz w:val="24"/>
          <w:szCs w:val="24"/>
        </w:rPr>
        <w:t>Tabel 2.1</w:t>
      </w:r>
    </w:p>
    <w:p w:rsidR="000534F5" w:rsidRDefault="000534F5" w:rsidP="000534F5">
      <w:pPr>
        <w:jc w:val="center"/>
        <w:rPr>
          <w:rFonts w:ascii="Times New Roman" w:hAnsi="Times New Roman" w:cs="Times New Roman"/>
          <w:sz w:val="24"/>
          <w:szCs w:val="24"/>
        </w:rPr>
      </w:pPr>
      <w:r>
        <w:rPr>
          <w:rFonts w:ascii="Times New Roman" w:hAnsi="Times New Roman" w:cs="Times New Roman"/>
          <w:sz w:val="24"/>
          <w:szCs w:val="24"/>
        </w:rPr>
        <w:t>Penelitian Terdahulu</w:t>
      </w:r>
    </w:p>
    <w:p w:rsidR="00CD2293" w:rsidRDefault="00CD2293" w:rsidP="002A31E3">
      <w:pPr>
        <w:rPr>
          <w:rFonts w:ascii="Times New Roman" w:hAnsi="Times New Roman" w:cs="Times New Roman"/>
          <w:sz w:val="24"/>
          <w:szCs w:val="24"/>
        </w:rPr>
      </w:pPr>
      <w:r>
        <w:rPr>
          <w:rFonts w:ascii="Times New Roman" w:hAnsi="Times New Roman" w:cs="Times New Roman"/>
          <w:sz w:val="24"/>
          <w:szCs w:val="24"/>
        </w:rPr>
        <w:t>1.</w:t>
      </w:r>
    </w:p>
    <w:tbl>
      <w:tblPr>
        <w:tblStyle w:val="TableGrid"/>
        <w:tblW w:w="0" w:type="auto"/>
        <w:tblInd w:w="108" w:type="dxa"/>
        <w:tblLook w:val="04A0" w:firstRow="1" w:lastRow="0" w:firstColumn="1" w:lastColumn="0" w:noHBand="0" w:noVBand="1"/>
      </w:tblPr>
      <w:tblGrid>
        <w:gridCol w:w="2229"/>
        <w:gridCol w:w="3158"/>
        <w:gridCol w:w="3597"/>
      </w:tblGrid>
      <w:tr w:rsidR="00561A16" w:rsidTr="00E14828">
        <w:trPr>
          <w:trHeight w:val="254"/>
        </w:trPr>
        <w:tc>
          <w:tcPr>
            <w:tcW w:w="2229" w:type="dxa"/>
          </w:tcPr>
          <w:p w:rsidR="00561A16" w:rsidRPr="00561A16" w:rsidRDefault="00561A16" w:rsidP="00561A16">
            <w:pPr>
              <w:jc w:val="center"/>
              <w:rPr>
                <w:rFonts w:ascii="Times New Roman" w:hAnsi="Times New Roman" w:cs="Times New Roman"/>
                <w:b/>
                <w:sz w:val="24"/>
                <w:szCs w:val="24"/>
              </w:rPr>
            </w:pPr>
            <w:r>
              <w:rPr>
                <w:rFonts w:ascii="Times New Roman" w:hAnsi="Times New Roman" w:cs="Times New Roman"/>
                <w:b/>
                <w:sz w:val="24"/>
                <w:szCs w:val="24"/>
              </w:rPr>
              <w:t>Nama Peneliti</w:t>
            </w:r>
          </w:p>
        </w:tc>
        <w:tc>
          <w:tcPr>
            <w:tcW w:w="3158" w:type="dxa"/>
          </w:tcPr>
          <w:p w:rsidR="00561A16" w:rsidRPr="00561A16" w:rsidRDefault="00561A16" w:rsidP="00561A16">
            <w:pPr>
              <w:jc w:val="center"/>
              <w:rPr>
                <w:rFonts w:ascii="Times New Roman" w:hAnsi="Times New Roman" w:cs="Times New Roman"/>
                <w:b/>
                <w:sz w:val="24"/>
                <w:szCs w:val="24"/>
              </w:rPr>
            </w:pPr>
            <w:r>
              <w:rPr>
                <w:rFonts w:ascii="Times New Roman" w:hAnsi="Times New Roman" w:cs="Times New Roman"/>
                <w:b/>
                <w:sz w:val="24"/>
                <w:szCs w:val="24"/>
              </w:rPr>
              <w:t>Judul Penelitian</w:t>
            </w:r>
          </w:p>
        </w:tc>
        <w:tc>
          <w:tcPr>
            <w:tcW w:w="3597" w:type="dxa"/>
          </w:tcPr>
          <w:p w:rsidR="00561A16" w:rsidRPr="00561A16" w:rsidRDefault="00561A16" w:rsidP="00561A16">
            <w:pPr>
              <w:jc w:val="center"/>
              <w:rPr>
                <w:rFonts w:ascii="Times New Roman" w:hAnsi="Times New Roman" w:cs="Times New Roman"/>
                <w:b/>
                <w:sz w:val="24"/>
                <w:szCs w:val="24"/>
              </w:rPr>
            </w:pPr>
            <w:r>
              <w:rPr>
                <w:rFonts w:ascii="Times New Roman" w:hAnsi="Times New Roman" w:cs="Times New Roman"/>
                <w:b/>
                <w:sz w:val="24"/>
                <w:szCs w:val="24"/>
              </w:rPr>
              <w:t>Hasil Penelitian</w:t>
            </w:r>
          </w:p>
        </w:tc>
      </w:tr>
      <w:tr w:rsidR="00561A16" w:rsidTr="00E14828">
        <w:trPr>
          <w:trHeight w:val="268"/>
        </w:trPr>
        <w:tc>
          <w:tcPr>
            <w:tcW w:w="2229" w:type="dxa"/>
          </w:tcPr>
          <w:p w:rsidR="00561A16" w:rsidRDefault="00561A16" w:rsidP="002A31E3">
            <w:pPr>
              <w:rPr>
                <w:rFonts w:ascii="Times New Roman" w:hAnsi="Times New Roman" w:cs="Times New Roman"/>
                <w:sz w:val="24"/>
                <w:szCs w:val="24"/>
              </w:rPr>
            </w:pPr>
            <w:r>
              <w:rPr>
                <w:rFonts w:ascii="Times New Roman" w:hAnsi="Times New Roman" w:cs="Times New Roman"/>
                <w:sz w:val="24"/>
                <w:szCs w:val="24"/>
              </w:rPr>
              <w:t>Muhammad Ihsan Sasraningrat</w:t>
            </w:r>
            <w:r w:rsidR="000534F5">
              <w:rPr>
                <w:rFonts w:ascii="Times New Roman" w:hAnsi="Times New Roman" w:cs="Times New Roman"/>
                <w:sz w:val="24"/>
                <w:szCs w:val="24"/>
              </w:rPr>
              <w:t xml:space="preserve"> (2011)</w:t>
            </w:r>
          </w:p>
        </w:tc>
        <w:tc>
          <w:tcPr>
            <w:tcW w:w="3158" w:type="dxa"/>
          </w:tcPr>
          <w:p w:rsidR="00561A16" w:rsidRDefault="00561A16" w:rsidP="002A31E3">
            <w:pPr>
              <w:rPr>
                <w:rFonts w:ascii="Times New Roman" w:hAnsi="Times New Roman" w:cs="Times New Roman"/>
                <w:sz w:val="24"/>
                <w:szCs w:val="24"/>
              </w:rPr>
            </w:pPr>
            <w:r>
              <w:rPr>
                <w:rFonts w:ascii="Times New Roman" w:hAnsi="Times New Roman" w:cs="Times New Roman"/>
                <w:sz w:val="24"/>
                <w:szCs w:val="24"/>
              </w:rPr>
              <w:t>Gambaran Tingkat Pengetahuan dan Sikap Siswa SD Islam Ruhama Cireundeu Kelas 5 dan 6 Terhadap Miopia dan Faktor yang Mempengaruhi</w:t>
            </w:r>
          </w:p>
        </w:tc>
        <w:tc>
          <w:tcPr>
            <w:tcW w:w="3597" w:type="dxa"/>
          </w:tcPr>
          <w:p w:rsidR="00561A16" w:rsidRPr="00561A16" w:rsidRDefault="00561A16" w:rsidP="00561A16">
            <w:pPr>
              <w:rPr>
                <w:rFonts w:ascii="Times New Roman" w:hAnsi="Times New Roman" w:cs="Times New Roman"/>
                <w:sz w:val="24"/>
                <w:szCs w:val="24"/>
              </w:rPr>
            </w:pPr>
            <w:r w:rsidRPr="00561A16">
              <w:rPr>
                <w:rFonts w:ascii="Times New Roman" w:hAnsi="Times New Roman" w:cs="Times New Roman"/>
                <w:sz w:val="24"/>
                <w:szCs w:val="24"/>
              </w:rPr>
              <w:t>Penelitian ini menjelaskan pengaruh kebiasaan membaca buku dalam bentuk fisik maupun e-book dengan jarak dekat (&lt;30 cm) meningkatkan resiko miopia (rabun jauh) dibandingkan denga</w:t>
            </w:r>
            <w:r w:rsidR="00542917">
              <w:rPr>
                <w:rFonts w:ascii="Times New Roman" w:hAnsi="Times New Roman" w:cs="Times New Roman"/>
                <w:sz w:val="24"/>
                <w:szCs w:val="24"/>
              </w:rPr>
              <w:t xml:space="preserve">n membaca jarak normal (&gt;30 cm). Dengan hasil responden miopia yang membaca &lt;30 cm sejumlah 50% lebih banyak responden yang membaca &gt;30 cm sebesar 44% atau selisih 6%, miopia </w:t>
            </w:r>
            <w:r w:rsidRPr="00561A16">
              <w:rPr>
                <w:rFonts w:ascii="Times New Roman" w:hAnsi="Times New Roman" w:cs="Times New Roman"/>
                <w:sz w:val="24"/>
                <w:szCs w:val="24"/>
              </w:rPr>
              <w:t>tersebut disebabkan melemahnya otot siliaris mata yang  mengakibatkan gangguan mata miopia (rabun jauh). Sehingga dapat disimpulkan bahwa kebiasaan membaca baik pada buku maupun e-book dengan jarak dekat dapat beresiko miopia (rabun jauh).</w:t>
            </w:r>
          </w:p>
          <w:p w:rsidR="00561A16" w:rsidRDefault="00561A16" w:rsidP="002A31E3">
            <w:pPr>
              <w:rPr>
                <w:rFonts w:ascii="Times New Roman" w:hAnsi="Times New Roman" w:cs="Times New Roman"/>
                <w:sz w:val="24"/>
                <w:szCs w:val="24"/>
              </w:rPr>
            </w:pPr>
          </w:p>
        </w:tc>
      </w:tr>
      <w:tr w:rsidR="00E04A4B" w:rsidTr="00450BE6">
        <w:trPr>
          <w:trHeight w:val="284"/>
        </w:trPr>
        <w:tc>
          <w:tcPr>
            <w:tcW w:w="8984" w:type="dxa"/>
            <w:gridSpan w:val="3"/>
          </w:tcPr>
          <w:p w:rsidR="00E04A4B" w:rsidRDefault="00702106" w:rsidP="002A31E3">
            <w:pPr>
              <w:rPr>
                <w:rFonts w:ascii="Times New Roman" w:hAnsi="Times New Roman" w:cs="Times New Roman"/>
                <w:sz w:val="24"/>
                <w:szCs w:val="24"/>
              </w:rPr>
            </w:pPr>
            <w:r>
              <w:rPr>
                <w:rFonts w:ascii="Times New Roman" w:hAnsi="Times New Roman" w:cs="Times New Roman"/>
                <w:sz w:val="24"/>
                <w:szCs w:val="24"/>
              </w:rPr>
              <w:t xml:space="preserve">Perbedaan : Penelitian yang dilakukan Muhammad Ihsan Sasraningrat ini menggunakan metode penelitian kuantitatif, </w:t>
            </w:r>
          </w:p>
          <w:p w:rsidR="00702106" w:rsidRDefault="00702106" w:rsidP="002A31E3">
            <w:pPr>
              <w:rPr>
                <w:rFonts w:ascii="Times New Roman" w:hAnsi="Times New Roman" w:cs="Times New Roman"/>
                <w:sz w:val="24"/>
                <w:szCs w:val="24"/>
              </w:rPr>
            </w:pPr>
          </w:p>
          <w:p w:rsidR="00E04A4B" w:rsidRDefault="00E04A4B" w:rsidP="002A31E3">
            <w:pPr>
              <w:rPr>
                <w:rFonts w:ascii="Times New Roman" w:hAnsi="Times New Roman" w:cs="Times New Roman"/>
                <w:sz w:val="24"/>
                <w:szCs w:val="24"/>
              </w:rPr>
            </w:pPr>
          </w:p>
        </w:tc>
      </w:tr>
    </w:tbl>
    <w:p w:rsidR="00561A16" w:rsidRDefault="00450BE6" w:rsidP="002A31E3">
      <w:pPr>
        <w:rPr>
          <w:rFonts w:ascii="Times New Roman" w:hAnsi="Times New Roman" w:cs="Times New Roman"/>
          <w:sz w:val="24"/>
          <w:szCs w:val="24"/>
        </w:rPr>
      </w:pPr>
      <w:r>
        <w:rPr>
          <w:rFonts w:ascii="Times New Roman" w:hAnsi="Times New Roman" w:cs="Times New Roman"/>
          <w:sz w:val="24"/>
          <w:szCs w:val="24"/>
        </w:rPr>
        <w:t>Sumber</w:t>
      </w:r>
      <w:r>
        <w:rPr>
          <w:rFonts w:ascii="Times New Roman" w:hAnsi="Times New Roman" w:cs="Times New Roman"/>
          <w:sz w:val="24"/>
          <w:szCs w:val="24"/>
        </w:rPr>
        <w:tab/>
        <w:t>: Hasil kajian penulis, 2020</w:t>
      </w:r>
    </w:p>
    <w:p w:rsidR="001B2D98" w:rsidRDefault="001B2D98" w:rsidP="002A31E3">
      <w:pPr>
        <w:rPr>
          <w:rFonts w:ascii="Times New Roman" w:hAnsi="Times New Roman" w:cs="Times New Roman"/>
          <w:sz w:val="24"/>
          <w:szCs w:val="24"/>
        </w:rPr>
      </w:pPr>
    </w:p>
    <w:p w:rsidR="000534F5" w:rsidRDefault="000534F5" w:rsidP="002A31E3">
      <w:pPr>
        <w:rPr>
          <w:rFonts w:ascii="Times New Roman" w:hAnsi="Times New Roman" w:cs="Times New Roman"/>
          <w:sz w:val="24"/>
          <w:szCs w:val="24"/>
        </w:rPr>
      </w:pPr>
    </w:p>
    <w:p w:rsidR="000534F5" w:rsidRDefault="000534F5" w:rsidP="002A31E3">
      <w:pPr>
        <w:rPr>
          <w:rFonts w:ascii="Times New Roman" w:hAnsi="Times New Roman" w:cs="Times New Roman"/>
          <w:sz w:val="24"/>
          <w:szCs w:val="24"/>
        </w:rPr>
      </w:pPr>
    </w:p>
    <w:p w:rsidR="00CD2293" w:rsidRDefault="00CD2293" w:rsidP="002A31E3">
      <w:pPr>
        <w:rPr>
          <w:rFonts w:ascii="Times New Roman" w:hAnsi="Times New Roman" w:cs="Times New Roman"/>
          <w:sz w:val="24"/>
          <w:szCs w:val="24"/>
        </w:rPr>
      </w:pPr>
      <w:r>
        <w:rPr>
          <w:rFonts w:ascii="Times New Roman" w:hAnsi="Times New Roman" w:cs="Times New Roman"/>
          <w:sz w:val="24"/>
          <w:szCs w:val="24"/>
        </w:rPr>
        <w:lastRenderedPageBreak/>
        <w:t>2.</w:t>
      </w:r>
    </w:p>
    <w:tbl>
      <w:tblPr>
        <w:tblStyle w:val="TableGrid"/>
        <w:tblW w:w="0" w:type="auto"/>
        <w:tblInd w:w="108" w:type="dxa"/>
        <w:tblLook w:val="04A0" w:firstRow="1" w:lastRow="0" w:firstColumn="1" w:lastColumn="0" w:noHBand="0" w:noVBand="1"/>
      </w:tblPr>
      <w:tblGrid>
        <w:gridCol w:w="2217"/>
        <w:gridCol w:w="3049"/>
        <w:gridCol w:w="3778"/>
      </w:tblGrid>
      <w:tr w:rsidR="00450BE6" w:rsidTr="00E62BC1">
        <w:trPr>
          <w:trHeight w:val="204"/>
        </w:trPr>
        <w:tc>
          <w:tcPr>
            <w:tcW w:w="2217" w:type="dxa"/>
          </w:tcPr>
          <w:p w:rsidR="00450BE6" w:rsidRPr="00E14828" w:rsidRDefault="00450BE6" w:rsidP="00450BE6">
            <w:pPr>
              <w:pStyle w:val="ListParagraph"/>
              <w:ind w:left="0"/>
              <w:jc w:val="center"/>
              <w:rPr>
                <w:rFonts w:ascii="Times New Roman" w:hAnsi="Times New Roman" w:cs="Times New Roman"/>
                <w:b/>
                <w:sz w:val="24"/>
                <w:szCs w:val="24"/>
              </w:rPr>
            </w:pPr>
            <w:r w:rsidRPr="00E14828">
              <w:rPr>
                <w:rFonts w:ascii="Times New Roman" w:hAnsi="Times New Roman" w:cs="Times New Roman"/>
                <w:b/>
                <w:sz w:val="24"/>
                <w:szCs w:val="24"/>
              </w:rPr>
              <w:t>Nama Peneliti</w:t>
            </w:r>
          </w:p>
        </w:tc>
        <w:tc>
          <w:tcPr>
            <w:tcW w:w="3049" w:type="dxa"/>
          </w:tcPr>
          <w:p w:rsidR="00450BE6" w:rsidRPr="00E14828" w:rsidRDefault="00450BE6" w:rsidP="00450BE6">
            <w:pPr>
              <w:pStyle w:val="ListParagraph"/>
              <w:ind w:left="0"/>
              <w:jc w:val="center"/>
              <w:rPr>
                <w:rFonts w:ascii="Times New Roman" w:hAnsi="Times New Roman" w:cs="Times New Roman"/>
                <w:b/>
                <w:sz w:val="24"/>
                <w:szCs w:val="24"/>
              </w:rPr>
            </w:pPr>
            <w:r w:rsidRPr="00E14828">
              <w:rPr>
                <w:rFonts w:ascii="Times New Roman" w:hAnsi="Times New Roman" w:cs="Times New Roman"/>
                <w:b/>
                <w:sz w:val="24"/>
                <w:szCs w:val="24"/>
              </w:rPr>
              <w:t xml:space="preserve">Judul Penelitian </w:t>
            </w:r>
          </w:p>
        </w:tc>
        <w:tc>
          <w:tcPr>
            <w:tcW w:w="3778" w:type="dxa"/>
          </w:tcPr>
          <w:p w:rsidR="00450BE6" w:rsidRPr="00E14828" w:rsidRDefault="00E14828" w:rsidP="00E14828">
            <w:pPr>
              <w:pStyle w:val="ListParagraph"/>
              <w:ind w:left="0"/>
              <w:jc w:val="center"/>
              <w:rPr>
                <w:rFonts w:ascii="Times New Roman" w:hAnsi="Times New Roman" w:cs="Times New Roman"/>
                <w:b/>
                <w:sz w:val="24"/>
                <w:szCs w:val="24"/>
              </w:rPr>
            </w:pPr>
            <w:r w:rsidRPr="00E14828">
              <w:rPr>
                <w:rFonts w:ascii="Times New Roman" w:hAnsi="Times New Roman" w:cs="Times New Roman"/>
                <w:b/>
                <w:sz w:val="24"/>
                <w:szCs w:val="24"/>
              </w:rPr>
              <w:t>Hasil Penelitian</w:t>
            </w:r>
          </w:p>
        </w:tc>
      </w:tr>
      <w:tr w:rsidR="00450BE6" w:rsidTr="00E62BC1">
        <w:trPr>
          <w:trHeight w:val="204"/>
        </w:trPr>
        <w:tc>
          <w:tcPr>
            <w:tcW w:w="2217" w:type="dxa"/>
          </w:tcPr>
          <w:p w:rsidR="00450BE6" w:rsidRDefault="00E14828" w:rsidP="003C271E">
            <w:pPr>
              <w:pStyle w:val="ListParagraph"/>
              <w:ind w:left="0"/>
              <w:rPr>
                <w:rFonts w:ascii="Times New Roman" w:hAnsi="Times New Roman" w:cs="Times New Roman"/>
                <w:sz w:val="24"/>
                <w:szCs w:val="24"/>
              </w:rPr>
            </w:pPr>
            <w:r>
              <w:rPr>
                <w:rFonts w:ascii="Times New Roman" w:hAnsi="Times New Roman" w:cs="Times New Roman"/>
                <w:sz w:val="24"/>
                <w:szCs w:val="24"/>
              </w:rPr>
              <w:t>Febriana Kistianti, Sutono, dan Haryani</w:t>
            </w:r>
            <w:r w:rsidR="000534F5">
              <w:rPr>
                <w:rFonts w:ascii="Times New Roman" w:hAnsi="Times New Roman" w:cs="Times New Roman"/>
                <w:sz w:val="24"/>
                <w:szCs w:val="24"/>
              </w:rPr>
              <w:t>(2008)</w:t>
            </w:r>
            <w:r>
              <w:rPr>
                <w:rFonts w:ascii="Times New Roman" w:hAnsi="Times New Roman" w:cs="Times New Roman"/>
                <w:sz w:val="24"/>
                <w:szCs w:val="24"/>
              </w:rPr>
              <w:t xml:space="preserve"> </w:t>
            </w:r>
          </w:p>
        </w:tc>
        <w:tc>
          <w:tcPr>
            <w:tcW w:w="3049" w:type="dxa"/>
          </w:tcPr>
          <w:p w:rsidR="00450BE6" w:rsidRDefault="00E14828" w:rsidP="003C271E">
            <w:pPr>
              <w:pStyle w:val="ListParagraph"/>
              <w:ind w:left="0"/>
              <w:rPr>
                <w:rFonts w:ascii="Times New Roman" w:hAnsi="Times New Roman" w:cs="Times New Roman"/>
                <w:sz w:val="24"/>
                <w:szCs w:val="24"/>
              </w:rPr>
            </w:pPr>
            <w:r>
              <w:rPr>
                <w:rFonts w:ascii="Times New Roman" w:hAnsi="Times New Roman" w:cs="Times New Roman"/>
                <w:sz w:val="24"/>
                <w:szCs w:val="24"/>
              </w:rPr>
              <w:t>Faktor Risiko yang Berhubungan Dengan Cacat Mata Miopia Pada Mahasiswa</w:t>
            </w:r>
          </w:p>
        </w:tc>
        <w:tc>
          <w:tcPr>
            <w:tcW w:w="3778" w:type="dxa"/>
          </w:tcPr>
          <w:p w:rsidR="00E14828" w:rsidRPr="001B2D98" w:rsidRDefault="00E14828" w:rsidP="001B2D98">
            <w:pPr>
              <w:rPr>
                <w:rFonts w:ascii="Times New Roman" w:hAnsi="Times New Roman" w:cs="Times New Roman"/>
                <w:sz w:val="24"/>
                <w:szCs w:val="24"/>
              </w:rPr>
            </w:pPr>
            <w:r w:rsidRPr="001B2D98">
              <w:rPr>
                <w:rFonts w:ascii="Times New Roman" w:hAnsi="Times New Roman" w:cs="Times New Roman"/>
                <w:sz w:val="24"/>
                <w:szCs w:val="24"/>
              </w:rPr>
              <w:t>Penelitian ini menjelaskan melihat dengan jarak dekat terlalu berlebihan akan memyebabkan mata mudah lelah, aktivitas mel</w:t>
            </w:r>
            <w:r w:rsidR="001B2D98" w:rsidRPr="001B2D98">
              <w:rPr>
                <w:rFonts w:ascii="Times New Roman" w:hAnsi="Times New Roman" w:cs="Times New Roman"/>
                <w:sz w:val="24"/>
                <w:szCs w:val="24"/>
              </w:rPr>
              <w:t xml:space="preserve">ihat dengan jarak dekat menjadi </w:t>
            </w:r>
            <w:r w:rsidRPr="001B2D98">
              <w:rPr>
                <w:rFonts w:ascii="Times New Roman" w:hAnsi="Times New Roman" w:cs="Times New Roman"/>
                <w:sz w:val="24"/>
                <w:szCs w:val="24"/>
              </w:rPr>
              <w:t>faktor penyebab terjadinya miopia melalui efek fisik langsung akibat akomodasi yang terjadi secara terus menerus sehingga menyebabkan tonus otot siliaris menjadi tinggi dan lensa menjadi cembung. Selain itu dijelaskan juga bahwa pencahayaan mempengaruhi mata, karena pencahayaan merupakan kebutuhan dasar untuk melihat, agar intesitas iluminasi dan pembesarannya dapat diatur untuk meningkatkan efisiensi visualnya, sehingga intesitas penerangan tidak memadai akan menyebabkan kelelahan mata dan jika berlangsung secara terus menerus akan beresiko miopia atau rabun jauh.</w:t>
            </w:r>
          </w:p>
          <w:p w:rsidR="00E14828" w:rsidRPr="001A3EDC" w:rsidRDefault="00E14828" w:rsidP="00E14828">
            <w:pPr>
              <w:pStyle w:val="ListParagraph"/>
              <w:rPr>
                <w:rFonts w:ascii="Times New Roman" w:hAnsi="Times New Roman" w:cs="Times New Roman"/>
                <w:sz w:val="24"/>
                <w:szCs w:val="24"/>
              </w:rPr>
            </w:pPr>
          </w:p>
          <w:p w:rsidR="00450BE6" w:rsidRDefault="00450BE6" w:rsidP="003C271E">
            <w:pPr>
              <w:pStyle w:val="ListParagraph"/>
              <w:ind w:left="0"/>
              <w:rPr>
                <w:rFonts w:ascii="Times New Roman" w:hAnsi="Times New Roman" w:cs="Times New Roman"/>
                <w:sz w:val="24"/>
                <w:szCs w:val="24"/>
              </w:rPr>
            </w:pPr>
          </w:p>
        </w:tc>
      </w:tr>
      <w:tr w:rsidR="00375638" w:rsidTr="00E62BC1">
        <w:trPr>
          <w:trHeight w:val="204"/>
        </w:trPr>
        <w:tc>
          <w:tcPr>
            <w:tcW w:w="9044" w:type="dxa"/>
            <w:gridSpan w:val="3"/>
          </w:tcPr>
          <w:p w:rsidR="00375638" w:rsidRPr="00E62BC1" w:rsidRDefault="00E62BC1" w:rsidP="003C271E">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Perbedaan : Penelitian Febriana Kistianti, Sutono, dan Haryani ini menggunakan metode kualitatif deskriptif dengan metode </w:t>
            </w:r>
            <w:r w:rsidRPr="00E62BC1">
              <w:rPr>
                <w:rFonts w:ascii="Times New Roman" w:hAnsi="Times New Roman" w:cs="Times New Roman"/>
                <w:i/>
                <w:sz w:val="24"/>
                <w:szCs w:val="24"/>
              </w:rPr>
              <w:t>case control</w:t>
            </w:r>
            <w:r>
              <w:rPr>
                <w:rFonts w:ascii="Times New Roman" w:hAnsi="Times New Roman" w:cs="Times New Roman"/>
                <w:sz w:val="24"/>
                <w:szCs w:val="24"/>
              </w:rPr>
              <w:t xml:space="preserve"> dan analisis data dilakukan dengan perhitungan </w:t>
            </w:r>
            <w:r w:rsidRPr="00CD2293">
              <w:rPr>
                <w:rFonts w:ascii="Times New Roman" w:hAnsi="Times New Roman" w:cs="Times New Roman"/>
                <w:i/>
                <w:sz w:val="24"/>
                <w:szCs w:val="24"/>
              </w:rPr>
              <w:t>odds ratio</w:t>
            </w:r>
            <w:r>
              <w:rPr>
                <w:rFonts w:ascii="Times New Roman" w:hAnsi="Times New Roman" w:cs="Times New Roman"/>
                <w:sz w:val="24"/>
                <w:szCs w:val="24"/>
              </w:rPr>
              <w:t xml:space="preserve"> (QR dan tes kai kuadrat/</w:t>
            </w:r>
            <w:r w:rsidRPr="00CD2293">
              <w:rPr>
                <w:rFonts w:ascii="Times New Roman" w:hAnsi="Times New Roman" w:cs="Times New Roman"/>
                <w:i/>
                <w:sz w:val="24"/>
                <w:szCs w:val="24"/>
              </w:rPr>
              <w:t>chi-square</w:t>
            </w:r>
            <w:r w:rsidR="00CD2293">
              <w:rPr>
                <w:rFonts w:ascii="Times New Roman" w:hAnsi="Times New Roman" w:cs="Times New Roman"/>
                <w:sz w:val="24"/>
                <w:szCs w:val="24"/>
              </w:rPr>
              <w:t>)</w:t>
            </w:r>
            <w:r>
              <w:rPr>
                <w:rFonts w:ascii="Times New Roman" w:hAnsi="Times New Roman" w:cs="Times New Roman"/>
                <w:sz w:val="24"/>
                <w:szCs w:val="24"/>
              </w:rPr>
              <w:t xml:space="preserve"> dengan tingkat keamaknaan yang dipakai 5</w:t>
            </w:r>
            <w:r w:rsidR="00CD2293">
              <w:rPr>
                <w:rFonts w:ascii="Times New Roman" w:hAnsi="Times New Roman" w:cs="Times New Roman"/>
                <w:sz w:val="24"/>
                <w:szCs w:val="24"/>
              </w:rPr>
              <w:t>% dan menggunakan regresi linier untuk mengetahui faktor risiko dominan</w:t>
            </w:r>
          </w:p>
        </w:tc>
      </w:tr>
    </w:tbl>
    <w:p w:rsidR="003C271E" w:rsidRPr="00CD2293" w:rsidRDefault="00CD2293" w:rsidP="00CD2293">
      <w:pPr>
        <w:rPr>
          <w:rFonts w:ascii="Times New Roman" w:hAnsi="Times New Roman" w:cs="Times New Roman"/>
          <w:sz w:val="24"/>
          <w:szCs w:val="24"/>
        </w:rPr>
      </w:pPr>
      <w:r>
        <w:rPr>
          <w:rFonts w:ascii="Times New Roman" w:hAnsi="Times New Roman" w:cs="Times New Roman"/>
          <w:sz w:val="24"/>
          <w:szCs w:val="24"/>
        </w:rPr>
        <w:t>Sumber</w:t>
      </w:r>
      <w:r>
        <w:rPr>
          <w:rFonts w:ascii="Times New Roman" w:hAnsi="Times New Roman" w:cs="Times New Roman"/>
          <w:sz w:val="24"/>
          <w:szCs w:val="24"/>
        </w:rPr>
        <w:tab/>
        <w:t>: Hasil kajian penulis, 2020</w:t>
      </w:r>
    </w:p>
    <w:p w:rsidR="001B2D98" w:rsidRDefault="001B2D98" w:rsidP="00D37AC2">
      <w:pPr>
        <w:rPr>
          <w:rFonts w:ascii="Times New Roman" w:hAnsi="Times New Roman" w:cs="Times New Roman"/>
          <w:sz w:val="24"/>
          <w:szCs w:val="24"/>
        </w:rPr>
      </w:pPr>
    </w:p>
    <w:p w:rsidR="000534F5" w:rsidRDefault="000534F5" w:rsidP="00D37AC2">
      <w:pPr>
        <w:rPr>
          <w:rFonts w:ascii="Times New Roman" w:hAnsi="Times New Roman" w:cs="Times New Roman"/>
          <w:sz w:val="24"/>
          <w:szCs w:val="24"/>
        </w:rPr>
      </w:pPr>
    </w:p>
    <w:p w:rsidR="00DC65CA" w:rsidRDefault="00D37AC2" w:rsidP="00D37AC2">
      <w:pPr>
        <w:rPr>
          <w:rFonts w:ascii="Times New Roman" w:hAnsi="Times New Roman" w:cs="Times New Roman"/>
          <w:sz w:val="24"/>
          <w:szCs w:val="24"/>
        </w:rPr>
      </w:pPr>
      <w:r>
        <w:rPr>
          <w:rFonts w:ascii="Times New Roman" w:hAnsi="Times New Roman" w:cs="Times New Roman"/>
          <w:sz w:val="24"/>
          <w:szCs w:val="24"/>
        </w:rPr>
        <w:t>3.</w:t>
      </w:r>
    </w:p>
    <w:tbl>
      <w:tblPr>
        <w:tblStyle w:val="TableGrid"/>
        <w:tblW w:w="0" w:type="auto"/>
        <w:tblInd w:w="108" w:type="dxa"/>
        <w:tblLook w:val="04A0" w:firstRow="1" w:lastRow="0" w:firstColumn="1" w:lastColumn="0" w:noHBand="0" w:noVBand="1"/>
      </w:tblPr>
      <w:tblGrid>
        <w:gridCol w:w="2243"/>
        <w:gridCol w:w="2943"/>
        <w:gridCol w:w="3881"/>
      </w:tblGrid>
      <w:tr w:rsidR="00D37AC2" w:rsidTr="001B2D98">
        <w:tc>
          <w:tcPr>
            <w:tcW w:w="2243" w:type="dxa"/>
          </w:tcPr>
          <w:p w:rsidR="00D37AC2" w:rsidRPr="00781B33" w:rsidRDefault="00781B33" w:rsidP="00781B33">
            <w:pPr>
              <w:jc w:val="center"/>
              <w:rPr>
                <w:rFonts w:ascii="Times New Roman" w:hAnsi="Times New Roman" w:cs="Times New Roman"/>
                <w:b/>
                <w:sz w:val="24"/>
                <w:szCs w:val="24"/>
              </w:rPr>
            </w:pPr>
            <w:r w:rsidRPr="00781B33">
              <w:rPr>
                <w:rFonts w:ascii="Times New Roman" w:hAnsi="Times New Roman" w:cs="Times New Roman"/>
                <w:b/>
                <w:sz w:val="24"/>
                <w:szCs w:val="24"/>
              </w:rPr>
              <w:t>Nama Peneliti</w:t>
            </w:r>
          </w:p>
        </w:tc>
        <w:tc>
          <w:tcPr>
            <w:tcW w:w="2943" w:type="dxa"/>
          </w:tcPr>
          <w:p w:rsidR="00D37AC2" w:rsidRPr="00781B33" w:rsidRDefault="00781B33" w:rsidP="00781B33">
            <w:pPr>
              <w:jc w:val="center"/>
              <w:rPr>
                <w:rFonts w:ascii="Times New Roman" w:hAnsi="Times New Roman" w:cs="Times New Roman"/>
                <w:b/>
                <w:sz w:val="24"/>
                <w:szCs w:val="24"/>
              </w:rPr>
            </w:pPr>
            <w:r w:rsidRPr="00781B33">
              <w:rPr>
                <w:rFonts w:ascii="Times New Roman" w:hAnsi="Times New Roman" w:cs="Times New Roman"/>
                <w:b/>
                <w:sz w:val="24"/>
                <w:szCs w:val="24"/>
              </w:rPr>
              <w:t>Judul Penelitian</w:t>
            </w:r>
          </w:p>
        </w:tc>
        <w:tc>
          <w:tcPr>
            <w:tcW w:w="3881" w:type="dxa"/>
          </w:tcPr>
          <w:p w:rsidR="00D37AC2" w:rsidRPr="00781B33" w:rsidRDefault="00781B33" w:rsidP="00781B33">
            <w:pPr>
              <w:jc w:val="center"/>
              <w:rPr>
                <w:rFonts w:ascii="Times New Roman" w:hAnsi="Times New Roman" w:cs="Times New Roman"/>
                <w:b/>
                <w:sz w:val="24"/>
                <w:szCs w:val="24"/>
              </w:rPr>
            </w:pPr>
            <w:r w:rsidRPr="00781B33">
              <w:rPr>
                <w:rFonts w:ascii="Times New Roman" w:hAnsi="Times New Roman" w:cs="Times New Roman"/>
                <w:b/>
                <w:sz w:val="24"/>
                <w:szCs w:val="24"/>
              </w:rPr>
              <w:t>Hasil Penelitian</w:t>
            </w:r>
          </w:p>
        </w:tc>
      </w:tr>
      <w:tr w:rsidR="00D37AC2" w:rsidTr="001B2D98">
        <w:tc>
          <w:tcPr>
            <w:tcW w:w="2243" w:type="dxa"/>
          </w:tcPr>
          <w:p w:rsidR="00D37AC2" w:rsidRDefault="001B2D98" w:rsidP="00D37AC2">
            <w:pPr>
              <w:rPr>
                <w:rFonts w:ascii="Times New Roman" w:hAnsi="Times New Roman" w:cs="Times New Roman"/>
                <w:sz w:val="24"/>
                <w:szCs w:val="24"/>
              </w:rPr>
            </w:pPr>
            <w:r>
              <w:rPr>
                <w:rFonts w:ascii="Times New Roman" w:hAnsi="Times New Roman" w:cs="Times New Roman"/>
                <w:sz w:val="24"/>
                <w:szCs w:val="24"/>
              </w:rPr>
              <w:t xml:space="preserve">Eko Nuzul Abdillah Khairul Rizky, Eka Silvia, dan Deviani Utami </w:t>
            </w:r>
            <w:r w:rsidR="000534F5">
              <w:rPr>
                <w:rFonts w:ascii="Times New Roman" w:hAnsi="Times New Roman" w:cs="Times New Roman"/>
                <w:sz w:val="24"/>
                <w:szCs w:val="24"/>
              </w:rPr>
              <w:t>(2014)</w:t>
            </w:r>
          </w:p>
        </w:tc>
        <w:tc>
          <w:tcPr>
            <w:tcW w:w="2943" w:type="dxa"/>
          </w:tcPr>
          <w:p w:rsidR="00D37AC2" w:rsidRDefault="001B2D98" w:rsidP="00D37AC2">
            <w:pPr>
              <w:rPr>
                <w:rFonts w:ascii="Times New Roman" w:hAnsi="Times New Roman" w:cs="Times New Roman"/>
                <w:sz w:val="24"/>
                <w:szCs w:val="24"/>
              </w:rPr>
            </w:pPr>
            <w:r>
              <w:rPr>
                <w:rFonts w:ascii="Times New Roman" w:hAnsi="Times New Roman" w:cs="Times New Roman"/>
                <w:sz w:val="24"/>
                <w:szCs w:val="24"/>
              </w:rPr>
              <w:t>Faktor-faktor yang Menyebabkan Miopia pada Mahasiswa Fakultas Kedokteran Angkatan 2009 Universitas Malahayati</w:t>
            </w:r>
          </w:p>
        </w:tc>
        <w:tc>
          <w:tcPr>
            <w:tcW w:w="3881" w:type="dxa"/>
          </w:tcPr>
          <w:p w:rsidR="00D37AC2" w:rsidRDefault="001B2D98" w:rsidP="00D37AC2">
            <w:pPr>
              <w:rPr>
                <w:rFonts w:ascii="Times New Roman" w:hAnsi="Times New Roman" w:cs="Times New Roman"/>
                <w:sz w:val="24"/>
                <w:szCs w:val="24"/>
              </w:rPr>
            </w:pPr>
            <w:r>
              <w:rPr>
                <w:rFonts w:ascii="Times New Roman" w:hAnsi="Times New Roman" w:cs="Times New Roman"/>
                <w:sz w:val="24"/>
                <w:szCs w:val="24"/>
              </w:rPr>
              <w:t xml:space="preserve">Hasil penelitian ini menunjukkan penyebab miopia dari faktor jarak dekat mata bekerja (termasuk  membaca buku fisik maupun elektronik)  </w:t>
            </w:r>
            <w:r w:rsidRPr="001B2D98">
              <w:rPr>
                <w:rFonts w:ascii="Times New Roman" w:hAnsi="Times New Roman" w:cs="Times New Roman"/>
                <w:i/>
                <w:sz w:val="24"/>
                <w:szCs w:val="24"/>
              </w:rPr>
              <w:t xml:space="preserve">p value </w:t>
            </w:r>
            <w:r>
              <w:rPr>
                <w:rFonts w:ascii="Times New Roman" w:hAnsi="Times New Roman" w:cs="Times New Roman"/>
                <w:sz w:val="24"/>
                <w:szCs w:val="24"/>
              </w:rPr>
              <w:t>0,038 dengan hasil k</w:t>
            </w:r>
            <w:r w:rsidRPr="001B2D98">
              <w:rPr>
                <w:rFonts w:ascii="Times New Roman" w:hAnsi="Times New Roman" w:cs="Times New Roman"/>
                <w:sz w:val="24"/>
                <w:szCs w:val="24"/>
              </w:rPr>
              <w:t xml:space="preserve">ebiasaan mata untuk bekerja jarak dekat akan berpengaruh pada kejadian miopia karena lensa mata akan terbiasa untuk mencembung </w:t>
            </w:r>
            <w:r w:rsidRPr="001B2D98">
              <w:rPr>
                <w:rFonts w:ascii="Times New Roman" w:hAnsi="Times New Roman" w:cs="Times New Roman"/>
                <w:sz w:val="24"/>
                <w:szCs w:val="24"/>
              </w:rPr>
              <w:lastRenderedPageBreak/>
              <w:t>sehingga dapat mengakibatkan cahaya yang datang akan jatuh di depan retina</w:t>
            </w:r>
          </w:p>
        </w:tc>
      </w:tr>
      <w:tr w:rsidR="001B2D98" w:rsidTr="001B2D98">
        <w:tc>
          <w:tcPr>
            <w:tcW w:w="9067" w:type="dxa"/>
            <w:gridSpan w:val="3"/>
          </w:tcPr>
          <w:p w:rsidR="001B2D98" w:rsidRDefault="003B3EFB" w:rsidP="001B2D98">
            <w:pPr>
              <w:rPr>
                <w:rFonts w:ascii="Times New Roman" w:hAnsi="Times New Roman" w:cs="Times New Roman"/>
                <w:sz w:val="24"/>
                <w:szCs w:val="24"/>
              </w:rPr>
            </w:pPr>
            <w:r>
              <w:rPr>
                <w:rFonts w:ascii="Times New Roman" w:hAnsi="Times New Roman" w:cs="Times New Roman"/>
                <w:sz w:val="24"/>
                <w:szCs w:val="24"/>
              </w:rPr>
              <w:lastRenderedPageBreak/>
              <w:t xml:space="preserve">Perbedaan : </w:t>
            </w:r>
            <w:r w:rsidR="001B2D98" w:rsidRPr="001B2D98">
              <w:rPr>
                <w:rFonts w:ascii="Times New Roman" w:hAnsi="Times New Roman" w:cs="Times New Roman"/>
                <w:sz w:val="24"/>
                <w:szCs w:val="24"/>
              </w:rPr>
              <w:t xml:space="preserve">Penelitian </w:t>
            </w:r>
            <w:r>
              <w:rPr>
                <w:rFonts w:ascii="Times New Roman" w:hAnsi="Times New Roman" w:cs="Times New Roman"/>
                <w:sz w:val="24"/>
                <w:szCs w:val="24"/>
              </w:rPr>
              <w:t xml:space="preserve">Eka Nuzul Abdillah Khairul Rizky, Eka Silvia, dan Deviani Utami </w:t>
            </w:r>
            <w:r w:rsidR="001B2D98" w:rsidRPr="001B2D98">
              <w:rPr>
                <w:rFonts w:ascii="Times New Roman" w:hAnsi="Times New Roman" w:cs="Times New Roman"/>
                <w:sz w:val="24"/>
                <w:szCs w:val="24"/>
              </w:rPr>
              <w:t>dilakukan dengan metode analitik dengan pedekatan cross sectional dengan cara melakukan pemeriksaan visus mata dan membagikan lembar kuesioner kepada respoden penelitian untuk mengetahui faktor-faktor yang meyebabkan miopia. Jenis penelitian yang dilakukan adalah jenis penelitian survei analitik yaitu penelitian yang dimaksudkan untuk mencoba menggali bagaimana</w:t>
            </w:r>
            <w:r>
              <w:rPr>
                <w:rFonts w:ascii="Times New Roman" w:hAnsi="Times New Roman" w:cs="Times New Roman"/>
                <w:sz w:val="24"/>
                <w:szCs w:val="24"/>
              </w:rPr>
              <w:t xml:space="preserve"> </w:t>
            </w:r>
            <w:r w:rsidRPr="003B3EFB">
              <w:rPr>
                <w:rFonts w:ascii="Times New Roman" w:hAnsi="Times New Roman" w:cs="Times New Roman"/>
                <w:sz w:val="24"/>
                <w:szCs w:val="24"/>
              </w:rPr>
              <w:t>dan mengapa fenomena itu terjad</w:t>
            </w:r>
            <w:r>
              <w:rPr>
                <w:rFonts w:ascii="Times New Roman" w:hAnsi="Times New Roman" w:cs="Times New Roman"/>
                <w:sz w:val="24"/>
                <w:szCs w:val="24"/>
              </w:rPr>
              <w:t>i. Dan metode</w:t>
            </w:r>
            <w:r w:rsidRPr="003B3EFB">
              <w:rPr>
                <w:rFonts w:ascii="Times New Roman" w:hAnsi="Times New Roman" w:cs="Times New Roman"/>
                <w:sz w:val="24"/>
                <w:szCs w:val="24"/>
              </w:rPr>
              <w:t xml:space="preserve"> pengambilan sampel dilakukan dengan Simple Random Sampling</w:t>
            </w:r>
            <w:r>
              <w:rPr>
                <w:rFonts w:ascii="Times New Roman" w:hAnsi="Times New Roman" w:cs="Times New Roman"/>
                <w:sz w:val="24"/>
                <w:szCs w:val="24"/>
              </w:rPr>
              <w:t>, dengan rumus :</w:t>
            </w:r>
          </w:p>
          <w:p w:rsidR="003B3EFB" w:rsidRDefault="003B3EFB" w:rsidP="001B2D98">
            <w:pPr>
              <w:rPr>
                <w:rFonts w:ascii="Times New Roman" w:hAnsi="Times New Roman" w:cs="Times New Roman"/>
                <w:sz w:val="24"/>
                <w:szCs w:val="24"/>
              </w:rPr>
            </w:pPr>
            <w:r w:rsidRPr="003B3EFB">
              <w:rPr>
                <w:rFonts w:ascii="Times New Roman" w:hAnsi="Times New Roman" w:cs="Times New Roman"/>
                <w:sz w:val="24"/>
                <w:szCs w:val="24"/>
              </w:rPr>
              <w:t>n = N / [1+N(d)2] n</w:t>
            </w:r>
          </w:p>
          <w:p w:rsidR="003B3EFB" w:rsidRDefault="003B3EFB" w:rsidP="001B2D98">
            <w:pPr>
              <w:rPr>
                <w:rFonts w:ascii="Times New Roman" w:hAnsi="Times New Roman" w:cs="Times New Roman"/>
                <w:sz w:val="24"/>
                <w:szCs w:val="24"/>
              </w:rPr>
            </w:pPr>
            <w:r w:rsidRPr="003B3EFB">
              <w:rPr>
                <w:rFonts w:ascii="Times New Roman" w:hAnsi="Times New Roman" w:cs="Times New Roman"/>
                <w:sz w:val="24"/>
                <w:szCs w:val="24"/>
              </w:rPr>
              <w:t xml:space="preserve">= 47 / [1+47 (0,05)2]    </w:t>
            </w:r>
          </w:p>
          <w:p w:rsidR="003B3EFB" w:rsidRDefault="003B3EFB" w:rsidP="001B2D98">
            <w:pPr>
              <w:rPr>
                <w:rFonts w:ascii="Times New Roman" w:hAnsi="Times New Roman" w:cs="Times New Roman"/>
                <w:sz w:val="24"/>
                <w:szCs w:val="24"/>
              </w:rPr>
            </w:pPr>
            <w:r w:rsidRPr="003B3EFB">
              <w:rPr>
                <w:rFonts w:ascii="Times New Roman" w:hAnsi="Times New Roman" w:cs="Times New Roman"/>
                <w:sz w:val="24"/>
                <w:szCs w:val="24"/>
              </w:rPr>
              <w:t xml:space="preserve">= 47 / [1+0,1175]   </w:t>
            </w:r>
          </w:p>
          <w:p w:rsidR="003B3EFB" w:rsidRDefault="003B3EFB" w:rsidP="001B2D98">
            <w:pPr>
              <w:rPr>
                <w:rFonts w:ascii="Times New Roman" w:hAnsi="Times New Roman" w:cs="Times New Roman"/>
                <w:sz w:val="24"/>
                <w:szCs w:val="24"/>
              </w:rPr>
            </w:pPr>
            <w:r w:rsidRPr="003B3EFB">
              <w:rPr>
                <w:rFonts w:ascii="Times New Roman" w:hAnsi="Times New Roman" w:cs="Times New Roman"/>
                <w:sz w:val="24"/>
                <w:szCs w:val="24"/>
              </w:rPr>
              <w:t xml:space="preserve">= 47 / 1,1175    </w:t>
            </w:r>
          </w:p>
          <w:p w:rsidR="003B3EFB" w:rsidRDefault="003B3EFB" w:rsidP="001B2D98">
            <w:pPr>
              <w:rPr>
                <w:rFonts w:ascii="Times New Roman" w:hAnsi="Times New Roman" w:cs="Times New Roman"/>
                <w:sz w:val="24"/>
                <w:szCs w:val="24"/>
              </w:rPr>
            </w:pPr>
            <w:r>
              <w:rPr>
                <w:rFonts w:ascii="Times New Roman" w:hAnsi="Times New Roman" w:cs="Times New Roman"/>
                <w:sz w:val="24"/>
                <w:szCs w:val="24"/>
              </w:rPr>
              <w:t>= 42,</w:t>
            </w:r>
            <w:r w:rsidRPr="003B3EFB">
              <w:rPr>
                <w:rFonts w:ascii="Times New Roman" w:hAnsi="Times New Roman" w:cs="Times New Roman"/>
                <w:sz w:val="24"/>
                <w:szCs w:val="24"/>
              </w:rPr>
              <w:t xml:space="preserve">058   </w:t>
            </w:r>
          </w:p>
          <w:p w:rsidR="003B3EFB" w:rsidRDefault="003B3EFB" w:rsidP="001B2D98">
            <w:pPr>
              <w:rPr>
                <w:rFonts w:ascii="Times New Roman" w:hAnsi="Times New Roman" w:cs="Times New Roman"/>
                <w:sz w:val="24"/>
                <w:szCs w:val="24"/>
              </w:rPr>
            </w:pPr>
            <w:r w:rsidRPr="003B3EFB">
              <w:rPr>
                <w:rFonts w:ascii="Times New Roman" w:hAnsi="Times New Roman" w:cs="Times New Roman"/>
                <w:sz w:val="24"/>
                <w:szCs w:val="24"/>
              </w:rPr>
              <w:t xml:space="preserve">= 42 orang </w:t>
            </w:r>
          </w:p>
          <w:p w:rsidR="003B3EFB" w:rsidRPr="003B3EFB" w:rsidRDefault="003B3EFB" w:rsidP="001B2D98">
            <w:pPr>
              <w:rPr>
                <w:rFonts w:ascii="Times New Roman" w:hAnsi="Times New Roman" w:cs="Times New Roman"/>
                <w:sz w:val="24"/>
                <w:szCs w:val="24"/>
                <w:u w:val="single"/>
              </w:rPr>
            </w:pPr>
            <w:r w:rsidRPr="003B3EFB">
              <w:rPr>
                <w:rFonts w:ascii="Times New Roman" w:hAnsi="Times New Roman" w:cs="Times New Roman"/>
                <w:sz w:val="24"/>
                <w:szCs w:val="24"/>
                <w:u w:val="single"/>
              </w:rPr>
              <w:t xml:space="preserve">Keterangan : </w:t>
            </w:r>
          </w:p>
          <w:p w:rsidR="003B3EFB" w:rsidRDefault="003B3EFB" w:rsidP="001B2D98">
            <w:pPr>
              <w:rPr>
                <w:rFonts w:ascii="Times New Roman" w:hAnsi="Times New Roman" w:cs="Times New Roman"/>
                <w:sz w:val="24"/>
                <w:szCs w:val="24"/>
              </w:rPr>
            </w:pPr>
            <w:r w:rsidRPr="003B3EFB">
              <w:rPr>
                <w:rFonts w:ascii="Times New Roman" w:hAnsi="Times New Roman" w:cs="Times New Roman"/>
                <w:sz w:val="24"/>
                <w:szCs w:val="24"/>
              </w:rPr>
              <w:t xml:space="preserve">n = Besar sampel minimum </w:t>
            </w:r>
          </w:p>
          <w:p w:rsidR="003B3EFB" w:rsidRDefault="003B3EFB" w:rsidP="001B2D98">
            <w:pPr>
              <w:rPr>
                <w:rFonts w:ascii="Times New Roman" w:hAnsi="Times New Roman" w:cs="Times New Roman"/>
                <w:sz w:val="24"/>
                <w:szCs w:val="24"/>
              </w:rPr>
            </w:pPr>
            <w:r>
              <w:rPr>
                <w:rFonts w:ascii="Times New Roman" w:hAnsi="Times New Roman" w:cs="Times New Roman"/>
                <w:sz w:val="24"/>
                <w:szCs w:val="24"/>
              </w:rPr>
              <w:t>N = jumlah populasi</w:t>
            </w:r>
          </w:p>
          <w:p w:rsidR="003B3EFB" w:rsidRDefault="003B3EFB" w:rsidP="001B2D98">
            <w:pPr>
              <w:rPr>
                <w:rFonts w:ascii="Times New Roman" w:hAnsi="Times New Roman" w:cs="Times New Roman"/>
                <w:sz w:val="24"/>
                <w:szCs w:val="24"/>
              </w:rPr>
            </w:pPr>
            <w:r w:rsidRPr="003B3EFB">
              <w:rPr>
                <w:rFonts w:ascii="Times New Roman" w:hAnsi="Times New Roman" w:cs="Times New Roman"/>
                <w:sz w:val="24"/>
                <w:szCs w:val="24"/>
              </w:rPr>
              <w:t>d = Derajat ketepatan (0,05)</w:t>
            </w:r>
          </w:p>
        </w:tc>
      </w:tr>
    </w:tbl>
    <w:p w:rsidR="008D60A6" w:rsidRDefault="003B3EFB" w:rsidP="00AC2A2F">
      <w:pPr>
        <w:rPr>
          <w:rFonts w:ascii="Times New Roman" w:hAnsi="Times New Roman" w:cs="Times New Roman"/>
          <w:sz w:val="24"/>
          <w:szCs w:val="24"/>
        </w:rPr>
      </w:pPr>
      <w:r>
        <w:rPr>
          <w:rFonts w:ascii="Times New Roman" w:hAnsi="Times New Roman" w:cs="Times New Roman"/>
          <w:sz w:val="24"/>
          <w:szCs w:val="24"/>
        </w:rPr>
        <w:t>Sumber</w:t>
      </w:r>
      <w:r>
        <w:rPr>
          <w:rFonts w:ascii="Times New Roman" w:hAnsi="Times New Roman" w:cs="Times New Roman"/>
          <w:sz w:val="24"/>
          <w:szCs w:val="24"/>
        </w:rPr>
        <w:tab/>
        <w:t>: Hasil kajian penulis, 2020</w:t>
      </w:r>
    </w:p>
    <w:p w:rsidR="008D60A6" w:rsidRDefault="008D60A6" w:rsidP="00AC2A2F">
      <w:pPr>
        <w:rPr>
          <w:rFonts w:ascii="Times New Roman" w:hAnsi="Times New Roman" w:cs="Times New Roman"/>
          <w:sz w:val="24"/>
          <w:szCs w:val="24"/>
        </w:rPr>
      </w:pPr>
    </w:p>
    <w:p w:rsidR="000534F5" w:rsidRDefault="000534F5" w:rsidP="00AC2A2F">
      <w:pPr>
        <w:rPr>
          <w:rFonts w:ascii="Times New Roman" w:hAnsi="Times New Roman" w:cs="Times New Roman"/>
          <w:sz w:val="24"/>
          <w:szCs w:val="24"/>
        </w:rPr>
      </w:pPr>
    </w:p>
    <w:p w:rsidR="008D60A6" w:rsidRDefault="000534F5" w:rsidP="00AC2A2F">
      <w:pPr>
        <w:rPr>
          <w:rFonts w:ascii="Times New Roman" w:hAnsi="Times New Roman" w:cs="Times New Roman"/>
          <w:b/>
          <w:sz w:val="24"/>
          <w:szCs w:val="24"/>
        </w:rPr>
      </w:pPr>
      <w:r w:rsidRPr="000534F5">
        <w:rPr>
          <w:rFonts w:ascii="Times New Roman" w:hAnsi="Times New Roman" w:cs="Times New Roman"/>
          <w:b/>
          <w:sz w:val="24"/>
          <w:szCs w:val="24"/>
        </w:rPr>
        <w:t>2.2 Teori Umum</w:t>
      </w:r>
    </w:p>
    <w:p w:rsidR="000534F5" w:rsidRDefault="000534F5" w:rsidP="00AC2A2F">
      <w:pPr>
        <w:rPr>
          <w:rFonts w:ascii="Times New Roman" w:hAnsi="Times New Roman" w:cs="Times New Roman"/>
          <w:b/>
          <w:sz w:val="24"/>
          <w:szCs w:val="24"/>
        </w:rPr>
      </w:pPr>
      <w:r>
        <w:rPr>
          <w:rFonts w:ascii="Times New Roman" w:hAnsi="Times New Roman" w:cs="Times New Roman"/>
          <w:b/>
          <w:sz w:val="24"/>
          <w:szCs w:val="24"/>
        </w:rPr>
        <w:t>2.2.1 Membaca</w:t>
      </w:r>
    </w:p>
    <w:p w:rsidR="000B0964" w:rsidRPr="00185EAB" w:rsidRDefault="000B0964" w:rsidP="00185EAB">
      <w:pPr>
        <w:ind w:firstLine="720"/>
        <w:jc w:val="both"/>
        <w:rPr>
          <w:rFonts w:ascii="Times New Roman" w:hAnsi="Times New Roman" w:cs="Times New Roman"/>
          <w:sz w:val="24"/>
          <w:szCs w:val="24"/>
        </w:rPr>
      </w:pPr>
      <w:r w:rsidRPr="00185EAB">
        <w:rPr>
          <w:rFonts w:ascii="Times New Roman" w:hAnsi="Times New Roman" w:cs="Times New Roman"/>
          <w:sz w:val="24"/>
          <w:szCs w:val="24"/>
        </w:rPr>
        <w:t>Membaca merupakan keterampilan yang sang</w:t>
      </w:r>
      <w:r w:rsidR="00185EAB">
        <w:rPr>
          <w:rFonts w:ascii="Times New Roman" w:hAnsi="Times New Roman" w:cs="Times New Roman"/>
          <w:sz w:val="24"/>
          <w:szCs w:val="24"/>
        </w:rPr>
        <w:t xml:space="preserve">at penting untuk dikuasai oleh </w:t>
      </w:r>
      <w:r w:rsidRPr="00185EAB">
        <w:rPr>
          <w:rFonts w:ascii="Times New Roman" w:hAnsi="Times New Roman" w:cs="Times New Roman"/>
          <w:sz w:val="24"/>
          <w:szCs w:val="24"/>
        </w:rPr>
        <w:t>setiap individu. Tarigan (2008: 7), membaca adal</w:t>
      </w:r>
      <w:r w:rsidR="00185EAB">
        <w:rPr>
          <w:rFonts w:ascii="Times New Roman" w:hAnsi="Times New Roman" w:cs="Times New Roman"/>
          <w:sz w:val="24"/>
          <w:szCs w:val="24"/>
        </w:rPr>
        <w:t xml:space="preserve">ah proses yang dilakukan serta </w:t>
      </w:r>
      <w:r w:rsidRPr="00185EAB">
        <w:rPr>
          <w:rFonts w:ascii="Times New Roman" w:hAnsi="Times New Roman" w:cs="Times New Roman"/>
          <w:sz w:val="24"/>
          <w:szCs w:val="24"/>
        </w:rPr>
        <w:t>digunakan oleh pembaca untuk memperoleh pesan</w:t>
      </w:r>
      <w:r w:rsidR="00185EAB">
        <w:rPr>
          <w:rFonts w:ascii="Times New Roman" w:hAnsi="Times New Roman" w:cs="Times New Roman"/>
          <w:sz w:val="24"/>
          <w:szCs w:val="24"/>
        </w:rPr>
        <w:t xml:space="preserve">, yang hendak disampaikan oleh </w:t>
      </w:r>
      <w:r w:rsidRPr="00185EAB">
        <w:rPr>
          <w:rFonts w:ascii="Times New Roman" w:hAnsi="Times New Roman" w:cs="Times New Roman"/>
          <w:sz w:val="24"/>
          <w:szCs w:val="24"/>
        </w:rPr>
        <w:t xml:space="preserve">penulis melalui bahasa tulis. Somadyo (2011: </w:t>
      </w:r>
      <w:r w:rsidR="00185EAB">
        <w:rPr>
          <w:rFonts w:ascii="Times New Roman" w:hAnsi="Times New Roman" w:cs="Times New Roman"/>
          <w:sz w:val="24"/>
          <w:szCs w:val="24"/>
        </w:rPr>
        <w:t xml:space="preserve">1), membaca merupakan kegiatan </w:t>
      </w:r>
      <w:r w:rsidRPr="00185EAB">
        <w:rPr>
          <w:rFonts w:ascii="Times New Roman" w:hAnsi="Times New Roman" w:cs="Times New Roman"/>
          <w:sz w:val="24"/>
          <w:szCs w:val="24"/>
        </w:rPr>
        <w:t>interaktif untuk memetik dan memahami mak</w:t>
      </w:r>
      <w:r w:rsidR="00185EAB">
        <w:rPr>
          <w:rFonts w:ascii="Times New Roman" w:hAnsi="Times New Roman" w:cs="Times New Roman"/>
          <w:sz w:val="24"/>
          <w:szCs w:val="24"/>
        </w:rPr>
        <w:t xml:space="preserve">na yang terkandung dalam bahan </w:t>
      </w:r>
      <w:r w:rsidRPr="00185EAB">
        <w:rPr>
          <w:rFonts w:ascii="Times New Roman" w:hAnsi="Times New Roman" w:cs="Times New Roman"/>
          <w:sz w:val="24"/>
          <w:szCs w:val="24"/>
        </w:rPr>
        <w:t>tertulis. Lebih lanjut, dikatakan bahwa membaca m</w:t>
      </w:r>
      <w:r w:rsidR="00185EAB">
        <w:rPr>
          <w:rFonts w:ascii="Times New Roman" w:hAnsi="Times New Roman" w:cs="Times New Roman"/>
          <w:sz w:val="24"/>
          <w:szCs w:val="24"/>
        </w:rPr>
        <w:t xml:space="preserve">erupakan proses yang dilakukan </w:t>
      </w:r>
      <w:r w:rsidRPr="00185EAB">
        <w:rPr>
          <w:rFonts w:ascii="Times New Roman" w:hAnsi="Times New Roman" w:cs="Times New Roman"/>
          <w:sz w:val="24"/>
          <w:szCs w:val="24"/>
        </w:rPr>
        <w:t>dan digunakan oleh pembaca untuk memperoleh pesan yang disampaika</w:t>
      </w:r>
      <w:r w:rsidR="00185EAB">
        <w:rPr>
          <w:rFonts w:ascii="Times New Roman" w:hAnsi="Times New Roman" w:cs="Times New Roman"/>
          <w:sz w:val="24"/>
          <w:szCs w:val="24"/>
        </w:rPr>
        <w:t xml:space="preserve">n oleh </w:t>
      </w:r>
      <w:r w:rsidRPr="00185EAB">
        <w:rPr>
          <w:rFonts w:ascii="Times New Roman" w:hAnsi="Times New Roman" w:cs="Times New Roman"/>
          <w:sz w:val="24"/>
          <w:szCs w:val="24"/>
        </w:rPr>
        <w:t>penulis.</w:t>
      </w:r>
    </w:p>
    <w:p w:rsidR="000B0964" w:rsidRPr="00185EAB" w:rsidRDefault="000B0964" w:rsidP="00185EAB">
      <w:pPr>
        <w:ind w:firstLine="720"/>
        <w:jc w:val="both"/>
        <w:rPr>
          <w:rFonts w:ascii="Times New Roman" w:hAnsi="Times New Roman" w:cs="Times New Roman"/>
          <w:sz w:val="24"/>
          <w:szCs w:val="24"/>
        </w:rPr>
      </w:pPr>
      <w:r w:rsidRPr="00185EAB">
        <w:rPr>
          <w:rFonts w:ascii="Times New Roman" w:hAnsi="Times New Roman" w:cs="Times New Roman"/>
          <w:sz w:val="24"/>
          <w:szCs w:val="24"/>
        </w:rPr>
        <w:t>Nuriadi (2008: 29), membaca adalah proses y</w:t>
      </w:r>
      <w:r w:rsidR="00185EAB">
        <w:rPr>
          <w:rFonts w:ascii="Times New Roman" w:hAnsi="Times New Roman" w:cs="Times New Roman"/>
          <w:sz w:val="24"/>
          <w:szCs w:val="24"/>
        </w:rPr>
        <w:t xml:space="preserve">ang melibatkan aktivitas fisik </w:t>
      </w:r>
      <w:r w:rsidRPr="00185EAB">
        <w:rPr>
          <w:rFonts w:ascii="Times New Roman" w:hAnsi="Times New Roman" w:cs="Times New Roman"/>
          <w:sz w:val="24"/>
          <w:szCs w:val="24"/>
        </w:rPr>
        <w:t>dan mental. Salah satu aktivitas fisik dal</w:t>
      </w:r>
      <w:r w:rsidR="00185EAB">
        <w:rPr>
          <w:rFonts w:ascii="Times New Roman" w:hAnsi="Times New Roman" w:cs="Times New Roman"/>
          <w:sz w:val="24"/>
          <w:szCs w:val="24"/>
        </w:rPr>
        <w:t xml:space="preserve">am membaca adalah saat pembaca </w:t>
      </w:r>
      <w:r w:rsidRPr="00185EAB">
        <w:rPr>
          <w:rFonts w:ascii="Times New Roman" w:hAnsi="Times New Roman" w:cs="Times New Roman"/>
          <w:sz w:val="24"/>
          <w:szCs w:val="24"/>
        </w:rPr>
        <w:t>menggerakkan mata sepanjang baris-baris tulisan dalam sebuah teks bacaan. Membaca melibatkan aktivitas mental y</w:t>
      </w:r>
      <w:r w:rsidR="00185EAB">
        <w:rPr>
          <w:rFonts w:ascii="Times New Roman" w:hAnsi="Times New Roman" w:cs="Times New Roman"/>
          <w:sz w:val="24"/>
          <w:szCs w:val="24"/>
        </w:rPr>
        <w:t xml:space="preserve">ang dapat menjamin pemerolehan </w:t>
      </w:r>
      <w:r w:rsidRPr="00185EAB">
        <w:rPr>
          <w:rFonts w:ascii="Times New Roman" w:hAnsi="Times New Roman" w:cs="Times New Roman"/>
          <w:sz w:val="24"/>
          <w:szCs w:val="24"/>
        </w:rPr>
        <w:t>pemahaman menjadi maksimal. Membaca bukan h</w:t>
      </w:r>
      <w:r w:rsidR="00185EAB">
        <w:rPr>
          <w:rFonts w:ascii="Times New Roman" w:hAnsi="Times New Roman" w:cs="Times New Roman"/>
          <w:sz w:val="24"/>
          <w:szCs w:val="24"/>
        </w:rPr>
        <w:t xml:space="preserve">anya sekadar menggerakkan bola </w:t>
      </w:r>
      <w:r w:rsidRPr="00185EAB">
        <w:rPr>
          <w:rFonts w:ascii="Times New Roman" w:hAnsi="Times New Roman" w:cs="Times New Roman"/>
          <w:sz w:val="24"/>
          <w:szCs w:val="24"/>
        </w:rPr>
        <w:t xml:space="preserve">mata dari margin kiri ke kanan tetapi jauh dari itu, </w:t>
      </w:r>
      <w:r w:rsidR="00185EAB">
        <w:rPr>
          <w:rFonts w:ascii="Times New Roman" w:hAnsi="Times New Roman" w:cs="Times New Roman"/>
          <w:sz w:val="24"/>
          <w:szCs w:val="24"/>
        </w:rPr>
        <w:t xml:space="preserve">yakni aktivitas berpikir untuk </w:t>
      </w:r>
      <w:r w:rsidRPr="00185EAB">
        <w:rPr>
          <w:rFonts w:ascii="Times New Roman" w:hAnsi="Times New Roman" w:cs="Times New Roman"/>
          <w:sz w:val="24"/>
          <w:szCs w:val="24"/>
        </w:rPr>
        <w:t>memahami tulisan demi tulisan.</w:t>
      </w:r>
    </w:p>
    <w:p w:rsidR="000B0964" w:rsidRPr="00185EAB" w:rsidRDefault="000B0964" w:rsidP="00185EAB">
      <w:pPr>
        <w:ind w:firstLine="720"/>
        <w:jc w:val="both"/>
        <w:rPr>
          <w:rFonts w:ascii="Times New Roman" w:hAnsi="Times New Roman" w:cs="Times New Roman"/>
          <w:sz w:val="24"/>
          <w:szCs w:val="24"/>
        </w:rPr>
      </w:pPr>
      <w:r w:rsidRPr="00185EAB">
        <w:rPr>
          <w:rFonts w:ascii="Times New Roman" w:hAnsi="Times New Roman" w:cs="Times New Roman"/>
          <w:sz w:val="24"/>
          <w:szCs w:val="24"/>
        </w:rPr>
        <w:t>Menurut Harjasujana (1996: 5),</w:t>
      </w:r>
      <w:r w:rsidR="00185EAB">
        <w:rPr>
          <w:rFonts w:ascii="Times New Roman" w:hAnsi="Times New Roman" w:cs="Times New Roman"/>
          <w:sz w:val="24"/>
          <w:szCs w:val="24"/>
        </w:rPr>
        <w:t xml:space="preserve"> membaca adalah kemampuan yang </w:t>
      </w:r>
      <w:r w:rsidRPr="00185EAB">
        <w:rPr>
          <w:rFonts w:ascii="Times New Roman" w:hAnsi="Times New Roman" w:cs="Times New Roman"/>
          <w:sz w:val="24"/>
          <w:szCs w:val="24"/>
        </w:rPr>
        <w:t>kompleks. Pembaca tidak hanya memandangi la</w:t>
      </w:r>
      <w:r w:rsidR="00185EAB">
        <w:rPr>
          <w:rFonts w:ascii="Times New Roman" w:hAnsi="Times New Roman" w:cs="Times New Roman"/>
          <w:sz w:val="24"/>
          <w:szCs w:val="24"/>
        </w:rPr>
        <w:t xml:space="preserve">mbang-lambang tertulis semata, </w:t>
      </w:r>
      <w:r w:rsidRPr="00185EAB">
        <w:rPr>
          <w:rFonts w:ascii="Times New Roman" w:hAnsi="Times New Roman" w:cs="Times New Roman"/>
          <w:sz w:val="24"/>
          <w:szCs w:val="24"/>
        </w:rPr>
        <w:t xml:space="preserve">melainkan berupaya memahami makna lambang-lambang tertulis tersebut. Rahim </w:t>
      </w:r>
      <w:r w:rsidR="00185EAB" w:rsidRPr="00185EAB">
        <w:rPr>
          <w:rFonts w:ascii="Times New Roman" w:hAnsi="Times New Roman" w:cs="Times New Roman"/>
          <w:sz w:val="24"/>
          <w:szCs w:val="24"/>
        </w:rPr>
        <w:t xml:space="preserve">(2008: 2), membaca adalah aktivitas rumit yang melibatkan aktivitas visual, berpikir, psikolinguistik, dan metakognitif. </w:t>
      </w:r>
      <w:r w:rsidR="00185EAB" w:rsidRPr="00185EAB">
        <w:rPr>
          <w:rFonts w:ascii="Times New Roman" w:hAnsi="Times New Roman" w:cs="Times New Roman"/>
          <w:sz w:val="24"/>
          <w:szCs w:val="24"/>
        </w:rPr>
        <w:lastRenderedPageBreak/>
        <w:t>Subyantor</w:t>
      </w:r>
      <w:r w:rsidR="00185EAB">
        <w:rPr>
          <w:rFonts w:ascii="Times New Roman" w:hAnsi="Times New Roman" w:cs="Times New Roman"/>
          <w:sz w:val="24"/>
          <w:szCs w:val="24"/>
        </w:rPr>
        <w:t xml:space="preserve">o (2011: 9), membaca merupakan </w:t>
      </w:r>
      <w:r w:rsidR="00185EAB" w:rsidRPr="00185EAB">
        <w:rPr>
          <w:rFonts w:ascii="Times New Roman" w:hAnsi="Times New Roman" w:cs="Times New Roman"/>
          <w:sz w:val="24"/>
          <w:szCs w:val="24"/>
        </w:rPr>
        <w:t>keterampilan yang lambat laun akan menjadi perilaku keseharian se</w:t>
      </w:r>
      <w:r w:rsidR="00185EAB">
        <w:rPr>
          <w:rFonts w:ascii="Times New Roman" w:hAnsi="Times New Roman" w:cs="Times New Roman"/>
          <w:sz w:val="24"/>
          <w:szCs w:val="24"/>
        </w:rPr>
        <w:t xml:space="preserve">seorang. </w:t>
      </w:r>
      <w:r w:rsidR="00185EAB" w:rsidRPr="00185EAB">
        <w:rPr>
          <w:rFonts w:ascii="Times New Roman" w:hAnsi="Times New Roman" w:cs="Times New Roman"/>
          <w:sz w:val="24"/>
          <w:szCs w:val="24"/>
        </w:rPr>
        <w:t>Pembaca memiliki sikap tertentu, pada awal se</w:t>
      </w:r>
      <w:r w:rsidR="00185EAB">
        <w:rPr>
          <w:rFonts w:ascii="Times New Roman" w:hAnsi="Times New Roman" w:cs="Times New Roman"/>
          <w:sz w:val="24"/>
          <w:szCs w:val="24"/>
        </w:rPr>
        <w:t xml:space="preserve">belum keterampilan membaca ini </w:t>
      </w:r>
      <w:r w:rsidR="00185EAB" w:rsidRPr="00185EAB">
        <w:rPr>
          <w:rFonts w:ascii="Times New Roman" w:hAnsi="Times New Roman" w:cs="Times New Roman"/>
          <w:sz w:val="24"/>
          <w:szCs w:val="24"/>
        </w:rPr>
        <w:t>terbentuk.</w:t>
      </w:r>
    </w:p>
    <w:p w:rsidR="000534F5" w:rsidRPr="00185EAB" w:rsidRDefault="00960FDD" w:rsidP="00960FDD">
      <w:pPr>
        <w:jc w:val="both"/>
        <w:rPr>
          <w:rFonts w:ascii="Times New Roman" w:hAnsi="Times New Roman" w:cs="Times New Roman"/>
          <w:sz w:val="24"/>
          <w:szCs w:val="24"/>
        </w:rPr>
      </w:pPr>
      <w:r>
        <w:rPr>
          <w:rFonts w:ascii="Times New Roman" w:hAnsi="Times New Roman" w:cs="Times New Roman"/>
          <w:sz w:val="24"/>
          <w:szCs w:val="24"/>
        </w:rPr>
        <w:tab/>
        <w:t xml:space="preserve">Berdasarkan pengertian membaca tersebut dapat disimpulkan bahwa membaca merupakan </w:t>
      </w:r>
      <w:r w:rsidRPr="00960FDD">
        <w:rPr>
          <w:rFonts w:ascii="Times New Roman" w:hAnsi="Times New Roman" w:cs="Times New Roman"/>
          <w:sz w:val="24"/>
          <w:szCs w:val="24"/>
        </w:rPr>
        <w:t xml:space="preserve"> proses yang dilakukan serta</w:t>
      </w:r>
      <w:r>
        <w:rPr>
          <w:rFonts w:ascii="Times New Roman" w:hAnsi="Times New Roman" w:cs="Times New Roman"/>
          <w:sz w:val="24"/>
          <w:szCs w:val="24"/>
        </w:rPr>
        <w:t xml:space="preserve"> </w:t>
      </w:r>
      <w:r w:rsidRPr="00960FDD">
        <w:rPr>
          <w:rFonts w:ascii="Times New Roman" w:hAnsi="Times New Roman" w:cs="Times New Roman"/>
          <w:sz w:val="24"/>
          <w:szCs w:val="24"/>
        </w:rPr>
        <w:t xml:space="preserve">digunakan oleh pembaca untuk memperoleh pesan </w:t>
      </w:r>
      <w:r>
        <w:rPr>
          <w:rFonts w:ascii="Times New Roman" w:hAnsi="Times New Roman" w:cs="Times New Roman"/>
          <w:sz w:val="24"/>
          <w:szCs w:val="24"/>
        </w:rPr>
        <w:t xml:space="preserve">atau informasi </w:t>
      </w:r>
      <w:r w:rsidRPr="00960FDD">
        <w:rPr>
          <w:rFonts w:ascii="Times New Roman" w:hAnsi="Times New Roman" w:cs="Times New Roman"/>
          <w:sz w:val="24"/>
          <w:szCs w:val="24"/>
        </w:rPr>
        <w:t>y</w:t>
      </w:r>
      <w:r>
        <w:rPr>
          <w:rFonts w:ascii="Times New Roman" w:hAnsi="Times New Roman" w:cs="Times New Roman"/>
          <w:sz w:val="24"/>
          <w:szCs w:val="24"/>
        </w:rPr>
        <w:t xml:space="preserve">ang hendak disampaikan penulis </w:t>
      </w:r>
      <w:r w:rsidRPr="00960FDD">
        <w:rPr>
          <w:rFonts w:ascii="Times New Roman" w:hAnsi="Times New Roman" w:cs="Times New Roman"/>
          <w:sz w:val="24"/>
          <w:szCs w:val="24"/>
        </w:rPr>
        <w:t>melalui bahasa tulis.</w:t>
      </w:r>
    </w:p>
    <w:p w:rsidR="008D60A6" w:rsidRDefault="00960FDD" w:rsidP="00185EAB">
      <w:pPr>
        <w:jc w:val="both"/>
        <w:rPr>
          <w:rFonts w:ascii="Times New Roman" w:hAnsi="Times New Roman" w:cs="Times New Roman"/>
          <w:b/>
          <w:sz w:val="24"/>
          <w:szCs w:val="24"/>
        </w:rPr>
      </w:pPr>
      <w:r w:rsidRPr="00960FDD">
        <w:rPr>
          <w:rFonts w:ascii="Times New Roman" w:hAnsi="Times New Roman" w:cs="Times New Roman"/>
          <w:b/>
          <w:sz w:val="24"/>
          <w:szCs w:val="24"/>
        </w:rPr>
        <w:t>2.2.2 Tujuan Membaca</w:t>
      </w:r>
    </w:p>
    <w:p w:rsidR="00511CC5" w:rsidRDefault="00960FDD" w:rsidP="00960FDD">
      <w:pPr>
        <w:jc w:val="both"/>
        <w:rPr>
          <w:rFonts w:ascii="Times New Roman" w:hAnsi="Times New Roman" w:cs="Times New Roman"/>
          <w:sz w:val="24"/>
          <w:szCs w:val="24"/>
        </w:rPr>
      </w:pPr>
      <w:r>
        <w:rPr>
          <w:rFonts w:ascii="Times New Roman" w:hAnsi="Times New Roman" w:cs="Times New Roman"/>
          <w:b/>
          <w:sz w:val="24"/>
          <w:szCs w:val="24"/>
        </w:rPr>
        <w:tab/>
      </w:r>
      <w:r w:rsidRPr="00960FDD">
        <w:rPr>
          <w:rFonts w:ascii="Times New Roman" w:hAnsi="Times New Roman" w:cs="Times New Roman"/>
          <w:sz w:val="24"/>
          <w:szCs w:val="24"/>
        </w:rPr>
        <w:t xml:space="preserve">Kegiatan membaca bukan merupakan </w:t>
      </w:r>
      <w:r>
        <w:rPr>
          <w:rFonts w:ascii="Times New Roman" w:hAnsi="Times New Roman" w:cs="Times New Roman"/>
          <w:sz w:val="24"/>
          <w:szCs w:val="24"/>
        </w:rPr>
        <w:t xml:space="preserve">kegiatan yang tidak bertujuan. </w:t>
      </w:r>
      <w:r w:rsidRPr="00960FDD">
        <w:rPr>
          <w:rFonts w:ascii="Times New Roman" w:hAnsi="Times New Roman" w:cs="Times New Roman"/>
          <w:sz w:val="24"/>
          <w:szCs w:val="24"/>
        </w:rPr>
        <w:t>Menurut Ahuja (2010: 15), merumuskan semb</w:t>
      </w:r>
      <w:r w:rsidR="00511CC5">
        <w:rPr>
          <w:rFonts w:ascii="Times New Roman" w:hAnsi="Times New Roman" w:cs="Times New Roman"/>
          <w:sz w:val="24"/>
          <w:szCs w:val="24"/>
        </w:rPr>
        <w:t xml:space="preserve">ilan alasan seseorang membaca, yaitu: </w:t>
      </w:r>
    </w:p>
    <w:p w:rsidR="00960FDD" w:rsidRPr="00960FDD" w:rsidRDefault="00960FDD" w:rsidP="00960FDD">
      <w:pPr>
        <w:jc w:val="both"/>
        <w:rPr>
          <w:rFonts w:ascii="Times New Roman" w:hAnsi="Times New Roman" w:cs="Times New Roman"/>
          <w:sz w:val="24"/>
          <w:szCs w:val="24"/>
        </w:rPr>
      </w:pPr>
      <w:r w:rsidRPr="00960FDD">
        <w:rPr>
          <w:rFonts w:ascii="Times New Roman" w:hAnsi="Times New Roman" w:cs="Times New Roman"/>
          <w:sz w:val="24"/>
          <w:szCs w:val="24"/>
        </w:rPr>
        <w:t>a. Untuk tertawa.</w:t>
      </w:r>
    </w:p>
    <w:p w:rsidR="00960FDD" w:rsidRPr="00960FDD" w:rsidRDefault="00960FDD" w:rsidP="00960FDD">
      <w:pPr>
        <w:jc w:val="both"/>
        <w:rPr>
          <w:rFonts w:ascii="Times New Roman" w:hAnsi="Times New Roman" w:cs="Times New Roman"/>
          <w:sz w:val="24"/>
          <w:szCs w:val="24"/>
        </w:rPr>
      </w:pPr>
      <w:r w:rsidRPr="00960FDD">
        <w:rPr>
          <w:rFonts w:ascii="Times New Roman" w:hAnsi="Times New Roman" w:cs="Times New Roman"/>
          <w:sz w:val="24"/>
          <w:szCs w:val="24"/>
        </w:rPr>
        <w:t>b. Untuk menghidupkan kembali pengalaman-pengalaman sehari-hari.</w:t>
      </w:r>
    </w:p>
    <w:p w:rsidR="00960FDD" w:rsidRPr="00960FDD" w:rsidRDefault="00960FDD" w:rsidP="00960FDD">
      <w:pPr>
        <w:jc w:val="both"/>
        <w:rPr>
          <w:rFonts w:ascii="Times New Roman" w:hAnsi="Times New Roman" w:cs="Times New Roman"/>
          <w:sz w:val="24"/>
          <w:szCs w:val="24"/>
        </w:rPr>
      </w:pPr>
      <w:r w:rsidRPr="00960FDD">
        <w:rPr>
          <w:rFonts w:ascii="Times New Roman" w:hAnsi="Times New Roman" w:cs="Times New Roman"/>
          <w:sz w:val="24"/>
          <w:szCs w:val="24"/>
        </w:rPr>
        <w:t>c. Untuk menikmati kehidupan emosional dengan orang lain.</w:t>
      </w:r>
    </w:p>
    <w:p w:rsidR="00960FDD" w:rsidRPr="00960FDD" w:rsidRDefault="00960FDD" w:rsidP="00960FDD">
      <w:pPr>
        <w:jc w:val="both"/>
        <w:rPr>
          <w:rFonts w:ascii="Times New Roman" w:hAnsi="Times New Roman" w:cs="Times New Roman"/>
          <w:sz w:val="24"/>
          <w:szCs w:val="24"/>
        </w:rPr>
      </w:pPr>
      <w:r w:rsidRPr="00960FDD">
        <w:rPr>
          <w:rFonts w:ascii="Times New Roman" w:hAnsi="Times New Roman" w:cs="Times New Roman"/>
          <w:sz w:val="24"/>
          <w:szCs w:val="24"/>
        </w:rPr>
        <w:t xml:space="preserve">d. Untuk memuaskan kepenasaran, khususnya kenapa orang berbuat sesuatu </w:t>
      </w:r>
    </w:p>
    <w:p w:rsidR="00960FDD" w:rsidRPr="00960FDD" w:rsidRDefault="00960FDD" w:rsidP="00960FDD">
      <w:pPr>
        <w:jc w:val="both"/>
        <w:rPr>
          <w:rFonts w:ascii="Times New Roman" w:hAnsi="Times New Roman" w:cs="Times New Roman"/>
          <w:sz w:val="24"/>
          <w:szCs w:val="24"/>
        </w:rPr>
      </w:pPr>
      <w:r w:rsidRPr="00960FDD">
        <w:rPr>
          <w:rFonts w:ascii="Times New Roman" w:hAnsi="Times New Roman" w:cs="Times New Roman"/>
          <w:sz w:val="24"/>
          <w:szCs w:val="24"/>
        </w:rPr>
        <w:t>dengan cara mereka.</w:t>
      </w:r>
    </w:p>
    <w:p w:rsidR="00960FDD" w:rsidRPr="00960FDD" w:rsidRDefault="00960FDD" w:rsidP="00960FDD">
      <w:pPr>
        <w:jc w:val="both"/>
        <w:rPr>
          <w:rFonts w:ascii="Times New Roman" w:hAnsi="Times New Roman" w:cs="Times New Roman"/>
          <w:sz w:val="24"/>
          <w:szCs w:val="24"/>
        </w:rPr>
      </w:pPr>
      <w:r w:rsidRPr="00960FDD">
        <w:rPr>
          <w:rFonts w:ascii="Times New Roman" w:hAnsi="Times New Roman" w:cs="Times New Roman"/>
          <w:sz w:val="24"/>
          <w:szCs w:val="24"/>
        </w:rPr>
        <w:t>e. Untuk menikmati situasi dramatik seolah-olah mengalami sendiri.</w:t>
      </w:r>
    </w:p>
    <w:p w:rsidR="00960FDD" w:rsidRPr="00960FDD" w:rsidRDefault="00960FDD" w:rsidP="00960FDD">
      <w:pPr>
        <w:jc w:val="both"/>
        <w:rPr>
          <w:rFonts w:ascii="Times New Roman" w:hAnsi="Times New Roman" w:cs="Times New Roman"/>
          <w:sz w:val="24"/>
          <w:szCs w:val="24"/>
        </w:rPr>
      </w:pPr>
      <w:r w:rsidRPr="00960FDD">
        <w:rPr>
          <w:rFonts w:ascii="Times New Roman" w:hAnsi="Times New Roman" w:cs="Times New Roman"/>
          <w:sz w:val="24"/>
          <w:szCs w:val="24"/>
        </w:rPr>
        <w:t>f. Untuk memperoleh informasi tentang dunia yang kita tempati.</w:t>
      </w:r>
    </w:p>
    <w:p w:rsidR="00960FDD" w:rsidRPr="00960FDD" w:rsidRDefault="00960FDD" w:rsidP="00960FDD">
      <w:pPr>
        <w:rPr>
          <w:rFonts w:ascii="Times New Roman" w:hAnsi="Times New Roman" w:cs="Times New Roman"/>
          <w:sz w:val="24"/>
          <w:szCs w:val="24"/>
        </w:rPr>
      </w:pPr>
      <w:r w:rsidRPr="00960FDD">
        <w:rPr>
          <w:rFonts w:ascii="Times New Roman" w:hAnsi="Times New Roman" w:cs="Times New Roman"/>
          <w:sz w:val="24"/>
          <w:szCs w:val="24"/>
        </w:rPr>
        <w:t xml:space="preserve">g. Untuk merasakan kehadiran orang dan menikmati tempat-tempat yang belum </w:t>
      </w:r>
    </w:p>
    <w:p w:rsidR="00960FDD" w:rsidRPr="00960FDD" w:rsidRDefault="00960FDD" w:rsidP="00960FDD">
      <w:pPr>
        <w:rPr>
          <w:rFonts w:ascii="Times New Roman" w:hAnsi="Times New Roman" w:cs="Times New Roman"/>
          <w:sz w:val="24"/>
          <w:szCs w:val="24"/>
        </w:rPr>
      </w:pPr>
      <w:r w:rsidRPr="00960FDD">
        <w:rPr>
          <w:rFonts w:ascii="Times New Roman" w:hAnsi="Times New Roman" w:cs="Times New Roman"/>
          <w:sz w:val="24"/>
          <w:szCs w:val="24"/>
        </w:rPr>
        <w:t>pernah kita lihat.</w:t>
      </w:r>
    </w:p>
    <w:p w:rsidR="00960FDD" w:rsidRPr="00960FDD" w:rsidRDefault="00960FDD" w:rsidP="00960FDD">
      <w:pPr>
        <w:rPr>
          <w:rFonts w:ascii="Times New Roman" w:hAnsi="Times New Roman" w:cs="Times New Roman"/>
          <w:sz w:val="24"/>
          <w:szCs w:val="24"/>
        </w:rPr>
      </w:pPr>
      <w:r w:rsidRPr="00960FDD">
        <w:rPr>
          <w:rFonts w:ascii="Times New Roman" w:hAnsi="Times New Roman" w:cs="Times New Roman"/>
          <w:sz w:val="24"/>
          <w:szCs w:val="24"/>
        </w:rPr>
        <w:t xml:space="preserve">h. Untuk mengetahui seberapa cerdas kita menebak dan memecahkan masalah dari </w:t>
      </w:r>
    </w:p>
    <w:p w:rsidR="00960FDD" w:rsidRPr="00960FDD" w:rsidRDefault="00960FDD" w:rsidP="00960FDD">
      <w:pPr>
        <w:rPr>
          <w:rFonts w:ascii="Times New Roman" w:hAnsi="Times New Roman" w:cs="Times New Roman"/>
          <w:sz w:val="24"/>
          <w:szCs w:val="24"/>
        </w:rPr>
      </w:pPr>
      <w:r w:rsidRPr="00960FDD">
        <w:rPr>
          <w:rFonts w:ascii="Times New Roman" w:hAnsi="Times New Roman" w:cs="Times New Roman"/>
          <w:sz w:val="24"/>
          <w:szCs w:val="24"/>
        </w:rPr>
        <w:t>pengarang.</w:t>
      </w:r>
    </w:p>
    <w:p w:rsidR="00960FDD" w:rsidRPr="00960FDD" w:rsidRDefault="00960FDD" w:rsidP="00511CC5">
      <w:pPr>
        <w:ind w:firstLine="720"/>
        <w:rPr>
          <w:rFonts w:ascii="Times New Roman" w:hAnsi="Times New Roman" w:cs="Times New Roman"/>
          <w:sz w:val="24"/>
          <w:szCs w:val="24"/>
        </w:rPr>
      </w:pPr>
      <w:r w:rsidRPr="00960FDD">
        <w:rPr>
          <w:rFonts w:ascii="Times New Roman" w:hAnsi="Times New Roman" w:cs="Times New Roman"/>
          <w:sz w:val="24"/>
          <w:szCs w:val="24"/>
        </w:rPr>
        <w:t>Menurut Anderson (via Tarigan, 2008: 9-</w:t>
      </w:r>
      <w:r w:rsidR="00511CC5">
        <w:rPr>
          <w:rFonts w:ascii="Times New Roman" w:hAnsi="Times New Roman" w:cs="Times New Roman"/>
          <w:sz w:val="24"/>
          <w:szCs w:val="24"/>
        </w:rPr>
        <w:t>11), terdapat 7 tujuan membaca, antara lain sebagai berikut:</w:t>
      </w:r>
    </w:p>
    <w:p w:rsidR="00960FDD" w:rsidRPr="00960FDD" w:rsidRDefault="00960FDD" w:rsidP="00960FDD">
      <w:pPr>
        <w:rPr>
          <w:rFonts w:ascii="Times New Roman" w:hAnsi="Times New Roman" w:cs="Times New Roman"/>
          <w:sz w:val="24"/>
          <w:szCs w:val="24"/>
        </w:rPr>
      </w:pPr>
      <w:r w:rsidRPr="00960FDD">
        <w:rPr>
          <w:rFonts w:ascii="Times New Roman" w:hAnsi="Times New Roman" w:cs="Times New Roman"/>
          <w:sz w:val="24"/>
          <w:szCs w:val="24"/>
        </w:rPr>
        <w:t xml:space="preserve">a. Memperoleh perincian-perincian atau fakta-fakta </w:t>
      </w:r>
      <w:r w:rsidRPr="00511CC5">
        <w:rPr>
          <w:rFonts w:ascii="Times New Roman" w:hAnsi="Times New Roman" w:cs="Times New Roman"/>
          <w:i/>
          <w:sz w:val="24"/>
          <w:szCs w:val="24"/>
        </w:rPr>
        <w:t>(reading for details or facts</w:t>
      </w:r>
      <w:r w:rsidRPr="00960FDD">
        <w:rPr>
          <w:rFonts w:ascii="Times New Roman" w:hAnsi="Times New Roman" w:cs="Times New Roman"/>
          <w:sz w:val="24"/>
          <w:szCs w:val="24"/>
        </w:rPr>
        <w:t>).</w:t>
      </w:r>
    </w:p>
    <w:p w:rsidR="00960FDD" w:rsidRPr="00960FDD" w:rsidRDefault="00960FDD" w:rsidP="00960FDD">
      <w:pPr>
        <w:rPr>
          <w:rFonts w:ascii="Times New Roman" w:hAnsi="Times New Roman" w:cs="Times New Roman"/>
          <w:sz w:val="24"/>
          <w:szCs w:val="24"/>
        </w:rPr>
      </w:pPr>
      <w:r w:rsidRPr="00960FDD">
        <w:rPr>
          <w:rFonts w:ascii="Times New Roman" w:hAnsi="Times New Roman" w:cs="Times New Roman"/>
          <w:sz w:val="24"/>
          <w:szCs w:val="24"/>
        </w:rPr>
        <w:t>b. Memperoleh ide-ide utama (</w:t>
      </w:r>
      <w:r w:rsidRPr="00511CC5">
        <w:rPr>
          <w:rFonts w:ascii="Times New Roman" w:hAnsi="Times New Roman" w:cs="Times New Roman"/>
          <w:i/>
          <w:sz w:val="24"/>
          <w:szCs w:val="24"/>
        </w:rPr>
        <w:t>reading for main ideas).</w:t>
      </w:r>
    </w:p>
    <w:p w:rsidR="00960FDD" w:rsidRPr="00511CC5" w:rsidRDefault="00960FDD" w:rsidP="00960FDD">
      <w:pPr>
        <w:rPr>
          <w:rFonts w:ascii="Times New Roman" w:hAnsi="Times New Roman" w:cs="Times New Roman"/>
          <w:i/>
          <w:sz w:val="24"/>
          <w:szCs w:val="24"/>
        </w:rPr>
      </w:pPr>
      <w:r w:rsidRPr="00960FDD">
        <w:rPr>
          <w:rFonts w:ascii="Times New Roman" w:hAnsi="Times New Roman" w:cs="Times New Roman"/>
          <w:sz w:val="24"/>
          <w:szCs w:val="24"/>
        </w:rPr>
        <w:t xml:space="preserve">c. Mengetahui urutan atau susunan, organisasi cerita </w:t>
      </w:r>
      <w:r w:rsidR="00511CC5">
        <w:rPr>
          <w:rFonts w:ascii="Times New Roman" w:hAnsi="Times New Roman" w:cs="Times New Roman"/>
          <w:i/>
          <w:sz w:val="24"/>
          <w:szCs w:val="24"/>
        </w:rPr>
        <w:t xml:space="preserve">(reading for sequence or </w:t>
      </w:r>
      <w:r w:rsidRPr="00511CC5">
        <w:rPr>
          <w:rFonts w:ascii="Times New Roman" w:hAnsi="Times New Roman" w:cs="Times New Roman"/>
          <w:i/>
          <w:sz w:val="24"/>
          <w:szCs w:val="24"/>
        </w:rPr>
        <w:t>organization).</w:t>
      </w:r>
    </w:p>
    <w:p w:rsidR="00960FDD" w:rsidRPr="00511CC5" w:rsidRDefault="00960FDD" w:rsidP="00960FDD">
      <w:pPr>
        <w:rPr>
          <w:rFonts w:ascii="Times New Roman" w:hAnsi="Times New Roman" w:cs="Times New Roman"/>
          <w:sz w:val="24"/>
          <w:szCs w:val="24"/>
        </w:rPr>
      </w:pPr>
      <w:r w:rsidRPr="00960FDD">
        <w:rPr>
          <w:rFonts w:ascii="Times New Roman" w:hAnsi="Times New Roman" w:cs="Times New Roman"/>
          <w:sz w:val="24"/>
          <w:szCs w:val="24"/>
        </w:rPr>
        <w:t>d. Membaca bertujuan untuk menyimpulkan isi yang terkandung dalam bacaa</w:t>
      </w:r>
      <w:r w:rsidR="00511CC5">
        <w:rPr>
          <w:rFonts w:ascii="Times New Roman" w:hAnsi="Times New Roman" w:cs="Times New Roman"/>
          <w:sz w:val="24"/>
          <w:szCs w:val="24"/>
        </w:rPr>
        <w:t xml:space="preserve">n </w:t>
      </w:r>
      <w:r w:rsidRPr="00511CC5">
        <w:rPr>
          <w:rFonts w:ascii="Times New Roman" w:hAnsi="Times New Roman" w:cs="Times New Roman"/>
          <w:i/>
          <w:sz w:val="24"/>
          <w:szCs w:val="24"/>
        </w:rPr>
        <w:t>(reading for inference).</w:t>
      </w:r>
    </w:p>
    <w:p w:rsidR="00960FDD" w:rsidRPr="00960FDD" w:rsidRDefault="00960FDD" w:rsidP="00960FDD">
      <w:pPr>
        <w:rPr>
          <w:rFonts w:ascii="Times New Roman" w:hAnsi="Times New Roman" w:cs="Times New Roman"/>
          <w:sz w:val="24"/>
          <w:szCs w:val="24"/>
        </w:rPr>
      </w:pPr>
      <w:r w:rsidRPr="00960FDD">
        <w:rPr>
          <w:rFonts w:ascii="Times New Roman" w:hAnsi="Times New Roman" w:cs="Times New Roman"/>
          <w:sz w:val="24"/>
          <w:szCs w:val="24"/>
        </w:rPr>
        <w:t xml:space="preserve">e. Mengelompokkan atau mengklasifikasikan jenis bacaan </w:t>
      </w:r>
      <w:r w:rsidRPr="00511CC5">
        <w:rPr>
          <w:rFonts w:ascii="Times New Roman" w:hAnsi="Times New Roman" w:cs="Times New Roman"/>
          <w:i/>
          <w:sz w:val="24"/>
          <w:szCs w:val="24"/>
        </w:rPr>
        <w:t>(reading to classify</w:t>
      </w:r>
      <w:r w:rsidRPr="00960FDD">
        <w:rPr>
          <w:rFonts w:ascii="Times New Roman" w:hAnsi="Times New Roman" w:cs="Times New Roman"/>
          <w:sz w:val="24"/>
          <w:szCs w:val="24"/>
        </w:rPr>
        <w:t>).</w:t>
      </w:r>
    </w:p>
    <w:p w:rsidR="00960FDD" w:rsidRPr="00511CC5" w:rsidRDefault="00960FDD" w:rsidP="00960FDD">
      <w:pPr>
        <w:rPr>
          <w:rFonts w:ascii="Times New Roman" w:hAnsi="Times New Roman" w:cs="Times New Roman"/>
          <w:i/>
          <w:sz w:val="24"/>
          <w:szCs w:val="24"/>
        </w:rPr>
      </w:pPr>
      <w:r w:rsidRPr="00960FDD">
        <w:rPr>
          <w:rFonts w:ascii="Times New Roman" w:hAnsi="Times New Roman" w:cs="Times New Roman"/>
          <w:sz w:val="24"/>
          <w:szCs w:val="24"/>
        </w:rPr>
        <w:t xml:space="preserve">f. Menilai atau mengevaluasi isi wacana atau bacaan </w:t>
      </w:r>
      <w:r w:rsidRPr="00511CC5">
        <w:rPr>
          <w:rFonts w:ascii="Times New Roman" w:hAnsi="Times New Roman" w:cs="Times New Roman"/>
          <w:i/>
          <w:sz w:val="24"/>
          <w:szCs w:val="24"/>
        </w:rPr>
        <w:t>(reading to evaluate).</w:t>
      </w:r>
    </w:p>
    <w:p w:rsidR="00960FDD" w:rsidRPr="00511CC5" w:rsidRDefault="00960FDD" w:rsidP="00960FDD">
      <w:pPr>
        <w:rPr>
          <w:rFonts w:ascii="Times New Roman" w:hAnsi="Times New Roman" w:cs="Times New Roman"/>
          <w:sz w:val="24"/>
          <w:szCs w:val="24"/>
        </w:rPr>
      </w:pPr>
      <w:r w:rsidRPr="00960FDD">
        <w:rPr>
          <w:rFonts w:ascii="Times New Roman" w:hAnsi="Times New Roman" w:cs="Times New Roman"/>
          <w:sz w:val="24"/>
          <w:szCs w:val="24"/>
        </w:rPr>
        <w:lastRenderedPageBreak/>
        <w:t>g. Membandingkan atau mempertentangkan isi</w:t>
      </w:r>
      <w:r w:rsidR="00511CC5">
        <w:rPr>
          <w:rFonts w:ascii="Times New Roman" w:hAnsi="Times New Roman" w:cs="Times New Roman"/>
          <w:sz w:val="24"/>
          <w:szCs w:val="24"/>
        </w:rPr>
        <w:t xml:space="preserve"> bacaan dengan kehidupan nyata </w:t>
      </w:r>
      <w:r w:rsidRPr="00511CC5">
        <w:rPr>
          <w:rFonts w:ascii="Times New Roman" w:hAnsi="Times New Roman" w:cs="Times New Roman"/>
          <w:i/>
          <w:sz w:val="24"/>
          <w:szCs w:val="24"/>
        </w:rPr>
        <w:t>(reading to compare or contrast).</w:t>
      </w:r>
    </w:p>
    <w:p w:rsidR="008D60A6" w:rsidRPr="00185EAB" w:rsidRDefault="00960FDD" w:rsidP="00511CC5">
      <w:pPr>
        <w:ind w:firstLine="720"/>
        <w:rPr>
          <w:rFonts w:ascii="Times New Roman" w:hAnsi="Times New Roman" w:cs="Times New Roman"/>
          <w:sz w:val="24"/>
          <w:szCs w:val="24"/>
        </w:rPr>
      </w:pPr>
      <w:r w:rsidRPr="00960FDD">
        <w:rPr>
          <w:rFonts w:ascii="Times New Roman" w:hAnsi="Times New Roman" w:cs="Times New Roman"/>
          <w:sz w:val="24"/>
          <w:szCs w:val="24"/>
        </w:rPr>
        <w:t>Berbagai tujuan membaca yang dikemu</w:t>
      </w:r>
      <w:r w:rsidR="00511CC5">
        <w:rPr>
          <w:rFonts w:ascii="Times New Roman" w:hAnsi="Times New Roman" w:cs="Times New Roman"/>
          <w:sz w:val="24"/>
          <w:szCs w:val="24"/>
        </w:rPr>
        <w:t xml:space="preserve">kakan di atas, merupakan </w:t>
      </w:r>
      <w:r w:rsidRPr="00960FDD">
        <w:rPr>
          <w:rFonts w:ascii="Times New Roman" w:hAnsi="Times New Roman" w:cs="Times New Roman"/>
          <w:sz w:val="24"/>
          <w:szCs w:val="24"/>
        </w:rPr>
        <w:t>tujuan yang bersifat khusus. Tujuan membaca</w:t>
      </w:r>
      <w:r w:rsidR="00511CC5">
        <w:rPr>
          <w:rFonts w:ascii="Times New Roman" w:hAnsi="Times New Roman" w:cs="Times New Roman"/>
          <w:sz w:val="24"/>
          <w:szCs w:val="24"/>
        </w:rPr>
        <w:t xml:space="preserve"> secara umum adalah memperoleh </w:t>
      </w:r>
      <w:r w:rsidRPr="00960FDD">
        <w:rPr>
          <w:rFonts w:ascii="Times New Roman" w:hAnsi="Times New Roman" w:cs="Times New Roman"/>
          <w:sz w:val="24"/>
          <w:szCs w:val="24"/>
        </w:rPr>
        <w:t>informasi, mencakup isi, dan memahami mak</w:t>
      </w:r>
      <w:r w:rsidR="00511CC5">
        <w:rPr>
          <w:rFonts w:ascii="Times New Roman" w:hAnsi="Times New Roman" w:cs="Times New Roman"/>
          <w:sz w:val="24"/>
          <w:szCs w:val="24"/>
        </w:rPr>
        <w:t xml:space="preserve">na yang terkandung dalam bahan bacaan. </w:t>
      </w:r>
      <w:r w:rsidRPr="00960FDD">
        <w:rPr>
          <w:rFonts w:ascii="Times New Roman" w:hAnsi="Times New Roman" w:cs="Times New Roman"/>
          <w:sz w:val="24"/>
          <w:szCs w:val="24"/>
        </w:rPr>
        <w:t>Dengan mem</w:t>
      </w:r>
      <w:r w:rsidR="00511CC5">
        <w:rPr>
          <w:rFonts w:ascii="Times New Roman" w:hAnsi="Times New Roman" w:cs="Times New Roman"/>
          <w:sz w:val="24"/>
          <w:szCs w:val="24"/>
        </w:rPr>
        <w:t>baca, seseorang dapat menambah</w:t>
      </w:r>
      <w:r w:rsidRPr="00960FDD">
        <w:rPr>
          <w:rFonts w:ascii="Times New Roman" w:hAnsi="Times New Roman" w:cs="Times New Roman"/>
          <w:sz w:val="24"/>
          <w:szCs w:val="24"/>
        </w:rPr>
        <w:t xml:space="preserve"> wawasan dan pengetahuan.</w:t>
      </w:r>
    </w:p>
    <w:p w:rsidR="008D60A6" w:rsidRDefault="008D60A6" w:rsidP="00AC2A2F">
      <w:pPr>
        <w:rPr>
          <w:rFonts w:ascii="Times New Roman" w:hAnsi="Times New Roman" w:cs="Times New Roman"/>
          <w:sz w:val="24"/>
          <w:szCs w:val="24"/>
        </w:rPr>
      </w:pPr>
    </w:p>
    <w:p w:rsidR="00511CC5" w:rsidRDefault="00511CC5" w:rsidP="00AC2A2F">
      <w:pPr>
        <w:rPr>
          <w:rFonts w:ascii="Times New Roman" w:hAnsi="Times New Roman" w:cs="Times New Roman"/>
          <w:b/>
          <w:sz w:val="24"/>
          <w:szCs w:val="24"/>
        </w:rPr>
      </w:pPr>
      <w:r w:rsidRPr="00511CC5">
        <w:rPr>
          <w:rFonts w:ascii="Times New Roman" w:hAnsi="Times New Roman" w:cs="Times New Roman"/>
          <w:b/>
          <w:sz w:val="24"/>
          <w:szCs w:val="24"/>
        </w:rPr>
        <w:t>2.3.1 Miopia</w:t>
      </w:r>
    </w:p>
    <w:p w:rsidR="00222E28" w:rsidRPr="00222E28" w:rsidRDefault="00222E28" w:rsidP="00222E28">
      <w:pPr>
        <w:ind w:firstLine="720"/>
        <w:jc w:val="both"/>
        <w:rPr>
          <w:rFonts w:ascii="Times New Roman" w:hAnsi="Times New Roman" w:cs="Times New Roman"/>
          <w:i/>
          <w:sz w:val="24"/>
          <w:szCs w:val="24"/>
        </w:rPr>
      </w:pPr>
      <w:r w:rsidRPr="00222E28">
        <w:rPr>
          <w:rFonts w:ascii="Times New Roman" w:hAnsi="Times New Roman" w:cs="Times New Roman"/>
          <w:sz w:val="24"/>
          <w:szCs w:val="24"/>
        </w:rPr>
        <w:t xml:space="preserve">Miopia adalah anomali refraksi pada mata dimana bayangan difokuskan di depan retina,  ketika mata tidak dalam kondisi berakomodasi. Ini juga dapat dijelaskan pada kondisi  refraktif dimana cahaya yang sejajar dari suatu objek yang masuk pada mata  akan  jatuh  di depan  retina,  tanpa  akomodasi.  Miopia  berasal  dari bahasa Yunani </w:t>
      </w:r>
      <w:r w:rsidRPr="00222E28">
        <w:rPr>
          <w:rFonts w:ascii="Times New Roman" w:hAnsi="Times New Roman" w:cs="Times New Roman"/>
          <w:i/>
          <w:sz w:val="24"/>
          <w:szCs w:val="24"/>
        </w:rPr>
        <w:t>“muopia</w:t>
      </w:r>
      <w:r w:rsidRPr="00222E28">
        <w:rPr>
          <w:rFonts w:ascii="Times New Roman" w:hAnsi="Times New Roman" w:cs="Times New Roman"/>
          <w:sz w:val="24"/>
          <w:szCs w:val="24"/>
        </w:rPr>
        <w:t xml:space="preserve">” yang memiliki arti menutup mata. Miopia merupakan manifestasi kabur bila melihat jauh, istilah populernya adalah </w:t>
      </w:r>
      <w:r w:rsidRPr="00222E28">
        <w:rPr>
          <w:rFonts w:ascii="Times New Roman" w:hAnsi="Times New Roman" w:cs="Times New Roman"/>
          <w:i/>
          <w:sz w:val="24"/>
          <w:szCs w:val="24"/>
        </w:rPr>
        <w:t>“nearsightedness” (American Optometric Association, 2006).</w:t>
      </w:r>
    </w:p>
    <w:p w:rsidR="00222E28" w:rsidRDefault="00222E28" w:rsidP="00222E28">
      <w:pPr>
        <w:ind w:firstLine="720"/>
        <w:jc w:val="both"/>
        <w:rPr>
          <w:rFonts w:ascii="Times New Roman" w:hAnsi="Times New Roman" w:cs="Times New Roman"/>
          <w:sz w:val="24"/>
          <w:szCs w:val="24"/>
        </w:rPr>
      </w:pPr>
      <w:r w:rsidRPr="00222E28">
        <w:rPr>
          <w:rFonts w:ascii="Times New Roman" w:hAnsi="Times New Roman" w:cs="Times New Roman"/>
          <w:sz w:val="24"/>
          <w:szCs w:val="24"/>
        </w:rPr>
        <w:t>Miopia merupakan mata dengan</w:t>
      </w:r>
      <w:r>
        <w:rPr>
          <w:rFonts w:ascii="Times New Roman" w:hAnsi="Times New Roman" w:cs="Times New Roman"/>
          <w:sz w:val="24"/>
          <w:szCs w:val="24"/>
        </w:rPr>
        <w:t xml:space="preserve"> daya lensa positif yang lebih </w:t>
      </w:r>
      <w:r w:rsidRPr="00222E28">
        <w:rPr>
          <w:rFonts w:ascii="Times New Roman" w:hAnsi="Times New Roman" w:cs="Times New Roman"/>
          <w:sz w:val="24"/>
          <w:szCs w:val="24"/>
        </w:rPr>
        <w:t xml:space="preserve">kuat sehingga sinar yang sejajar </w:t>
      </w:r>
      <w:r>
        <w:rPr>
          <w:rFonts w:ascii="Times New Roman" w:hAnsi="Times New Roman" w:cs="Times New Roman"/>
          <w:sz w:val="24"/>
          <w:szCs w:val="24"/>
        </w:rPr>
        <w:t xml:space="preserve">atau datang dari tak terhingga </w:t>
      </w:r>
      <w:r w:rsidRPr="00222E28">
        <w:rPr>
          <w:rFonts w:ascii="Times New Roman" w:hAnsi="Times New Roman" w:cs="Times New Roman"/>
          <w:sz w:val="24"/>
          <w:szCs w:val="24"/>
        </w:rPr>
        <w:t>difokuskan di depan retina. Kelain</w:t>
      </w:r>
      <w:r>
        <w:rPr>
          <w:rFonts w:ascii="Times New Roman" w:hAnsi="Times New Roman" w:cs="Times New Roman"/>
          <w:sz w:val="24"/>
          <w:szCs w:val="24"/>
        </w:rPr>
        <w:t xml:space="preserve">an ini diperbaiki dengan lensa </w:t>
      </w:r>
      <w:r w:rsidRPr="00222E28">
        <w:rPr>
          <w:rFonts w:ascii="Times New Roman" w:hAnsi="Times New Roman" w:cs="Times New Roman"/>
          <w:sz w:val="24"/>
          <w:szCs w:val="24"/>
        </w:rPr>
        <w:t>negatif sehingga bayangan benda tergese</w:t>
      </w:r>
      <w:r>
        <w:rPr>
          <w:rFonts w:ascii="Times New Roman" w:hAnsi="Times New Roman" w:cs="Times New Roman"/>
          <w:sz w:val="24"/>
          <w:szCs w:val="24"/>
        </w:rPr>
        <w:t xml:space="preserve">r ke belakang dan diatur jatuh </w:t>
      </w:r>
      <w:r w:rsidRPr="00222E28">
        <w:rPr>
          <w:rFonts w:ascii="Times New Roman" w:hAnsi="Times New Roman" w:cs="Times New Roman"/>
          <w:sz w:val="24"/>
          <w:szCs w:val="24"/>
        </w:rPr>
        <w:t>tep</w:t>
      </w:r>
      <w:r>
        <w:rPr>
          <w:rFonts w:ascii="Times New Roman" w:hAnsi="Times New Roman" w:cs="Times New Roman"/>
          <w:sz w:val="24"/>
          <w:szCs w:val="24"/>
        </w:rPr>
        <w:t xml:space="preserve">at di retina (Mansjoer, 2002). </w:t>
      </w:r>
    </w:p>
    <w:p w:rsidR="00222E28" w:rsidRDefault="00222E28" w:rsidP="00222E28">
      <w:pPr>
        <w:ind w:firstLine="720"/>
        <w:jc w:val="both"/>
        <w:rPr>
          <w:rFonts w:ascii="Times New Roman" w:hAnsi="Times New Roman" w:cs="Times New Roman"/>
          <w:sz w:val="24"/>
          <w:szCs w:val="24"/>
        </w:rPr>
      </w:pPr>
      <w:r w:rsidRPr="00222E28">
        <w:rPr>
          <w:rFonts w:ascii="Times New Roman" w:hAnsi="Times New Roman" w:cs="Times New Roman"/>
          <w:sz w:val="24"/>
          <w:szCs w:val="24"/>
        </w:rPr>
        <w:t>Miopia (rabun jauh) adalah su</w:t>
      </w:r>
      <w:r>
        <w:rPr>
          <w:rFonts w:ascii="Times New Roman" w:hAnsi="Times New Roman" w:cs="Times New Roman"/>
          <w:sz w:val="24"/>
          <w:szCs w:val="24"/>
        </w:rPr>
        <w:t xml:space="preserve">atu kondisi di mana objek yang </w:t>
      </w:r>
      <w:r w:rsidRPr="00222E28">
        <w:rPr>
          <w:rFonts w:ascii="Times New Roman" w:hAnsi="Times New Roman" w:cs="Times New Roman"/>
          <w:sz w:val="24"/>
          <w:szCs w:val="24"/>
        </w:rPr>
        <w:t>jauh tidak jatuh tepat pada retina oleh</w:t>
      </w:r>
      <w:r>
        <w:rPr>
          <w:rFonts w:ascii="Times New Roman" w:hAnsi="Times New Roman" w:cs="Times New Roman"/>
          <w:sz w:val="24"/>
          <w:szCs w:val="24"/>
        </w:rPr>
        <w:t xml:space="preserve"> sitem optik mata karena sinar </w:t>
      </w:r>
      <w:r w:rsidRPr="00222E28">
        <w:rPr>
          <w:rFonts w:ascii="Times New Roman" w:hAnsi="Times New Roman" w:cs="Times New Roman"/>
          <w:sz w:val="24"/>
          <w:szCs w:val="24"/>
        </w:rPr>
        <w:t>sudah menyatu sebelum sampai ke reti</w:t>
      </w:r>
      <w:r>
        <w:rPr>
          <w:rFonts w:ascii="Times New Roman" w:hAnsi="Times New Roman" w:cs="Times New Roman"/>
          <w:sz w:val="24"/>
          <w:szCs w:val="24"/>
        </w:rPr>
        <w:t xml:space="preserve">na (Schmid, 2010). Titik fokus </w:t>
      </w:r>
      <w:r w:rsidRPr="00222E28">
        <w:rPr>
          <w:rFonts w:ascii="Times New Roman" w:hAnsi="Times New Roman" w:cs="Times New Roman"/>
          <w:sz w:val="24"/>
          <w:szCs w:val="24"/>
        </w:rPr>
        <w:t>sinar yang datang dari benda yang jau</w:t>
      </w:r>
      <w:r>
        <w:rPr>
          <w:rFonts w:ascii="Times New Roman" w:hAnsi="Times New Roman" w:cs="Times New Roman"/>
          <w:sz w:val="24"/>
          <w:szCs w:val="24"/>
        </w:rPr>
        <w:t xml:space="preserve">h terletak di depan retina dan </w:t>
      </w:r>
      <w:r w:rsidRPr="00222E28">
        <w:rPr>
          <w:rFonts w:ascii="Times New Roman" w:hAnsi="Times New Roman" w:cs="Times New Roman"/>
          <w:sz w:val="24"/>
          <w:szCs w:val="24"/>
        </w:rPr>
        <w:t>titik jauh terletak lebih dekat atau sina</w:t>
      </w:r>
      <w:r>
        <w:rPr>
          <w:rFonts w:ascii="Times New Roman" w:hAnsi="Times New Roman" w:cs="Times New Roman"/>
          <w:sz w:val="24"/>
          <w:szCs w:val="24"/>
        </w:rPr>
        <w:t xml:space="preserve">r datang tidak sejajar (Ilyas, </w:t>
      </w:r>
      <w:r w:rsidRPr="00222E28">
        <w:rPr>
          <w:rFonts w:ascii="Times New Roman" w:hAnsi="Times New Roman" w:cs="Times New Roman"/>
          <w:sz w:val="24"/>
          <w:szCs w:val="24"/>
        </w:rPr>
        <w:t>2006). Penderita miopia biasanya memiliki bola mata terlalu panj</w:t>
      </w:r>
      <w:r>
        <w:rPr>
          <w:rFonts w:ascii="Times New Roman" w:hAnsi="Times New Roman" w:cs="Times New Roman"/>
          <w:sz w:val="24"/>
          <w:szCs w:val="24"/>
        </w:rPr>
        <w:t xml:space="preserve">ang </w:t>
      </w:r>
      <w:r w:rsidRPr="00222E28">
        <w:rPr>
          <w:rFonts w:ascii="Times New Roman" w:hAnsi="Times New Roman" w:cs="Times New Roman"/>
          <w:sz w:val="24"/>
          <w:szCs w:val="24"/>
        </w:rPr>
        <w:t>dan kornea yang terlalu berkurva</w:t>
      </w:r>
      <w:r>
        <w:rPr>
          <w:rFonts w:ascii="Times New Roman" w:hAnsi="Times New Roman" w:cs="Times New Roman"/>
          <w:sz w:val="24"/>
          <w:szCs w:val="24"/>
        </w:rPr>
        <w:t xml:space="preserve"> atau kekuatan pembiasan media </w:t>
      </w:r>
      <w:r w:rsidRPr="00222E28">
        <w:rPr>
          <w:rFonts w:ascii="Times New Roman" w:hAnsi="Times New Roman" w:cs="Times New Roman"/>
          <w:sz w:val="24"/>
          <w:szCs w:val="24"/>
        </w:rPr>
        <w:t>refraksi terlalu kuat. Kelainan ini d</w:t>
      </w:r>
      <w:r>
        <w:rPr>
          <w:rFonts w:ascii="Times New Roman" w:hAnsi="Times New Roman" w:cs="Times New Roman"/>
          <w:sz w:val="24"/>
          <w:szCs w:val="24"/>
        </w:rPr>
        <w:t xml:space="preserve">iperbaiki dengan lensa negatif </w:t>
      </w:r>
      <w:r w:rsidRPr="00222E28">
        <w:rPr>
          <w:rFonts w:ascii="Times New Roman" w:hAnsi="Times New Roman" w:cs="Times New Roman"/>
          <w:sz w:val="24"/>
          <w:szCs w:val="24"/>
        </w:rPr>
        <w:t>sehingga bayangan benda tergeser ke b</w:t>
      </w:r>
      <w:r>
        <w:rPr>
          <w:rFonts w:ascii="Times New Roman" w:hAnsi="Times New Roman" w:cs="Times New Roman"/>
          <w:sz w:val="24"/>
          <w:szCs w:val="24"/>
        </w:rPr>
        <w:t xml:space="preserve">elakang dan diatur tepat jatuh </w:t>
      </w:r>
      <w:r w:rsidRPr="00222E28">
        <w:rPr>
          <w:rFonts w:ascii="Times New Roman" w:hAnsi="Times New Roman" w:cs="Times New Roman"/>
          <w:sz w:val="24"/>
          <w:szCs w:val="24"/>
        </w:rPr>
        <w:t xml:space="preserve">di retina. Kelainan refraksi diukur salam satuan </w:t>
      </w:r>
      <w:r>
        <w:rPr>
          <w:rFonts w:ascii="Times New Roman" w:hAnsi="Times New Roman" w:cs="Times New Roman"/>
          <w:sz w:val="24"/>
          <w:szCs w:val="24"/>
        </w:rPr>
        <w:t xml:space="preserve">dioptri (D) dan miopia </w:t>
      </w:r>
      <w:r w:rsidRPr="00222E28">
        <w:rPr>
          <w:rFonts w:ascii="Times New Roman" w:hAnsi="Times New Roman" w:cs="Times New Roman"/>
          <w:sz w:val="24"/>
          <w:szCs w:val="24"/>
        </w:rPr>
        <w:t xml:space="preserve">diberi tanda minus (-) (Fredrick ,2002). </w:t>
      </w:r>
    </w:p>
    <w:p w:rsidR="00F93197" w:rsidRDefault="00F93197" w:rsidP="00222E28">
      <w:pPr>
        <w:ind w:firstLine="720"/>
        <w:jc w:val="both"/>
        <w:rPr>
          <w:rFonts w:ascii="Times New Roman" w:hAnsi="Times New Roman" w:cs="Times New Roman"/>
          <w:sz w:val="24"/>
          <w:szCs w:val="24"/>
        </w:rPr>
      </w:pPr>
    </w:p>
    <w:p w:rsidR="00DD4E55" w:rsidRDefault="00DD4E55" w:rsidP="00DD4E55">
      <w:pPr>
        <w:jc w:val="both"/>
        <w:rPr>
          <w:rFonts w:ascii="Times New Roman" w:hAnsi="Times New Roman" w:cs="Times New Roman"/>
          <w:b/>
          <w:sz w:val="24"/>
          <w:szCs w:val="24"/>
        </w:rPr>
      </w:pPr>
      <w:r w:rsidRPr="00DD4E55">
        <w:rPr>
          <w:rFonts w:ascii="Times New Roman" w:hAnsi="Times New Roman" w:cs="Times New Roman"/>
          <w:b/>
          <w:sz w:val="24"/>
          <w:szCs w:val="24"/>
        </w:rPr>
        <w:t>2.3.2 Faktor Risiko Miopia</w:t>
      </w:r>
    </w:p>
    <w:p w:rsidR="00DD4E55" w:rsidRPr="00DD4E55" w:rsidRDefault="00DD4E55" w:rsidP="00DD4E55">
      <w:pPr>
        <w:jc w:val="both"/>
        <w:rPr>
          <w:rFonts w:ascii="Times New Roman" w:hAnsi="Times New Roman" w:cs="Times New Roman"/>
          <w:sz w:val="24"/>
          <w:szCs w:val="24"/>
        </w:rPr>
      </w:pPr>
      <w:r w:rsidRPr="00DD4E55">
        <w:rPr>
          <w:rFonts w:ascii="Times New Roman" w:hAnsi="Times New Roman" w:cs="Times New Roman"/>
          <w:sz w:val="24"/>
          <w:szCs w:val="24"/>
        </w:rPr>
        <w:t xml:space="preserve">1. </w:t>
      </w:r>
      <w:r w:rsidRPr="00DD4E55">
        <w:rPr>
          <w:rFonts w:ascii="Times New Roman" w:hAnsi="Times New Roman" w:cs="Times New Roman"/>
          <w:sz w:val="24"/>
          <w:szCs w:val="24"/>
        </w:rPr>
        <w:t xml:space="preserve">Keturunan </w:t>
      </w:r>
    </w:p>
    <w:p w:rsidR="00DD4E55" w:rsidRDefault="00DD4E55" w:rsidP="00DD4E55">
      <w:pPr>
        <w:jc w:val="both"/>
        <w:rPr>
          <w:rFonts w:ascii="Times New Roman" w:hAnsi="Times New Roman" w:cs="Times New Roman"/>
          <w:sz w:val="24"/>
          <w:szCs w:val="24"/>
        </w:rPr>
      </w:pPr>
      <w:r w:rsidRPr="00DD4E55">
        <w:rPr>
          <w:rFonts w:ascii="Times New Roman" w:hAnsi="Times New Roman" w:cs="Times New Roman"/>
          <w:sz w:val="24"/>
          <w:szCs w:val="24"/>
        </w:rPr>
        <w:t xml:space="preserve">Anak dengan salah satu </w:t>
      </w:r>
      <w:r>
        <w:rPr>
          <w:rFonts w:ascii="Times New Roman" w:hAnsi="Times New Roman" w:cs="Times New Roman"/>
          <w:sz w:val="24"/>
          <w:szCs w:val="24"/>
        </w:rPr>
        <w:t xml:space="preserve">orangtua yang mengalami miopia </w:t>
      </w:r>
      <w:r w:rsidRPr="00DD4E55">
        <w:rPr>
          <w:rFonts w:ascii="Times New Roman" w:hAnsi="Times New Roman" w:cs="Times New Roman"/>
          <w:sz w:val="24"/>
          <w:szCs w:val="24"/>
        </w:rPr>
        <w:t>memiliki risiko 2 kali lebi</w:t>
      </w:r>
      <w:r>
        <w:rPr>
          <w:rFonts w:ascii="Times New Roman" w:hAnsi="Times New Roman" w:cs="Times New Roman"/>
          <w:sz w:val="24"/>
          <w:szCs w:val="24"/>
        </w:rPr>
        <w:t xml:space="preserve">h besar untuk menderita miopia </w:t>
      </w:r>
      <w:r w:rsidRPr="00DD4E55">
        <w:rPr>
          <w:rFonts w:ascii="Times New Roman" w:hAnsi="Times New Roman" w:cs="Times New Roman"/>
          <w:sz w:val="24"/>
          <w:szCs w:val="24"/>
        </w:rPr>
        <w:t>dibandingkan anak deng</w:t>
      </w:r>
      <w:r>
        <w:rPr>
          <w:rFonts w:ascii="Times New Roman" w:hAnsi="Times New Roman" w:cs="Times New Roman"/>
          <w:sz w:val="24"/>
          <w:szCs w:val="24"/>
        </w:rPr>
        <w:t xml:space="preserve">an orangtua tanpa miopia. Anak </w:t>
      </w:r>
      <w:r w:rsidRPr="00DD4E55">
        <w:rPr>
          <w:rFonts w:ascii="Times New Roman" w:hAnsi="Times New Roman" w:cs="Times New Roman"/>
          <w:sz w:val="24"/>
          <w:szCs w:val="24"/>
        </w:rPr>
        <w:t>dengan orangtua yang meng</w:t>
      </w:r>
      <w:r>
        <w:rPr>
          <w:rFonts w:ascii="Times New Roman" w:hAnsi="Times New Roman" w:cs="Times New Roman"/>
          <w:sz w:val="24"/>
          <w:szCs w:val="24"/>
        </w:rPr>
        <w:t xml:space="preserve">alami miopia memiliki risiko 8 </w:t>
      </w:r>
      <w:r w:rsidRPr="00DD4E55">
        <w:rPr>
          <w:rFonts w:ascii="Times New Roman" w:hAnsi="Times New Roman" w:cs="Times New Roman"/>
          <w:sz w:val="24"/>
          <w:szCs w:val="24"/>
        </w:rPr>
        <w:t>kali lebih besar untuk menderita miopia dibandingkan dengan anak dengan orangtua tanpa miopia (Wei Pan, 2011).</w:t>
      </w:r>
    </w:p>
    <w:p w:rsidR="00DD4E55" w:rsidRPr="00DD4E55" w:rsidRDefault="00DD4E55" w:rsidP="00DD4E55">
      <w:pPr>
        <w:jc w:val="both"/>
        <w:rPr>
          <w:rFonts w:ascii="Times New Roman" w:hAnsi="Times New Roman" w:cs="Times New Roman"/>
          <w:sz w:val="24"/>
          <w:szCs w:val="24"/>
        </w:rPr>
      </w:pPr>
      <w:r>
        <w:rPr>
          <w:rFonts w:ascii="Times New Roman" w:hAnsi="Times New Roman" w:cs="Times New Roman"/>
          <w:sz w:val="24"/>
          <w:szCs w:val="24"/>
        </w:rPr>
        <w:t xml:space="preserve">2. </w:t>
      </w:r>
      <w:r w:rsidRPr="00DD4E55">
        <w:rPr>
          <w:rFonts w:ascii="Times New Roman" w:hAnsi="Times New Roman" w:cs="Times New Roman"/>
          <w:sz w:val="24"/>
          <w:szCs w:val="24"/>
        </w:rPr>
        <w:t xml:space="preserve">Aktivitas jarak dekat </w:t>
      </w:r>
    </w:p>
    <w:p w:rsidR="00DD4E55" w:rsidRPr="00DD4E55" w:rsidRDefault="00DD4E55" w:rsidP="00DD4E55">
      <w:pPr>
        <w:jc w:val="both"/>
        <w:rPr>
          <w:rFonts w:ascii="Times New Roman" w:hAnsi="Times New Roman" w:cs="Times New Roman"/>
          <w:sz w:val="24"/>
          <w:szCs w:val="24"/>
        </w:rPr>
      </w:pPr>
      <w:r w:rsidRPr="00DD4E55">
        <w:rPr>
          <w:rFonts w:ascii="Times New Roman" w:hAnsi="Times New Roman" w:cs="Times New Roman"/>
          <w:sz w:val="24"/>
          <w:szCs w:val="24"/>
        </w:rPr>
        <w:t>Aktivitas jarak dekat antara lain aktivitas membaca, bermain komputer, dan</w:t>
      </w:r>
      <w:r>
        <w:rPr>
          <w:rFonts w:ascii="Times New Roman" w:hAnsi="Times New Roman" w:cs="Times New Roman"/>
          <w:sz w:val="24"/>
          <w:szCs w:val="24"/>
        </w:rPr>
        <w:t xml:space="preserve"> menonton TV dapat berpengaruh </w:t>
      </w:r>
      <w:r w:rsidRPr="00DD4E55">
        <w:rPr>
          <w:rFonts w:ascii="Times New Roman" w:hAnsi="Times New Roman" w:cs="Times New Roman"/>
          <w:sz w:val="24"/>
          <w:szCs w:val="24"/>
        </w:rPr>
        <w:t>terhadap kejadian miopia. Hal i</w:t>
      </w:r>
      <w:r>
        <w:rPr>
          <w:rFonts w:ascii="Times New Roman" w:hAnsi="Times New Roman" w:cs="Times New Roman"/>
          <w:sz w:val="24"/>
          <w:szCs w:val="24"/>
        </w:rPr>
        <w:t xml:space="preserve">ni dikarenakan aktifitas jarak </w:t>
      </w:r>
      <w:r w:rsidRPr="00DD4E55">
        <w:rPr>
          <w:rFonts w:ascii="Times New Roman" w:hAnsi="Times New Roman" w:cs="Times New Roman"/>
          <w:sz w:val="24"/>
          <w:szCs w:val="24"/>
        </w:rPr>
        <w:t xml:space="preserve">dekat dalam </w:t>
      </w:r>
      <w:r w:rsidRPr="00DD4E55">
        <w:rPr>
          <w:rFonts w:ascii="Times New Roman" w:hAnsi="Times New Roman" w:cs="Times New Roman"/>
          <w:sz w:val="24"/>
          <w:szCs w:val="24"/>
        </w:rPr>
        <w:lastRenderedPageBreak/>
        <w:t xml:space="preserve">waktu lama </w:t>
      </w:r>
      <w:r>
        <w:rPr>
          <w:rFonts w:ascii="Times New Roman" w:hAnsi="Times New Roman" w:cs="Times New Roman"/>
          <w:sz w:val="24"/>
          <w:szCs w:val="24"/>
        </w:rPr>
        <w:t xml:space="preserve">akan menyebabkan otot siliaris </w:t>
      </w:r>
      <w:r w:rsidRPr="00DD4E55">
        <w:rPr>
          <w:rFonts w:ascii="Times New Roman" w:hAnsi="Times New Roman" w:cs="Times New Roman"/>
          <w:sz w:val="24"/>
          <w:szCs w:val="24"/>
        </w:rPr>
        <w:t>menjadi tinggi sehi</w:t>
      </w:r>
      <w:r>
        <w:rPr>
          <w:rFonts w:ascii="Times New Roman" w:hAnsi="Times New Roman" w:cs="Times New Roman"/>
          <w:sz w:val="24"/>
          <w:szCs w:val="24"/>
        </w:rPr>
        <w:t xml:space="preserve">ngga lensa menjadi cembung dan </w:t>
      </w:r>
      <w:r w:rsidRPr="00DD4E55">
        <w:rPr>
          <w:rFonts w:ascii="Times New Roman" w:hAnsi="Times New Roman" w:cs="Times New Roman"/>
          <w:sz w:val="24"/>
          <w:szCs w:val="24"/>
        </w:rPr>
        <w:t xml:space="preserve">mengakibatkan bayangan objek </w:t>
      </w:r>
      <w:r>
        <w:rPr>
          <w:rFonts w:ascii="Times New Roman" w:hAnsi="Times New Roman" w:cs="Times New Roman"/>
          <w:sz w:val="24"/>
          <w:szCs w:val="24"/>
        </w:rPr>
        <w:t xml:space="preserve">jatuh di depan retina sehingga </w:t>
      </w:r>
      <w:r w:rsidRPr="00DD4E55">
        <w:rPr>
          <w:rFonts w:ascii="Times New Roman" w:hAnsi="Times New Roman" w:cs="Times New Roman"/>
          <w:sz w:val="24"/>
          <w:szCs w:val="24"/>
        </w:rPr>
        <w:t xml:space="preserve">menimbulkan miopia (Arianti, 2013). </w:t>
      </w:r>
    </w:p>
    <w:p w:rsidR="00DD4E55" w:rsidRPr="00DD4E55" w:rsidRDefault="00DD4E55" w:rsidP="00DD4E55">
      <w:pPr>
        <w:jc w:val="both"/>
        <w:rPr>
          <w:rFonts w:ascii="Times New Roman" w:hAnsi="Times New Roman" w:cs="Times New Roman"/>
          <w:sz w:val="24"/>
          <w:szCs w:val="24"/>
        </w:rPr>
      </w:pPr>
      <w:r w:rsidRPr="00DD4E55">
        <w:rPr>
          <w:rFonts w:ascii="Times New Roman" w:hAnsi="Times New Roman" w:cs="Times New Roman"/>
          <w:sz w:val="24"/>
          <w:szCs w:val="24"/>
        </w:rPr>
        <w:t xml:space="preserve">3. Pendidikan  </w:t>
      </w:r>
    </w:p>
    <w:p w:rsidR="00DD4E55" w:rsidRPr="00DD4E55" w:rsidRDefault="00DD4E55" w:rsidP="00DD4E55">
      <w:pPr>
        <w:jc w:val="both"/>
        <w:rPr>
          <w:rFonts w:ascii="Times New Roman" w:hAnsi="Times New Roman" w:cs="Times New Roman"/>
          <w:sz w:val="24"/>
          <w:szCs w:val="24"/>
        </w:rPr>
      </w:pPr>
      <w:r w:rsidRPr="00DD4E55">
        <w:rPr>
          <w:rFonts w:ascii="Times New Roman" w:hAnsi="Times New Roman" w:cs="Times New Roman"/>
          <w:sz w:val="24"/>
          <w:szCs w:val="24"/>
        </w:rPr>
        <w:t>Prevalensi miopia men</w:t>
      </w:r>
      <w:r>
        <w:rPr>
          <w:rFonts w:ascii="Times New Roman" w:hAnsi="Times New Roman" w:cs="Times New Roman"/>
          <w:sz w:val="24"/>
          <w:szCs w:val="24"/>
        </w:rPr>
        <w:t xml:space="preserve">ingkat pada orang yang memiiki </w:t>
      </w:r>
      <w:r w:rsidRPr="00DD4E55">
        <w:rPr>
          <w:rFonts w:ascii="Times New Roman" w:hAnsi="Times New Roman" w:cs="Times New Roman"/>
          <w:sz w:val="24"/>
          <w:szCs w:val="24"/>
        </w:rPr>
        <w:t>tingkat pendidikan yang tin</w:t>
      </w:r>
      <w:r>
        <w:rPr>
          <w:rFonts w:ascii="Times New Roman" w:hAnsi="Times New Roman" w:cs="Times New Roman"/>
          <w:sz w:val="24"/>
          <w:szCs w:val="24"/>
        </w:rPr>
        <w:t xml:space="preserve">ggi. Paparan sistem pendidikan </w:t>
      </w:r>
      <w:r w:rsidRPr="00DD4E55">
        <w:rPr>
          <w:rFonts w:ascii="Times New Roman" w:hAnsi="Times New Roman" w:cs="Times New Roman"/>
          <w:sz w:val="24"/>
          <w:szCs w:val="24"/>
        </w:rPr>
        <w:t>yang lebih intensif pada usia d</w:t>
      </w:r>
      <w:r>
        <w:rPr>
          <w:rFonts w:ascii="Times New Roman" w:hAnsi="Times New Roman" w:cs="Times New Roman"/>
          <w:sz w:val="24"/>
          <w:szCs w:val="24"/>
        </w:rPr>
        <w:t xml:space="preserve">ini akan meningkatkan kejadian </w:t>
      </w:r>
      <w:r w:rsidRPr="00DD4E55">
        <w:rPr>
          <w:rFonts w:ascii="Times New Roman" w:hAnsi="Times New Roman" w:cs="Times New Roman"/>
          <w:sz w:val="24"/>
          <w:szCs w:val="24"/>
        </w:rPr>
        <w:t xml:space="preserve">miopia (Wei Pan, 2011). </w:t>
      </w:r>
    </w:p>
    <w:p w:rsidR="00DD4E55" w:rsidRDefault="00DD4E55" w:rsidP="00DD4E55">
      <w:pPr>
        <w:jc w:val="both"/>
        <w:rPr>
          <w:rFonts w:ascii="Times New Roman" w:hAnsi="Times New Roman" w:cs="Times New Roman"/>
          <w:sz w:val="24"/>
          <w:szCs w:val="24"/>
        </w:rPr>
      </w:pPr>
      <w:r>
        <w:rPr>
          <w:rFonts w:ascii="Times New Roman" w:hAnsi="Times New Roman" w:cs="Times New Roman"/>
          <w:sz w:val="24"/>
          <w:szCs w:val="24"/>
        </w:rPr>
        <w:tab/>
        <w:t>Dengan adanya faktor risiko miopia yang dipaparkan oleh para ahli, peneliti akan membahas mengenai faktor risiko pencahayaan dan jarak membaca buku dalam bentuk fisik dan e-book</w:t>
      </w:r>
    </w:p>
    <w:p w:rsidR="00DD4E55" w:rsidRDefault="00DD4E55" w:rsidP="00DD4E55">
      <w:pPr>
        <w:jc w:val="both"/>
        <w:rPr>
          <w:rFonts w:ascii="Times New Roman" w:hAnsi="Times New Roman" w:cs="Times New Roman"/>
          <w:sz w:val="24"/>
          <w:szCs w:val="24"/>
        </w:rPr>
      </w:pPr>
    </w:p>
    <w:p w:rsidR="00DD4E55" w:rsidRDefault="00DD4E55" w:rsidP="00DD4E55">
      <w:pPr>
        <w:jc w:val="both"/>
        <w:rPr>
          <w:rFonts w:ascii="Times New Roman" w:hAnsi="Times New Roman" w:cs="Times New Roman"/>
          <w:sz w:val="24"/>
          <w:szCs w:val="24"/>
        </w:rPr>
      </w:pPr>
    </w:p>
    <w:p w:rsidR="00DD4E55" w:rsidRDefault="00DD4E55" w:rsidP="00DD4E55">
      <w:pPr>
        <w:jc w:val="both"/>
        <w:rPr>
          <w:rFonts w:ascii="Times New Roman" w:hAnsi="Times New Roman" w:cs="Times New Roman"/>
          <w:sz w:val="24"/>
          <w:szCs w:val="24"/>
        </w:rPr>
      </w:pPr>
    </w:p>
    <w:p w:rsidR="00DD4E55" w:rsidRDefault="00DD4E55" w:rsidP="00DD4E55">
      <w:pPr>
        <w:jc w:val="both"/>
        <w:rPr>
          <w:rFonts w:ascii="Times New Roman" w:hAnsi="Times New Roman" w:cs="Times New Roman"/>
          <w:sz w:val="24"/>
          <w:szCs w:val="24"/>
        </w:rPr>
      </w:pPr>
    </w:p>
    <w:p w:rsidR="00DD4E55" w:rsidRDefault="00DD4E55" w:rsidP="00DD4E55">
      <w:pPr>
        <w:jc w:val="both"/>
        <w:rPr>
          <w:rFonts w:ascii="Times New Roman" w:hAnsi="Times New Roman" w:cs="Times New Roman"/>
          <w:sz w:val="24"/>
          <w:szCs w:val="24"/>
        </w:rPr>
      </w:pPr>
    </w:p>
    <w:p w:rsidR="00DD4E55" w:rsidRDefault="00DD4E55" w:rsidP="00DD4E55">
      <w:pPr>
        <w:jc w:val="both"/>
        <w:rPr>
          <w:rFonts w:ascii="Times New Roman" w:hAnsi="Times New Roman" w:cs="Times New Roman"/>
          <w:sz w:val="24"/>
          <w:szCs w:val="24"/>
        </w:rPr>
      </w:pPr>
    </w:p>
    <w:p w:rsidR="00DD4E55" w:rsidRDefault="00DD4E55" w:rsidP="00DD4E55">
      <w:pPr>
        <w:jc w:val="both"/>
        <w:rPr>
          <w:rFonts w:ascii="Times New Roman" w:hAnsi="Times New Roman" w:cs="Times New Roman"/>
          <w:sz w:val="24"/>
          <w:szCs w:val="24"/>
        </w:rPr>
      </w:pPr>
    </w:p>
    <w:p w:rsidR="00DD4E55" w:rsidRDefault="00DD4E55" w:rsidP="00DD4E55">
      <w:pPr>
        <w:jc w:val="both"/>
        <w:rPr>
          <w:rFonts w:ascii="Times New Roman" w:hAnsi="Times New Roman" w:cs="Times New Roman"/>
          <w:sz w:val="24"/>
          <w:szCs w:val="24"/>
        </w:rPr>
      </w:pPr>
    </w:p>
    <w:p w:rsidR="00DD4E55" w:rsidRDefault="00DD4E55" w:rsidP="00DD4E55">
      <w:pPr>
        <w:jc w:val="both"/>
        <w:rPr>
          <w:rFonts w:ascii="Times New Roman" w:hAnsi="Times New Roman" w:cs="Times New Roman"/>
          <w:sz w:val="24"/>
          <w:szCs w:val="24"/>
        </w:rPr>
      </w:pPr>
    </w:p>
    <w:p w:rsidR="00DD4E55" w:rsidRDefault="00DD4E55" w:rsidP="00DD4E55">
      <w:pPr>
        <w:jc w:val="both"/>
        <w:rPr>
          <w:rFonts w:ascii="Times New Roman" w:hAnsi="Times New Roman" w:cs="Times New Roman"/>
          <w:sz w:val="24"/>
          <w:szCs w:val="24"/>
        </w:rPr>
      </w:pPr>
    </w:p>
    <w:p w:rsidR="00DD4E55" w:rsidRDefault="00DD4E55" w:rsidP="00DD4E55">
      <w:pPr>
        <w:jc w:val="both"/>
        <w:rPr>
          <w:rFonts w:ascii="Times New Roman" w:hAnsi="Times New Roman" w:cs="Times New Roman"/>
          <w:sz w:val="24"/>
          <w:szCs w:val="24"/>
        </w:rPr>
      </w:pPr>
    </w:p>
    <w:p w:rsidR="00DD4E55" w:rsidRDefault="00DD4E55" w:rsidP="00DD4E55">
      <w:pPr>
        <w:jc w:val="both"/>
        <w:rPr>
          <w:rFonts w:ascii="Times New Roman" w:hAnsi="Times New Roman" w:cs="Times New Roman"/>
          <w:sz w:val="24"/>
          <w:szCs w:val="24"/>
        </w:rPr>
      </w:pPr>
    </w:p>
    <w:p w:rsidR="00DD4E55" w:rsidRDefault="00DD4E55" w:rsidP="00DD4E55">
      <w:pPr>
        <w:jc w:val="both"/>
        <w:rPr>
          <w:rFonts w:ascii="Times New Roman" w:hAnsi="Times New Roman" w:cs="Times New Roman"/>
          <w:sz w:val="24"/>
          <w:szCs w:val="24"/>
        </w:rPr>
      </w:pPr>
    </w:p>
    <w:p w:rsidR="00DD4E55" w:rsidRDefault="00DD4E55" w:rsidP="00DD4E55">
      <w:pPr>
        <w:jc w:val="both"/>
        <w:rPr>
          <w:rFonts w:ascii="Times New Roman" w:hAnsi="Times New Roman" w:cs="Times New Roman"/>
          <w:sz w:val="24"/>
          <w:szCs w:val="24"/>
        </w:rPr>
      </w:pPr>
    </w:p>
    <w:p w:rsidR="00DD4E55" w:rsidRDefault="00DD4E55" w:rsidP="00DD4E55">
      <w:pPr>
        <w:jc w:val="both"/>
        <w:rPr>
          <w:rFonts w:ascii="Times New Roman" w:hAnsi="Times New Roman" w:cs="Times New Roman"/>
          <w:sz w:val="24"/>
          <w:szCs w:val="24"/>
        </w:rPr>
      </w:pPr>
    </w:p>
    <w:p w:rsidR="00DD4E55" w:rsidRDefault="00DD4E55" w:rsidP="00DD4E55">
      <w:pPr>
        <w:jc w:val="both"/>
        <w:rPr>
          <w:rFonts w:ascii="Times New Roman" w:hAnsi="Times New Roman" w:cs="Times New Roman"/>
          <w:sz w:val="24"/>
          <w:szCs w:val="24"/>
        </w:rPr>
      </w:pPr>
    </w:p>
    <w:p w:rsidR="00DD4E55" w:rsidRDefault="00DD4E55" w:rsidP="00DD4E55">
      <w:pPr>
        <w:jc w:val="both"/>
        <w:rPr>
          <w:rFonts w:ascii="Times New Roman" w:hAnsi="Times New Roman" w:cs="Times New Roman"/>
          <w:sz w:val="24"/>
          <w:szCs w:val="24"/>
        </w:rPr>
      </w:pPr>
    </w:p>
    <w:p w:rsidR="00DD4E55" w:rsidRDefault="00DD4E55" w:rsidP="00DD4E55">
      <w:pPr>
        <w:jc w:val="both"/>
        <w:rPr>
          <w:rFonts w:ascii="Times New Roman" w:hAnsi="Times New Roman" w:cs="Times New Roman"/>
          <w:sz w:val="24"/>
          <w:szCs w:val="24"/>
        </w:rPr>
      </w:pPr>
    </w:p>
    <w:p w:rsidR="00DD4E55" w:rsidRPr="00DD4E55" w:rsidRDefault="00DD4E55" w:rsidP="00DD4E55">
      <w:pPr>
        <w:jc w:val="both"/>
        <w:rPr>
          <w:rFonts w:ascii="Times New Roman" w:hAnsi="Times New Roman" w:cs="Times New Roman"/>
          <w:sz w:val="24"/>
          <w:szCs w:val="24"/>
        </w:rPr>
      </w:pPr>
    </w:p>
    <w:sectPr w:rsidR="00DD4E55" w:rsidRPr="00DD4E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F11268"/>
    <w:multiLevelType w:val="hybridMultilevel"/>
    <w:tmpl w:val="A31CD10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2A2F"/>
    <w:rsid w:val="000127B8"/>
    <w:rsid w:val="000534F5"/>
    <w:rsid w:val="000B0964"/>
    <w:rsid w:val="001705D0"/>
    <w:rsid w:val="00185EAB"/>
    <w:rsid w:val="00197497"/>
    <w:rsid w:val="001A3EDC"/>
    <w:rsid w:val="001B2D98"/>
    <w:rsid w:val="00222E28"/>
    <w:rsid w:val="00246BDA"/>
    <w:rsid w:val="002A31E3"/>
    <w:rsid w:val="00330C5A"/>
    <w:rsid w:val="00375638"/>
    <w:rsid w:val="003B3EFB"/>
    <w:rsid w:val="003C271E"/>
    <w:rsid w:val="00450BE6"/>
    <w:rsid w:val="004815CA"/>
    <w:rsid w:val="00511CC5"/>
    <w:rsid w:val="00542917"/>
    <w:rsid w:val="00561A16"/>
    <w:rsid w:val="006E56AD"/>
    <w:rsid w:val="00702106"/>
    <w:rsid w:val="00745CAA"/>
    <w:rsid w:val="00781B33"/>
    <w:rsid w:val="00811F5E"/>
    <w:rsid w:val="00856F90"/>
    <w:rsid w:val="008D60A6"/>
    <w:rsid w:val="00960FDD"/>
    <w:rsid w:val="009A41B0"/>
    <w:rsid w:val="00AC2A2F"/>
    <w:rsid w:val="00AE038B"/>
    <w:rsid w:val="00B40A77"/>
    <w:rsid w:val="00CD2293"/>
    <w:rsid w:val="00D37AC2"/>
    <w:rsid w:val="00DC65CA"/>
    <w:rsid w:val="00DD4E55"/>
    <w:rsid w:val="00E04A4B"/>
    <w:rsid w:val="00E14828"/>
    <w:rsid w:val="00E62BC1"/>
    <w:rsid w:val="00F279A6"/>
    <w:rsid w:val="00F61EB3"/>
    <w:rsid w:val="00F9319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60A6"/>
    <w:pPr>
      <w:ind w:left="720"/>
      <w:contextualSpacing/>
    </w:pPr>
  </w:style>
  <w:style w:type="table" w:styleId="TableGrid">
    <w:name w:val="Table Grid"/>
    <w:basedOn w:val="TableNormal"/>
    <w:uiPriority w:val="59"/>
    <w:rsid w:val="00561A1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60A6"/>
    <w:pPr>
      <w:ind w:left="720"/>
      <w:contextualSpacing/>
    </w:pPr>
  </w:style>
  <w:style w:type="table" w:styleId="TableGrid">
    <w:name w:val="Table Grid"/>
    <w:basedOn w:val="TableNormal"/>
    <w:uiPriority w:val="59"/>
    <w:rsid w:val="00561A1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1514</Words>
  <Characters>8636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2020-03-14T03:02:00Z</dcterms:created>
  <dcterms:modified xsi:type="dcterms:W3CDTF">2020-03-14T03:02:00Z</dcterms:modified>
</cp:coreProperties>
</file>