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05 — Crisis Comms</w:t>
      </w:r>
    </w:p>
    <w:p>
      <w:r>
        <w:rPr>
          <w:i/>
        </w:rPr>
        <w:t>Heart encounters, not head encounters... a daytime, sober dance party in Chicago for people who want to meet a partner. The mechanic is body-first: the music does the emotional labor so the people don't have to. The metric is couples, not followers.</w:t>
      </w:r>
    </w:p>
    <w:p>
      <w:r>
        <w:rPr>
          <w:i/>
        </w:rPr>
        <w:t>Pre-built response protocols for the ten ways things go sideways. Calm, direct, never apologetic for the brand's structure. Specific. Honest.</w:t>
      </w:r>
    </w:p>
    <w:p>
      <w:r>
        <w:br w:type="page"/>
      </w:r>
    </w:p>
    <w:p>
      <w:r>
        <w:br w:type="page"/>
      </w:r>
    </w:p>
    <w:p>
      <w:pPr>
        <w:pStyle w:val="Heading2"/>
      </w:pPr>
      <w:r>
        <w:t>How To Use This Document</w:t>
      </w:r>
    </w:p>
    <w:p>
      <w:r>
        <w:t>When something goes sideways, Andrea opens this doc, finds the matching scenario, and runs the protocol. The triage paragraph tells her what to do in the first 30 minutes. The draft template gives her the actual sentences to send. The post-mortem questions are for the next-week debrief, not the in-moment triage.</w:t>
      </w:r>
    </w:p>
    <w:p>
      <w:r>
        <w:t xml:space="preserve">The voice across all 10 scenarios: </w:t>
      </w:r>
      <w:r>
        <w:rPr>
          <w:i/>
        </w:rPr>
        <w:t>I built the room. The room held. We address what didn't and we move.</w:t>
      </w:r>
      <w:r>
        <w:t xml:space="preserve"> Andrea does not apologize for daytime, sober, or curated. She apologizes for what genuinely warrants apology (a missed communication, a person hurt, an operational failure) and stays clear-eyed about what doesn't (a Hunter calling Resonance "exclusionary" after being declined).</w:t>
      </w:r>
    </w:p>
    <w:p>
      <w:r>
        <w:br w:type="page"/>
      </w:r>
    </w:p>
    <w:p>
      <w:r>
        <w:br w:type="page"/>
      </w:r>
    </w:p>
    <w:p>
      <w:pPr>
        <w:pStyle w:val="Heading2"/>
      </w:pPr>
      <w:r>
        <w:t>Scenario 1 — A Hunter Slipped Through Curation, Mid-Event</w:t>
      </w:r>
    </w:p>
    <w:p>
      <w:pPr>
        <w:pStyle w:val="Heading3"/>
      </w:pPr>
      <w:r>
        <w:t>Triage</w:t>
      </w:r>
    </w:p>
    <w:p>
      <w:r>
        <w:t>A guy on the floor is making women uncomfortable. He's hovering, he's interrupting dances, the body language around him is closing. The curation gut-check missed. The room is paying for it in real time.</w:t>
      </w:r>
    </w:p>
    <w:p>
      <w:r>
        <w:rPr>
          <w:b/>
        </w:rPr>
        <w:t>First 5 minutes.</w:t>
      </w:r>
      <w:r>
        <w:t xml:space="preserve"> Pull aside the curator with the cleanest read. Confirm the pattern (not one awkward moment, but a sustained one). Assign one of you to track him for 90 seconds; confirm it's not a misread of social anxiety.</w:t>
      </w:r>
    </w:p>
    <w:p>
      <w:r>
        <w:rPr>
          <w:b/>
        </w:rPr>
        <w:t>Next 5 minutes.</w:t>
      </w:r>
      <w:r>
        <w:t xml:space="preserve"> If the read holds, walk over. One curator, not two (two is escalation). Quiet voice, not in front of others.</w:t>
      </w:r>
    </w:p>
    <w:p>
      <w:r>
        <w:rPr>
          <w:b/>
        </w:rPr>
        <w:t>Next 5 minutes.</w:t>
      </w:r>
      <w:r>
        <w:t xml:space="preserve"> Walk him out. Refund processed within 24 hours. Do not announce his removal to the room. The room registers the resolution, not the action.</w:t>
      </w:r>
    </w:p>
    <w:p>
      <w:pPr>
        <w:pStyle w:val="Heading3"/>
      </w:pPr>
      <w:r>
        <w:t>Draft (in-person, quiet)</w:t>
      </w:r>
    </w:p>
    <w:p>
      <w:pPr>
        <w:spacing w:before="40" w:after="40"/>
        <w:ind w:left="576"/>
      </w:pPr>
      <w:r>
        <w:rPr>
          <w:i/>
          <w:color w:val="555555"/>
        </w:rPr>
        <w:t>"Hey. Step outside with me for a second. ... This isn't quite the right room for what you're looking for. We're going to refund your ticket and call it. I appreciate you understanding."</w:t>
      </w:r>
    </w:p>
    <w:p>
      <w:r>
        <w:t xml:space="preserve">If he asks why: </w:t>
      </w:r>
      <w:r>
        <w:rPr>
          <w:i/>
        </w:rPr>
        <w:t>"This is the call. We'd rather refund you than have anyone uncomfortable. Take care."</w:t>
      </w:r>
    </w:p>
    <w:p>
      <w:r>
        <w:t>If he escalates: stop talking. Walk him to the door. He gets the refund email tomorrow. Engaging the escalation gives him traction; not engaging ends the situation.</w:t>
      </w:r>
    </w:p>
    <w:p>
      <w:pPr>
        <w:pStyle w:val="Heading3"/>
      </w:pPr>
      <w:r>
        <w:t>Post-Mortem Questions</w:t>
      </w:r>
    </w:p>
    <w:p>
      <w:pPr>
        <w:pStyle w:val="ListBullet"/>
      </w:pPr>
      <w:r>
        <w:t>What in his application or DM did we miss?</w:t>
      </w:r>
    </w:p>
    <w:p>
      <w:pPr>
        <w:pStyle w:val="ListBullet"/>
      </w:pPr>
      <w:r>
        <w:t>Was the IG sanity-check actually run, or skipped because his Tier 2 referrer was strong?</w:t>
      </w:r>
    </w:p>
    <w:p>
      <w:pPr>
        <w:pStyle w:val="ListBullet"/>
      </w:pPr>
      <w:r>
        <w:t>Which of the 6 anti-ICP categories did he fit (Hunter, Performer, Drunk, Tourist, Heartbroken-Hunter, Dancer-Averse)?</w:t>
      </w:r>
    </w:p>
    <w:p>
      <w:pPr>
        <w:pStyle w:val="ListBullet"/>
      </w:pPr>
      <w:r>
        <w:t>What pattern in the why-answer should we tag as a leading indicator going forward?</w:t>
      </w:r>
    </w:p>
    <w:p>
      <w:r>
        <w:br w:type="page"/>
      </w:r>
    </w:p>
    <w:p>
      <w:r>
        <w:br w:type="page"/>
      </w:r>
    </w:p>
    <w:p>
      <w:pPr>
        <w:pStyle w:val="Heading2"/>
      </w:pPr>
      <w:r>
        <w:t>Scenario 2 — JR Cancels Event #1 Anchor Slot, ≤72 Hours Out</w:t>
      </w:r>
    </w:p>
    <w:p>
      <w:pPr>
        <w:pStyle w:val="Heading3"/>
      </w:pPr>
      <w:r>
        <w:t>Triage</w:t>
      </w:r>
    </w:p>
    <w:p>
      <w:r>
        <w:t>JR (or any named anchor DJ) texts at T-2 with a cancellation. Day-of risk window. Andrea's run-of-show notes the backup: she's prepared a 3-hour solo set for exactly this. Per Run-of-Show §"Failure 2," if the lineup wasn't named publicly, no announcement is needed at all.</w:t>
      </w:r>
    </w:p>
    <w:p>
      <w:r>
        <w:rPr>
          <w:b/>
        </w:rPr>
        <w:t>First 30 minutes.</w:t>
      </w:r>
      <w:r>
        <w:t xml:space="preserve"> Confirm with JR (no follow-up call, no negotiation: accept the cancellation, ask if there's a replacement he can recommend, log the conversation). Pull up the solo set. Verify the USB drives, backup files, transitions.</w:t>
      </w:r>
    </w:p>
    <w:p>
      <w:r>
        <w:rPr>
          <w:b/>
        </w:rPr>
        <w:t>Next 24 hours.</w:t>
      </w:r>
      <w:r>
        <w:t xml:space="preserve"> Decide: solo set, or tap the DJ Homies network for a same-day fill-in. The call is Andrea's. Solo is cleaner; a fill-in is fresh-blood for the room. Both are honest.</w:t>
      </w:r>
    </w:p>
    <w:p>
      <w:r>
        <w:rPr>
          <w:b/>
        </w:rPr>
        <w:t>Communication.</w:t>
      </w:r>
      <w:r>
        <w:t xml:space="preserve"> If JR was named publicly (manifesto post, IG announcement, ticket page), one short note T-1 morning. If not, silence is correct. Attendees showed up for Resonance, not for a roster.</w:t>
      </w:r>
    </w:p>
    <w:p>
      <w:pPr>
        <w:pStyle w:val="Heading3"/>
      </w:pPr>
      <w:r>
        <w:t>Draft (only if publicly named)</w:t>
      </w:r>
    </w:p>
    <w:p>
      <w:r>
        <w:t>IG post / story, T-1 morning:</w:t>
      </w:r>
    </w:p>
    <w:p>
      <w:pPr>
        <w:spacing w:before="40" w:after="40"/>
        <w:ind w:left="576"/>
      </w:pPr>
      <w:r>
        <w:rPr>
          <w:i/>
          <w:color w:val="555555"/>
        </w:rPr>
        <w:t>"Quick note before tomorrow. JR can't make the set. Andrea's on the booth solo for the full three hours, the room runs as planned, and the music's been re-curated for it. See you at 2."</w:t>
      </w:r>
    </w:p>
    <w:p>
      <w:r>
        <w:t>That's it. No apology for JR. No drama. No "we hope you understand." The room is the room.</w:t>
      </w:r>
    </w:p>
    <w:p>
      <w:pPr>
        <w:pStyle w:val="Heading3"/>
      </w:pPr>
      <w:r>
        <w:t>Post-Mortem Questions</w:t>
      </w:r>
    </w:p>
    <w:p>
      <w:pPr>
        <w:pStyle w:val="ListBullet"/>
      </w:pPr>
      <w:r>
        <w:t>Did our DJ contract / agreement specify a 72-hour cancellation clause?</w:t>
      </w:r>
    </w:p>
    <w:p>
      <w:pPr>
        <w:pStyle w:val="ListBullet"/>
      </w:pPr>
      <w:r>
        <w:t>Do we have a documented backup-DJ contingency for every named slot going forward?</w:t>
      </w:r>
    </w:p>
    <w:p>
      <w:pPr>
        <w:pStyle w:val="ListBullet"/>
      </w:pPr>
      <w:r>
        <w:t>Was the solo set actually ready, or was Andrea relying on muscle memory?</w:t>
      </w:r>
    </w:p>
    <w:p>
      <w:pPr>
        <w:pStyle w:val="ListBullet"/>
      </w:pPr>
      <w:r>
        <w:t>For Event +1, do we name DJ slots publicly only when the contract is signed and the cancellation cost is real?</w:t>
      </w:r>
    </w:p>
    <w:p>
      <w:r>
        <w:br w:type="page"/>
      </w:r>
    </w:p>
    <w:p>
      <w:r>
        <w:br w:type="page"/>
      </w:r>
    </w:p>
    <w:p>
      <w:pPr>
        <w:pStyle w:val="Heading2"/>
      </w:pPr>
      <w:r>
        <w:t>Scenario 3 — Venue Cancels / Falls Through</w:t>
      </w:r>
    </w:p>
    <w:p>
      <w:pPr>
        <w:pStyle w:val="Heading3"/>
      </w:pPr>
      <w:r>
        <w:t>Triage</w:t>
      </w:r>
    </w:p>
    <w:p>
      <w:r>
        <w:t>Lockout, AC failure, neighbor complaints, last-minute permitting issue, owner change, fire-marshal walk-through fails. The venue is not available. T-? matters: T-7 means re-booking is hard but feasible; T-1 or T-0 means rescheduling.</w:t>
      </w:r>
    </w:p>
    <w:p>
      <w:r>
        <w:rPr>
          <w:b/>
        </w:rPr>
        <w:t>First hour.</w:t>
      </w:r>
      <w:r>
        <w:t xml:space="preserve"> Confirm in writing what's actually happening. Not a phone call. Written confirmation, because legal/financial conversations live in the artifact. Ask the venue: refund of any deposit, lead time for resolution, whether it's their fix or ours.</w:t>
      </w:r>
    </w:p>
    <w:p>
      <w:r>
        <w:rPr>
          <w:b/>
        </w:rPr>
        <w:t>Next 4 hours.</w:t>
      </w:r>
      <w:r>
        <w:t xml:space="preserve"> Two parallel tracks.</w:t>
      </w:r>
    </w:p>
    <w:p>
      <w:pPr>
        <w:pStyle w:val="ListNumber"/>
      </w:pPr>
      <w:r>
        <w:t>Reach the backup venue identified at T-14 (per Run-of-Show). Confirm date availability.</w:t>
      </w:r>
    </w:p>
    <w:p>
      <w:pPr>
        <w:pStyle w:val="ListNumber"/>
      </w:pPr>
      <w:r>
        <w:t>If no backup: post a hold message to attendees within 30 minutes (</w:t>
      </w:r>
      <w:r>
        <w:rPr>
          <w:i/>
        </w:rPr>
        <w:t>silence breeds rumors</w:t>
      </w:r>
      <w:r>
        <w:t xml:space="preserve"> per Run-of-Show §Failure 3). Then resolve in the next 24-48 hours.</w:t>
      </w:r>
    </w:p>
    <w:p>
      <w:r>
        <w:rPr>
          <w:b/>
        </w:rPr>
        <w:t>Next 24 hours.</w:t>
      </w:r>
      <w:r>
        <w:t xml:space="preserve"> Decide: relocate to backup, or reschedule. Communicate the decision. Refund if rescheduling, transfer ticket if relocating.</w:t>
      </w:r>
    </w:p>
    <w:p>
      <w:pPr>
        <w:pStyle w:val="Heading3"/>
      </w:pPr>
      <w:r>
        <w:t>Draft — Hold Message (within 30 minutes of notification)</w:t>
      </w:r>
    </w:p>
    <w:p>
      <w:r>
        <w:t>Email to attendees + IG story:</w:t>
      </w:r>
    </w:p>
    <w:p>
      <w:pPr>
        <w:spacing w:before="40" w:after="40"/>
        <w:ind w:left="576"/>
      </w:pPr>
      <w:r>
        <w:rPr>
          <w:i/>
          <w:color w:val="555555"/>
        </w:rPr>
        <w:t>"Brief update. Our venue has had an issue we're working through. We'll have a final call to you in the next 24 hours. The event is still on; the location may shift, the date may shift slightly. We'll have specifics, soon. — Andrea"</w:t>
      </w:r>
    </w:p>
    <w:p>
      <w:pPr>
        <w:pStyle w:val="Heading3"/>
      </w:pPr>
      <w:r>
        <w:t>Draft — Resolution Message (within 24 hours)</w:t>
      </w:r>
    </w:p>
    <w:p>
      <w:pPr>
        <w:spacing w:before="40" w:after="40"/>
        <w:ind w:left="576"/>
      </w:pPr>
      <w:r>
        <w:rPr>
          <w:i/>
          <w:color w:val="555555"/>
        </w:rPr>
        <w:t>"Update on Saturday. We're moving the event to [new venue], same time, [date]. If you can't make the new location or date, reply and we'll refund you immediately, no questions. Otherwise your ticket holds and we'll see you there.</w:t>
      </w:r>
    </w:p>
    <w:p>
      <w:pPr>
        <w:spacing w:before="40" w:after="40"/>
        <w:ind w:left="576"/>
      </w:pPr>
      <w:r>
        <w:rPr>
          <w:i/>
          <w:color w:val="555555"/>
        </w:rPr>
        <w:t>Address and arrival info will land Friday morning, same as planned. — Andrea"</w:t>
      </w:r>
    </w:p>
    <w:p>
      <w:r>
        <w:t>If rescheduling instead of relocating:</w:t>
      </w:r>
    </w:p>
    <w:p>
      <w:pPr>
        <w:spacing w:before="40" w:after="40"/>
        <w:ind w:left="576"/>
      </w:pPr>
      <w:r>
        <w:rPr>
          <w:i/>
          <w:color w:val="555555"/>
        </w:rPr>
        <w:t>"Update. We're rescheduling to [new date]. Your ticket transfers automatically. If the new date doesn't work, reply and you're refunded immediately. We'd rather move it than run it in a room that won't hold what we're building. — Andrea"</w:t>
      </w:r>
    </w:p>
    <w:p>
      <w:pPr>
        <w:pStyle w:val="Heading3"/>
      </w:pPr>
      <w:r>
        <w:t>Post-Mortem Questions</w:t>
      </w:r>
    </w:p>
    <w:p>
      <w:pPr>
        <w:pStyle w:val="ListBullet"/>
      </w:pPr>
      <w:r>
        <w:t>Was the venue contract specific enough about cancellation, deposit, and our recourse?</w:t>
      </w:r>
    </w:p>
    <w:p>
      <w:pPr>
        <w:pStyle w:val="ListBullet"/>
      </w:pPr>
      <w:r>
        <w:t>Do we have a vetted backup venue, or did we list a "maybe" backup at T-14?</w:t>
      </w:r>
    </w:p>
    <w:p>
      <w:pPr>
        <w:pStyle w:val="ListBullet"/>
      </w:pPr>
      <w:r>
        <w:t>Did our risk-tracker (RISKS.md) flag this venue's pattern?</w:t>
      </w:r>
    </w:p>
    <w:p>
      <w:pPr>
        <w:pStyle w:val="ListBullet"/>
      </w:pPr>
      <w:r>
        <w:t>For Event +1, do we run a venue dual-redundancy check at T-21?</w:t>
      </w:r>
    </w:p>
    <w:p>
      <w:r>
        <w:br w:type="page"/>
      </w:r>
    </w:p>
    <w:p>
      <w:r>
        <w:br w:type="page"/>
      </w:r>
    </w:p>
    <w:p>
      <w:pPr>
        <w:pStyle w:val="Heading2"/>
      </w:pPr>
      <w:r>
        <w:t>Scenario 4 — Bad Press</w:t>
      </w:r>
    </w:p>
    <w:p>
      <w:pPr>
        <w:pStyle w:val="Heading3"/>
      </w:pPr>
      <w:r>
        <w:t>Triage</w:t>
      </w:r>
    </w:p>
    <w:p>
      <w:r>
        <w:t>A journalist publishes a piece that misrepresents Resonance. Or an attendee publicly trashes the event in a long IG caption. Or a competing brand subtweets. Two questions: is the criticism factually accurate, and is the audience for the criticism the audience for Resonance?</w:t>
      </w:r>
    </w:p>
    <w:p>
      <w:r>
        <w:rPr>
          <w:b/>
        </w:rPr>
        <w:t>First hour.</w:t>
      </w:r>
      <w:r>
        <w:t xml:space="preserve"> Read the piece carefully. Strip emotion. Catalog: factual claims, opinion claims, audience reach.</w:t>
      </w:r>
    </w:p>
    <w:p>
      <w:r>
        <w:rPr>
          <w:b/>
        </w:rPr>
        <w:t>Next 24 hours.</w:t>
      </w:r>
      <w:r>
        <w:t xml:space="preserve"> Decide one of three responses: silence, direct correction, or a single statement. Default to silence unless a factual claim is wrong AND the reach is meaningful (&gt;5K real impressions for the audience that matters). Most bad press dies if not fed.</w:t>
      </w:r>
    </w:p>
    <w:p>
      <w:r>
        <w:rPr>
          <w:b/>
        </w:rPr>
        <w:t>Never.</w:t>
      </w:r>
      <w:r>
        <w:t xml:space="preserve"> Engage in the comments. Do not subtweet back. Do not post a "we're addressing the misinformation" thread. Drift signal #8 fires (press as a goal in itself) the moment Resonance starts producing content about its own coverage.</w:t>
      </w:r>
    </w:p>
    <w:p>
      <w:pPr>
        <w:pStyle w:val="Heading3"/>
      </w:pPr>
      <w:r>
        <w:t>Draft — Single Statement (if response warranted)</w:t>
      </w:r>
    </w:p>
    <w:p>
      <w:r>
        <w:t>IG post or email-only, never a comment-thread:</w:t>
      </w:r>
    </w:p>
    <w:p>
      <w:pPr>
        <w:spacing w:before="40" w:after="40"/>
        <w:ind w:left="576"/>
      </w:pPr>
      <w:r>
        <w:rPr>
          <w:i/>
          <w:color w:val="555555"/>
        </w:rPr>
        <w:t>"A piece ran this week that misstates a few things about Resonance. The room was [X]. We don't [Y]. We don't comment on coverage as a rule, but those two specifics matter, so they're stated. Our work is the events. The next one is [date]. — Andrea"</w:t>
      </w:r>
    </w:p>
    <w:p>
      <w:r>
        <w:t>Three sentences of correction max. No "we're disappointed." No "we hope to set the record straight." No further responses to follow-up.</w:t>
      </w:r>
    </w:p>
    <w:p>
      <w:pPr>
        <w:pStyle w:val="Heading3"/>
      </w:pPr>
      <w:r>
        <w:t>Draft — Attendee Public Trash</w:t>
      </w:r>
    </w:p>
    <w:p>
      <w:r>
        <w:t>If a real attendee posts a critical caption (and especially if their criticism contains a kernel of fairness), DM them privately first:</w:t>
      </w:r>
    </w:p>
    <w:p>
      <w:pPr>
        <w:spacing w:before="40" w:after="40"/>
        <w:ind w:left="576"/>
      </w:pPr>
      <w:r>
        <w:rPr>
          <w:i/>
          <w:color w:val="555555"/>
        </w:rPr>
        <w:t>"Hey [Name]. Saw your post. I want to hear what didn't land for you. Open to a 15-min call this week, no pressure either way. Either way, thanks for trying the room. — Andrea"</w:t>
      </w:r>
    </w:p>
    <w:p>
      <w:r>
        <w:t xml:space="preserve">Most attendees who post critically respond to private outreach with more nuance than the post showed. Some don't. The DM is the right move regardless of their response, because the brand's posture is </w:t>
      </w:r>
      <w:r>
        <w:rPr>
          <w:i/>
        </w:rPr>
        <w:t>we listen to people who were in the room</w:t>
      </w:r>
      <w:r>
        <w:t>, even when they leave critical of it.</w:t>
      </w:r>
    </w:p>
    <w:p>
      <w:pPr>
        <w:pStyle w:val="Heading3"/>
      </w:pPr>
      <w:r>
        <w:t>Post-Mortem Questions</w:t>
      </w:r>
    </w:p>
    <w:p>
      <w:pPr>
        <w:pStyle w:val="ListBullet"/>
      </w:pPr>
      <w:r>
        <w:t>Was the criticism factually wrong, partially right, or fully fair?</w:t>
      </w:r>
    </w:p>
    <w:p>
      <w:pPr>
        <w:pStyle w:val="ListBullet"/>
      </w:pPr>
      <w:r>
        <w:t>If partially right: what specifically didn't hold, and what's the fix?</w:t>
      </w:r>
    </w:p>
    <w:p>
      <w:pPr>
        <w:pStyle w:val="ListBullet"/>
      </w:pPr>
      <w:r>
        <w:t>Did our exit interview catch this signal in the moment? If not, why?</w:t>
      </w:r>
    </w:p>
    <w:p>
      <w:pPr>
        <w:pStyle w:val="ListBullet"/>
      </w:pPr>
      <w:r>
        <w:t>Does our press one-sheeter pre-empt this kind of misread, or invite it?</w:t>
      </w:r>
    </w:p>
    <w:p>
      <w:r>
        <w:br w:type="page"/>
      </w:r>
    </w:p>
    <w:p>
      <w:r>
        <w:br w:type="page"/>
      </w:r>
    </w:p>
    <w:p>
      <w:pPr>
        <w:pStyle w:val="Heading2"/>
      </w:pPr>
      <w:r>
        <w:t>Scenario 5 — A Hunter Publicly Trashes Resonance After Being Declined</w:t>
      </w:r>
    </w:p>
    <w:p>
      <w:pPr>
        <w:pStyle w:val="Heading3"/>
      </w:pPr>
      <w:r>
        <w:t>Triage</w:t>
      </w:r>
    </w:p>
    <w:p>
      <w:r>
        <w:t>Different from Scenario 4. This is someone who applied through the gate, got the Script 1 decline, and posted an angry IG story or thread calling Resonance exclusionary, classist, gatekeeping, etc. The audience for the post is sometimes meaningful; the relationship between the post and the brand's actual ICP is usually inverse. Hunters complaining loudly is often a signal the curation is working.</w:t>
      </w:r>
    </w:p>
    <w:p>
      <w:r>
        <w:rPr>
          <w:b/>
        </w:rPr>
        <w:t>First hour.</w:t>
      </w:r>
      <w:r>
        <w:t xml:space="preserve"> Do not respond. Do not screenshot to friends. Do not subtweet. Read the post once. Confirm internally: was the decline correct? (It almost certainly was. That's why they got Script 1.)</w:t>
      </w:r>
    </w:p>
    <w:p>
      <w:r>
        <w:rPr>
          <w:b/>
        </w:rPr>
        <w:t>Next 24 hours.</w:t>
      </w:r>
      <w:r>
        <w:t xml:space="preserve"> Watch the post's traction. If under ~500 real engagements, ignore. The cost of responding outweighs the cost of letting it sit. If over ~500 and one of Andrea's actual ICP is asking her about it in DMs, a single short statement is warranted.</w:t>
      </w:r>
    </w:p>
    <w:p>
      <w:r>
        <w:rPr>
          <w:b/>
        </w:rPr>
        <w:t>Posture.</w:t>
      </w:r>
      <w:r>
        <w:t xml:space="preserve"> Resonance does not apologize for declining the people it was built to decline. The script is firm without being defensive.</w:t>
      </w:r>
    </w:p>
    <w:p>
      <w:pPr>
        <w:pStyle w:val="Heading3"/>
      </w:pPr>
      <w:r>
        <w:t>Draft — IG Story Statement (only if ICP is asking)</w:t>
      </w:r>
    </w:p>
    <w:p>
      <w:pPr>
        <w:spacing w:before="40" w:after="40"/>
        <w:ind w:left="576"/>
      </w:pPr>
      <w:r>
        <w:rPr>
          <w:i/>
          <w:color w:val="555555"/>
        </w:rPr>
        <w:t>"Got asked about a post making rounds. Resonance is curated. Some people apply and aren't a fit for the room we're building. That's the whole point of the room, and the people we said no to are who we'd say no to again. We don't comment on individual applications. The next event is [date]. — Andrea"</w:t>
      </w:r>
    </w:p>
    <w:p>
      <w:r>
        <w:t>Four sentences. No defensiveness. No "we welcome all" backpedal. The room is curated; that's the product.</w:t>
      </w:r>
    </w:p>
    <w:p>
      <w:pPr>
        <w:pStyle w:val="Heading3"/>
      </w:pPr>
      <w:r>
        <w:t>Draft — DM Response If a Real ICP Asks Privately</w:t>
      </w:r>
    </w:p>
    <w:p>
      <w:pPr>
        <w:spacing w:before="40" w:after="40"/>
        <w:ind w:left="576"/>
      </w:pPr>
      <w:r>
        <w:rPr>
          <w:i/>
          <w:color w:val="555555"/>
        </w:rPr>
        <w:t>"Hey, saw your message. Yeah, that post is going around. Short version: we curate. Some people get a no. The room is built around hell-yes commitment, and we say no to people who don't read as that. If you're applying, your application is read on its own. No shadow lists, no signals from anywhere else. — Andrea"</w:t>
      </w:r>
    </w:p>
    <w:p>
      <w:r>
        <w:t>Honest, direct, ends the thread. Most ICPs asking are testing whether Resonance has integrity in the no-as-much-as-the-yes. The honest answer is the one that reassures.</w:t>
      </w:r>
    </w:p>
    <w:p>
      <w:pPr>
        <w:pStyle w:val="Heading3"/>
      </w:pPr>
      <w:r>
        <w:t>Post-Mortem Questions</w:t>
      </w:r>
    </w:p>
    <w:p>
      <w:pPr>
        <w:pStyle w:val="ListBullet"/>
      </w:pPr>
      <w:r>
        <w:t>Was the decline script correctly matched to the trigger?</w:t>
      </w:r>
    </w:p>
    <w:p>
      <w:pPr>
        <w:pStyle w:val="ListBullet"/>
      </w:pPr>
      <w:r>
        <w:t>Did the rejection escalate because of the script's wording, or because of the applicant's posture before the script ran?</w:t>
      </w:r>
    </w:p>
    <w:p>
      <w:pPr>
        <w:pStyle w:val="ListBullet"/>
      </w:pPr>
      <w:r>
        <w:t>Is there a pattern of post-decline drama from one curation tier (e.g., Tier 3 public)?</w:t>
      </w:r>
    </w:p>
    <w:p>
      <w:pPr>
        <w:pStyle w:val="ListBullet"/>
      </w:pPr>
      <w:r>
        <w:t>Do we need to add anything to the form copy that communicates "this room curates, here's what that means" before the application, to filter sooner?</w:t>
      </w:r>
    </w:p>
    <w:p>
      <w:r>
        <w:br w:type="page"/>
      </w:r>
    </w:p>
    <w:p>
      <w:r>
        <w:br w:type="page"/>
      </w:r>
    </w:p>
    <w:p>
      <w:pPr>
        <w:pStyle w:val="Heading2"/>
      </w:pPr>
      <w:r>
        <w:t>Scenario 6 — Andrea Sick / Can't Attend</w:t>
      </w:r>
    </w:p>
    <w:p>
      <w:pPr>
        <w:pStyle w:val="Heading3"/>
      </w:pPr>
      <w:r>
        <w:t>Triage</w:t>
      </w:r>
    </w:p>
    <w:p>
      <w:r>
        <w:t>Andrea is the curator. Lines 5 and 6 are explicit: founder-curated always, music curated by Resonance. If Andrea is genuinely too sick to attend, the event reschedules. The room is not run by anyone else in Phase 1.</w:t>
      </w:r>
    </w:p>
    <w:p>
      <w:r>
        <w:rPr>
          <w:b/>
        </w:rPr>
        <w:t>First decision (24-72 hours out).</w:t>
      </w:r>
      <w:r>
        <w:t xml:space="preserve"> Honesty with the body. If Andrea is at 60% and the event is in 72 hours, she runs it. If she's at 30% and it's 24 hours out, she reschedules. The Lines do not bend, but neither does her health.</w:t>
      </w:r>
    </w:p>
    <w:p>
      <w:r>
        <w:rPr>
          <w:b/>
        </w:rPr>
        <w:t>The reschedule decision is hers alone.</w:t>
      </w:r>
      <w:r>
        <w:t xml:space="preserve"> Not Farrice's, not a curator team's. The event's voice memo to her attendees lands in her words.</w:t>
      </w:r>
    </w:p>
    <w:p>
      <w:pPr>
        <w:pStyle w:val="Heading3"/>
      </w:pPr>
      <w:r>
        <w:t>Draft — Reschedule Message (within 6 hours of decision)</w:t>
      </w:r>
    </w:p>
    <w:p>
      <w:r>
        <w:t>Email + IG story to confirmed attendees:</w:t>
      </w:r>
    </w:p>
    <w:p>
      <w:pPr>
        <w:spacing w:before="40" w:after="40"/>
        <w:ind w:left="576"/>
      </w:pPr>
      <w:r>
        <w:rPr>
          <w:i/>
          <w:color w:val="555555"/>
        </w:rPr>
        <w:t>"Hey. I'm not going to be well enough to run the room on Saturday. I'm rescheduling to [new date; should be ≥3 weeks out for proper recovery and re-curation].</w:t>
      </w:r>
    </w:p>
    <w:p>
      <w:pPr>
        <w:spacing w:before="40" w:after="40"/>
        <w:ind w:left="576"/>
      </w:pPr>
      <w:r>
        <w:rPr>
          <w:i/>
          <w:color w:val="555555"/>
        </w:rPr>
        <w:t>Your ticket transfers automatically. If the new date doesn't work, reply by Tuesday and you're refunded immediately, no questions.</w:t>
      </w:r>
    </w:p>
    <w:p>
      <w:pPr>
        <w:spacing w:before="40" w:after="40"/>
        <w:ind w:left="576"/>
      </w:pPr>
      <w:r>
        <w:rPr>
          <w:i/>
          <w:color w:val="555555"/>
        </w:rPr>
        <w:t>I'm not running this through someone else this time. The room is the room because I'm in it. Thanks for understanding. — Andrea"</w:t>
      </w:r>
    </w:p>
    <w:p>
      <w:r>
        <w:t>Three short paragraphs. The third paragraph names why she's rescheduling instead of subbing in a stand-in. That's the brand's posture, not a confession.</w:t>
      </w:r>
    </w:p>
    <w:p>
      <w:pPr>
        <w:pStyle w:val="Heading3"/>
      </w:pPr>
      <w:r>
        <w:t>What Andrea does NOT do</w:t>
      </w:r>
    </w:p>
    <w:p>
      <w:pPr>
        <w:pStyle w:val="ListBullet"/>
      </w:pPr>
      <w:r>
        <w:t>Power through a 30%-strength event. The room registers her energy; a depleted Andrea produces a depleted room.</w:t>
      </w:r>
    </w:p>
    <w:p>
      <w:pPr>
        <w:pStyle w:val="ListBullet"/>
      </w:pPr>
      <w:r>
        <w:t>Hand off the curation to a friend "just for one night." Line 5 is non-negotiable, and breaking it sets the precedent that breaks it permanently.</w:t>
      </w:r>
    </w:p>
    <w:p>
      <w:pPr>
        <w:pStyle w:val="ListBullet"/>
      </w:pPr>
      <w:r>
        <w:t>Post a sick selfie. The reschedule message is the message; the rest is private.</w:t>
      </w:r>
    </w:p>
    <w:p>
      <w:pPr>
        <w:pStyle w:val="Heading3"/>
      </w:pPr>
      <w:r>
        <w:t>Post-Mortem Questions</w:t>
      </w:r>
    </w:p>
    <w:p>
      <w:pPr>
        <w:pStyle w:val="ListBullet"/>
      </w:pPr>
      <w:r>
        <w:t>Was Andrea's health pattern signaling earlier? (Sleep, voice, energy across the prior week.)</w:t>
      </w:r>
    </w:p>
    <w:p>
      <w:pPr>
        <w:pStyle w:val="ListBullet"/>
      </w:pPr>
      <w:r>
        <w:t>Did we have visibility into the calendar conflict that pushed her past her edge?</w:t>
      </w:r>
    </w:p>
    <w:p>
      <w:pPr>
        <w:pStyle w:val="ListBullet"/>
      </w:pPr>
      <w:r>
        <w:t>For future events, do we build in a 3-day pre-event light schedule, non-negotiable?</w:t>
      </w:r>
    </w:p>
    <w:p>
      <w:pPr>
        <w:pStyle w:val="ListBullet"/>
      </w:pPr>
      <w:r>
        <w:t>Is there a Phase 2 curator-team training plan that lets Andrea miss one event without canceling, and is that plan compatible with Line 5?</w:t>
      </w:r>
    </w:p>
    <w:p>
      <w:r>
        <w:br w:type="page"/>
      </w:r>
    </w:p>
    <w:p>
      <w:r>
        <w:br w:type="page"/>
      </w:r>
    </w:p>
    <w:p>
      <w:pPr>
        <w:pStyle w:val="Heading2"/>
      </w:pPr>
      <w:r>
        <w:t>Scenario 7 — Attendee Has a Medical or Emotional Crisis at the Event</w:t>
      </w:r>
    </w:p>
    <w:p>
      <w:pPr>
        <w:pStyle w:val="Heading3"/>
      </w:pPr>
      <w:r>
        <w:t>Triage</w:t>
      </w:r>
    </w:p>
    <w:p>
      <w:r>
        <w:t>Someone faints, has a panic attack, leaves the floor crying, vomits, has a medical episode. Resonance is not a wellness retreat; the room is not built for processing trauma. But people show up with full lives, and crises do happen in 50-person rooms. The protocol is calm, fast, private.</w:t>
      </w:r>
    </w:p>
    <w:p>
      <w:r>
        <w:rPr>
          <w:b/>
        </w:rPr>
        <w:t>First minute.</w:t>
      </w:r>
      <w:r>
        <w:t xml:space="preserve"> Curator team identifies the situation. One curator goes to the person. Another curator takes the door and signals Andrea silently if needed.</w:t>
      </w:r>
    </w:p>
    <w:p>
      <w:r>
        <w:rPr>
          <w:b/>
        </w:rPr>
        <w:t>Next 5 minutes.</w:t>
      </w:r>
      <w:r>
        <w:t xml:space="preserve"> Pull the person off the floor to the prepared exit-interview spot or a private corner. Water. Quiet voice. </w:t>
      </w:r>
      <w:r>
        <w:rPr>
          <w:i/>
        </w:rPr>
        <w:t>"Are you okay? What do you need?"</w:t>
      </w:r>
      <w:r>
        <w:t xml:space="preserve"> Listen. Do not assume.</w:t>
      </w:r>
    </w:p>
    <w:p>
      <w:r>
        <w:rPr>
          <w:b/>
        </w:rPr>
        <w:t>Next 30 minutes.</w:t>
      </w:r>
      <w:r>
        <w:t xml:space="preserve"> Triage based on what's actually happening:</w:t>
      </w:r>
    </w:p>
    <w:p>
      <w:pPr>
        <w:pStyle w:val="ListBullet"/>
      </w:pPr>
      <w:r>
        <w:rPr>
          <w:b/>
        </w:rPr>
        <w:t>Medical (faint, dehydration, panic attack):</w:t>
      </w:r>
      <w:r>
        <w:t xml:space="preserve"> call or arrange transport. Stay with them. If 911 is needed, it's needed; don't hesitate. Notify their emergency contact if they have one and want it called.</w:t>
      </w:r>
    </w:p>
    <w:p>
      <w:pPr>
        <w:pStyle w:val="ListBullet"/>
      </w:pPr>
      <w:r>
        <w:rPr>
          <w:b/>
        </w:rPr>
        <w:t>Emotional (a song hit something, a memory surfaced, they're overwhelmed):</w:t>
      </w:r>
      <w:r>
        <w:t xml:space="preserve"> sit with them. Don't talk over the feeling. Offer water, a quiet exit, or staying through. Their call.</w:t>
      </w:r>
    </w:p>
    <w:p>
      <w:r>
        <w:rPr>
          <w:b/>
        </w:rPr>
        <w:t>Throughout.</w:t>
      </w:r>
      <w:r>
        <w:t xml:space="preserve"> The room does not get an announcement. The dance floor continues. Their privacy is protected. No photos, no comments, no "is X okay?" asks. One person on Andrea's curator team is the point of contact for the rest of the night.</w:t>
      </w:r>
    </w:p>
    <w:p>
      <w:pPr>
        <w:pStyle w:val="Heading3"/>
      </w:pPr>
      <w:r>
        <w:t>Draft — Day-After Follow-Up DM</w:t>
      </w:r>
    </w:p>
    <w:p>
      <w:r>
        <w:t>Within 24 hours:</w:t>
      </w:r>
    </w:p>
    <w:p>
      <w:pPr>
        <w:spacing w:before="40" w:after="40"/>
        <w:ind w:left="576"/>
      </w:pPr>
      <w:r>
        <w:rPr>
          <w:i/>
          <w:color w:val="555555"/>
        </w:rPr>
        <w:t>"Hey [Name]. Wanted to check in on you after Saturday. No need to explain anything; just want to know how you're doing today and whether there's anything I can do. — Andrea"</w:t>
      </w:r>
    </w:p>
    <w:p>
      <w:r>
        <w:t>Short. Specific to them. Open-ended. They reply or don't; either is fine.</w:t>
      </w:r>
    </w:p>
    <w:p>
      <w:pPr>
        <w:pStyle w:val="Heading3"/>
      </w:pPr>
      <w:r>
        <w:t>What never happens</w:t>
      </w:r>
    </w:p>
    <w:p>
      <w:pPr>
        <w:pStyle w:val="ListBullet"/>
      </w:pPr>
      <w:r>
        <w:t>Public mention of the incident on social or in any post-event content.</w:t>
      </w:r>
    </w:p>
    <w:p>
      <w:pPr>
        <w:pStyle w:val="ListBullet"/>
      </w:pPr>
      <w:r>
        <w:t>Treating the moment as a story (drift signal: content over care).</w:t>
      </w:r>
    </w:p>
    <w:p>
      <w:pPr>
        <w:pStyle w:val="ListBullet"/>
      </w:pPr>
      <w:r>
        <w:t>Any pressure on the person to come back, explain, apologize, or reframe.</w:t>
      </w:r>
    </w:p>
    <w:p>
      <w:pPr>
        <w:pStyle w:val="Heading3"/>
      </w:pPr>
      <w:r>
        <w:t>Post-Mortem Questions</w:t>
      </w:r>
    </w:p>
    <w:p>
      <w:pPr>
        <w:pStyle w:val="ListBullet"/>
      </w:pPr>
      <w:r>
        <w:t>Did the curator team know what to do, or did the response improvise?</w:t>
      </w:r>
    </w:p>
    <w:p>
      <w:pPr>
        <w:pStyle w:val="ListBullet"/>
      </w:pPr>
      <w:r>
        <w:t>Do we have a basic kit at every event (water, granola bars, a quiet spot, emergency contact info we collect at registration)?</w:t>
      </w:r>
    </w:p>
    <w:p>
      <w:pPr>
        <w:pStyle w:val="ListBullet"/>
      </w:pPr>
      <w:r>
        <w:t>Should the application form include an emergency-contact-optional field?</w:t>
      </w:r>
    </w:p>
    <w:p>
      <w:pPr>
        <w:pStyle w:val="ListBullet"/>
      </w:pPr>
      <w:r>
        <w:t>What in the room (music, density, social pressure) may have contributed?</w:t>
      </w:r>
    </w:p>
    <w:p>
      <w:r>
        <w:br w:type="page"/>
      </w:r>
    </w:p>
    <w:p>
      <w:r>
        <w:br w:type="page"/>
      </w:r>
    </w:p>
    <w:p>
      <w:pPr>
        <w:pStyle w:val="Heading2"/>
      </w:pPr>
      <w:r>
        <w:t>Scenario 8 — Sponsor Pitches Publicly with Implied Entitlement</w:t>
      </w:r>
    </w:p>
    <w:p>
      <w:pPr>
        <w:pStyle w:val="Heading3"/>
      </w:pPr>
      <w:r>
        <w:t>Triage</w:t>
      </w:r>
    </w:p>
    <w:p>
      <w:r>
        <w:t>A brand reaches out: sometimes with a public IG comment, sometimes with a tagged post, sometimes with a "we'd love to host a Resonance" framing in a DM that screenshots into their team's pipeline. The implied entitlement is the tell: they think the response is yes by default.</w:t>
      </w:r>
    </w:p>
    <w:p>
      <w:r>
        <w:t xml:space="preserve">Per Non-Negotiable Line 12: </w:t>
      </w:r>
      <w:r>
        <w:rPr>
          <w:i/>
        </w:rPr>
        <w:t>"If the sponsorship requires drift, the sponsorship is wrong."</w:t>
      </w:r>
      <w:r>
        <w:t xml:space="preserve"> The doctrine is paste-in. The triage is whether to engage privately or not engage at all.</w:t>
      </w:r>
    </w:p>
    <w:p>
      <w:r>
        <w:rPr>
          <w:b/>
        </w:rPr>
        <w:t>First step.</w:t>
      </w:r>
      <w:r>
        <w:t xml:space="preserve"> Apply the 12 Non-Negotiables to their proposal. Which lines, if any, does it touch? Almost every public-pitch sponsor proposal touches Lines 5 (founder-curated), 6 (music curated by Resonance), 7 (no commission), or 12 (no compromise). Most touch all four.</w:t>
      </w:r>
    </w:p>
    <w:p>
      <w:r>
        <w:rPr>
          <w:b/>
        </w:rPr>
        <w:t>Next step.</w:t>
      </w:r>
      <w:r>
        <w:t xml:space="preserve"> Decline. The decline is private (DM or email), not public. Engaging publicly with the pitch legitimizes the implied entitlement. Resonance does not host conversations about sponsorship in the open.</w:t>
      </w:r>
    </w:p>
    <w:p>
      <w:r>
        <w:rPr>
          <w:b/>
        </w:rPr>
        <w:t>If the pitch is from a brand whose values genuinely align (rare):</w:t>
      </w:r>
      <w:r>
        <w:t xml:space="preserve"> the conversation moves to private email and runs through the 12 Lines triage in detail. Most pitches do not survive the triage. The few that do become real partnerships, never sponsored events.</w:t>
      </w:r>
    </w:p>
    <w:p>
      <w:pPr>
        <w:pStyle w:val="Heading3"/>
      </w:pPr>
      <w:r>
        <w:t>Draft — Private DM Decline</w:t>
      </w:r>
    </w:p>
    <w:p>
      <w:pPr>
        <w:spacing w:before="40" w:after="40"/>
        <w:ind w:left="576"/>
      </w:pPr>
      <w:r>
        <w:rPr>
          <w:i/>
          <w:color w:val="555555"/>
        </w:rPr>
        <w:t>"Hey, thanks for reaching out. Resonance doesn't run sponsored events as a rule. The curation of the room and the music is founder-controlled and stays that way. Happy to talk about other ways your brand and ours could overlap that don't require sponsoring the events themselves. If that's interesting, my email is [X]. Otherwise, all best with what you're building. — Andrea"</w:t>
      </w:r>
    </w:p>
    <w:p>
      <w:r>
        <w:t>Friendly, firm, leaves a door cracked but pointed at a different room. If they push for the events specifically, the second response is shorter:</w:t>
      </w:r>
    </w:p>
    <w:p>
      <w:pPr>
        <w:spacing w:before="40" w:after="40"/>
        <w:ind w:left="576"/>
      </w:pPr>
      <w:r>
        <w:rPr>
          <w:i/>
          <w:color w:val="555555"/>
        </w:rPr>
        <w:t>"It's a no on sponsoring the events. That's a brand line we don't cross. — Andrea"</w:t>
      </w:r>
    </w:p>
    <w:p>
      <w:r>
        <w:t>End of thread.</w:t>
      </w:r>
    </w:p>
    <w:p>
      <w:pPr>
        <w:pStyle w:val="Heading3"/>
      </w:pPr>
      <w:r>
        <w:t>Draft — If The Pitch Was Public (Tagged Post or Public Comment)</w:t>
      </w:r>
    </w:p>
    <w:p>
      <w:r>
        <w:t xml:space="preserve">Don't reply in public. DM the requester privately with the script above. The brand who tagged Resonance publicly will sometimes follow up with a "did you see our post?" DM if they want a public response. Don't give them one. Resonance's posture is </w:t>
      </w:r>
      <w:r>
        <w:rPr>
          <w:i/>
        </w:rPr>
        <w:t>sponsorship conversations happen in private, not on a stage.</w:t>
      </w:r>
    </w:p>
    <w:p>
      <w:pPr>
        <w:pStyle w:val="Heading3"/>
      </w:pPr>
      <w:r>
        <w:t>Post-Mortem Questions</w:t>
      </w:r>
    </w:p>
    <w:p>
      <w:pPr>
        <w:pStyle w:val="ListBullet"/>
      </w:pPr>
      <w:r>
        <w:t>Did we have a clear public-facing posture that made this pitch foreseeable?</w:t>
      </w:r>
    </w:p>
    <w:p>
      <w:pPr>
        <w:pStyle w:val="ListBullet"/>
      </w:pPr>
      <w:r>
        <w:t>Is our IG bio / About copy attracting brands that misread the format?</w:t>
      </w:r>
    </w:p>
    <w:p>
      <w:pPr>
        <w:pStyle w:val="ListBullet"/>
      </w:pPr>
      <w:r>
        <w:t>Should we add language to the press one-sheeter that names the no-sponsor doctrine, so brands self-filter before pitching?</w:t>
      </w:r>
    </w:p>
    <w:p>
      <w:pPr>
        <w:pStyle w:val="ListBullet"/>
      </w:pPr>
      <w:r>
        <w:t>Do we need a brand-partnership FAQ for the inevitable repeat pitches (drift signal #7: sponsor conversations eating time)?</w:t>
      </w:r>
    </w:p>
    <w:p>
      <w:r>
        <w:br w:type="page"/>
      </w:r>
    </w:p>
    <w:p>
      <w:r>
        <w:br w:type="page"/>
      </w:r>
    </w:p>
    <w:p>
      <w:pPr>
        <w:pStyle w:val="Heading2"/>
      </w:pPr>
      <w:r>
        <w:t>Scenario 9 — Couple-Formation Rate at Event #N is 0%</w:t>
      </w:r>
    </w:p>
    <w:p>
      <w:pPr>
        <w:pStyle w:val="Heading3"/>
      </w:pPr>
      <w:r>
        <w:t>Triage</w:t>
      </w:r>
    </w:p>
    <w:p>
      <w:r>
        <w:t xml:space="preserve">Exit interviews come back with no real-connection signals. The number is zero. Per success metrics, 0 is </w:t>
      </w:r>
      <w:r>
        <w:rPr>
          <w:i/>
        </w:rPr>
        <w:t>a watch flag, not a fail; 0 across 3 events in a row is a structural problem.</w:t>
      </w:r>
    </w:p>
    <w:p>
      <w:r>
        <w:rPr>
          <w:b/>
        </w:rPr>
        <w:t>First reaction.</w:t>
      </w:r>
      <w:r>
        <w:t xml:space="preserve"> Resist the urge to triage the same day. The exit-interview data is partial. Some connections form post-event when phone numbers exchanged on the floor turn into a coffee at T+5. The 30-day follow-up is what closes the metric.</w:t>
      </w:r>
    </w:p>
    <w:p>
      <w:r>
        <w:rPr>
          <w:b/>
        </w:rPr>
        <w:t>Next 24 hours.</w:t>
      </w:r>
      <w:r>
        <w:t xml:space="preserve"> Per Run-of-Show, Andrea voice-memos her gut read. </w:t>
      </w:r>
      <w:r>
        <w:rPr>
          <w:i/>
        </w:rPr>
        <w:t>Did the room feel like a 0%, or did it feel like connections happened that the exit interview didn't capture?</w:t>
      </w:r>
      <w:r>
        <w:t xml:space="preserve"> The gut read often catches what the metric misses.</w:t>
      </w:r>
    </w:p>
    <w:p>
      <w:r>
        <w:rPr>
          <w:b/>
        </w:rPr>
        <w:t>Next 7 days.</w:t>
      </w:r>
      <w:r>
        <w:t xml:space="preserve"> The 5-10 most-lit attendees get a follow-up text: </w:t>
      </w:r>
      <w:r>
        <w:rPr>
          <w:i/>
        </w:rPr>
        <w:t>"Thanks for being in the room. What stayed with you?"</w:t>
      </w:r>
      <w:r>
        <w:t xml:space="preserve"> Their answers surface connections that haven't yet shown up as 30-day follow-ups.</w:t>
      </w:r>
    </w:p>
    <w:p>
      <w:r>
        <w:rPr>
          <w:b/>
        </w:rPr>
        <w:t>At T+30.</w:t>
      </w:r>
      <w:r>
        <w:t xml:space="preserve"> The full follow-up batch runs. Did people actually meet? Did anyone exchange numbers and follow up? The 30-day number is the real metric, not the at-the-door exit interview alone.</w:t>
      </w:r>
    </w:p>
    <w:p>
      <w:r>
        <w:rPr>
          <w:b/>
        </w:rPr>
        <w:t>If 30-day metric still 0.</w:t>
      </w:r>
      <w:r>
        <w:t xml:space="preserve"> This is one event. Variance happens. No public statement, no panic post. The internal debrief surfaces what may have shifted: music too safe, room too dense or too sparse, curation slipped one direction or another. Adjust for Event +1.</w:t>
      </w:r>
    </w:p>
    <w:p>
      <w:r>
        <w:rPr>
          <w:b/>
        </w:rPr>
        <w:t>If 0 across 3 events.</w:t>
      </w:r>
      <w:r>
        <w:t xml:space="preserve"> Now the kill-condition watch begins. Refer to success metrics §"What 'well below 25%' means." 12-event patience window applies. Do not pivot at event 3, 5, or 8. But the diagnosis sharpens.</w:t>
      </w:r>
    </w:p>
    <w:p>
      <w:pPr>
        <w:pStyle w:val="Heading3"/>
      </w:pPr>
      <w:r>
        <w:t>Draft — Internal Debrief, Not Public</w:t>
      </w:r>
    </w:p>
    <w:p>
      <w:r>
        <w:t>There is no public-facing communication for a 0% event. Resonance does not announce its metrics in real time; the audience does not need to know which events hit 25% and which hit 8%. Stories over metrics, and stories take a quarter to surface, not a week.</w:t>
      </w:r>
    </w:p>
    <w:p>
      <w:pPr>
        <w:pStyle w:val="Heading3"/>
      </w:pPr>
      <w:r>
        <w:t>Post-Mortem Questions</w:t>
      </w:r>
    </w:p>
    <w:p>
      <w:pPr>
        <w:pStyle w:val="ListBullet"/>
      </w:pPr>
      <w:r>
        <w:t>What did Andrea's gut read say vs. what the exit interviews captured?</w:t>
      </w:r>
    </w:p>
    <w:p>
      <w:pPr>
        <w:pStyle w:val="ListBullet"/>
      </w:pPr>
      <w:r>
        <w:t>Music: did the set hit the curation edge, or had it gone safer (drift signal #2)?</w:t>
      </w:r>
    </w:p>
    <w:p>
      <w:pPr>
        <w:pStyle w:val="ListBullet"/>
      </w:pPr>
      <w:r>
        <w:t>Room: was the energy sustained for ≥60% of duration (success metric floor)?</w:t>
      </w:r>
    </w:p>
    <w:p>
      <w:pPr>
        <w:pStyle w:val="ListBullet"/>
      </w:pPr>
      <w:r>
        <w:t>Curation: did 1-2 specific attendees dampen the floor without reaching contaminant level?</w:t>
      </w:r>
    </w:p>
    <w:p>
      <w:pPr>
        <w:pStyle w:val="ListBullet"/>
      </w:pPr>
      <w:r>
        <w:t>Time of year, day of week, weather, neighborhood: any external contributor?</w:t>
      </w:r>
    </w:p>
    <w:p>
      <w:r>
        <w:br w:type="page"/>
      </w:r>
    </w:p>
    <w:p>
      <w:r>
        <w:br w:type="page"/>
      </w:r>
    </w:p>
    <w:p>
      <w:pPr>
        <w:pStyle w:val="Heading2"/>
      </w:pPr>
      <w:r>
        <w:t>Scenario 10 — Trademark Cease-and-Desist (resonancematch.com / RESONANCE pending app)</w:t>
      </w:r>
    </w:p>
    <w:p>
      <w:pPr>
        <w:pStyle w:val="Heading3"/>
      </w:pPr>
      <w:r>
        <w:t>Triage</w:t>
      </w:r>
    </w:p>
    <w:p>
      <w:r>
        <w:t>A C&amp;D arrives. RISKS.md tracker has flagged this as a Yellow risk; the pending RESONANCE trademark application is the relevant artifact. The legal posture is:</w:t>
      </w:r>
    </w:p>
    <w:p>
      <w:r>
        <w:rPr>
          <w:b/>
        </w:rPr>
        <w:t>First step.</w:t>
      </w:r>
      <w:r>
        <w:t xml:space="preserve"> Do not respond personally. The C&amp;D goes to legal counsel before anything else. If we do not yet have counsel retained, the C&amp;D triggers the retention.</w:t>
      </w:r>
    </w:p>
    <w:p>
      <w:r>
        <w:rPr>
          <w:b/>
        </w:rPr>
        <w:t>Next 48 hours.</w:t>
      </w:r>
      <w:r>
        <w:t xml:space="preserve"> Counsel reviews:</w:t>
      </w:r>
    </w:p>
    <w:p>
      <w:pPr>
        <w:pStyle w:val="ListBullet"/>
      </w:pPr>
      <w:r>
        <w:t>Is the claimant's mark live and registered, or pending?</w:t>
      </w:r>
    </w:p>
    <w:p>
      <w:pPr>
        <w:pStyle w:val="ListBullet"/>
      </w:pPr>
      <w:r>
        <w:t>Is the use overlap actually likely-to-cause-confusion, or are the categories distinct (their service vs. our event-brand)?</w:t>
      </w:r>
    </w:p>
    <w:p>
      <w:pPr>
        <w:pStyle w:val="ListBullet"/>
      </w:pPr>
      <w:r>
        <w:t>What's the recommended response: contest, negotiate, brand-modify, or ignore?</w:t>
      </w:r>
    </w:p>
    <w:p>
      <w:r>
        <w:rPr>
          <w:b/>
        </w:rPr>
        <w:t>Public posture during this window.</w:t>
      </w:r>
      <w:r>
        <w:t xml:space="preserve"> Silence. Resonance does not communicate publicly about pending legal until counsel has shaped the response.</w:t>
      </w:r>
    </w:p>
    <w:p>
      <w:pPr>
        <w:pStyle w:val="Heading3"/>
      </w:pPr>
      <w:r>
        <w:t>Draft — Internal Hold Message to Andrea</w:t>
      </w:r>
    </w:p>
    <w:p>
      <w:r>
        <w:t>(Not for public.)</w:t>
      </w:r>
    </w:p>
    <w:p>
      <w:pPr>
        <w:spacing w:before="40" w:after="40"/>
        <w:ind w:left="576"/>
      </w:pPr>
      <w:r>
        <w:rPr>
          <w:i/>
          <w:color w:val="555555"/>
        </w:rPr>
        <w:t>"Andrea: C&amp;D arrived from [claimant]. We're not responding directly. Counsel is reviewing this week and will recommend a path within 5-10 business days. Don't reply, don't acknowledge publicly, don't change any IG copy or website language until we have a direction. The brand stays Resonance until we say it doesn't. — Farrice"</w:t>
      </w:r>
    </w:p>
    <w:p>
      <w:pPr>
        <w:pStyle w:val="Heading3"/>
      </w:pPr>
      <w:r>
        <w:t>Draft — Public-Facing IF Outcome Forces a Brand Modification (worst case)</w:t>
      </w:r>
    </w:p>
    <w:p>
      <w:r>
        <w:t>Only if counsel's recommendation is to modify the brand name or qualifier. Posted to IG + email:</w:t>
      </w:r>
    </w:p>
    <w:p>
      <w:pPr>
        <w:spacing w:before="40" w:after="40"/>
        <w:ind w:left="576"/>
      </w:pPr>
      <w:r>
        <w:rPr>
          <w:i/>
          <w:color w:val="555555"/>
        </w:rPr>
        <w:t>"A note on naming. We're refining the brand name to [new version] for legal reasons, effective [date]. The room, the format, the people, the music: everything stays. Tickets and the application form stay valid; we'll update copy across our channels in the next two weeks. Same room, same Andrea, same Saturday. — Andrea"</w:t>
      </w:r>
    </w:p>
    <w:p>
      <w:r>
        <w:t>This is the worst-case template. Most C&amp;Ds resolve without name change, through carve-outs, geographic limits, or category distinctions. The template exists so it isn't drafted under pressure if it's needed.</w:t>
      </w:r>
    </w:p>
    <w:p>
      <w:pPr>
        <w:pStyle w:val="Heading3"/>
      </w:pPr>
      <w:r>
        <w:t>What never happens</w:t>
      </w:r>
    </w:p>
    <w:p>
      <w:pPr>
        <w:pStyle w:val="ListBullet"/>
      </w:pPr>
      <w:r>
        <w:t>Public attack on the claimant. Even if their claim is weak.</w:t>
      </w:r>
    </w:p>
    <w:p>
      <w:pPr>
        <w:pStyle w:val="ListBullet"/>
      </w:pPr>
      <w:r>
        <w:t>Threats or counter-claims posted to IG. Legal lives in legal channels.</w:t>
      </w:r>
    </w:p>
    <w:p>
      <w:pPr>
        <w:pStyle w:val="ListBullet"/>
      </w:pPr>
      <w:r>
        <w:t>Revealing the specific claimant before counsel has shaped the response.</w:t>
      </w:r>
    </w:p>
    <w:p>
      <w:pPr>
        <w:pStyle w:val="Heading3"/>
      </w:pPr>
      <w:r>
        <w:t>Post-Mortem Questions</w:t>
      </w:r>
    </w:p>
    <w:p>
      <w:pPr>
        <w:pStyle w:val="ListBullet"/>
      </w:pPr>
      <w:r>
        <w:t>Was the trademark application filed in the right class and with the right description?</w:t>
      </w:r>
    </w:p>
    <w:p>
      <w:pPr>
        <w:pStyle w:val="ListBullet"/>
      </w:pPr>
      <w:r>
        <w:t>Did our domain audit (resonancematch.com flagged in RISKS.md) catch all relevant overlap before launch?</w:t>
      </w:r>
    </w:p>
    <w:p>
      <w:pPr>
        <w:pStyle w:val="ListBullet"/>
      </w:pPr>
      <w:r>
        <w:t>Is there a sub-brand or tagline we should defensively trademark to widen the moat?</w:t>
      </w:r>
    </w:p>
    <w:p>
      <w:pPr>
        <w:pStyle w:val="ListBullet"/>
      </w:pPr>
      <w:r>
        <w:t>For Phase 2 expansion, what's the IP strategy across cities (Line 10: Chicago first, then expansion)?</w:t>
      </w:r>
    </w:p>
    <w:p>
      <w:r>
        <w:br w:type="page"/>
      </w:r>
    </w:p>
    <w:p>
      <w:r>
        <w:br w:type="page"/>
      </w:r>
    </w:p>
    <w:p>
      <w:pPr>
        <w:pStyle w:val="Heading2"/>
      </w:pPr>
      <w:r>
        <w:t>Cross-Scenario Posture (The Through-Line)</w:t>
      </w:r>
    </w:p>
    <w:p>
      <w:r>
        <w:t>Every scenario in this document follows three rules.</w:t>
      </w:r>
    </w:p>
    <w:p>
      <w:r>
        <w:rPr>
          <w:b/>
        </w:rPr>
        <w:t>Rule 1 — Calm at the surface, fast underneath.</w:t>
      </w:r>
      <w:r>
        <w:t xml:space="preserve"> The public-facing message is short, specific, ungrudging. The internal triage is moving fast: within the first hour, the next 24 hours, the next week. Calm is not slowness. Calm is not letting the moment infect the response.</w:t>
      </w:r>
    </w:p>
    <w:p>
      <w:r>
        <w:rPr>
          <w:b/>
        </w:rPr>
        <w:t>Rule 2 — Never apologize for the room's structure.</w:t>
      </w:r>
      <w:r>
        <w:t xml:space="preserve"> Daytime, sober, curated, no-coupled-gatecrashers, no-sponsor-stages: these are the brand. Apologizing for them in a crisis sets a precedent that they can be apologized for. We apologize for what genuinely warrants it (a person hurt, a missed communication, an operational fail) and stay clear-eyed about what doesn't.</w:t>
      </w:r>
    </w:p>
    <w:p>
      <w:r>
        <w:rPr>
          <w:b/>
        </w:rPr>
        <w:t>Rule 3 — Stories over metrics holds in crisis too.</w:t>
      </w:r>
      <w:r>
        <w:t xml:space="preserve"> The crisis comms above are not press releases. They are short, plain, written by Andrea, addressed to the people who actually need to hear them. If a scenario doesn't match a story being told, it doesn't get told publicly.</w:t>
      </w:r>
    </w:p>
    <w:p>
      <w:r>
        <w:br w:type="page"/>
      </w:r>
    </w:p>
    <w:p>
      <w:r>
        <w:br w:type="page"/>
      </w:r>
    </w:p>
    <w:p>
      <w:pPr>
        <w:pStyle w:val="Heading2"/>
      </w:pPr>
      <w:r>
        <w:t>Sources</w:t>
      </w:r>
    </w:p>
    <w:p>
      <w:pPr>
        <w:pStyle w:val="ListBullet"/>
      </w:pPr>
      <w:r>
        <w:rPr>
          <w:rFonts w:ascii="Courier New" w:hAnsi="Courier New"/>
          <w:color w:val="884400"/>
          <w:sz w:val="20"/>
        </w:rPr>
        <w:t>00-foundation/01-brand-bible.md</w:t>
      </w:r>
      <w:r>
        <w:t xml:space="preserve"> §4 (Voice), §9 (Operational Spine)</w:t>
      </w:r>
    </w:p>
    <w:p>
      <w:pPr>
        <w:pStyle w:val="ListBullet"/>
      </w:pPr>
      <w:r>
        <w:rPr>
          <w:rFonts w:ascii="Courier New" w:hAnsi="Courier New"/>
          <w:color w:val="884400"/>
          <w:sz w:val="20"/>
        </w:rPr>
        <w:t>00-foundation/03-voice-document.md</w:t>
      </w:r>
      <w:r>
        <w:t xml:space="preserve"> §3 (rules), §5 (banned phrases)</w:t>
      </w:r>
    </w:p>
    <w:p>
      <w:pPr>
        <w:pStyle w:val="ListBullet"/>
      </w:pPr>
      <w:r>
        <w:rPr>
          <w:rFonts w:ascii="Courier New" w:hAnsi="Courier New"/>
          <w:color w:val="884400"/>
          <w:sz w:val="20"/>
        </w:rPr>
        <w:t>00-foundation/05-non-negotiables.md</w:t>
      </w:r>
      <w:r>
        <w:t xml:space="preserve"> Lines 1, 2, 5, 6, 7, 9, 10, 11, 12</w:t>
      </w:r>
    </w:p>
    <w:p>
      <w:pPr>
        <w:pStyle w:val="ListBullet"/>
      </w:pPr>
      <w:r>
        <w:rPr>
          <w:rFonts w:ascii="Courier New" w:hAnsi="Courier New"/>
          <w:color w:val="884400"/>
          <w:sz w:val="20"/>
        </w:rPr>
        <w:t>03-marketing/04-curation-mechanics.md</w:t>
      </w:r>
      <w:r>
        <w:t xml:space="preserve"> Section 3 (decline scripts inform Scenarios 1 and 5)</w:t>
      </w:r>
    </w:p>
    <w:p>
      <w:pPr>
        <w:pStyle w:val="ListBullet"/>
      </w:pPr>
      <w:r>
        <w:rPr>
          <w:rFonts w:ascii="Courier New" w:hAnsi="Courier New"/>
          <w:color w:val="884400"/>
          <w:sz w:val="20"/>
        </w:rPr>
        <w:t>05-ops/03-drift-signals.md</w:t>
      </w:r>
      <w:r>
        <w:t xml:space="preserve"> (signals 7, 8 inform Scenarios 4, 8)</w:t>
      </w:r>
    </w:p>
    <w:p>
      <w:pPr>
        <w:pStyle w:val="ListBullet"/>
      </w:pPr>
      <w:r>
        <w:rPr>
          <w:rFonts w:ascii="Courier New" w:hAnsi="Courier New"/>
          <w:color w:val="884400"/>
          <w:sz w:val="20"/>
        </w:rPr>
        <w:t>05-ops/04-success-metrics.md</w:t>
      </w:r>
      <w:r>
        <w:t xml:space="preserve"> (the 0% / 12-event window inform Scenario 9)</w:t>
      </w:r>
    </w:p>
    <w:p>
      <w:pPr>
        <w:pStyle w:val="ListBullet"/>
      </w:pPr>
      <w:r>
        <w:rPr>
          <w:rFonts w:ascii="Courier New" w:hAnsi="Courier New"/>
          <w:color w:val="884400"/>
          <w:sz w:val="20"/>
        </w:rPr>
        <w:t>05-ops/06-run-of-show.md</w:t>
      </w:r>
      <w:r>
        <w:t xml:space="preserve"> §"Critical Failure Modes" (Scenarios 1, 2, 3, 5)</w:t>
      </w:r>
    </w:p>
    <w:p>
      <w:pPr>
        <w:pStyle w:val="ListBullet"/>
      </w:pPr>
      <w:r>
        <w:rPr>
          <w:rFonts w:ascii="Courier New" w:hAnsi="Courier New"/>
          <w:color w:val="884400"/>
          <w:sz w:val="20"/>
        </w:rPr>
        <w:t>RISKS.md</w:t>
      </w:r>
      <w:r>
        <w:t xml:space="preserve"> (TM/legal risk inform Scenario 10)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