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794E" w:rsidRDefault="00B3794E" w:rsidP="00B3794E">
      <w:pPr>
        <w:rPr>
          <w:rFonts w:ascii="Times New Roman" w:hAnsi="Times New Roman" w:cs="Times New Roman"/>
          <w:sz w:val="28"/>
          <w:szCs w:val="28"/>
        </w:rPr>
      </w:pPr>
      <w:r>
        <w:rPr>
          <w:rFonts w:ascii="Times New Roman" w:hAnsi="Times New Roman" w:cs="Times New Roman"/>
          <w:sz w:val="28"/>
          <w:szCs w:val="28"/>
        </w:rPr>
        <w:t>Possible Solutions</w:t>
      </w:r>
      <w:r>
        <w:rPr>
          <w:rFonts w:ascii="Times New Roman" w:hAnsi="Times New Roman" w:cs="Times New Roman"/>
          <w:sz w:val="28"/>
          <w:szCs w:val="28"/>
        </w:rPr>
        <w:t xml:space="preserve"> for Weak Thesis Statemen</w:t>
      </w:r>
      <w:bookmarkStart w:id="0" w:name="_GoBack"/>
      <w:bookmarkEnd w:id="0"/>
      <w:r>
        <w:rPr>
          <w:rFonts w:ascii="Times New Roman" w:hAnsi="Times New Roman" w:cs="Times New Roman"/>
          <w:sz w:val="28"/>
          <w:szCs w:val="28"/>
        </w:rPr>
        <w:t>ts</w:t>
      </w:r>
      <w:r>
        <w:rPr>
          <w:rFonts w:ascii="Times New Roman" w:hAnsi="Times New Roman" w:cs="Times New Roman"/>
          <w:sz w:val="28"/>
          <w:szCs w:val="28"/>
        </w:rPr>
        <w:t>:</w:t>
      </w:r>
    </w:p>
    <w:p w:rsidR="00B3794E" w:rsidRDefault="00B3794E" w:rsidP="00B3794E">
      <w:pPr>
        <w:rPr>
          <w:rFonts w:ascii="Times New Roman" w:hAnsi="Times New Roman" w:cs="Times New Roman"/>
          <w:sz w:val="28"/>
          <w:szCs w:val="28"/>
        </w:rPr>
      </w:pPr>
      <w:r>
        <w:rPr>
          <w:rFonts w:ascii="Times New Roman" w:hAnsi="Times New Roman" w:cs="Times New Roman"/>
          <w:sz w:val="28"/>
          <w:szCs w:val="28"/>
        </w:rPr>
        <w:t>1.</w:t>
      </w:r>
      <w:r w:rsidRPr="006E7CA0">
        <w:t xml:space="preserve"> </w:t>
      </w:r>
      <w:r w:rsidRPr="006E7CA0">
        <w:rPr>
          <w:rFonts w:ascii="Times New Roman" w:hAnsi="Times New Roman" w:cs="Times New Roman"/>
          <w:sz w:val="28"/>
          <w:szCs w:val="28"/>
        </w:rPr>
        <w:t>Solution Example: Darwin’s concern with survival of the fittest in The Origin of Species leads him to neglect a potentially conflicting aspect of his theory of evolution— survival as a matter of interdependence.</w:t>
      </w:r>
    </w:p>
    <w:p w:rsidR="00B3794E" w:rsidRDefault="00B3794E" w:rsidP="00B3794E">
      <w:pPr>
        <w:rPr>
          <w:rFonts w:ascii="Times New Roman" w:hAnsi="Times New Roman" w:cs="Times New Roman"/>
          <w:sz w:val="28"/>
          <w:szCs w:val="28"/>
        </w:rPr>
      </w:pPr>
      <w:r>
        <w:rPr>
          <w:rFonts w:ascii="Times New Roman" w:hAnsi="Times New Roman" w:cs="Times New Roman"/>
          <w:sz w:val="28"/>
          <w:szCs w:val="28"/>
        </w:rPr>
        <w:t>2.</w:t>
      </w:r>
      <w:r w:rsidRPr="00BE2A75">
        <w:t xml:space="preserve"> </w:t>
      </w:r>
      <w:r w:rsidRPr="00BE2A75">
        <w:rPr>
          <w:rFonts w:ascii="Times New Roman" w:hAnsi="Times New Roman" w:cs="Times New Roman"/>
          <w:sz w:val="28"/>
          <w:szCs w:val="28"/>
        </w:rPr>
        <w:t>Solution example: By inventing new terms, such as “loose fit” and “relaxed fit,” the jean industry has attempted to normalize, even glorify, its product for an older and fatter generation.</w:t>
      </w:r>
    </w:p>
    <w:p w:rsidR="00B3794E" w:rsidRDefault="00B3794E" w:rsidP="00B3794E">
      <w:pPr>
        <w:rPr>
          <w:rFonts w:ascii="Times New Roman" w:hAnsi="Times New Roman" w:cs="Times New Roman"/>
          <w:sz w:val="28"/>
          <w:szCs w:val="28"/>
        </w:rPr>
      </w:pPr>
      <w:r>
        <w:rPr>
          <w:rFonts w:ascii="Times New Roman" w:hAnsi="Times New Roman" w:cs="Times New Roman"/>
          <w:sz w:val="28"/>
          <w:szCs w:val="28"/>
        </w:rPr>
        <w:t xml:space="preserve">3. </w:t>
      </w:r>
      <w:r w:rsidRPr="00BE2A75">
        <w:rPr>
          <w:rFonts w:ascii="Times New Roman" w:hAnsi="Times New Roman" w:cs="Times New Roman"/>
          <w:sz w:val="28"/>
          <w:szCs w:val="28"/>
        </w:rPr>
        <w:t>Solution example: Although an important part of one’s college education is learning to better understand others’ points of view, a persistent danger is that students will be required simply to substitute the teacher’s answers for the ones they grew up uncritically believing.</w:t>
      </w:r>
    </w:p>
    <w:p w:rsidR="00B3794E" w:rsidRDefault="00B3794E" w:rsidP="00B3794E">
      <w:pPr>
        <w:rPr>
          <w:rFonts w:ascii="Times New Roman" w:hAnsi="Times New Roman" w:cs="Times New Roman"/>
          <w:sz w:val="28"/>
          <w:szCs w:val="28"/>
        </w:rPr>
      </w:pPr>
      <w:r>
        <w:rPr>
          <w:rFonts w:ascii="Times New Roman" w:hAnsi="Times New Roman" w:cs="Times New Roman"/>
          <w:sz w:val="28"/>
          <w:szCs w:val="28"/>
        </w:rPr>
        <w:t xml:space="preserve">4. </w:t>
      </w:r>
      <w:r w:rsidRPr="00BE2A75">
        <w:rPr>
          <w:rFonts w:ascii="Times New Roman" w:hAnsi="Times New Roman" w:cs="Times New Roman"/>
          <w:sz w:val="28"/>
          <w:szCs w:val="28"/>
        </w:rPr>
        <w:t>Solution example: Although I agree with the argument that the environmentalists and business should work together to ensure the ecological future of the world, Kirkpatrick’s argument undervalues the necessity of pressuring businesses to attend to the environmental concerns that may not benefit them in the short run.</w:t>
      </w:r>
    </w:p>
    <w:p w:rsidR="00B3794E" w:rsidRDefault="00B3794E" w:rsidP="00B3794E">
      <w:pPr>
        <w:rPr>
          <w:rFonts w:ascii="Times New Roman" w:hAnsi="Times New Roman" w:cs="Times New Roman"/>
          <w:sz w:val="28"/>
          <w:szCs w:val="28"/>
        </w:rPr>
      </w:pPr>
      <w:r>
        <w:rPr>
          <w:rFonts w:ascii="Times New Roman" w:hAnsi="Times New Roman" w:cs="Times New Roman"/>
          <w:sz w:val="28"/>
          <w:szCs w:val="28"/>
        </w:rPr>
        <w:t xml:space="preserve">5. </w:t>
      </w:r>
      <w:r w:rsidRPr="00BE2A75">
        <w:rPr>
          <w:rFonts w:ascii="Times New Roman" w:hAnsi="Times New Roman" w:cs="Times New Roman"/>
          <w:sz w:val="28"/>
          <w:szCs w:val="28"/>
        </w:rPr>
        <w:t>Solution example: Although violent revolutions begin to redress long-standing social inequities, they often do so at the cost of long-term economic dysfunction and the suffering that attends it.</w:t>
      </w:r>
    </w:p>
    <w:p w:rsidR="002B3727" w:rsidRDefault="002B3727"/>
    <w:sectPr w:rsidR="002B3727">
      <w:pgSz w:w="12240" w:h="15840"/>
      <w:pgMar w:top="1701"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794E"/>
    <w:rsid w:val="002B3727"/>
    <w:rsid w:val="00B3794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8740B8"/>
  <w15:chartTrackingRefBased/>
  <w15:docId w15:val="{AB1DAB77-C46C-48EB-9933-7129F98523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3794E"/>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187</Words>
  <Characters>1066</Characters>
  <Application>Microsoft Office Word</Application>
  <DocSecurity>0</DocSecurity>
  <Lines>8</Lines>
  <Paragraphs>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Alistair Calder</dc:creator>
  <cp:keywords/>
  <dc:description/>
  <cp:lastModifiedBy>Alistair Calder</cp:lastModifiedBy>
  <cp:revision>1</cp:revision>
  <dcterms:created xsi:type="dcterms:W3CDTF">2020-03-26T06:47:00Z</dcterms:created>
  <dcterms:modified xsi:type="dcterms:W3CDTF">2020-03-26T06:48:00Z</dcterms:modified>
</cp:coreProperties>
</file>