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is global alignment?</w:t>
      </w:r>
    </w:p>
    <w:p w:rsidR="00000000" w:rsidDel="00000000" w:rsidP="00000000" w:rsidRDefault="00000000" w:rsidRPr="00000000" w14:paraId="00000002">
      <w:pPr>
        <w:ind w:left="720" w:firstLine="0"/>
        <w:rPr>
          <w:color w:val="111111"/>
          <w:highlight w:val="white"/>
        </w:rPr>
      </w:pPr>
      <w:r w:rsidDel="00000000" w:rsidR="00000000" w:rsidRPr="00000000">
        <w:rPr>
          <w:color w:val="111111"/>
          <w:highlight w:val="white"/>
          <w:rtl w:val="0"/>
        </w:rPr>
        <w:t xml:space="preserve">Global alignment is an alignment of every amino acid or nucleotide in the sequence</w:t>
      </w:r>
    </w:p>
    <w:p w:rsidR="00000000" w:rsidDel="00000000" w:rsidP="00000000" w:rsidRDefault="00000000" w:rsidRPr="00000000" w14:paraId="00000003">
      <w:pPr>
        <w:numPr>
          <w:ilvl w:val="0"/>
          <w:numId w:val="1"/>
        </w:numPr>
        <w:ind w:left="720" w:hanging="360"/>
        <w:rPr>
          <w:color w:val="111111"/>
          <w:highlight w:val="white"/>
          <w:u w:val="none"/>
        </w:rPr>
      </w:pPr>
      <w:r w:rsidDel="00000000" w:rsidR="00000000" w:rsidRPr="00000000">
        <w:rPr>
          <w:color w:val="111111"/>
          <w:highlight w:val="white"/>
          <w:rtl w:val="0"/>
        </w:rPr>
        <w:t xml:space="preserve">What is local alignment?</w:t>
      </w:r>
    </w:p>
    <w:p w:rsidR="00000000" w:rsidDel="00000000" w:rsidP="00000000" w:rsidRDefault="00000000" w:rsidRPr="00000000" w14:paraId="00000004">
      <w:pPr>
        <w:ind w:left="720" w:firstLine="0"/>
        <w:rPr>
          <w:color w:val="111111"/>
          <w:highlight w:val="white"/>
        </w:rPr>
      </w:pPr>
      <w:r w:rsidDel="00000000" w:rsidR="00000000" w:rsidRPr="00000000">
        <w:rPr>
          <w:color w:val="111111"/>
          <w:highlight w:val="white"/>
          <w:rtl w:val="0"/>
        </w:rPr>
        <w:t xml:space="preserve">Local alignment is also alignment of every amino acid or nucleotide in the sequence, but it doesn’t include the entire sequence, it can be achieved by aligning similar portions and ignoring the rest of the sequence</w:t>
      </w:r>
    </w:p>
    <w:p w:rsidR="00000000" w:rsidDel="00000000" w:rsidP="00000000" w:rsidRDefault="00000000" w:rsidRPr="00000000" w14:paraId="00000005">
      <w:pPr>
        <w:ind w:left="720" w:firstLine="0"/>
        <w:rPr>
          <w:color w:val="111111"/>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color w:val="111111"/>
          <w:highlight w:val="white"/>
          <w:u w:val="none"/>
        </w:rPr>
      </w:pPr>
      <w:r w:rsidDel="00000000" w:rsidR="00000000" w:rsidRPr="00000000">
        <w:rPr>
          <w:color w:val="111111"/>
          <w:highlight w:val="white"/>
          <w:rtl w:val="0"/>
        </w:rPr>
        <w:t xml:space="preserve">What is the difference between local and global alignment?</w:t>
      </w:r>
    </w:p>
    <w:p w:rsidR="00000000" w:rsidDel="00000000" w:rsidP="00000000" w:rsidRDefault="00000000" w:rsidRPr="00000000" w14:paraId="00000007">
      <w:pPr>
        <w:ind w:left="720" w:firstLine="0"/>
        <w:rPr>
          <w:color w:val="111111"/>
          <w:highlight w:val="white"/>
        </w:rPr>
      </w:pPr>
      <w:r w:rsidDel="00000000" w:rsidR="00000000" w:rsidRPr="00000000">
        <w:rPr>
          <w:color w:val="111111"/>
          <w:highlight w:val="white"/>
          <w:rtl w:val="0"/>
        </w:rPr>
        <w:t xml:space="preserve">The main difference is in global alignment we select the entire sequence and do the aligning, but in local alignment the entire sequence isn’t required, some parts of the sequence can be similar and can give more precision when the overall score is calculated.</w:t>
      </w:r>
    </w:p>
    <w:p w:rsidR="00000000" w:rsidDel="00000000" w:rsidP="00000000" w:rsidRDefault="00000000" w:rsidRPr="00000000" w14:paraId="00000008">
      <w:pPr>
        <w:ind w:left="720" w:firstLine="0"/>
        <w:rPr>
          <w:color w:val="111111"/>
          <w:highlight w:val="white"/>
        </w:rPr>
      </w:pPr>
      <w:r w:rsidDel="00000000" w:rsidR="00000000" w:rsidRPr="00000000">
        <w:rPr>
          <w:color w:val="111111"/>
          <w:highlight w:val="white"/>
        </w:rPr>
        <w:drawing>
          <wp:inline distB="114300" distT="114300" distL="114300" distR="114300">
            <wp:extent cx="4276725" cy="2705100"/>
            <wp:effectExtent b="0" l="0" r="0" t="0"/>
            <wp:docPr id="2" name="image1.jpg"/>
            <a:graphic>
              <a:graphicData uri="http://schemas.openxmlformats.org/drawingml/2006/picture">
                <pic:pic>
                  <pic:nvPicPr>
                    <pic:cNvPr id="0" name="image1.jpg"/>
                    <pic:cNvPicPr preferRelativeResize="0"/>
                  </pic:nvPicPr>
                  <pic:blipFill>
                    <a:blip r:embed="rId6"/>
                    <a:srcRect b="-533" l="28044" r="0" t="-533"/>
                    <a:stretch>
                      <a:fillRect/>
                    </a:stretch>
                  </pic:blipFill>
                  <pic:spPr>
                    <a:xfrm rot="16200000">
                      <a:off x="0" y="0"/>
                      <a:ext cx="4276725" cy="2705100"/>
                    </a:xfrm>
                    <a:prstGeom prst="rect"/>
                    <a:ln/>
                  </pic:spPr>
                </pic:pic>
              </a:graphicData>
            </a:graphic>
          </wp:inline>
        </w:drawing>
      </w:r>
      <w:r w:rsidDel="00000000" w:rsidR="00000000" w:rsidRPr="00000000">
        <w:rPr>
          <w:color w:val="111111"/>
          <w:highlight w:val="white"/>
        </w:rPr>
        <w:drawing>
          <wp:inline distB="114300" distT="114300" distL="114300" distR="114300">
            <wp:extent cx="4267200" cy="2676525"/>
            <wp:effectExtent b="0" l="0" r="0" t="0"/>
            <wp:docPr id="1" name="image4.jpg"/>
            <a:graphic>
              <a:graphicData uri="http://schemas.openxmlformats.org/drawingml/2006/picture">
                <pic:pic>
                  <pic:nvPicPr>
                    <pic:cNvPr id="0" name="image4.jpg"/>
                    <pic:cNvPicPr preferRelativeResize="0"/>
                  </pic:nvPicPr>
                  <pic:blipFill>
                    <a:blip r:embed="rId7"/>
                    <a:srcRect b="0" l="28205" r="0" t="0"/>
                    <a:stretch>
                      <a:fillRect/>
                    </a:stretch>
                  </pic:blipFill>
                  <pic:spPr>
                    <a:xfrm rot="16200000">
                      <a:off x="0" y="0"/>
                      <a:ext cx="42672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color w:val="111111"/>
          <w:highlight w:val="white"/>
        </w:rPr>
      </w:pPr>
      <w:r w:rsidDel="00000000" w:rsidR="00000000" w:rsidRPr="00000000">
        <w:rPr>
          <w:color w:val="111111"/>
          <w:highlight w:val="white"/>
        </w:rPr>
        <w:drawing>
          <wp:inline distB="114300" distT="114300" distL="114300" distR="114300">
            <wp:extent cx="5943600" cy="26797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rot="16200000">
                      <a:off x="0" y="0"/>
                      <a:ext cx="5943600" cy="2679700"/>
                    </a:xfrm>
                    <a:prstGeom prst="rect"/>
                    <a:ln/>
                  </pic:spPr>
                </pic:pic>
              </a:graphicData>
            </a:graphic>
          </wp:inline>
        </w:drawing>
      </w:r>
      <w:r w:rsidDel="00000000" w:rsidR="00000000" w:rsidRPr="00000000">
        <w:rPr>
          <w:color w:val="111111"/>
          <w:highlight w:val="white"/>
        </w:rPr>
        <w:drawing>
          <wp:inline distB="114300" distT="114300" distL="114300" distR="114300">
            <wp:extent cx="4157663" cy="923925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157663" cy="92392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