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1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6825"/>
        <w:tblGridChange w:id="0">
          <w:tblGrid>
            <w:gridCol w:w="1320"/>
            <w:gridCol w:w="68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6th</w:t>
            </w:r>
            <w:r w:rsidDel="00000000" w:rsidR="00000000" w:rsidRPr="00000000">
              <w:rPr>
                <w:rtl w:val="0"/>
              </w:rPr>
              <w:t xml:space="preserve"> homework in the C language class by 201923250</w:t>
            </w:r>
          </w:p>
        </w:tc>
      </w:tr>
    </w:tbl>
    <w:p w:rsidR="00000000" w:rsidDel="00000000" w:rsidP="00000000" w:rsidRDefault="00000000" w:rsidRPr="00000000" w14:paraId="00000004">
      <w:pPr>
        <w:spacing w:line="12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201923250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4.26</w:t>
            </w:r>
            <w:r w:rsidDel="00000000" w:rsidR="00000000" w:rsidRPr="00000000">
              <w:rPr>
                <w:rtl w:val="0"/>
              </w:rPr>
              <w:t xml:space="preserve">.2021</w:t>
            </w:r>
          </w:p>
        </w:tc>
      </w:tr>
    </w:tbl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Summarization for 6th week’s pdf file</w:t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precedence of the operator defines the aggregation of words into a given expression and determines how it is assessed. For eg, a multiplication operator has a higher prevalence than an additional operator. Some operators have a greater precedent than others.</w:t>
      </w:r>
    </w:p>
    <w:p w:rsidR="00000000" w:rsidDel="00000000" w:rsidP="00000000" w:rsidRDefault="00000000" w:rsidRPr="00000000" w14:paraId="0000000E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 = 7 + 3* 2; x is given 13 here and not 20 since the * operator is above +, so it is multiplied first by 3*2, then added into 7.</w:t>
      </w:r>
    </w:p>
    <w:p w:rsidR="00000000" w:rsidDel="00000000" w:rsidP="00000000" w:rsidRDefault="00000000" w:rsidRPr="00000000" w14:paraId="00000010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operators at the top of the table with the greatest precedence, the ones at the back, appear. Higher priority operators are assessed first within an expression.</w:t>
      </w:r>
    </w:p>
    <w:p w:rsidR="00000000" w:rsidDel="00000000" w:rsidP="00000000" w:rsidRDefault="00000000" w:rsidRPr="00000000" w14:paraId="0000001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Codes I practiced</w:t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43600" cy="33401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43600" cy="33401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43600" cy="33401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43600" cy="3340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