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highlight w:val="white"/>
        </w:rPr>
      </w:pPr>
      <w:r w:rsidDel="00000000" w:rsidR="00000000" w:rsidRPr="00000000">
        <w:rPr>
          <w:b w:val="1"/>
          <w:sz w:val="24"/>
          <w:szCs w:val="24"/>
          <w:highlight w:val="white"/>
          <w:rtl w:val="0"/>
        </w:rPr>
        <w:t xml:space="preserve">Quiz answer with some explanation</w:t>
      </w:r>
    </w:p>
    <w:p w:rsidR="00000000" w:rsidDel="00000000" w:rsidP="00000000" w:rsidRDefault="00000000" w:rsidRPr="00000000" w14:paraId="00000002">
      <w:pPr>
        <w:rPr>
          <w:sz w:val="24"/>
          <w:szCs w:val="24"/>
          <w:highlight w:val="white"/>
        </w:rPr>
      </w:pP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sz w:val="24"/>
          <w:szCs w:val="24"/>
          <w:highlight w:val="white"/>
          <w:rtl w:val="0"/>
        </w:rPr>
        <w:t xml:space="preserve">A rock, spring and the Earth are part of this scheme. The ball oscillates up and down after pulling down. Since the ball goes up and down with some intensity, during the oscillation. Therefore the ball will be dynamic.</w:t>
      </w:r>
    </w:p>
    <w:p w:rsidR="00000000" w:rsidDel="00000000" w:rsidP="00000000" w:rsidRDefault="00000000" w:rsidRPr="00000000" w14:paraId="00000004">
      <w:pPr>
        <w:rPr>
          <w:sz w:val="24"/>
          <w:szCs w:val="24"/>
          <w:highlight w:val="white"/>
        </w:rPr>
      </w:pPr>
      <w:r w:rsidDel="00000000" w:rsidR="00000000" w:rsidRPr="00000000">
        <w:rPr>
          <w:rtl w:val="0"/>
        </w:rPr>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tl w:val="0"/>
        </w:rPr>
        <w:t xml:space="preserve">Also, when Pe balls travel upwards and downwards, the spring becomes compressed and extends as the spring energy may be retained as elastic energy capacity. Moving the spring results in the elastic potential energy reserve in the season.</w:t>
      </w:r>
    </w:p>
    <w:p w:rsidR="00000000" w:rsidDel="00000000" w:rsidP="00000000" w:rsidRDefault="00000000" w:rsidRPr="00000000" w14:paraId="00000006">
      <w:pPr>
        <w:rPr>
          <w:sz w:val="24"/>
          <w:szCs w:val="24"/>
          <w:highlight w:val="white"/>
        </w:rPr>
      </w:pPr>
      <w:r w:rsidDel="00000000" w:rsidR="00000000" w:rsidRPr="00000000">
        <w:rPr>
          <w:rtl w:val="0"/>
        </w:rPr>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Still, here the Planet is still part of the mechanism, the ball has certain additional gravitational force because the direction of the ball varies continuously through planet-specific oscillations.</w:t>
      </w:r>
    </w:p>
    <w:p w:rsidR="00000000" w:rsidDel="00000000" w:rsidP="00000000" w:rsidRDefault="00000000" w:rsidRPr="00000000" w14:paraId="00000008">
      <w:pPr>
        <w:rPr>
          <w:sz w:val="24"/>
          <w:szCs w:val="24"/>
          <w:highlight w:val="white"/>
        </w:rPr>
      </w:pPr>
      <w:r w:rsidDel="00000000" w:rsidR="00000000" w:rsidRPr="00000000">
        <w:rPr>
          <w:rtl w:val="0"/>
        </w:rPr>
      </w:r>
    </w:p>
    <w:p w:rsidR="00000000" w:rsidDel="00000000" w:rsidP="00000000" w:rsidRDefault="00000000" w:rsidRPr="00000000" w14:paraId="00000009">
      <w:pPr>
        <w:rPr>
          <w:sz w:val="24"/>
          <w:szCs w:val="24"/>
          <w:highlight w:val="white"/>
        </w:rPr>
      </w:pPr>
      <w:r w:rsidDel="00000000" w:rsidR="00000000" w:rsidRPr="00000000">
        <w:rPr>
          <w:sz w:val="24"/>
          <w:szCs w:val="24"/>
          <w:highlight w:val="white"/>
          <w:rtl w:val="0"/>
        </w:rPr>
        <w:t xml:space="preserve">Therefore, the object, spring and Planet generating framework provide three separate sources of energy: the kinetic energy store in the sphere; the spring elastic potential energy reserve; the Earth's gravitational energy supply ...</w:t>
      </w:r>
    </w:p>
    <w:p w:rsidR="00000000" w:rsidDel="00000000" w:rsidP="00000000" w:rsidRDefault="00000000" w:rsidRPr="00000000" w14:paraId="0000000A">
      <w:pPr>
        <w:rPr>
          <w:color w:val="252525"/>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