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-&gt;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Predict the product from reaction of the following substance (reddish brown = Br) with: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(a) PBr3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(b) Aqueous H2SO4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(c) SOCl2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(d) Dess-Martin Periodinane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(e) Br2, FeBr3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 - &gt;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Alcohols when reacted with PBr3 yield the corresponding alkyl bromides along with H3B03. When treated with aqueous H2S04 they undergo dehydration to give alkenes. Dess- Martin periodinate oxidizes 20 alcohols to ketones.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(a) The product obtained when 3-(m-bromophenyl)-2-butanol is treated with PBrg.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(b) The product obtained when is treated with aqueous H2S04.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(c) The product obtained when 3-(m-bromophenyl)-2-butanol is treated with SOC12.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(d) The product obtained when 3-(m-bromophenyl)-2-butan01 is treated with Dess-Martin periodinate.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(e) The product obtained when 3-(m-bromophenyl)-2-butanol is treated Br2, FeBr3.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Thank you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Student ID : 201923250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