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C1E8"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Shiraz’s envoy to the House said: “The faster the national organization of residence should be set up in the parliament order to prevent many illegal migrations by legalizing this issue.</w:t>
      </w:r>
    </w:p>
    <w:p w14:paraId="377ABF04"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On March 23, 1401, the representatives of the Islamic Council emphasized the need to organize the status of foreign nationals and focus on decision-making issues of the cortex, but the request of a group of representatives to address the establishment of the National Assembly was rejected based on the principle of 85 constitutions against 128 votes.</w:t>
      </w:r>
    </w:p>
    <w:p w14:paraId="7AFEDF35"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Opponents had reasons, including the establishment of the National Organization of Residence, with financial burdens and on the other hand, against the provisions of the 10th Parliament Act in granting citizenship to the children of Iranian mothers.</w:t>
      </w:r>
    </w:p>
    <w:p w14:paraId="1EC5DD88"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On 29 May this year, with the approval of the Islamic Council, the government was authorized to apply to the foreign nationals of the applicant’s residence permit and 21 of the 1402 MPs approved the General Assembly of the National Assembly and reference details of the plan to further investigate the Commission on Internal Affairs. In this case, there are predictions for foreign nationals. In the report of the Interior Affairs Commission of the Interior and Councils on the National Organization for Residence, the plan was integrated into the bill of the formation of the Migration Agency of Foreigners. The Committee of Councils and the Interior Affairs of the House is the defender of this plan.</w:t>
      </w:r>
    </w:p>
    <w:p w14:paraId="27D065D4"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Mohammad Saleh Jokar, head of the Interior Affairs Commission of the country and the councils, said: “We are seeking to use the capacity of investor immigrants, elites, or labor force in accordance with the conditions of the world’s day.</w:t>
      </w:r>
    </w:p>
    <w:p w14:paraId="00DF2B12"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Referring to the Parliament’s attention to comprehensive legal approval in order to organize the affairs of foreign nationals, he said: “We have a law in the area of the residency of foreign nationals within the country which dates back to 1310. Today’s circumstances have made many changes to that time. In today’s world there are various migrations between different countries in the field of labor, economic investor or elites. In this regard, many countries are using the capital of other countries by predicting incentives.</w:t>
      </w:r>
    </w:p>
    <w:p w14:paraId="0C83F5BC"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You can read what the opposition and the generals of the National Organization for Residence.</w:t>
      </w:r>
    </w:p>
    <w:p w14:paraId="3D76D682"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lastRenderedPageBreak/>
        <w:t>Ali Hadid, a spokesman for the Interior Affairs Commission of the country and councils, has also invited the academic community to provide undergraduate views on the National Residence Organization’s founding plan.</w:t>
      </w:r>
    </w:p>
    <w:p w14:paraId="13101AD3"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p>
    <w:p w14:paraId="6BE1C77F"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 xml:space="preserve">These days, in response to the community’s demands of the immigrants in the country, the government and parliament’s attention has also increased; the country’s minister Ahmed Vadi said: “The Interior Ministry is trying to organize immigrants. It is based on a program designed to organize foreign nationals, and </w:t>
      </w:r>
      <w:proofErr w:type="spellStart"/>
      <w:r w:rsidRPr="00C032C1">
        <w:rPr>
          <w:rFonts w:ascii="var(--jp-code-font-family)" w:eastAsia="Times New Roman" w:hAnsi="var(--jp-code-font-family)" w:cs="Courier New"/>
          <w:sz w:val="30"/>
          <w:szCs w:val="36"/>
          <w:lang w:bidi="fa-IR"/>
        </w:rPr>
        <w:t>unauthorised</w:t>
      </w:r>
      <w:proofErr w:type="spellEnd"/>
      <w:r w:rsidRPr="00C032C1">
        <w:rPr>
          <w:rFonts w:ascii="var(--jp-code-font-family)" w:eastAsia="Times New Roman" w:hAnsi="var(--jp-code-font-family)" w:cs="Courier New"/>
          <w:sz w:val="30"/>
          <w:szCs w:val="36"/>
          <w:lang w:bidi="fa-IR"/>
        </w:rPr>
        <w:t xml:space="preserve"> nationals must be returned. Those who are licensed must be appointed.</w:t>
      </w:r>
    </w:p>
    <w:p w14:paraId="4FAF51D7"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 xml:space="preserve">Ali </w:t>
      </w:r>
      <w:proofErr w:type="spellStart"/>
      <w:r w:rsidRPr="00C032C1">
        <w:rPr>
          <w:rFonts w:ascii="var(--jp-code-font-family)" w:eastAsia="Times New Roman" w:hAnsi="var(--jp-code-font-family)" w:cs="Courier New"/>
          <w:sz w:val="30"/>
          <w:szCs w:val="36"/>
          <w:lang w:bidi="fa-IR"/>
        </w:rPr>
        <w:t>Greenyan</w:t>
      </w:r>
      <w:proofErr w:type="spellEnd"/>
      <w:r w:rsidRPr="00C032C1">
        <w:rPr>
          <w:rFonts w:ascii="var(--jp-code-font-family)" w:eastAsia="Times New Roman" w:hAnsi="var(--jp-code-font-family)" w:cs="Courier New"/>
          <w:sz w:val="30"/>
          <w:szCs w:val="36"/>
          <w:lang w:bidi="fa-IR"/>
        </w:rPr>
        <w:t>, a spokesman for the 90 House Commission, said that in order to solve the national problem, the verification system of foreign nationals is launched within a month by the Ministry of Intelligence.</w:t>
      </w:r>
    </w:p>
    <w:p w14:paraId="13E384F1"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p>
    <w:p w14:paraId="1A6FD13E"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In the last year, Jafari said: “The parliament approved the plan for the establishment of the National Assembly. This initiative led to two enthusiasms and was referenced to the Council Commission to re-examine details. The National Organization of Resistance is now in the House Order and is expected to be handled after the completion of the 7th program bill since it is legalized to prevent many illegal migrations.</w:t>
      </w:r>
    </w:p>
    <w:p w14:paraId="4EBAFA22"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The MP said it was unacceptable that illegal immigrants would easily enter the country. They must have permission and find legal mechanisms of this situation. It is not a defense that we face illegal immigrants in different parts of the country.</w:t>
      </w:r>
    </w:p>
    <w:p w14:paraId="761AD68C" w14:textId="77777777" w:rsidR="00C032C1" w:rsidRPr="00C032C1" w:rsidRDefault="00C032C1" w:rsidP="00C0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30"/>
          <w:szCs w:val="36"/>
          <w:lang w:bidi="fa-IR"/>
        </w:rPr>
      </w:pPr>
      <w:r w:rsidRPr="00C032C1">
        <w:rPr>
          <w:rFonts w:ascii="var(--jp-code-font-family)" w:eastAsia="Times New Roman" w:hAnsi="var(--jp-code-font-family)" w:cs="Courier New"/>
          <w:sz w:val="30"/>
          <w:szCs w:val="36"/>
          <w:lang w:bidi="fa-IR"/>
        </w:rPr>
        <w:t>The details of the plan were examined as two enthusiasms, after the approval of the generals, referenced to the council commission to re-examine details.</w:t>
      </w:r>
    </w:p>
    <w:p w14:paraId="2B39E159" w14:textId="77777777" w:rsidR="004B5C25" w:rsidRPr="00F54215" w:rsidRDefault="004B5C25">
      <w:pPr>
        <w:rPr>
          <w:sz w:val="40"/>
          <w:szCs w:val="40"/>
        </w:rPr>
      </w:pPr>
    </w:p>
    <w:sectPr w:rsidR="004B5C25" w:rsidRPr="00F5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2A"/>
    <w:rsid w:val="004B5C25"/>
    <w:rsid w:val="0086612A"/>
    <w:rsid w:val="00BB2B97"/>
    <w:rsid w:val="00C032C1"/>
    <w:rsid w:val="00F5421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F569D-33AA-44C8-B361-98626ABF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3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C032C1"/>
    <w:rPr>
      <w:rFonts w:ascii="Courier New" w:eastAsia="Times New Roman" w:hAnsi="Courier New" w:cs="Courier New"/>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5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3</cp:revision>
  <dcterms:created xsi:type="dcterms:W3CDTF">2023-10-04T09:33:00Z</dcterms:created>
  <dcterms:modified xsi:type="dcterms:W3CDTF">2023-10-04T09:33:00Z</dcterms:modified>
</cp:coreProperties>
</file>