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750C8" w14:textId="4FE37A6B" w:rsidR="00C06170" w:rsidRDefault="004709CE">
      <w:r>
        <w:t>Bag, Girl, Boy.</w:t>
      </w:r>
      <w:bookmarkStart w:id="0" w:name="_GoBack"/>
      <w:bookmarkEnd w:id="0"/>
    </w:p>
    <w:sectPr w:rsidR="00C0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23"/>
    <w:rsid w:val="004709CE"/>
    <w:rsid w:val="00C06170"/>
    <w:rsid w:val="00F2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FC21"/>
  <w15:chartTrackingRefBased/>
  <w15:docId w15:val="{E98F699E-AEE1-474E-8DEF-799112DE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2</cp:revision>
  <dcterms:created xsi:type="dcterms:W3CDTF">2018-01-02T14:30:00Z</dcterms:created>
  <dcterms:modified xsi:type="dcterms:W3CDTF">2018-01-02T14:31:00Z</dcterms:modified>
</cp:coreProperties>
</file>