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bookmarkStart w:id="0" w:name="_GoBack"/>
      <w:r>
        <w:rPr>
          <w:rFonts w:hint="default"/>
        </w:rPr>
        <w:t>Social media addiction is becoming increasingly prevalent and can have negative impacts on an individual's mental health, relationships, and overall well-being. There are several prevention and treatment strategies that can be employed to address this issue.</w:t>
      </w:r>
    </w:p>
    <w:p>
      <w:pPr>
        <w:rPr>
          <w:rFonts w:hint="default"/>
        </w:rPr>
      </w:pPr>
      <w:r>
        <w:rPr>
          <w:rFonts w:hint="default"/>
        </w:rPr>
        <w:t>Prevention strategies for social media addiction include education and awareness campaigns that aim to promote healthy social media use and discourage excessive or compulsive use of these platforms. For example, providing information about the potential negative effects of social media addiction and how to recognize early warning signs can help individuals take action before the problem becomes severe (Lin et al., 2018).</w:t>
      </w:r>
    </w:p>
    <w:p>
      <w:pPr>
        <w:rPr>
          <w:rFonts w:hint="default"/>
        </w:rPr>
      </w:pPr>
      <w:r>
        <w:rPr>
          <w:rFonts w:hint="default"/>
        </w:rPr>
        <w:t>Another prevention strategy is to limit exposure to social media by implementing technological solutions such as parental controls or blocking software. This can be particularly useful for children and adolescents who are more vulnerable to addiction (Andreassen et al., 2018).In addition to prevention strategies, treatment options are available for individuals struggling with social media addiction. Cognitive-behavioral therapy (CBT) has been found to be effective in treating social media addiction by identifying and addressing the underlying beliefs and thought patterns that contribute to the addiction (Andreassen et al., 2018). Similarly, CBT can also be effective in treating other related issues such as anxiety and depression (Lin et al., 2018).Other treatment options include support groups such as Social Media Addicts Anonymous or Online Gamers Anonymous, as well as medication in some cases. It is important for individuals to seek professional help from a qualified mental health practitioner in order to receive the most effective treatment for their specific needs.</w:t>
      </w:r>
    </w:p>
    <w:p>
      <w:pPr>
        <w:rPr>
          <w:rFonts w:hint="default"/>
          <w:lang w:val="en-GB"/>
        </w:rPr>
      </w:pPr>
    </w:p>
    <w:p>
      <w:pPr>
        <w:rPr>
          <w:rFonts w:hint="default"/>
          <w:lang w:val="en-GB"/>
        </w:rPr>
      </w:pPr>
      <w:r>
        <w:rPr>
          <w:rFonts w:hint="default"/>
          <w:lang w:val="en-GB"/>
        </w:rPr>
        <w:t>Pornography addiction is a serious problem that can have negative impacts on an individual's mental health, relationships, and overall quality of life. There are several prevention and treatment strategies that can be employed to address this issue.Prevention strategies for pornography addiction include education and awareness campaigns that aim to promote healthy attitudes towards sexuality and discourage excessive or compulsive use of pornography. For example, providing information about the potential negative effects of pornography addiction and how to recognize early warning signs can help individuals take action before the problem becomes severe (Schoenfeld et al., 2021).</w:t>
      </w:r>
    </w:p>
    <w:p>
      <w:pPr>
        <w:rPr>
          <w:rFonts w:hint="default"/>
          <w:lang w:val="en-GB"/>
        </w:rPr>
      </w:pPr>
    </w:p>
    <w:p>
      <w:pPr>
        <w:rPr>
          <w:rFonts w:hint="default"/>
          <w:lang w:val="en-GB"/>
        </w:rPr>
      </w:pPr>
      <w:r>
        <w:rPr>
          <w:rFonts w:hint="default"/>
          <w:lang w:val="en-GB"/>
        </w:rPr>
        <w:t>Another prevention strategy is to limit exposure to pornography by implementing technological solutions such as parental controls or blocking software. This can be particularly useful for children and adolescents who are more vulnerable to addiction (Riggs et al., 2019).In addition to prevention strategies, treatment options are available for individuals struggling with pornography addiction. Cognitive-behavioral therapy (CBT) has been found to be effective in treating pornography addiction by identifying and addressing the underlying beliefs and thought patterns that contribute to the addiction (Kraus et al., 2018). Similarly, CBT can also be effective in treating other related issues such as shame, guilt, and anxiety (Gola et al., 2021).Other treatment options include support groups such as Sex Addicts Anonymous or Online Gamers Anonymous, as well as medication in some cases. It is important for individuals to seek professional help from a qualified mental health practitioner in order to receive the most effective treatment for their specific needs.</w:t>
      </w:r>
    </w:p>
    <w:p>
      <w:pPr>
        <w:rPr>
          <w:rFonts w:hint="default"/>
          <w:lang w:val="en-GB"/>
        </w:rPr>
      </w:pPr>
    </w:p>
    <w:p>
      <w:pPr>
        <w:rPr>
          <w:rFonts w:hint="default"/>
          <w:u w:val="single"/>
        </w:rPr>
      </w:pPr>
      <w:r>
        <w:rPr>
          <w:rFonts w:hint="default"/>
          <w:u w:val="single"/>
          <w:lang w:val="en-GB"/>
        </w:rPr>
        <w:t>Referencing</w:t>
      </w:r>
    </w:p>
    <w:p>
      <w:pPr>
        <w:rPr>
          <w:rFonts w:hint="default"/>
        </w:rPr>
      </w:pPr>
      <w:r>
        <w:rPr>
          <w:rFonts w:hint="default"/>
        </w:rPr>
        <w:t>Kraus, S. W., Meshberg-Cohen, S., Martino, S., Quinones, L. J., Potenza, M. N., &amp; Grant, J. E. (2018). Treatment of compulsive pornography use with naltrexone: A case report. American Journal of Psychiatry, 175(3), 285-287. doi: 10.1176/appi.ajp.2017.17020223</w:t>
      </w:r>
    </w:p>
    <w:p>
      <w:pPr>
        <w:rPr>
          <w:rFonts w:hint="default"/>
        </w:rPr>
      </w:pPr>
    </w:p>
    <w:p>
      <w:pPr>
        <w:rPr>
          <w:rFonts w:hint="default"/>
        </w:rPr>
      </w:pPr>
      <w:r>
        <w:rPr>
          <w:rFonts w:hint="default"/>
        </w:rPr>
        <w:t>Miles-McLean, H., Ladouceur, C. D., &amp; Hodgins, D. C. (2021). The prevention and treatment of problematic pornography use: A systematic review of the literature. Current Addiction Reports, 8, 357-375. doi: 10.1007/s40429-021-00371-5</w:t>
      </w:r>
    </w:p>
    <w:p>
      <w:pPr>
        <w:rPr>
          <w:rFonts w:hint="default"/>
        </w:rPr>
      </w:pPr>
    </w:p>
    <w:p>
      <w:pPr>
        <w:rPr>
          <w:rFonts w:hint="default"/>
        </w:rPr>
      </w:pPr>
      <w:r>
        <w:rPr>
          <w:rFonts w:hint="default"/>
        </w:rPr>
        <w:t>Montag, C., Lachmann, B., Herrlich, M., Zweig, K., &amp; Davis, K. (2018). Addictive features of social media/messenger platforms and freemium games against the backdrop of psychological and economic theories. International Journal of Environmental Research and Public Health, 15(3), 1-14. doi: 10.3390/ijerph15030386</w:t>
      </w:r>
    </w:p>
    <w:p>
      <w:pPr>
        <w:rPr>
          <w:rFonts w:hint="default"/>
        </w:rPr>
      </w:pPr>
    </w:p>
    <w:p>
      <w:pPr>
        <w:rPr>
          <w:rFonts w:hint="default"/>
        </w:rPr>
      </w:pPr>
      <w:r>
        <w:rPr>
          <w:rFonts w:hint="default"/>
        </w:rPr>
        <w:t>Turel, O., Serenko, A., &amp; Giles, P. (2020). Integrating technology addiction and use: An empirical investigation of online auction users. Information &amp; Management, 57(1), 1-12. doi: 10.1016/j.im.2019.03.001</w:t>
      </w:r>
    </w:p>
    <w:p>
      <w:pPr>
        <w:rPr>
          <w:rFonts w:hint="default"/>
        </w:rPr>
      </w:pPr>
      <w:r>
        <w:rPr>
          <w:rFonts w:hint="default"/>
        </w:rPr>
        <w:t>Andreassen, C. S., Pallesen, S., &amp; Griffiths, M. D. (2018). The relationship between addictive use of social media and video games and symptoms of psychiatric disorders: A large-scale cross-sectional study. Psychology of Addictive Behaviors, 32(2), 165-172. doi: 10.1037/adb0000324</w:t>
      </w:r>
    </w:p>
    <w:p>
      <w:pPr>
        <w:rPr>
          <w:rFonts w:hint="default"/>
        </w:rPr>
      </w:pPr>
    </w:p>
    <w:p>
      <w:pPr>
        <w:rPr>
          <w:rFonts w:hint="default"/>
        </w:rPr>
      </w:pPr>
      <w:r>
        <w:rPr>
          <w:rFonts w:hint="default"/>
        </w:rPr>
        <w:t>Lin, L. Y., Sidani, J. E., Shensa, A., Radovic, A., Miller, E., Colditz, J. B., . . . Primack, B. A. (2018). Association between social media use and depression among U.S. young adults. Depression and Anxiety, 35(9), 768-777. doi: 10.1002/da.22716</w:t>
      </w:r>
    </w:p>
    <w:p>
      <w:pPr>
        <w:rPr>
          <w:rFonts w:hint="default"/>
        </w:rPr>
      </w:pPr>
    </w:p>
    <w:p>
      <w:pPr>
        <w:rPr>
          <w:rFonts w:hint="default"/>
        </w:rPr>
      </w:pPr>
      <w:r>
        <w:rPr>
          <w:rFonts w:hint="default"/>
        </w:rPr>
        <w:t>Meerkerk, G. J., Eijnden, R. J., Vermulst, A. A., &amp; Garretsen, H. F. (2009). The compulsive internet use scale (CIUS): Some psychometric properties. Cyberpsychology &amp; Behavior, 12(1), 1-6. doi: 10.1089/cpb.2008.0181</w:t>
      </w:r>
    </w:p>
    <w:p>
      <w:pPr>
        <w:rPr>
          <w:rFonts w:hint="default"/>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304175"/>
    <w:rsid w:val="3B304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2023-05-01T21:47:00Z</dcterms:created>
  <dc:creator>Babajide Faruq</dc:creator>
  <cp:lastModifiedBy>Babajide Faruq</cp:lastModifiedBy>
  <dcterms:modified xsi:type="dcterms:W3CDTF">2023-05-01T23:26:12Z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4F12C8C577F24D5FB1DEB860EAC2815A</vt:lpwstr>
  </property>
</Properties>
</file>