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360" w:before="0" w:line="240"/>
        <w:jc w:val="center"/>
      </w:pPr>
      <w:r>
        <w:rPr>
          <w:rFonts w:ascii="Inter" w:cs="Vazirmatn" w:eastAsia="Vazirmatn" w:hAnsi="Inter"/>
          <w:b/>
          <w:bCs/>
          <w:color w:val="0F2547"/>
          <w:sz w:val="22"/>
          <w:szCs w:val="22"/>
          <w:rtl/>
        </w:rPr>
        <w:t xml:space="preserve">بسمه تعالی</w:t>
      </w:r>
    </w:p>
    <w:p>
      <w:pPr>
        <w:bidi/>
        <w:spacing w:after="120" w:before="0" w:line="360"/>
        <w:jc w:val="both"/>
      </w:pPr>
      <w:r>
        <w:rPr>
          <w:rFonts w:ascii="Inter" w:cs="Vazirmatn" w:eastAsia="Vazirmatn" w:hAnsi="Inter"/>
          <w:color w:val="0F2547"/>
          <w:sz w:val="22"/>
          <w:szCs w:val="22"/>
          <w:rtl/>
        </w:rPr>
        <w:t xml:space="preserve"/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51" w:right="1247" w:bottom="1417" w:left="1247" w:header="737" w:footer="53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صندوق پژوهش و فناوری توسعه و آینده —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نشانی: تهران، خیابان استاد نجات الهی، خیابان استاد جعفر شهری (سپند سابق)، شماره ۱۶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کدپستی: ۱۵۹۸۹۹۴۹۱۱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تلفن: [TODO]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نمابر: [TODO]</w:t>
    </w:r>
  </w:p>
  <w:p>
    <w:pP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[TODO]@tafund.ir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شماره ثبت: [TODO]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شناسه ملی: [TODO]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4706"/>
      <w:gridCol w:w="4706"/>
    </w:tblGrid>
    <w:tr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540000" cy="24003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24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end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صفحه </w:t>
            <w:fldChar w:fldCharType="begin"/>
            <w:instrText xml:space="preserve">PAGE</w:instrText>
            <w:fldChar w:fldCharType="separate"/>
            <w:fldChar w:fldCharType="end"/>
            <w:t xml:space="preserve"> از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1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17"/>
      <w:gridCol w:w="4819"/>
      <w:gridCol w:w="3175"/>
    </w:tblGrid>
    <w:tr>
      <w:tc>
        <w:tcPr>
          <w:tcW w:type="dxa" w:w="14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792000" cy="352044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2000" cy="352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one" w:color="FFFFFF" w:sz="0"/>
            <w:left w:val="single" w:color="C9A227" w:sz="6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0"/>
          </w:tcMar>
          <w:vAlign w:val="center"/>
        </w:tcPr>
        <w:p>
          <w:pPr>
            <w:bidi/>
            <w:spacing w:after="2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25"/>
              <w:szCs w:val="25"/>
              <w:rtl/>
            </w:rPr>
            <w:t xml:space="preserve">صندوق پژوهش و فناوری توسعه و آینده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57667E"/>
              <w:sz w:val="17"/>
              <w:szCs w:val="17"/>
              <w:rtl/>
            </w:rPr>
            <w:t xml:space="preserve">سهامی خاص</w:t>
          </w:r>
        </w:p>
      </w:tc>
      <w:tc>
        <w:tcPr>
          <w:tcW w:type="dxa" w:w="317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شماره: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تاریخ: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پیوست: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</w:tc>
    </w:tr>
  </w:tbl>
  <w:p>
    <w:pPr>
      <w:pBdr>
        <w:bottom w:val="single" w:color="C9A227" w:sz="7" w:space="1"/>
      </w:pBdr>
      <w:bidi/>
      <w:spacing w:after="0" w:before="120" w:line="240"/>
      <w:jc w:val="star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Vazirmatn" w:eastAsia="Vazirmatn" w:hAnsi="Inter"/>
        <w:color w:val="2B303A"/>
        <w:sz w:val="22"/>
        <w:szCs w:val="22"/>
        <w:rtl/>
        <w:lang w:val="en-US" w:bidi="fa-IR"/>
      </w:rPr>
    </w:rPrDefault>
    <w:pPrDefault>
      <w:pPr>
        <w:spacing w:after="120" w:line="360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LH-01 سربرگ عمومی</dc:title>
  <dc:creator>صندوق پژوهش و فناوری توسعه و آینده</dc:creator>
  <cp:lastModifiedBy>Un-named</cp:lastModifiedBy>
  <cp:revision>1</cp:revision>
  <dcterms:created xsi:type="dcterms:W3CDTF">2026-09-27T16:29:06.084Z</dcterms:created>
  <dcterms:modified xsi:type="dcterms:W3CDTF">2026-09-27T16:29:06.100Z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