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C28" w:rsidRDefault="008D2C28" w:rsidP="008D2C28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INDUSTRIAL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MIST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8D2C28" w:rsidRDefault="008D2C28" w:rsidP="008D2C28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bookmarkStart w:id="0" w:name="_GoBack"/>
      <w:r w:rsidRPr="008D2C28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571500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USTRIAL-Mist-F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2C28" w:rsidRPr="00FC757B" w:rsidRDefault="008D2C28" w:rsidP="008D2C28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13,0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00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8D2C28" w:rsidRDefault="008D2C28" w:rsidP="008D2C28">
      <w:pPr>
        <w:spacing w:after="0" w:line="240" w:lineRule="auto"/>
        <w:rPr>
          <w:rFonts w:cstheme="minorHAnsi"/>
          <w:sz w:val="40"/>
          <w:szCs w:val="40"/>
        </w:rPr>
      </w:pPr>
      <w:r w:rsidRPr="008D2C28">
        <w:rPr>
          <w:rFonts w:cstheme="minorHAnsi"/>
          <w:sz w:val="40"/>
          <w:szCs w:val="40"/>
        </w:rPr>
        <w:t xml:space="preserve">The Industrial Mist Fan is a heavy-duty cooling solution designed for large-scale industrial and commercial applications. This fan combines powerful airflow with a high-pressure misting system, effectively lowering </w:t>
      </w:r>
      <w:r w:rsidRPr="008D2C28">
        <w:rPr>
          <w:rFonts w:cstheme="minorHAnsi"/>
          <w:sz w:val="40"/>
          <w:szCs w:val="40"/>
        </w:rPr>
        <w:lastRenderedPageBreak/>
        <w:t>temperatures and increasing humidity in hot and dry environments. With its rugged construction, corrosion-resistant coating, and adjustable misting system, the Industrial Mist Fan is ideal for factories, warehouses, construction sites, and other industrial settings where reliable and efficient cooling is crucial.</w:t>
      </w:r>
    </w:p>
    <w:p w:rsidR="008D2C28" w:rsidRPr="008D2C28" w:rsidRDefault="008D2C28" w:rsidP="008D2C28">
      <w:pPr>
        <w:spacing w:after="0" w:line="240" w:lineRule="auto"/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>y features of industrial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mist</w:t>
      </w:r>
      <w:r w:rsidRPr="0034090B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8D2C28" w:rsidRPr="008D2C28" w:rsidRDefault="008D2C28" w:rsidP="008D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D2C28">
        <w:rPr>
          <w:rFonts w:ascii="Times New Roman" w:eastAsia="Times New Roman" w:hAnsi="Times New Roman" w:cs="Times New Roman"/>
          <w:b/>
          <w:sz w:val="36"/>
          <w:szCs w:val="36"/>
        </w:rPr>
        <w:t xml:space="preserve">High-Volume Airflow: </w:t>
      </w:r>
      <w:r w:rsidRPr="008D2C28">
        <w:rPr>
          <w:rFonts w:ascii="Times New Roman" w:eastAsia="Times New Roman" w:hAnsi="Times New Roman" w:cs="Times New Roman"/>
          <w:sz w:val="36"/>
          <w:szCs w:val="36"/>
        </w:rPr>
        <w:t>Designed to cover large areas with powerful airflow.</w:t>
      </w:r>
    </w:p>
    <w:p w:rsidR="008D2C28" w:rsidRPr="008D2C28" w:rsidRDefault="008D2C28" w:rsidP="008D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D2C28">
        <w:rPr>
          <w:rFonts w:ascii="Times New Roman" w:eastAsia="Times New Roman" w:hAnsi="Times New Roman" w:cs="Times New Roman"/>
          <w:b/>
          <w:sz w:val="36"/>
          <w:szCs w:val="36"/>
        </w:rPr>
        <w:t xml:space="preserve">Integrated Misting System: </w:t>
      </w:r>
      <w:r w:rsidRPr="008D2C28">
        <w:rPr>
          <w:rFonts w:ascii="Times New Roman" w:eastAsia="Times New Roman" w:hAnsi="Times New Roman" w:cs="Times New Roman"/>
          <w:sz w:val="36"/>
          <w:szCs w:val="36"/>
        </w:rPr>
        <w:t>Releases fine mist to cool and humidify the air.</w:t>
      </w:r>
    </w:p>
    <w:p w:rsidR="008D2C28" w:rsidRPr="008D2C28" w:rsidRDefault="008D2C28" w:rsidP="008D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D2C28">
        <w:rPr>
          <w:rFonts w:ascii="Times New Roman" w:eastAsia="Times New Roman" w:hAnsi="Times New Roman" w:cs="Times New Roman"/>
          <w:b/>
          <w:sz w:val="36"/>
          <w:szCs w:val="36"/>
        </w:rPr>
        <w:t xml:space="preserve">Durable Construction: </w:t>
      </w:r>
      <w:r w:rsidRPr="008D2C28">
        <w:rPr>
          <w:rFonts w:ascii="Times New Roman" w:eastAsia="Times New Roman" w:hAnsi="Times New Roman" w:cs="Times New Roman"/>
          <w:sz w:val="36"/>
          <w:szCs w:val="36"/>
        </w:rPr>
        <w:t>Built with robust materials to withstand heavy-duty use in tough environments.</w:t>
      </w:r>
    </w:p>
    <w:p w:rsidR="008D2C28" w:rsidRPr="008D2C28" w:rsidRDefault="008D2C28" w:rsidP="008D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2C28">
        <w:rPr>
          <w:rFonts w:ascii="Times New Roman" w:eastAsia="Times New Roman" w:hAnsi="Times New Roman" w:cs="Times New Roman"/>
          <w:b/>
          <w:sz w:val="36"/>
          <w:szCs w:val="36"/>
        </w:rPr>
        <w:t xml:space="preserve">Adjustable Speed: </w:t>
      </w:r>
      <w:r w:rsidRPr="008D2C28">
        <w:rPr>
          <w:rFonts w:ascii="Times New Roman" w:eastAsia="Times New Roman" w:hAnsi="Times New Roman" w:cs="Times New Roman"/>
          <w:sz w:val="36"/>
          <w:szCs w:val="36"/>
        </w:rPr>
        <w:t>Allows control over fan speed for varying cooling needs.</w:t>
      </w:r>
    </w:p>
    <w:p w:rsidR="008D2C28" w:rsidRPr="008D2C28" w:rsidRDefault="008D2C28" w:rsidP="008D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D2C28">
        <w:rPr>
          <w:rFonts w:ascii="Times New Roman" w:eastAsia="Times New Roman" w:hAnsi="Times New Roman" w:cs="Times New Roman"/>
          <w:b/>
          <w:sz w:val="36"/>
          <w:szCs w:val="36"/>
        </w:rPr>
        <w:t xml:space="preserve">Large Water Reservoir: </w:t>
      </w:r>
      <w:r w:rsidRPr="008D2C28">
        <w:rPr>
          <w:rFonts w:ascii="Times New Roman" w:eastAsia="Times New Roman" w:hAnsi="Times New Roman" w:cs="Times New Roman"/>
          <w:sz w:val="36"/>
          <w:szCs w:val="36"/>
        </w:rPr>
        <w:t>Supports extended misting without frequent refills.</w:t>
      </w:r>
    </w:p>
    <w:p w:rsidR="008D2C28" w:rsidRPr="008D2C28" w:rsidRDefault="008D2C28" w:rsidP="008D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2C28">
        <w:rPr>
          <w:rFonts w:ascii="Times New Roman" w:eastAsia="Times New Roman" w:hAnsi="Times New Roman" w:cs="Times New Roman"/>
          <w:b/>
          <w:sz w:val="36"/>
          <w:szCs w:val="36"/>
        </w:rPr>
        <w:t xml:space="preserve">Energy Efficiency: </w:t>
      </w:r>
      <w:r w:rsidRPr="008D2C28">
        <w:rPr>
          <w:rFonts w:ascii="Times New Roman" w:eastAsia="Times New Roman" w:hAnsi="Times New Roman" w:cs="Times New Roman"/>
          <w:sz w:val="36"/>
          <w:szCs w:val="36"/>
        </w:rPr>
        <w:t>Consumes less power compared to air conditioning systems.</w:t>
      </w:r>
    </w:p>
    <w:p w:rsidR="008D2C28" w:rsidRPr="008D2C28" w:rsidRDefault="008D2C28" w:rsidP="008D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2C28">
        <w:rPr>
          <w:rFonts w:ascii="Times New Roman" w:eastAsia="Times New Roman" w:hAnsi="Times New Roman" w:cs="Times New Roman"/>
          <w:b/>
          <w:sz w:val="36"/>
          <w:szCs w:val="36"/>
        </w:rPr>
        <w:t xml:space="preserve">Corrosion-Resistant: </w:t>
      </w:r>
      <w:r w:rsidRPr="008D2C28">
        <w:rPr>
          <w:rFonts w:ascii="Times New Roman" w:eastAsia="Times New Roman" w:hAnsi="Times New Roman" w:cs="Times New Roman"/>
          <w:sz w:val="36"/>
          <w:szCs w:val="36"/>
        </w:rPr>
        <w:t>Suitable for industrial environments with harsh conditions.</w:t>
      </w:r>
    </w:p>
    <w:p w:rsidR="008D2C28" w:rsidRPr="008D2C28" w:rsidRDefault="008D2C28" w:rsidP="008D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D2C28">
        <w:rPr>
          <w:rFonts w:ascii="Times New Roman" w:eastAsia="Times New Roman" w:hAnsi="Times New Roman" w:cs="Times New Roman"/>
          <w:b/>
          <w:sz w:val="36"/>
          <w:szCs w:val="36"/>
        </w:rPr>
        <w:t xml:space="preserve">Wide Coverage: </w:t>
      </w:r>
      <w:r w:rsidRPr="008D2C28">
        <w:rPr>
          <w:rFonts w:ascii="Times New Roman" w:eastAsia="Times New Roman" w:hAnsi="Times New Roman" w:cs="Times New Roman"/>
          <w:sz w:val="36"/>
          <w:szCs w:val="36"/>
        </w:rPr>
        <w:t>Often features oscillation to cool larger spaces.</w:t>
      </w:r>
    </w:p>
    <w:p w:rsidR="00077EBB" w:rsidRPr="008D2C28" w:rsidRDefault="008D2C28" w:rsidP="008D2C2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2C28">
        <w:rPr>
          <w:rFonts w:ascii="Times New Roman" w:eastAsia="Times New Roman" w:hAnsi="Times New Roman" w:cs="Times New Roman"/>
          <w:b/>
          <w:sz w:val="36"/>
          <w:szCs w:val="36"/>
        </w:rPr>
        <w:t xml:space="preserve">Portable or Fixed Design: </w:t>
      </w:r>
      <w:r w:rsidRPr="008D2C28">
        <w:rPr>
          <w:rFonts w:ascii="Times New Roman" w:eastAsia="Times New Roman" w:hAnsi="Times New Roman" w:cs="Times New Roman"/>
          <w:sz w:val="36"/>
          <w:szCs w:val="36"/>
        </w:rPr>
        <w:t>Can be moved or mounted depending on the application.</w:t>
      </w:r>
    </w:p>
    <w:sectPr w:rsidR="00077EBB" w:rsidRPr="008D2C28" w:rsidSect="00245F9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65350"/>
    <w:multiLevelType w:val="multilevel"/>
    <w:tmpl w:val="C5946E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A605C"/>
    <w:multiLevelType w:val="multilevel"/>
    <w:tmpl w:val="0C14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C5052"/>
    <w:multiLevelType w:val="multilevel"/>
    <w:tmpl w:val="3CD0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3235B"/>
    <w:multiLevelType w:val="multilevel"/>
    <w:tmpl w:val="3CD0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17B06"/>
    <w:multiLevelType w:val="multilevel"/>
    <w:tmpl w:val="D688C3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8"/>
    <w:rsid w:val="008D2C28"/>
    <w:rsid w:val="009A0818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37E"/>
  <w15:chartTrackingRefBased/>
  <w15:docId w15:val="{99BBFD4B-1F75-40EF-8EBE-025E6E49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2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2025-01-12T12:17:00Z</dcterms:created>
  <dcterms:modified xsi:type="dcterms:W3CDTF">2025-01-12T12:21:00Z</dcterms:modified>
</cp:coreProperties>
</file>