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CB5B1" w14:textId="05D53E4B" w:rsidR="00BB4718" w:rsidRPr="00BB4718" w:rsidRDefault="00BB4718" w:rsidP="00BB4718">
      <w:pPr>
        <w:shd w:val="clear" w:color="auto" w:fill="FFFFFF" w:themeFill="background1"/>
        <w:spacing w:after="0" w:line="240" w:lineRule="auto"/>
        <w:rPr>
          <w:rFonts w:ascii="Times New Roman" w:eastAsia="Times New Roman" w:hAnsi="Times New Roman" w:cs="Times New Roman"/>
          <w:sz w:val="24"/>
          <w:szCs w:val="24"/>
        </w:rPr>
      </w:pPr>
    </w:p>
    <w:p w14:paraId="74ADB327" w14:textId="71420D27" w:rsidR="00511E5F" w:rsidRDefault="00511E5F" w:rsidP="00511E5F">
      <w:pPr>
        <w:spacing w:after="0" w:line="240" w:lineRule="auto"/>
        <w:jc w:val="center"/>
        <w:rPr>
          <w:rFonts w:ascii="Times New Roman" w:eastAsia="Times New Roman" w:hAnsi="Times New Roman" w:cs="Times New Roman"/>
          <w:b/>
          <w:color w:val="000000" w:themeColor="text1"/>
          <w:sz w:val="72"/>
          <w:szCs w:val="72"/>
          <w:u w:val="single"/>
        </w:rPr>
      </w:pPr>
      <w:r w:rsidRPr="00D9402F">
        <w:rPr>
          <w:rFonts w:ascii="Times New Roman" w:eastAsia="Times New Roman" w:hAnsi="Times New Roman" w:cs="Times New Roman"/>
          <w:noProof/>
          <w:color w:val="000000" w:themeColor="text1"/>
          <w:sz w:val="24"/>
          <w:szCs w:val="24"/>
        </w:rPr>
        <mc:AlternateContent>
          <mc:Choice Requires="wps">
            <w:drawing>
              <wp:inline distT="0" distB="0" distL="0" distR="0" wp14:anchorId="46BECE70" wp14:editId="21026E7D">
                <wp:extent cx="300990" cy="300990"/>
                <wp:effectExtent l="0" t="0" r="0" b="0"/>
                <wp:docPr id="3" name="Rectangle 3"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7DC65" id="Rectangle 3" o:spid="_x0000_s1026" alt="Logo" href="C:\Users\asp\AppData\Local\Temp\Rar$EXa1472.46089\E-Project\Easter.html"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" o:button="t" filled="f" stroked="f">
                <v:fill o:detectmouseclick="t"/>
                <o:lock v:ext="edit" aspectratio="t"/>
                <w10:anchorlock/>
              </v:rect>
            </w:pict>
          </mc:Fallback>
        </mc:AlternateContent>
      </w:r>
      <w:r>
        <w:rPr>
          <w:rFonts w:ascii="Times New Roman" w:eastAsia="Times New Roman" w:hAnsi="Times New Roman" w:cs="Times New Roman"/>
          <w:b/>
          <w:color w:val="000000" w:themeColor="text1"/>
          <w:sz w:val="72"/>
          <w:szCs w:val="72"/>
          <w:u w:val="single"/>
        </w:rPr>
        <w:t>ISLAM</w:t>
      </w:r>
    </w:p>
    <w:p w14:paraId="0DFF7354" w14:textId="77777777" w:rsidR="00511E5F" w:rsidRPr="00511E5F" w:rsidRDefault="00511E5F" w:rsidP="00511E5F">
      <w:pPr>
        <w:spacing w:after="0" w:line="240" w:lineRule="auto"/>
        <w:jc w:val="center"/>
        <w:rPr>
          <w:rFonts w:ascii="Times New Roman" w:eastAsia="Times New Roman" w:hAnsi="Times New Roman" w:cs="Times New Roman"/>
          <w:b/>
          <w:color w:val="000000" w:themeColor="text1"/>
          <w:sz w:val="32"/>
          <w:szCs w:val="72"/>
          <w:u w:val="single"/>
        </w:rPr>
      </w:pPr>
    </w:p>
    <w:p w14:paraId="095A4F5E" w14:textId="77777777" w:rsidR="00BB4718" w:rsidRPr="00BB4718" w:rsidRDefault="00BB4718" w:rsidP="00BB4718">
      <w:pPr>
        <w:pBdr>
          <w:bottom w:val="single" w:sz="4" w:space="1" w:color="auto"/>
        </w:pBdr>
        <w:shd w:val="clear" w:color="auto" w:fill="FFFFFF" w:themeFill="background1"/>
        <w:spacing w:after="100" w:afterAutospacing="1" w:line="240" w:lineRule="auto"/>
        <w:jc w:val="center"/>
        <w:rPr>
          <w:rFonts w:ascii="Arial" w:eastAsia="Times New Roman" w:hAnsi="Arial" w:cs="Arial"/>
          <w:color w:val="000000" w:themeColor="text1"/>
          <w:sz w:val="24"/>
          <w:szCs w:val="24"/>
        </w:rPr>
      </w:pPr>
      <w:r w:rsidRPr="00BB4718">
        <w:rPr>
          <w:rFonts w:ascii="Arial" w:eastAsia="Times New Roman" w:hAnsi="Arial" w:cs="Arial"/>
          <w:color w:val="000000" w:themeColor="text1"/>
          <w:sz w:val="24"/>
          <w:szCs w:val="24"/>
        </w:rPr>
        <w:t>Hajj is a sacred journey to Mecca, required of Muslims who are physically and financially able to undertake it.</w:t>
      </w:r>
    </w:p>
    <w:p w14:paraId="65779AB2" w14:textId="77777777" w:rsidR="00BB4718" w:rsidRPr="00BB4718" w:rsidRDefault="00BB4718" w:rsidP="00BB4718">
      <w:pP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BB4718">
        <w:rPr>
          <w:rFonts w:ascii="Times New Roman" w:eastAsia="Times New Roman" w:hAnsi="Times New Roman" w:cs="Times New Roman"/>
          <w:caps/>
          <w:color w:val="000000" w:themeColor="text1"/>
          <w:kern w:val="36"/>
          <w:sz w:val="48"/>
          <w:szCs w:val="48"/>
        </w:rPr>
        <w:t>About Hajj</w:t>
      </w:r>
    </w:p>
    <w:p w14:paraId="387697E6" w14:textId="77777777" w:rsidR="00BB4718" w:rsidRPr="00BB4718" w:rsidRDefault="00BB4718" w:rsidP="00BB4718">
      <w:pPr>
        <w:spacing w:after="100" w:afterAutospacing="1" w:line="240" w:lineRule="auto"/>
        <w:jc w:val="center"/>
        <w:rPr>
          <w:rFonts w:ascii="Times New Roman" w:eastAsia="Times New Roman" w:hAnsi="Times New Roman" w:cs="Times New Roman"/>
          <w:color w:val="000000" w:themeColor="text1"/>
          <w:sz w:val="24"/>
          <w:szCs w:val="24"/>
        </w:rPr>
      </w:pPr>
      <w:r w:rsidRPr="00BB4718">
        <w:rPr>
          <w:rFonts w:ascii="Times New Roman" w:eastAsia="Times New Roman" w:hAnsi="Times New Roman" w:cs="Times New Roman"/>
          <w:color w:val="000000" w:themeColor="text1"/>
          <w:sz w:val="24"/>
          <w:szCs w:val="24"/>
        </w:rPr>
        <w:t>The pilgrimage to Mecca and its spiritual significance.</w:t>
      </w:r>
    </w:p>
    <w:p w14:paraId="38AE2859" w14:textId="77777777" w:rsidR="00BB4718" w:rsidRPr="00BB4718" w:rsidRDefault="00BB4718" w:rsidP="00BB4718">
      <w:pPr>
        <w:spacing w:after="100" w:afterAutospacing="1" w:line="240" w:lineRule="auto"/>
        <w:rPr>
          <w:rFonts w:ascii="Times New Roman" w:eastAsia="Times New Roman" w:hAnsi="Times New Roman" w:cs="Times New Roman"/>
          <w:color w:val="000000" w:themeColor="text1"/>
          <w:sz w:val="24"/>
          <w:szCs w:val="24"/>
        </w:rPr>
      </w:pPr>
      <w:r w:rsidRPr="00BB4718">
        <w:rPr>
          <w:rFonts w:ascii="Times New Roman" w:eastAsia="Times New Roman" w:hAnsi="Times New Roman" w:cs="Times New Roman"/>
          <w:color w:val="000000" w:themeColor="text1"/>
          <w:sz w:val="24"/>
          <w:szCs w:val="24"/>
        </w:rPr>
        <w:t xml:space="preserve">Hajj is one of the Five Pillars of Islam and is an annual pilgrimage to the holy city of Mecca, Saudi Arabia. Every Muslim who is physically and financially able is required to undertake this journey at least once in their lifetime. Hajj takes place during the Islamic month of </w:t>
      </w:r>
      <w:proofErr w:type="spellStart"/>
      <w:r w:rsidRPr="00BB4718">
        <w:rPr>
          <w:rFonts w:ascii="Times New Roman" w:eastAsia="Times New Roman" w:hAnsi="Times New Roman" w:cs="Times New Roman"/>
          <w:color w:val="000000" w:themeColor="text1"/>
          <w:sz w:val="24"/>
          <w:szCs w:val="24"/>
        </w:rPr>
        <w:t>Dhu</w:t>
      </w:r>
      <w:proofErr w:type="spellEnd"/>
      <w:r w:rsidRPr="00BB4718">
        <w:rPr>
          <w:rFonts w:ascii="Times New Roman" w:eastAsia="Times New Roman" w:hAnsi="Times New Roman" w:cs="Times New Roman"/>
          <w:color w:val="000000" w:themeColor="text1"/>
          <w:sz w:val="24"/>
          <w:szCs w:val="24"/>
        </w:rPr>
        <w:t xml:space="preserve"> al-</w:t>
      </w:r>
      <w:proofErr w:type="spellStart"/>
      <w:r w:rsidRPr="00BB4718">
        <w:rPr>
          <w:rFonts w:ascii="Times New Roman" w:eastAsia="Times New Roman" w:hAnsi="Times New Roman" w:cs="Times New Roman"/>
          <w:color w:val="000000" w:themeColor="text1"/>
          <w:sz w:val="24"/>
          <w:szCs w:val="24"/>
        </w:rPr>
        <w:t>Hijjah</w:t>
      </w:r>
      <w:proofErr w:type="spellEnd"/>
      <w:r w:rsidRPr="00BB4718">
        <w:rPr>
          <w:rFonts w:ascii="Times New Roman" w:eastAsia="Times New Roman" w:hAnsi="Times New Roman" w:cs="Times New Roman"/>
          <w:color w:val="000000" w:themeColor="text1"/>
          <w:sz w:val="24"/>
          <w:szCs w:val="24"/>
        </w:rPr>
        <w:t xml:space="preserve"> and includes a series of rituals that commemorate the actions of the Prophet Ibrahim (Abraham) and his family. Pilgrims perform acts of worship, such as walking around the Kaaba, the most sacred site in Islam, offering prayers at various locations, and standing in prayer at the plain of Arafat. Hajj is a deeply spiritual journey that symbolizes the unity of the Muslim ummah (community) and submission to Allah. It is also a time of reflection, repentance, and renewal of faith.</w:t>
      </w:r>
    </w:p>
    <w:p w14:paraId="0C4EB75A" w14:textId="413F2BF5" w:rsidR="00BB4718" w:rsidRPr="00BB4718" w:rsidRDefault="00BB4718" w:rsidP="00BB4718">
      <w:pPr>
        <w:spacing w:after="0" w:line="240" w:lineRule="auto"/>
        <w:rPr>
          <w:rFonts w:ascii="Times New Roman" w:eastAsia="Times New Roman" w:hAnsi="Times New Roman" w:cs="Times New Roman"/>
          <w:color w:val="000000" w:themeColor="text1"/>
          <w:sz w:val="24"/>
          <w:szCs w:val="24"/>
        </w:rPr>
      </w:pPr>
      <w:r w:rsidRPr="00BB4718">
        <w:rPr>
          <w:rFonts w:ascii="Times New Roman" w:eastAsia="Times New Roman" w:hAnsi="Times New Roman" w:cs="Times New Roman"/>
          <w:noProof/>
          <w:color w:val="000000" w:themeColor="text1"/>
          <w:sz w:val="24"/>
          <w:szCs w:val="24"/>
        </w:rPr>
        <w:drawing>
          <wp:inline distT="0" distB="0" distL="0" distR="0" wp14:anchorId="793318F5" wp14:editId="31DD23E3">
            <wp:extent cx="3930650" cy="3930650"/>
            <wp:effectExtent l="0" t="0" r="0" b="0"/>
            <wp:docPr id="2" name="Picture 2" descr="Hajj Pilg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jj Pilg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0650" cy="3930650"/>
                    </a:xfrm>
                    <a:prstGeom prst="rect">
                      <a:avLst/>
                    </a:prstGeom>
                    <a:noFill/>
                    <a:ln>
                      <a:noFill/>
                    </a:ln>
                  </pic:spPr>
                </pic:pic>
              </a:graphicData>
            </a:graphic>
          </wp:inline>
        </w:drawing>
      </w:r>
    </w:p>
    <w:p w14:paraId="4B95C23B" w14:textId="174E2BD1" w:rsidR="00BB4718" w:rsidRPr="000D497D" w:rsidRDefault="000D497D" w:rsidP="000D497D">
      <w:pPr>
        <w:spacing w:after="100" w:afterAutospacing="1" w:line="240" w:lineRule="auto"/>
        <w:outlineLvl w:val="1"/>
        <w:rPr>
          <w:rFonts w:ascii="Times New Roman" w:eastAsia="Times New Roman" w:hAnsi="Times New Roman" w:cs="Times New Roman"/>
          <w:caps/>
          <w:color w:val="000000" w:themeColor="text1"/>
          <w:sz w:val="36"/>
          <w:szCs w:val="36"/>
        </w:rPr>
      </w:pPr>
      <w:r>
        <w:rPr>
          <w:rFonts w:ascii="Times New Roman" w:eastAsia="Times New Roman" w:hAnsi="Times New Roman" w:cs="Times New Roman"/>
          <w:caps/>
          <w:color w:val="000000" w:themeColor="text1"/>
          <w:sz w:val="36"/>
          <w:szCs w:val="36"/>
        </w:rPr>
        <w:lastRenderedPageBreak/>
        <w:t>tHE</w:t>
      </w:r>
      <w:r>
        <w:rPr>
          <w:rFonts w:ascii="Times New Roman" w:eastAsia="Times New Roman" w:hAnsi="Times New Roman" w:cs="Times New Roman"/>
          <w:color w:val="000000" w:themeColor="text1"/>
          <w:sz w:val="36"/>
          <w:szCs w:val="36"/>
        </w:rPr>
        <w:t xml:space="preserve"> RITUALS</w:t>
      </w:r>
      <w:bookmarkStart w:id="0" w:name="_GoBack"/>
      <w:bookmarkEnd w:id="0"/>
      <w:r w:rsidRPr="00BB4718">
        <w:rPr>
          <w:rFonts w:ascii="Times New Roman" w:eastAsia="Times New Roman" w:hAnsi="Times New Roman" w:cs="Times New Roman"/>
          <w:caps/>
          <w:color w:val="000000" w:themeColor="text1"/>
          <w:sz w:val="36"/>
          <w:szCs w:val="36"/>
        </w:rPr>
        <w:t xml:space="preserve"> of Hajj</w:t>
      </w:r>
    </w:p>
    <w:p w14:paraId="4B491D8F" w14:textId="77777777" w:rsidR="00BB4718" w:rsidRPr="00BB4718" w:rsidRDefault="00BB4718" w:rsidP="00BB4718">
      <w:pPr>
        <w:spacing w:after="100" w:afterAutospacing="1" w:line="240" w:lineRule="auto"/>
        <w:rPr>
          <w:rFonts w:ascii="Times New Roman" w:eastAsia="Times New Roman" w:hAnsi="Times New Roman" w:cs="Times New Roman"/>
          <w:color w:val="000000" w:themeColor="text1"/>
          <w:sz w:val="24"/>
          <w:szCs w:val="24"/>
        </w:rPr>
      </w:pPr>
      <w:r w:rsidRPr="00BB4718">
        <w:rPr>
          <w:rFonts w:ascii="Times New Roman" w:eastAsia="Times New Roman" w:hAnsi="Times New Roman" w:cs="Times New Roman"/>
          <w:color w:val="000000" w:themeColor="text1"/>
          <w:sz w:val="24"/>
          <w:szCs w:val="24"/>
        </w:rPr>
        <w:t xml:space="preserve">The rituals of Hajj are performed over several days, beginning with the journey to Mecca and the donning of the Ihram, a special white garment that signifies purity and equality. Pilgrims then perform Tawaf, which involves walking seven times around the Kaaba in a counterclockwise direction, followed by praying at the Maqam Ibrahim. The ritual of </w:t>
      </w:r>
      <w:proofErr w:type="spellStart"/>
      <w:r w:rsidRPr="00BB4718">
        <w:rPr>
          <w:rFonts w:ascii="Times New Roman" w:eastAsia="Times New Roman" w:hAnsi="Times New Roman" w:cs="Times New Roman"/>
          <w:color w:val="000000" w:themeColor="text1"/>
          <w:sz w:val="24"/>
          <w:szCs w:val="24"/>
        </w:rPr>
        <w:t>Sa'i</w:t>
      </w:r>
      <w:proofErr w:type="spellEnd"/>
      <w:r w:rsidRPr="00BB4718">
        <w:rPr>
          <w:rFonts w:ascii="Times New Roman" w:eastAsia="Times New Roman" w:hAnsi="Times New Roman" w:cs="Times New Roman"/>
          <w:color w:val="000000" w:themeColor="text1"/>
          <w:sz w:val="24"/>
          <w:szCs w:val="24"/>
        </w:rPr>
        <w:t xml:space="preserve">, walking seven times between the hills of </w:t>
      </w:r>
      <w:proofErr w:type="spellStart"/>
      <w:r w:rsidRPr="00BB4718">
        <w:rPr>
          <w:rFonts w:ascii="Times New Roman" w:eastAsia="Times New Roman" w:hAnsi="Times New Roman" w:cs="Times New Roman"/>
          <w:color w:val="000000" w:themeColor="text1"/>
          <w:sz w:val="24"/>
          <w:szCs w:val="24"/>
        </w:rPr>
        <w:t>Safa</w:t>
      </w:r>
      <w:proofErr w:type="spellEnd"/>
      <w:r w:rsidRPr="00BB4718">
        <w:rPr>
          <w:rFonts w:ascii="Times New Roman" w:eastAsia="Times New Roman" w:hAnsi="Times New Roman" w:cs="Times New Roman"/>
          <w:color w:val="000000" w:themeColor="text1"/>
          <w:sz w:val="24"/>
          <w:szCs w:val="24"/>
        </w:rPr>
        <w:t xml:space="preserve"> and </w:t>
      </w:r>
      <w:proofErr w:type="spellStart"/>
      <w:r w:rsidRPr="00BB4718">
        <w:rPr>
          <w:rFonts w:ascii="Times New Roman" w:eastAsia="Times New Roman" w:hAnsi="Times New Roman" w:cs="Times New Roman"/>
          <w:color w:val="000000" w:themeColor="text1"/>
          <w:sz w:val="24"/>
          <w:szCs w:val="24"/>
        </w:rPr>
        <w:t>Marwah</w:t>
      </w:r>
      <w:proofErr w:type="spellEnd"/>
      <w:r w:rsidRPr="00BB4718">
        <w:rPr>
          <w:rFonts w:ascii="Times New Roman" w:eastAsia="Times New Roman" w:hAnsi="Times New Roman" w:cs="Times New Roman"/>
          <w:color w:val="000000" w:themeColor="text1"/>
          <w:sz w:val="24"/>
          <w:szCs w:val="24"/>
        </w:rPr>
        <w:t>, is also performed. Pilgrims then travel to the plain of Arafat for the most significant part of Hajj, where they stand in prayer and seek forgiveness. The final days of Hajj include symbolic acts such as the stoning of the devil (</w:t>
      </w:r>
      <w:proofErr w:type="spellStart"/>
      <w:r w:rsidRPr="00BB4718">
        <w:rPr>
          <w:rFonts w:ascii="Times New Roman" w:eastAsia="Times New Roman" w:hAnsi="Times New Roman" w:cs="Times New Roman"/>
          <w:color w:val="000000" w:themeColor="text1"/>
          <w:sz w:val="24"/>
          <w:szCs w:val="24"/>
        </w:rPr>
        <w:t>Ramy</w:t>
      </w:r>
      <w:proofErr w:type="spellEnd"/>
      <w:r w:rsidRPr="00BB4718">
        <w:rPr>
          <w:rFonts w:ascii="Times New Roman" w:eastAsia="Times New Roman" w:hAnsi="Times New Roman" w:cs="Times New Roman"/>
          <w:color w:val="000000" w:themeColor="text1"/>
          <w:sz w:val="24"/>
          <w:szCs w:val="24"/>
        </w:rPr>
        <w:t xml:space="preserve"> al-</w:t>
      </w:r>
      <w:proofErr w:type="spellStart"/>
      <w:r w:rsidRPr="00BB4718">
        <w:rPr>
          <w:rFonts w:ascii="Times New Roman" w:eastAsia="Times New Roman" w:hAnsi="Times New Roman" w:cs="Times New Roman"/>
          <w:color w:val="000000" w:themeColor="text1"/>
          <w:sz w:val="24"/>
          <w:szCs w:val="24"/>
        </w:rPr>
        <w:t>Jamarat</w:t>
      </w:r>
      <w:proofErr w:type="spellEnd"/>
      <w:r w:rsidRPr="00BB4718">
        <w:rPr>
          <w:rFonts w:ascii="Times New Roman" w:eastAsia="Times New Roman" w:hAnsi="Times New Roman" w:cs="Times New Roman"/>
          <w:color w:val="000000" w:themeColor="text1"/>
          <w:sz w:val="24"/>
          <w:szCs w:val="24"/>
        </w:rPr>
        <w:t>) and the sacrifice of an animal (Qurbani). After completing these rituals, pilgrims celebrate Eid ul-</w:t>
      </w:r>
      <w:proofErr w:type="spellStart"/>
      <w:r w:rsidRPr="00BB4718">
        <w:rPr>
          <w:rFonts w:ascii="Times New Roman" w:eastAsia="Times New Roman" w:hAnsi="Times New Roman" w:cs="Times New Roman"/>
          <w:color w:val="000000" w:themeColor="text1"/>
          <w:sz w:val="24"/>
          <w:szCs w:val="24"/>
        </w:rPr>
        <w:t>Adha</w:t>
      </w:r>
      <w:proofErr w:type="spellEnd"/>
      <w:r w:rsidRPr="00BB4718">
        <w:rPr>
          <w:rFonts w:ascii="Times New Roman" w:eastAsia="Times New Roman" w:hAnsi="Times New Roman" w:cs="Times New Roman"/>
          <w:color w:val="000000" w:themeColor="text1"/>
          <w:sz w:val="24"/>
          <w:szCs w:val="24"/>
        </w:rPr>
        <w:t>, marking the end of Hajj and a time of gratitude and celebration.</w:t>
      </w:r>
    </w:p>
    <w:p w14:paraId="4EFFE5C4" w14:textId="77777777" w:rsidR="00BB4718" w:rsidRPr="00BB4718" w:rsidRDefault="00BB4718" w:rsidP="00BB4718">
      <w:pPr>
        <w:spacing w:after="100" w:afterAutospacing="1" w:line="240" w:lineRule="auto"/>
        <w:outlineLvl w:val="1"/>
        <w:rPr>
          <w:rFonts w:ascii="Times New Roman" w:eastAsia="Times New Roman" w:hAnsi="Times New Roman" w:cs="Times New Roman"/>
          <w:caps/>
          <w:color w:val="000000" w:themeColor="text1"/>
          <w:sz w:val="36"/>
          <w:szCs w:val="36"/>
        </w:rPr>
      </w:pPr>
      <w:r w:rsidRPr="00BB4718">
        <w:rPr>
          <w:rFonts w:ascii="Times New Roman" w:eastAsia="Times New Roman" w:hAnsi="Times New Roman" w:cs="Times New Roman"/>
          <w:caps/>
          <w:color w:val="000000" w:themeColor="text1"/>
          <w:sz w:val="36"/>
          <w:szCs w:val="36"/>
        </w:rPr>
        <w:t>Experience the Spirituality of Hajj</w:t>
      </w:r>
    </w:p>
    <w:p w14:paraId="4A1E82D8" w14:textId="1A01FEDA" w:rsidR="00BB4718" w:rsidRDefault="00BB4718" w:rsidP="00BB4718">
      <w:pPr>
        <w:spacing w:after="100" w:afterAutospacing="1" w:line="240" w:lineRule="auto"/>
        <w:rPr>
          <w:rFonts w:ascii="Times New Roman" w:eastAsia="Times New Roman" w:hAnsi="Times New Roman" w:cs="Times New Roman"/>
          <w:color w:val="000000" w:themeColor="text1"/>
          <w:sz w:val="24"/>
          <w:szCs w:val="24"/>
        </w:rPr>
      </w:pPr>
      <w:r w:rsidRPr="00BB4718">
        <w:rPr>
          <w:rFonts w:ascii="Times New Roman" w:eastAsia="Times New Roman" w:hAnsi="Times New Roman" w:cs="Times New Roman"/>
          <w:color w:val="000000" w:themeColor="text1"/>
          <w:sz w:val="24"/>
          <w:szCs w:val="24"/>
        </w:rPr>
        <w:t>Hajj is a profound spiritual journey that brings Muslims closer to Allah and strengthens their sense of unity with the global Muslim community. It is a time for reflection, repentance, and renewal of faith. May this sacred pilgrimage inspire peace, humility, and a deeper connection with Allah.</w:t>
      </w:r>
    </w:p>
    <w:p w14:paraId="599AC364" w14:textId="78D54617" w:rsidR="000D497D" w:rsidRPr="00BB4718" w:rsidRDefault="000D497D" w:rsidP="00BB4718">
      <w:pPr>
        <w:spacing w:after="100" w:afterAutospacing="1" w:line="240" w:lineRule="auto"/>
        <w:rPr>
          <w:rFonts w:ascii="Times New Roman" w:eastAsia="Times New Roman" w:hAnsi="Times New Roman" w:cs="Times New Roman"/>
          <w:color w:val="000000" w:themeColor="text1"/>
          <w:sz w:val="24"/>
          <w:szCs w:val="24"/>
        </w:rPr>
      </w:pPr>
      <w:r w:rsidRPr="00BB4718">
        <w:rPr>
          <w:rFonts w:ascii="Times New Roman" w:eastAsia="Times New Roman" w:hAnsi="Times New Roman" w:cs="Times New Roman"/>
          <w:noProof/>
          <w:color w:val="000000" w:themeColor="text1"/>
          <w:sz w:val="24"/>
          <w:szCs w:val="24"/>
        </w:rPr>
        <w:drawing>
          <wp:inline distT="0" distB="0" distL="0" distR="0" wp14:anchorId="28EEE069" wp14:editId="61C652A1">
            <wp:extent cx="4419600" cy="3325551"/>
            <wp:effectExtent l="0" t="0" r="0" b="8255"/>
            <wp:docPr id="1" name="Picture 1" descr="Hajj Rit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jj Ritu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5042" cy="3352219"/>
                    </a:xfrm>
                    <a:prstGeom prst="rect">
                      <a:avLst/>
                    </a:prstGeom>
                    <a:noFill/>
                    <a:ln>
                      <a:noFill/>
                    </a:ln>
                  </pic:spPr>
                </pic:pic>
              </a:graphicData>
            </a:graphic>
          </wp:inline>
        </w:drawing>
      </w:r>
    </w:p>
    <w:p w14:paraId="7683BD1D" w14:textId="77777777" w:rsidR="00937F6A" w:rsidRPr="00BB4718" w:rsidRDefault="00937F6A" w:rsidP="00BB4718">
      <w:pPr>
        <w:shd w:val="clear" w:color="auto" w:fill="FFFFFF" w:themeFill="background1"/>
        <w:rPr>
          <w:color w:val="000000" w:themeColor="text1"/>
        </w:rPr>
      </w:pPr>
    </w:p>
    <w:sectPr w:rsidR="00937F6A" w:rsidRPr="00BB4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B244D"/>
    <w:multiLevelType w:val="multilevel"/>
    <w:tmpl w:val="9A1C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18"/>
    <w:rsid w:val="000D497D"/>
    <w:rsid w:val="00327094"/>
    <w:rsid w:val="00511E5F"/>
    <w:rsid w:val="00513829"/>
    <w:rsid w:val="006275E0"/>
    <w:rsid w:val="00937F6A"/>
    <w:rsid w:val="00BB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1DDC"/>
  <w15:chartTrackingRefBased/>
  <w15:docId w15:val="{F864CBFF-EAAB-4045-8DC6-47521B38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47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47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7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471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B4718"/>
    <w:rPr>
      <w:color w:val="0000FF"/>
      <w:u w:val="single"/>
    </w:rPr>
  </w:style>
  <w:style w:type="paragraph" w:customStyle="1" w:styleId="nav-item">
    <w:name w:val="nav-item"/>
    <w:basedOn w:val="Normal"/>
    <w:rsid w:val="00BB471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B47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BB4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039355">
      <w:bodyDiv w:val="1"/>
      <w:marLeft w:val="0"/>
      <w:marRight w:val="0"/>
      <w:marTop w:val="0"/>
      <w:marBottom w:val="0"/>
      <w:divBdr>
        <w:top w:val="none" w:sz="0" w:space="0" w:color="auto"/>
        <w:left w:val="none" w:sz="0" w:space="0" w:color="auto"/>
        <w:bottom w:val="none" w:sz="0" w:space="0" w:color="auto"/>
        <w:right w:val="none" w:sz="0" w:space="0" w:color="auto"/>
      </w:divBdr>
      <w:divsChild>
        <w:div w:id="713651776">
          <w:marLeft w:val="0"/>
          <w:marRight w:val="0"/>
          <w:marTop w:val="0"/>
          <w:marBottom w:val="0"/>
          <w:divBdr>
            <w:top w:val="none" w:sz="0" w:space="0" w:color="auto"/>
            <w:left w:val="none" w:sz="0" w:space="0" w:color="auto"/>
            <w:bottom w:val="none" w:sz="0" w:space="0" w:color="auto"/>
            <w:right w:val="none" w:sz="0" w:space="0" w:color="auto"/>
          </w:divBdr>
          <w:divsChild>
            <w:div w:id="358045490">
              <w:marLeft w:val="0"/>
              <w:marRight w:val="0"/>
              <w:marTop w:val="0"/>
              <w:marBottom w:val="0"/>
              <w:divBdr>
                <w:top w:val="none" w:sz="0" w:space="0" w:color="auto"/>
                <w:left w:val="none" w:sz="0" w:space="0" w:color="auto"/>
                <w:bottom w:val="none" w:sz="0" w:space="0" w:color="auto"/>
                <w:right w:val="none" w:sz="0" w:space="0" w:color="auto"/>
              </w:divBdr>
            </w:div>
          </w:divsChild>
        </w:div>
        <w:div w:id="723721069">
          <w:marLeft w:val="0"/>
          <w:marRight w:val="0"/>
          <w:marTop w:val="0"/>
          <w:marBottom w:val="0"/>
          <w:divBdr>
            <w:top w:val="none" w:sz="0" w:space="0" w:color="auto"/>
            <w:left w:val="none" w:sz="0" w:space="0" w:color="auto"/>
            <w:bottom w:val="none" w:sz="0" w:space="0" w:color="auto"/>
            <w:right w:val="none" w:sz="0" w:space="0" w:color="auto"/>
          </w:divBdr>
          <w:divsChild>
            <w:div w:id="1375697940">
              <w:marLeft w:val="0"/>
              <w:marRight w:val="0"/>
              <w:marTop w:val="0"/>
              <w:marBottom w:val="0"/>
              <w:divBdr>
                <w:top w:val="none" w:sz="0" w:space="0" w:color="auto"/>
                <w:left w:val="none" w:sz="0" w:space="0" w:color="auto"/>
                <w:bottom w:val="none" w:sz="0" w:space="0" w:color="auto"/>
                <w:right w:val="none" w:sz="0" w:space="0" w:color="auto"/>
              </w:divBdr>
              <w:divsChild>
                <w:div w:id="334653886">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603879523">
          <w:marLeft w:val="0"/>
          <w:marRight w:val="0"/>
          <w:marTop w:val="0"/>
          <w:marBottom w:val="0"/>
          <w:divBdr>
            <w:top w:val="none" w:sz="0" w:space="0" w:color="auto"/>
            <w:left w:val="none" w:sz="0" w:space="0" w:color="auto"/>
            <w:bottom w:val="none" w:sz="0" w:space="0" w:color="auto"/>
            <w:right w:val="none" w:sz="0" w:space="0" w:color="auto"/>
          </w:divBdr>
          <w:divsChild>
            <w:div w:id="1100176635">
              <w:marLeft w:val="0"/>
              <w:marRight w:val="0"/>
              <w:marTop w:val="0"/>
              <w:marBottom w:val="0"/>
              <w:divBdr>
                <w:top w:val="none" w:sz="0" w:space="0" w:color="auto"/>
                <w:left w:val="none" w:sz="0" w:space="0" w:color="auto"/>
                <w:bottom w:val="none" w:sz="0" w:space="0" w:color="auto"/>
                <w:right w:val="none" w:sz="0" w:space="0" w:color="auto"/>
              </w:divBdr>
            </w:div>
          </w:divsChild>
        </w:div>
        <w:div w:id="123542480">
          <w:marLeft w:val="0"/>
          <w:marRight w:val="0"/>
          <w:marTop w:val="0"/>
          <w:marBottom w:val="0"/>
          <w:divBdr>
            <w:top w:val="none" w:sz="0" w:space="0" w:color="auto"/>
            <w:left w:val="none" w:sz="0" w:space="0" w:color="auto"/>
            <w:bottom w:val="none" w:sz="0" w:space="0" w:color="auto"/>
            <w:right w:val="none" w:sz="0" w:space="0" w:color="auto"/>
          </w:divBdr>
          <w:divsChild>
            <w:div w:id="155731012">
              <w:marLeft w:val="0"/>
              <w:marRight w:val="0"/>
              <w:marTop w:val="0"/>
              <w:marBottom w:val="0"/>
              <w:divBdr>
                <w:top w:val="none" w:sz="0" w:space="0" w:color="auto"/>
                <w:left w:val="none" w:sz="0" w:space="0" w:color="auto"/>
                <w:bottom w:val="none" w:sz="0" w:space="0" w:color="auto"/>
                <w:right w:val="none" w:sz="0" w:space="0" w:color="auto"/>
              </w:divBdr>
            </w:div>
          </w:divsChild>
        </w:div>
        <w:div w:id="188884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file:///C:\Users\asp\AppData\Local\Temp\Rar$EXa1472.46089\E-Project\East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user</cp:lastModifiedBy>
  <cp:revision>6</cp:revision>
  <dcterms:created xsi:type="dcterms:W3CDTF">2025-01-09T15:14:00Z</dcterms:created>
  <dcterms:modified xsi:type="dcterms:W3CDTF">2025-01-10T21:40:00Z</dcterms:modified>
</cp:coreProperties>
</file>