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AEDEF" w14:textId="1EFEFF40" w:rsidR="00C3480F" w:rsidRDefault="00C3480F" w:rsidP="006564D3">
      <w:pPr>
        <w:jc w:val="center"/>
        <w:rPr>
          <w:b/>
          <w:bCs/>
          <w:i/>
          <w:iCs/>
          <w:sz w:val="72"/>
          <w:szCs w:val="72"/>
          <w:u w:val="single"/>
        </w:rPr>
      </w:pPr>
      <w:bookmarkStart w:id="0" w:name="_GoBack"/>
      <w:r>
        <w:rPr>
          <w:b/>
          <w:bCs/>
          <w:i/>
          <w:iCs/>
          <w:sz w:val="72"/>
          <w:szCs w:val="72"/>
          <w:u w:val="single"/>
        </w:rPr>
        <w:t>ZOROASTRI</w:t>
      </w:r>
      <w:r w:rsidR="006564D3">
        <w:rPr>
          <w:b/>
          <w:bCs/>
          <w:i/>
          <w:iCs/>
          <w:sz w:val="72"/>
          <w:szCs w:val="72"/>
          <w:u w:val="single"/>
        </w:rPr>
        <w:t>A</w:t>
      </w:r>
      <w:r>
        <w:rPr>
          <w:b/>
          <w:bCs/>
          <w:i/>
          <w:iCs/>
          <w:sz w:val="72"/>
          <w:szCs w:val="72"/>
          <w:u w:val="single"/>
        </w:rPr>
        <w:t>NISM:</w:t>
      </w:r>
    </w:p>
    <w:bookmarkEnd w:id="0"/>
    <w:p w14:paraId="37288BCE" w14:textId="2858B5EB" w:rsidR="00C3480F" w:rsidRDefault="00C3480F" w:rsidP="00C3480F">
      <w:pPr>
        <w:rPr>
          <w:b/>
          <w:bCs/>
          <w:i/>
          <w:iCs/>
          <w:sz w:val="72"/>
          <w:szCs w:val="72"/>
          <w:u w:val="single"/>
        </w:rPr>
      </w:pPr>
      <w:r>
        <w:rPr>
          <w:b/>
          <w:bCs/>
          <w:i/>
          <w:iCs/>
          <w:sz w:val="72"/>
          <w:szCs w:val="72"/>
          <w:u w:val="single"/>
        </w:rPr>
        <w:t>3.</w:t>
      </w:r>
      <w:r w:rsidRPr="00C3480F">
        <w:rPr>
          <w:rFonts w:ascii="Arial" w:eastAsia="Times New Roman" w:hAnsi="Arial" w:cs="Arial"/>
          <w:caps/>
          <w:color w:val="FFFFFF"/>
          <w:kern w:val="36"/>
          <w:sz w:val="48"/>
          <w:szCs w:val="48"/>
          <w14:ligatures w14:val="none"/>
        </w:rPr>
        <w:t xml:space="preserve"> </w:t>
      </w:r>
      <w:r w:rsidRPr="00C3480F">
        <w:rPr>
          <w:b/>
          <w:bCs/>
          <w:i/>
          <w:iCs/>
          <w:sz w:val="72"/>
          <w:szCs w:val="72"/>
          <w:u w:val="single"/>
        </w:rPr>
        <w:t>Nowruz</w:t>
      </w:r>
      <w:r>
        <w:rPr>
          <w:b/>
          <w:bCs/>
          <w:i/>
          <w:iCs/>
          <w:sz w:val="72"/>
          <w:szCs w:val="72"/>
          <w:u w:val="single"/>
        </w:rPr>
        <w:t xml:space="preserve"> Festivals:</w:t>
      </w:r>
    </w:p>
    <w:p w14:paraId="53415FD5" w14:textId="0D2922D9" w:rsidR="00C3480F" w:rsidRDefault="00C3480F" w:rsidP="00C3480F">
      <w:pPr>
        <w:rPr>
          <w:b/>
          <w:bCs/>
          <w:sz w:val="36"/>
          <w:szCs w:val="36"/>
        </w:rPr>
      </w:pPr>
      <w:r w:rsidRPr="00C3480F">
        <w:rPr>
          <w:b/>
          <w:bCs/>
          <w:sz w:val="36"/>
          <w:szCs w:val="36"/>
        </w:rPr>
        <w:t>Nowruz is rich in customs and rituals that symbolize renewal, purity, and the hope for a prosperous new year. One of the central traditions is the preparation of the **Haft-Seen** table, a symbolic arrangement of seven items starting with the Persian letter "S" that represent various aspects of life, such as **health**, **wealth**, **prosperity**, and **rebirth**. The table often includes items like **sprouts (</w:t>
      </w:r>
      <w:proofErr w:type="spellStart"/>
      <w:r w:rsidRPr="00C3480F">
        <w:rPr>
          <w:b/>
          <w:bCs/>
          <w:sz w:val="36"/>
          <w:szCs w:val="36"/>
        </w:rPr>
        <w:t>sabzeh</w:t>
      </w:r>
      <w:proofErr w:type="spellEnd"/>
      <w:r w:rsidRPr="00C3480F">
        <w:rPr>
          <w:b/>
          <w:bCs/>
          <w:sz w:val="36"/>
          <w:szCs w:val="36"/>
        </w:rPr>
        <w:t>)** symbolizing rebirth, **apples (</w:t>
      </w:r>
      <w:proofErr w:type="spellStart"/>
      <w:r w:rsidRPr="00C3480F">
        <w:rPr>
          <w:b/>
          <w:bCs/>
          <w:sz w:val="36"/>
          <w:szCs w:val="36"/>
        </w:rPr>
        <w:t>seeb</w:t>
      </w:r>
      <w:proofErr w:type="spellEnd"/>
      <w:r w:rsidRPr="00C3480F">
        <w:rPr>
          <w:b/>
          <w:bCs/>
          <w:sz w:val="36"/>
          <w:szCs w:val="36"/>
        </w:rPr>
        <w:t>)** for health, and **garlic (seer)** for medicine. People also clean their homes thoroughly before Nowruz, a tradition known as **</w:t>
      </w:r>
      <w:proofErr w:type="spellStart"/>
      <w:r w:rsidRPr="00C3480F">
        <w:rPr>
          <w:b/>
          <w:bCs/>
          <w:sz w:val="36"/>
          <w:szCs w:val="36"/>
        </w:rPr>
        <w:t>Khaneh</w:t>
      </w:r>
      <w:proofErr w:type="spellEnd"/>
      <w:r w:rsidRPr="00C3480F">
        <w:rPr>
          <w:b/>
          <w:bCs/>
          <w:sz w:val="36"/>
          <w:szCs w:val="36"/>
        </w:rPr>
        <w:t xml:space="preserve"> </w:t>
      </w:r>
      <w:proofErr w:type="spellStart"/>
      <w:r w:rsidRPr="00C3480F">
        <w:rPr>
          <w:b/>
          <w:bCs/>
          <w:sz w:val="36"/>
          <w:szCs w:val="36"/>
        </w:rPr>
        <w:t>Tekani</w:t>
      </w:r>
      <w:proofErr w:type="spellEnd"/>
      <w:r w:rsidRPr="00C3480F">
        <w:rPr>
          <w:b/>
          <w:bCs/>
          <w:sz w:val="36"/>
          <w:szCs w:val="36"/>
        </w:rPr>
        <w:t>**, to welcome positive energy.</w:t>
      </w:r>
    </w:p>
    <w:p w14:paraId="1C6C52AD" w14:textId="5C503C52" w:rsidR="00C3480F" w:rsidRDefault="00C3480F" w:rsidP="00C3480F">
      <w:pPr>
        <w:rPr>
          <w:b/>
          <w:bCs/>
          <w:sz w:val="36"/>
          <w:szCs w:val="36"/>
        </w:rPr>
      </w:pPr>
      <w:r>
        <w:rPr>
          <w:noProof/>
        </w:rPr>
        <w:drawing>
          <wp:inline distT="0" distB="0" distL="0" distR="0" wp14:anchorId="33B4E8F6" wp14:editId="64EBF95F">
            <wp:extent cx="5943600" cy="3181350"/>
            <wp:effectExtent l="0" t="0" r="0" b="0"/>
            <wp:docPr id="712428944" name="Picture 2" descr="Nowruz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wruz Tradi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7216" cy="3226106"/>
                    </a:xfrm>
                    <a:prstGeom prst="rect">
                      <a:avLst/>
                    </a:prstGeom>
                    <a:noFill/>
                    <a:ln>
                      <a:noFill/>
                    </a:ln>
                  </pic:spPr>
                </pic:pic>
              </a:graphicData>
            </a:graphic>
          </wp:inline>
        </w:drawing>
      </w:r>
    </w:p>
    <w:p w14:paraId="30F8D9D8" w14:textId="3EDE55E1" w:rsidR="00C3480F" w:rsidRDefault="00C3480F" w:rsidP="00C3480F">
      <w:pPr>
        <w:rPr>
          <w:b/>
          <w:bCs/>
          <w:i/>
          <w:iCs/>
          <w:sz w:val="72"/>
          <w:szCs w:val="72"/>
          <w:u w:val="single"/>
        </w:rPr>
      </w:pPr>
      <w:r w:rsidRPr="00C3480F">
        <w:rPr>
          <w:b/>
          <w:bCs/>
          <w:i/>
          <w:iCs/>
          <w:sz w:val="72"/>
          <w:szCs w:val="72"/>
          <w:u w:val="single"/>
        </w:rPr>
        <w:lastRenderedPageBreak/>
        <w:t>About Nowruz</w:t>
      </w:r>
      <w:r>
        <w:rPr>
          <w:b/>
          <w:bCs/>
          <w:i/>
          <w:iCs/>
          <w:sz w:val="72"/>
          <w:szCs w:val="72"/>
          <w:u w:val="single"/>
        </w:rPr>
        <w:t>:</w:t>
      </w:r>
    </w:p>
    <w:p w14:paraId="4E9B03D2" w14:textId="4A1B693E" w:rsidR="00C3480F" w:rsidRDefault="00C3480F" w:rsidP="00C3480F">
      <w:pPr>
        <w:rPr>
          <w:b/>
          <w:bCs/>
          <w:sz w:val="36"/>
          <w:szCs w:val="36"/>
        </w:rPr>
      </w:pPr>
      <w:r w:rsidRPr="00C3480F">
        <w:rPr>
          <w:b/>
          <w:bCs/>
          <w:sz w:val="36"/>
          <w:szCs w:val="36"/>
        </w:rPr>
        <w:t>**Nowruz**, meaning "new day" in Persian, is the celebration of the Persian New Year, marking the first day of spring and the beginning of the year in the Iranian calendar. Nowruz has been celebrated for over 3,000 years and is observed by millions of people across the globe, particularly in Iran, Afghanistan, Azerbaijan, Central Asia, and parts of the Caucasus. The festival signifies renewal, rejuvenation, and the triumph of light over darkness. It is rooted in Zoroastrian traditions but has evolved into a multicultural celebration of nature, family, and community.</w:t>
      </w:r>
    </w:p>
    <w:p w14:paraId="75DD2484" w14:textId="22264E51" w:rsidR="00C3480F" w:rsidRPr="00C3480F" w:rsidRDefault="00C3480F" w:rsidP="00C3480F">
      <w:pPr>
        <w:rPr>
          <w:b/>
          <w:bCs/>
          <w:sz w:val="36"/>
          <w:szCs w:val="36"/>
        </w:rPr>
      </w:pPr>
      <w:r>
        <w:rPr>
          <w:noProof/>
        </w:rPr>
        <w:drawing>
          <wp:inline distT="0" distB="0" distL="0" distR="0" wp14:anchorId="5CA6EC18" wp14:editId="409B555B">
            <wp:extent cx="5829300" cy="3886200"/>
            <wp:effectExtent l="0" t="0" r="0" b="0"/>
            <wp:docPr id="862645284" name="Picture 3" descr="Nowruz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wruz Celeb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14:paraId="41DFB682" w14:textId="77777777" w:rsidR="00C3480F" w:rsidRPr="00C3480F" w:rsidRDefault="00C3480F" w:rsidP="00C3480F">
      <w:pPr>
        <w:rPr>
          <w:b/>
          <w:bCs/>
          <w:i/>
          <w:iCs/>
          <w:sz w:val="72"/>
          <w:szCs w:val="72"/>
          <w:u w:val="single"/>
        </w:rPr>
      </w:pPr>
    </w:p>
    <w:p w14:paraId="0C1172C0" w14:textId="29884098" w:rsidR="00F1152E" w:rsidRPr="00C3480F" w:rsidRDefault="00F1152E">
      <w:pPr>
        <w:rPr>
          <w:b/>
          <w:bCs/>
          <w:i/>
          <w:iCs/>
          <w:sz w:val="72"/>
          <w:szCs w:val="72"/>
          <w:u w:val="single"/>
        </w:rPr>
      </w:pPr>
    </w:p>
    <w:sectPr w:rsidR="00F1152E" w:rsidRPr="00C34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0F"/>
    <w:rsid w:val="0020373F"/>
    <w:rsid w:val="006564D3"/>
    <w:rsid w:val="008131E8"/>
    <w:rsid w:val="008B58BC"/>
    <w:rsid w:val="00C3480F"/>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75F2"/>
  <w15:chartTrackingRefBased/>
  <w15:docId w15:val="{AC2E1E86-17F8-422A-B4C9-A2261348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80F"/>
  </w:style>
  <w:style w:type="paragraph" w:styleId="Heading1">
    <w:name w:val="heading 1"/>
    <w:basedOn w:val="Normal"/>
    <w:next w:val="Normal"/>
    <w:link w:val="Heading1Char"/>
    <w:uiPriority w:val="9"/>
    <w:qFormat/>
    <w:rsid w:val="00C34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6448">
      <w:bodyDiv w:val="1"/>
      <w:marLeft w:val="0"/>
      <w:marRight w:val="0"/>
      <w:marTop w:val="0"/>
      <w:marBottom w:val="0"/>
      <w:divBdr>
        <w:top w:val="none" w:sz="0" w:space="0" w:color="auto"/>
        <w:left w:val="none" w:sz="0" w:space="0" w:color="auto"/>
        <w:bottom w:val="none" w:sz="0" w:space="0" w:color="auto"/>
        <w:right w:val="none" w:sz="0" w:space="0" w:color="auto"/>
      </w:divBdr>
    </w:div>
    <w:div w:id="901020381">
      <w:bodyDiv w:val="1"/>
      <w:marLeft w:val="0"/>
      <w:marRight w:val="0"/>
      <w:marTop w:val="0"/>
      <w:marBottom w:val="0"/>
      <w:divBdr>
        <w:top w:val="none" w:sz="0" w:space="0" w:color="auto"/>
        <w:left w:val="none" w:sz="0" w:space="0" w:color="auto"/>
        <w:bottom w:val="none" w:sz="0" w:space="0" w:color="auto"/>
        <w:right w:val="none" w:sz="0" w:space="0" w:color="auto"/>
      </w:divBdr>
    </w:div>
    <w:div w:id="1000162928">
      <w:bodyDiv w:val="1"/>
      <w:marLeft w:val="0"/>
      <w:marRight w:val="0"/>
      <w:marTop w:val="0"/>
      <w:marBottom w:val="0"/>
      <w:divBdr>
        <w:top w:val="none" w:sz="0" w:space="0" w:color="auto"/>
        <w:left w:val="none" w:sz="0" w:space="0" w:color="auto"/>
        <w:bottom w:val="none" w:sz="0" w:space="0" w:color="auto"/>
        <w:right w:val="none" w:sz="0" w:space="0" w:color="auto"/>
      </w:divBdr>
    </w:div>
    <w:div w:id="1215239975">
      <w:bodyDiv w:val="1"/>
      <w:marLeft w:val="0"/>
      <w:marRight w:val="0"/>
      <w:marTop w:val="0"/>
      <w:marBottom w:val="0"/>
      <w:divBdr>
        <w:top w:val="none" w:sz="0" w:space="0" w:color="auto"/>
        <w:left w:val="none" w:sz="0" w:space="0" w:color="auto"/>
        <w:bottom w:val="none" w:sz="0" w:space="0" w:color="auto"/>
        <w:right w:val="none" w:sz="0" w:space="0" w:color="auto"/>
      </w:divBdr>
    </w:div>
    <w:div w:id="1325277158">
      <w:bodyDiv w:val="1"/>
      <w:marLeft w:val="0"/>
      <w:marRight w:val="0"/>
      <w:marTop w:val="0"/>
      <w:marBottom w:val="0"/>
      <w:divBdr>
        <w:top w:val="none" w:sz="0" w:space="0" w:color="auto"/>
        <w:left w:val="none" w:sz="0" w:space="0" w:color="auto"/>
        <w:bottom w:val="none" w:sz="0" w:space="0" w:color="auto"/>
        <w:right w:val="none" w:sz="0" w:space="0" w:color="auto"/>
      </w:divBdr>
    </w:div>
    <w:div w:id="139527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2</cp:revision>
  <dcterms:created xsi:type="dcterms:W3CDTF">2025-01-09T13:52:00Z</dcterms:created>
  <dcterms:modified xsi:type="dcterms:W3CDTF">2025-01-11T19:59:00Z</dcterms:modified>
</cp:coreProperties>
</file>