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A4A17E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Ring Toss</w:t>
      </w:r>
    </w:p>
    <w:p w14:paraId="42B56DE0">
      <w:pPr>
        <w:pStyle w:val="4"/>
        <w:keepNext w:val="0"/>
        <w:keepLines w:val="0"/>
        <w:widowControl/>
        <w:suppressLineNumbers w:val="0"/>
        <w:rPr>
          <w:rStyle w:val="5"/>
          <w:rFonts w:hint="default"/>
          <w:lang w:val="en-US"/>
        </w:rPr>
      </w:pPr>
      <w:bookmarkStart w:id="0" w:name="_GoBack"/>
      <w:r>
        <w:rPr>
          <w:rStyle w:val="5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RING T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ING TOS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0B5F80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</w:t>
      </w:r>
      <w:r>
        <w:t>: Players aim to throw rings onto pegs, scoring points based on accuracy.</w:t>
      </w:r>
    </w:p>
    <w:p w14:paraId="7E895488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</w:t>
      </w:r>
      <w:r>
        <w:t>: Players take turns throwing rings at pegs. Points are scored based on how many rings land on the pegs.</w:t>
      </w:r>
    </w:p>
    <w:p w14:paraId="2F7D1026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</w:t>
      </w:r>
      <w:r>
        <w:t>: Backyard, park.</w:t>
      </w:r>
    </w:p>
    <w:p w14:paraId="2C885925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</w:t>
      </w:r>
      <w:r>
        <w:t>: Rings, pegs.</w:t>
      </w:r>
    </w:p>
    <w:p w14:paraId="7705D319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Players</w:t>
      </w:r>
      <w:r>
        <w:t>: 2 or more.</w:t>
      </w:r>
    </w:p>
    <w:p w14:paraId="6EDF5CE4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142568"/>
    <w:rsid w:val="7D142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2025-01-30T08:17:00Z</dcterms:created>
  <dc:creator>STAR LAPTOP</dc:creator>
  <cp:lastModifiedBy>STAR LAPTOP</cp:lastModifiedBy>
  <dcterms:modified xsi:type="dcterms:W3CDTF">2025-01-30T08:23:11Z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82CA920C92F4496DA6E92A39CA917808_11</vt:lpwstr>
  </property>
</Properties>
</file>