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1DFD4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Hide &amp; Seek</w:t>
      </w:r>
    </w:p>
    <w:p w14:paraId="53819502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drawing>
          <wp:inline distT="0" distB="0" distL="114300" distR="114300">
            <wp:extent cx="5269230" cy="3054985"/>
            <wp:effectExtent l="0" t="0" r="0" b="0"/>
            <wp:docPr id="1" name="Picture 1" descr="H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DE"/>
                    <pic:cNvPicPr>
                      <a:picLocks noChangeAspect="1"/>
                    </pic:cNvPicPr>
                  </pic:nvPicPr>
                  <pic:blipFill>
                    <a:blip r:embed="rId4"/>
                    <a:srcRect t="9733" b="85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E0E8"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5"/>
        </w:rPr>
        <w:t>Description</w:t>
      </w:r>
      <w:r>
        <w:t>: A classic game where one player (the seeker) tries to find all the other players who are hiding.</w:t>
      </w:r>
    </w:p>
    <w:p w14:paraId="63AE34A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</w:t>
      </w:r>
      <w:r>
        <w:t>: One player counts to a predetermined number with their eyes closed while the others hide. The seeker then tries to find all hidden players. The first person found becomes the next seeker.</w:t>
      </w:r>
    </w:p>
    <w:p w14:paraId="5B1A26C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</w:t>
      </w:r>
      <w:r>
        <w:t>: Backyard, park, or any large outdoor area.</w:t>
      </w:r>
    </w:p>
    <w:p w14:paraId="0C3E1E8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</w:t>
      </w:r>
      <w:r>
        <w:t>: None.</w:t>
      </w:r>
    </w:p>
    <w:p w14:paraId="0F1B0DC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Players</w:t>
      </w:r>
      <w:r>
        <w:t>: 3 or more.</w:t>
      </w:r>
    </w:p>
    <w:p w14:paraId="3867251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47FB0"/>
    <w:rsid w:val="2C622962"/>
    <w:rsid w:val="38C4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2025-01-30T07:58:00Z</dcterms:created>
  <dc:creator>STAR LAPTOP</dc:creator>
  <cp:lastModifiedBy>STAR LAPTOP</cp:lastModifiedBy>
  <dcterms:modified xsi:type="dcterms:W3CDTF">2025-01-30T08:03:51Z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58A680548F6F4F869F073F0B99223254_11</vt:lpwstr>
  </property>
</Properties>
</file>