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621C1" w14:textId="68164168" w:rsidR="00EC6242" w:rsidRDefault="001952CA">
      <w:r>
        <w:t>1.</w:t>
      </w:r>
    </w:p>
    <w:p w14:paraId="6EF77B0A" w14:textId="55792B8A" w:rsidR="001952CA" w:rsidRPr="001952CA" w:rsidRDefault="001952CA" w:rsidP="001952CA">
      <w:r w:rsidRPr="001952CA">
        <w:t xml:space="preserve">In the RSA algorithm, it is not necessary for </w:t>
      </w:r>
      <w:proofErr w:type="spellStart"/>
      <w:r w:rsidRPr="001952CA">
        <w:t>gcd</w:t>
      </w:r>
      <w:proofErr w:type="spellEnd"/>
      <w:r w:rsidRPr="001952CA">
        <w:t>(</w:t>
      </w:r>
      <w:proofErr w:type="spellStart"/>
      <w:r w:rsidRPr="001952CA">
        <w:rPr>
          <w:i/>
          <w:iCs/>
        </w:rPr>
        <w:t>m</w:t>
      </w:r>
      <w:r w:rsidRPr="001952CA">
        <w:t>,</w:t>
      </w:r>
      <w:r w:rsidRPr="001952CA">
        <w:rPr>
          <w:i/>
          <w:iCs/>
        </w:rPr>
        <w:t>n</w:t>
      </w:r>
      <w:proofErr w:type="spellEnd"/>
      <w:r w:rsidRPr="001952CA">
        <w:t xml:space="preserve">)=1. Here, </w:t>
      </w:r>
      <w:r w:rsidRPr="001952CA">
        <w:rPr>
          <w:i/>
          <w:iCs/>
        </w:rPr>
        <w:t>m</w:t>
      </w:r>
      <w:r w:rsidRPr="001952CA">
        <w:t xml:space="preserve"> represents the message to be encrypted, and </w:t>
      </w:r>
      <w:r w:rsidRPr="001952CA">
        <w:rPr>
          <w:i/>
          <w:iCs/>
        </w:rPr>
        <w:t>n</w:t>
      </w:r>
      <w:r w:rsidRPr="001952CA">
        <w:t xml:space="preserve"> is the modulus, a product of two large primes </w:t>
      </w:r>
      <w:r w:rsidRPr="001952CA">
        <w:rPr>
          <w:i/>
          <w:iCs/>
        </w:rPr>
        <w:t>p</w:t>
      </w:r>
      <w:r w:rsidRPr="001952CA">
        <w:t xml:space="preserve"> and </w:t>
      </w:r>
      <w:r w:rsidRPr="001952CA">
        <w:rPr>
          <w:i/>
          <w:iCs/>
        </w:rPr>
        <w:t>q</w:t>
      </w:r>
      <w:r w:rsidRPr="001952CA">
        <w:t xml:space="preserve">. The requirement for RSA to work correctly is that </w:t>
      </w:r>
      <w:r w:rsidRPr="001952CA">
        <w:rPr>
          <w:i/>
          <w:iCs/>
        </w:rPr>
        <w:t>m</w:t>
      </w:r>
      <w:r w:rsidRPr="001952CA">
        <w:t xml:space="preserve"> should be in the range 0≤</w:t>
      </w:r>
      <w:r w:rsidRPr="001952CA">
        <w:rPr>
          <w:i/>
          <w:iCs/>
        </w:rPr>
        <w:t>m</w:t>
      </w:r>
      <w:r w:rsidRPr="001952CA">
        <w:t>&lt;</w:t>
      </w:r>
      <w:r w:rsidRPr="001952CA">
        <w:rPr>
          <w:i/>
          <w:iCs/>
        </w:rPr>
        <w:t>n</w:t>
      </w:r>
      <w:r w:rsidRPr="001952CA">
        <w:t>.</w:t>
      </w:r>
    </w:p>
    <w:p w14:paraId="27381510" w14:textId="2021CD5C" w:rsidR="001952CA" w:rsidRDefault="001952CA" w:rsidP="001952CA">
      <w:r w:rsidRPr="001952CA">
        <w:t xml:space="preserve">However, during the key generation phase, it is crucial that the chosen encryption exponent </w:t>
      </w:r>
      <w:r w:rsidRPr="001952CA">
        <w:rPr>
          <w:rFonts w:ascii="Cambria Math" w:hAnsi="Cambria Math" w:cs="Cambria Math"/>
        </w:rPr>
        <w:t>𝑒</w:t>
      </w:r>
      <w:r w:rsidRPr="001952CA">
        <w:t xml:space="preserve"> and </w:t>
      </w:r>
      <w:r w:rsidRPr="001952CA">
        <w:rPr>
          <w:i/>
          <w:iCs/>
        </w:rPr>
        <w:t>ϕ</w:t>
      </w:r>
      <w:r w:rsidRPr="001952CA">
        <w:t>(</w:t>
      </w:r>
      <w:r w:rsidRPr="001952CA">
        <w:rPr>
          <w:i/>
          <w:iCs/>
        </w:rPr>
        <w:t>n</w:t>
      </w:r>
      <w:r w:rsidRPr="001952CA">
        <w:t xml:space="preserve">) (where </w:t>
      </w:r>
      <w:r w:rsidRPr="001952CA">
        <w:rPr>
          <w:i/>
          <w:iCs/>
        </w:rPr>
        <w:t>ϕ</w:t>
      </w:r>
      <w:r w:rsidRPr="001952CA">
        <w:t>(</w:t>
      </w:r>
      <w:r w:rsidRPr="001952CA">
        <w:rPr>
          <w:i/>
          <w:iCs/>
        </w:rPr>
        <w:t>n</w:t>
      </w:r>
      <w:r w:rsidRPr="001952CA">
        <w:t>)=(</w:t>
      </w:r>
      <w:r w:rsidRPr="001952CA">
        <w:rPr>
          <w:i/>
          <w:iCs/>
        </w:rPr>
        <w:t>p</w:t>
      </w:r>
      <w:r w:rsidRPr="001952CA">
        <w:t>−1)(</w:t>
      </w:r>
      <w:r w:rsidRPr="001952CA">
        <w:rPr>
          <w:i/>
          <w:iCs/>
        </w:rPr>
        <w:t>q</w:t>
      </w:r>
      <w:r w:rsidRPr="001952CA">
        <w:t xml:space="preserve">−1)) are coprime, i.e., </w:t>
      </w:r>
      <w:proofErr w:type="spellStart"/>
      <w:r w:rsidRPr="001952CA">
        <w:t>gcd</w:t>
      </w:r>
      <w:proofErr w:type="spellEnd"/>
      <w:r w:rsidRPr="001952CA">
        <w:t>(</w:t>
      </w:r>
      <w:proofErr w:type="spellStart"/>
      <w:r w:rsidRPr="001952CA">
        <w:rPr>
          <w:i/>
          <w:iCs/>
        </w:rPr>
        <w:t>e</w:t>
      </w:r>
      <w:r w:rsidRPr="001952CA">
        <w:t>,</w:t>
      </w:r>
      <w:r w:rsidRPr="001952CA">
        <w:rPr>
          <w:i/>
          <w:iCs/>
        </w:rPr>
        <w:t>ϕ</w:t>
      </w:r>
      <w:proofErr w:type="spellEnd"/>
      <w:r w:rsidRPr="001952CA">
        <w:t>(</w:t>
      </w:r>
      <w:r w:rsidRPr="001952CA">
        <w:rPr>
          <w:i/>
          <w:iCs/>
        </w:rPr>
        <w:t>n</w:t>
      </w:r>
      <w:r w:rsidRPr="001952CA">
        <w:t xml:space="preserve">))=1. This ensures that </w:t>
      </w:r>
      <w:r w:rsidRPr="001952CA">
        <w:rPr>
          <w:rFonts w:ascii="Cambria Math" w:hAnsi="Cambria Math" w:cs="Cambria Math"/>
        </w:rPr>
        <w:t>𝑒</w:t>
      </w:r>
      <w:r w:rsidRPr="001952CA">
        <w:rPr>
          <w:i/>
          <w:iCs/>
        </w:rPr>
        <w:t>e</w:t>
      </w:r>
      <w:r w:rsidRPr="001952CA">
        <w:t xml:space="preserve"> has an inverse </w:t>
      </w:r>
      <w:r w:rsidRPr="001952CA">
        <w:rPr>
          <w:i/>
          <w:iCs/>
        </w:rPr>
        <w:t>d</w:t>
      </w:r>
      <w:r w:rsidRPr="001952CA">
        <w:t>, which is used for decryption.</w:t>
      </w:r>
    </w:p>
    <w:p w14:paraId="089436A1" w14:textId="5BD17999" w:rsidR="001952CA" w:rsidRDefault="001952CA" w:rsidP="001952CA">
      <w:r>
        <w:t>Here is a short proof:</w:t>
      </w:r>
    </w:p>
    <w:p w14:paraId="7D518EC2" w14:textId="118BB750" w:rsidR="001952CA" w:rsidRPr="001952CA" w:rsidRDefault="001952CA" w:rsidP="001952CA">
      <w:r w:rsidRPr="001952CA">
        <w:t>The RSA cryptosystem will still work if </w:t>
      </w:r>
      <w:r w:rsidRPr="001952CA">
        <w:rPr>
          <w:rFonts w:ascii="Cambria Math" w:hAnsi="Cambria Math" w:cs="Cambria Math"/>
        </w:rPr>
        <w:t>𝑚</w:t>
      </w:r>
      <w:r w:rsidRPr="001952CA">
        <w:t> shares a common factor with </w:t>
      </w:r>
      <w:r w:rsidRPr="001952CA">
        <w:rPr>
          <w:rFonts w:ascii="Cambria Math" w:hAnsi="Cambria Math" w:cs="Cambria Math"/>
        </w:rPr>
        <w:t>𝑛</w:t>
      </w:r>
      <w:r w:rsidRPr="001952CA">
        <w:t>.</w:t>
      </w:r>
    </w:p>
    <w:p w14:paraId="4D677667" w14:textId="43099156" w:rsidR="001952CA" w:rsidRDefault="001952CA" w:rsidP="001952CA">
      <w:r w:rsidRPr="001952CA">
        <w:t>To see this, suppose that </w:t>
      </w:r>
      <w:r w:rsidRPr="001952CA">
        <w:rPr>
          <w:rFonts w:ascii="Cambria Math" w:hAnsi="Cambria Math" w:cs="Cambria Math"/>
        </w:rPr>
        <w:t>𝑝</w:t>
      </w:r>
      <w:r w:rsidRPr="001952CA">
        <w:t>|</w:t>
      </w:r>
      <w:r w:rsidRPr="001952CA">
        <w:rPr>
          <w:rFonts w:ascii="Cambria Math" w:hAnsi="Cambria Math" w:cs="Cambria Math"/>
        </w:rPr>
        <w:t>𝑚</w:t>
      </w:r>
      <w:r w:rsidRPr="001952CA">
        <w:t>. Then c≡me≡0</w:t>
      </w:r>
      <w:r>
        <w:t xml:space="preserve"> </w:t>
      </w:r>
      <w:r w:rsidRPr="001952CA">
        <w:t>(mod</w:t>
      </w:r>
      <w:r>
        <w:t xml:space="preserve"> </w:t>
      </w:r>
      <w:r w:rsidRPr="001952CA">
        <w:t>p) and cd≡0≡m</w:t>
      </w:r>
      <w:r>
        <w:t xml:space="preserve"> </w:t>
      </w:r>
      <w:r w:rsidRPr="001952CA">
        <w:t>(mod</w:t>
      </w:r>
      <w:r>
        <w:t xml:space="preserve"> </w:t>
      </w:r>
      <w:r w:rsidRPr="001952CA">
        <w:t>p). We see that the (</w:t>
      </w:r>
      <w:proofErr w:type="spellStart"/>
      <w:r w:rsidRPr="001952CA">
        <w:t>m</w:t>
      </w:r>
      <w:r>
        <w:t>^</w:t>
      </w:r>
      <w:r w:rsidRPr="001952CA">
        <w:t>d</w:t>
      </w:r>
      <w:proofErr w:type="spellEnd"/>
      <w:r w:rsidRPr="001952CA">
        <w:t>)</w:t>
      </w:r>
      <w:r>
        <w:t>^</w:t>
      </w:r>
      <w:proofErr w:type="spellStart"/>
      <w:r w:rsidRPr="001952CA">
        <w:t>e≡m</w:t>
      </w:r>
      <w:proofErr w:type="spellEnd"/>
      <w:r w:rsidRPr="001952CA">
        <w:t> property holds for all prime factors of n irrespective of whether or not they divide m and hence (</w:t>
      </w:r>
      <w:proofErr w:type="spellStart"/>
      <w:r w:rsidRPr="001952CA">
        <w:t>m</w:t>
      </w:r>
      <w:r>
        <w:t>^</w:t>
      </w:r>
      <w:r w:rsidRPr="001952CA">
        <w:t>d</w:t>
      </w:r>
      <w:proofErr w:type="spellEnd"/>
      <w:r w:rsidRPr="001952CA">
        <w:t>)</w:t>
      </w:r>
      <w:r>
        <w:t>^</w:t>
      </w:r>
      <w:r w:rsidRPr="001952CA">
        <w:t>e</w:t>
      </w:r>
      <w:r>
        <w:t xml:space="preserve"> </w:t>
      </w:r>
      <w:r w:rsidRPr="001952CA">
        <w:t>mod</w:t>
      </w:r>
      <w:r>
        <w:t xml:space="preserve"> </w:t>
      </w:r>
      <w:r w:rsidRPr="001952CA">
        <w:t xml:space="preserve">n holds irrespective of whether or not m is coprime </w:t>
      </w:r>
      <w:proofErr w:type="spellStart"/>
      <w:r w:rsidRPr="001952CA">
        <w:t>to n</w:t>
      </w:r>
      <w:proofErr w:type="spellEnd"/>
      <w:r w:rsidRPr="001952CA">
        <w:t xml:space="preserve">. For cryptographic n it is of course highly unlikely that m is not coprime </w:t>
      </w:r>
      <w:proofErr w:type="spellStart"/>
      <w:r w:rsidRPr="001952CA">
        <w:t>to n</w:t>
      </w:r>
      <w:proofErr w:type="spellEnd"/>
      <w:r w:rsidRPr="001952CA">
        <w:t>.</w:t>
      </w:r>
    </w:p>
    <w:p w14:paraId="61DBB9FF" w14:textId="6F2AA744" w:rsidR="001952CA" w:rsidRDefault="001952CA" w:rsidP="001952CA">
      <w:r>
        <w:t xml:space="preserve">Link to detailed proof: </w:t>
      </w:r>
      <w:hyperlink r:id="rId5" w:history="1">
        <w:r w:rsidRPr="00006FF9">
          <w:rPr>
            <w:rStyle w:val="Hyperlink"/>
          </w:rPr>
          <w:t>https://crypto.stackexchange.com/questions/1004/does-rsa-work-for-any-message-m</w:t>
        </w:r>
      </w:hyperlink>
      <w:r>
        <w:t xml:space="preserve"> </w:t>
      </w:r>
    </w:p>
    <w:p w14:paraId="69FC05F3" w14:textId="77777777" w:rsidR="006C3ABF" w:rsidRDefault="006C3ABF" w:rsidP="001952CA"/>
    <w:p w14:paraId="52A1F7E4" w14:textId="77777777" w:rsidR="006C3ABF" w:rsidRDefault="006C3ABF" w:rsidP="001952CA"/>
    <w:p w14:paraId="26FBF9D2" w14:textId="047D368A" w:rsidR="001952CA" w:rsidRDefault="001952CA" w:rsidP="001952CA">
      <w:r>
        <w:t>2.</w:t>
      </w:r>
    </w:p>
    <w:p w14:paraId="7FB64F84" w14:textId="266DEC7C" w:rsidR="001952CA" w:rsidRDefault="001952CA" w:rsidP="001952CA">
      <w:r w:rsidRPr="001952CA">
        <w:t xml:space="preserve">In the RSA algorithm, it is better for the parameter </w:t>
      </w:r>
      <w:r w:rsidRPr="001952CA">
        <w:rPr>
          <w:i/>
          <w:iCs/>
        </w:rPr>
        <w:t>e</w:t>
      </w:r>
      <w:r w:rsidRPr="001952CA">
        <w:t xml:space="preserve"> to be odd rather than even. This is because </w:t>
      </w:r>
      <w:proofErr w:type="spellStart"/>
      <w:r w:rsidRPr="001952CA">
        <w:rPr>
          <w:i/>
          <w:iCs/>
        </w:rPr>
        <w:t>e</w:t>
      </w:r>
      <w:proofErr w:type="spellEnd"/>
      <w:r w:rsidRPr="001952CA">
        <w:t xml:space="preserve"> must be coprime with </w:t>
      </w:r>
      <w:r w:rsidRPr="001952CA">
        <w:rPr>
          <w:i/>
          <w:iCs/>
        </w:rPr>
        <w:t>ϕ</w:t>
      </w:r>
      <w:r w:rsidRPr="001952CA">
        <w:t>(</w:t>
      </w:r>
      <w:r w:rsidRPr="001952CA">
        <w:rPr>
          <w:i/>
          <w:iCs/>
        </w:rPr>
        <w:t>n</w:t>
      </w:r>
      <w:r w:rsidRPr="001952CA">
        <w:t xml:space="preserve">), where </w:t>
      </w:r>
      <w:r w:rsidRPr="001952CA">
        <w:rPr>
          <w:i/>
          <w:iCs/>
        </w:rPr>
        <w:t>ϕ</w:t>
      </w:r>
      <w:r w:rsidRPr="001952CA">
        <w:t>(</w:t>
      </w:r>
      <w:r w:rsidRPr="001952CA">
        <w:rPr>
          <w:i/>
          <w:iCs/>
        </w:rPr>
        <w:t>n</w:t>
      </w:r>
      <w:r w:rsidRPr="001952CA">
        <w:t>)=(</w:t>
      </w:r>
      <w:r w:rsidRPr="001952CA">
        <w:rPr>
          <w:i/>
          <w:iCs/>
        </w:rPr>
        <w:t>p</w:t>
      </w:r>
      <w:r w:rsidRPr="001952CA">
        <w:t>−1)(</w:t>
      </w:r>
      <w:r w:rsidRPr="001952CA">
        <w:rPr>
          <w:i/>
          <w:iCs/>
        </w:rPr>
        <w:t>q</w:t>
      </w:r>
      <w:r w:rsidRPr="001952CA">
        <w:t xml:space="preserve">−1). Since </w:t>
      </w:r>
      <w:r w:rsidRPr="001952CA">
        <w:rPr>
          <w:i/>
          <w:iCs/>
        </w:rPr>
        <w:t>ϕ</w:t>
      </w:r>
      <w:r w:rsidRPr="001952CA">
        <w:t>(</w:t>
      </w:r>
      <w:r w:rsidRPr="001952CA">
        <w:rPr>
          <w:i/>
          <w:iCs/>
        </w:rPr>
        <w:t>n</w:t>
      </w:r>
      <w:r w:rsidRPr="001952CA">
        <w:t xml:space="preserve">) is always even (as both </w:t>
      </w:r>
      <w:r w:rsidRPr="001952CA">
        <w:rPr>
          <w:i/>
          <w:iCs/>
        </w:rPr>
        <w:t>p</w:t>
      </w:r>
      <w:r w:rsidRPr="001952CA">
        <w:t xml:space="preserve">−1 and </w:t>
      </w:r>
      <w:r w:rsidRPr="001952CA">
        <w:rPr>
          <w:i/>
          <w:iCs/>
        </w:rPr>
        <w:t>q</w:t>
      </w:r>
      <w:r w:rsidRPr="001952CA">
        <w:t xml:space="preserve">−1 are even), an even </w:t>
      </w:r>
      <w:r w:rsidRPr="001952CA">
        <w:rPr>
          <w:i/>
          <w:iCs/>
        </w:rPr>
        <w:t>e</w:t>
      </w:r>
      <w:r w:rsidRPr="001952CA">
        <w:t xml:space="preserve"> would not be coprime with </w:t>
      </w:r>
      <w:r w:rsidRPr="001952CA">
        <w:rPr>
          <w:i/>
          <w:iCs/>
        </w:rPr>
        <w:t>ϕ</w:t>
      </w:r>
      <w:r w:rsidRPr="001952CA">
        <w:t>(</w:t>
      </w:r>
      <w:r w:rsidRPr="001952CA">
        <w:rPr>
          <w:i/>
          <w:iCs/>
        </w:rPr>
        <w:t>n</w:t>
      </w:r>
      <w:r w:rsidRPr="001952CA">
        <w:t xml:space="preserve">) unless it is 1, which is not suitable for encryption. Typically, small odd values like 3, 17, or 65537 are chosen for </w:t>
      </w:r>
      <w:r w:rsidRPr="001952CA">
        <w:rPr>
          <w:i/>
          <w:iCs/>
        </w:rPr>
        <w:t>e</w:t>
      </w:r>
      <w:r w:rsidRPr="001952CA">
        <w:t xml:space="preserve"> as they are efficient for encryption and ensure the greatest common divisor with </w:t>
      </w:r>
      <w:r w:rsidRPr="001952CA">
        <w:rPr>
          <w:i/>
          <w:iCs/>
        </w:rPr>
        <w:t>ϕ</w:t>
      </w:r>
      <w:r w:rsidRPr="001952CA">
        <w:t>(</w:t>
      </w:r>
      <w:r w:rsidRPr="001952CA">
        <w:rPr>
          <w:i/>
          <w:iCs/>
        </w:rPr>
        <w:t>n</w:t>
      </w:r>
      <w:r w:rsidRPr="001952CA">
        <w:t>) is 1.</w:t>
      </w:r>
    </w:p>
    <w:p w14:paraId="1300A962" w14:textId="272F3F26" w:rsidR="00713DAA" w:rsidRDefault="00713DAA" w:rsidP="001952CA">
      <w:r>
        <w:t>So while the RSA algorithm works mathematically for even values of e as well, choosing an odd public exponent e provides better security properties and computational advantages. Common values used for e in practice are 3, 17, and 65537 which are all odd.</w:t>
      </w:r>
    </w:p>
    <w:p w14:paraId="33CBCF9F" w14:textId="77777777" w:rsidR="006C3ABF" w:rsidRDefault="006C3ABF" w:rsidP="001952CA"/>
    <w:p w14:paraId="7B371A0C" w14:textId="77777777" w:rsidR="006C3ABF" w:rsidRDefault="006C3ABF" w:rsidP="001952CA"/>
    <w:p w14:paraId="6C3C83D3" w14:textId="2CE8D4C3" w:rsidR="00713DAA" w:rsidRDefault="00713DAA" w:rsidP="001952CA">
      <w:r>
        <w:t>3.</w:t>
      </w:r>
    </w:p>
    <w:p w14:paraId="42621C38" w14:textId="77777777" w:rsidR="00713DAA" w:rsidRPr="00713DAA" w:rsidRDefault="00713DAA" w:rsidP="00713DAA">
      <w:r w:rsidRPr="00713DAA">
        <w:t>Fermat numbers are a special sequence of numbers defined by the formula:</w:t>
      </w:r>
    </w:p>
    <w:p w14:paraId="4328A0A0" w14:textId="2989A55A" w:rsidR="00713DAA" w:rsidRDefault="00713DAA" w:rsidP="00713DAA">
      <w:proofErr w:type="spellStart"/>
      <w:r w:rsidRPr="00713DAA">
        <w:rPr>
          <w:i/>
          <w:iCs/>
        </w:rPr>
        <w:t>Fn</w:t>
      </w:r>
      <w:proofErr w:type="spellEnd"/>
      <w:r w:rsidRPr="00713DAA">
        <w:t>​=2</w:t>
      </w:r>
      <w:r>
        <w:t>^</w:t>
      </w:r>
      <w:r w:rsidRPr="00713DAA">
        <w:t>2</w:t>
      </w:r>
      <w:r>
        <w:t>^</w:t>
      </w:r>
      <w:r w:rsidRPr="00713DAA">
        <w:rPr>
          <w:i/>
          <w:iCs/>
        </w:rPr>
        <w:t>n</w:t>
      </w:r>
      <w:r w:rsidRPr="00713DAA">
        <w:t>+1</w:t>
      </w:r>
    </w:p>
    <w:p w14:paraId="459528FE" w14:textId="30962C9F" w:rsidR="00713DAA" w:rsidRPr="00713DAA" w:rsidRDefault="00713DAA" w:rsidP="00713DAA">
      <w:r w:rsidRPr="00713DAA">
        <w:t xml:space="preserve">where </w:t>
      </w:r>
      <w:r w:rsidRPr="00713DAA">
        <w:rPr>
          <w:i/>
          <w:iCs/>
        </w:rPr>
        <w:t>n</w:t>
      </w:r>
      <w:r w:rsidRPr="00713DAA">
        <w:t xml:space="preserve"> is a non-negative integer. The first few Fermat numbers are:</w:t>
      </w:r>
    </w:p>
    <w:p w14:paraId="065278A3" w14:textId="4D28656F" w:rsidR="00713DAA" w:rsidRPr="00713DAA" w:rsidRDefault="00713DAA" w:rsidP="00713DAA">
      <w:pPr>
        <w:numPr>
          <w:ilvl w:val="0"/>
          <w:numId w:val="1"/>
        </w:numPr>
      </w:pPr>
      <w:r w:rsidRPr="00713DAA">
        <w:rPr>
          <w:i/>
          <w:iCs/>
        </w:rPr>
        <w:t>F</w:t>
      </w:r>
      <w:r w:rsidRPr="00713DAA">
        <w:t>0​=3</w:t>
      </w:r>
    </w:p>
    <w:p w14:paraId="24EABFF6" w14:textId="21C8284C" w:rsidR="00713DAA" w:rsidRPr="00713DAA" w:rsidRDefault="00713DAA" w:rsidP="00713DAA">
      <w:pPr>
        <w:numPr>
          <w:ilvl w:val="0"/>
          <w:numId w:val="1"/>
        </w:numPr>
      </w:pPr>
      <w:r w:rsidRPr="00713DAA">
        <w:rPr>
          <w:i/>
          <w:iCs/>
        </w:rPr>
        <w:t>F</w:t>
      </w:r>
      <w:r w:rsidRPr="00713DAA">
        <w:t>1​=5</w:t>
      </w:r>
    </w:p>
    <w:p w14:paraId="5CD3036D" w14:textId="16BE9E57" w:rsidR="00713DAA" w:rsidRPr="00713DAA" w:rsidRDefault="00713DAA" w:rsidP="00713DAA">
      <w:pPr>
        <w:numPr>
          <w:ilvl w:val="0"/>
          <w:numId w:val="1"/>
        </w:numPr>
      </w:pPr>
      <w:r w:rsidRPr="00713DAA">
        <w:rPr>
          <w:i/>
          <w:iCs/>
        </w:rPr>
        <w:lastRenderedPageBreak/>
        <w:t>F</w:t>
      </w:r>
      <w:r w:rsidRPr="00713DAA">
        <w:t>2​=17</w:t>
      </w:r>
    </w:p>
    <w:p w14:paraId="26375C3E" w14:textId="29CD21F5" w:rsidR="00713DAA" w:rsidRPr="00713DAA" w:rsidRDefault="00713DAA" w:rsidP="00713DAA">
      <w:pPr>
        <w:numPr>
          <w:ilvl w:val="0"/>
          <w:numId w:val="1"/>
        </w:numPr>
      </w:pPr>
      <w:r w:rsidRPr="00713DAA">
        <w:rPr>
          <w:i/>
          <w:iCs/>
        </w:rPr>
        <w:t>F</w:t>
      </w:r>
      <w:r w:rsidRPr="00713DAA">
        <w:t>3​=257</w:t>
      </w:r>
    </w:p>
    <w:p w14:paraId="34DA82BA" w14:textId="3D9C903E" w:rsidR="00713DAA" w:rsidRPr="00713DAA" w:rsidRDefault="00713DAA" w:rsidP="00713DAA">
      <w:pPr>
        <w:numPr>
          <w:ilvl w:val="0"/>
          <w:numId w:val="1"/>
        </w:numPr>
      </w:pPr>
      <w:r w:rsidRPr="00713DAA">
        <w:rPr>
          <w:i/>
          <w:iCs/>
        </w:rPr>
        <w:t>F</w:t>
      </w:r>
      <w:r w:rsidRPr="00713DAA">
        <w:t>4​=65537</w:t>
      </w:r>
    </w:p>
    <w:p w14:paraId="3DD5E8FF" w14:textId="77777777" w:rsidR="00713DAA" w:rsidRPr="00713DAA" w:rsidRDefault="00713DAA" w:rsidP="00713DAA">
      <w:pPr>
        <w:rPr>
          <w:b/>
          <w:bCs/>
        </w:rPr>
      </w:pPr>
      <w:r w:rsidRPr="00713DAA">
        <w:rPr>
          <w:b/>
          <w:bCs/>
        </w:rPr>
        <w:t>Role in RSA Parameter Generation</w:t>
      </w:r>
    </w:p>
    <w:p w14:paraId="525846CB" w14:textId="313DBCC2" w:rsidR="00713DAA" w:rsidRPr="00713DAA" w:rsidRDefault="00713DAA" w:rsidP="00713DAA">
      <w:r w:rsidRPr="00713DAA">
        <w:t xml:space="preserve">In the RSA algorithm, choosing the public exponent </w:t>
      </w:r>
      <w:r w:rsidRPr="00713DAA">
        <w:rPr>
          <w:i/>
          <w:iCs/>
        </w:rPr>
        <w:t>e</w:t>
      </w:r>
      <w:r w:rsidRPr="00713DAA">
        <w:t xml:space="preserve"> as a Fermat number, particularly </w:t>
      </w:r>
      <w:r w:rsidRPr="00713DAA">
        <w:rPr>
          <w:i/>
          <w:iCs/>
        </w:rPr>
        <w:t>F</w:t>
      </w:r>
      <w:r w:rsidRPr="00713DAA">
        <w:t>4​=65537, is common. This choice is favored because:</w:t>
      </w:r>
    </w:p>
    <w:p w14:paraId="1FA0B084" w14:textId="58D0A86D" w:rsidR="00713DAA" w:rsidRPr="00713DAA" w:rsidRDefault="00713DAA" w:rsidP="00713DAA">
      <w:pPr>
        <w:numPr>
          <w:ilvl w:val="0"/>
          <w:numId w:val="2"/>
        </w:numPr>
      </w:pPr>
      <w:r w:rsidRPr="00713DAA">
        <w:rPr>
          <w:b/>
          <w:bCs/>
        </w:rPr>
        <w:t>Efficiency:</w:t>
      </w:r>
      <w:r w:rsidRPr="00713DAA">
        <w:t xml:space="preserve"> Using 65537 (which is 2</w:t>
      </w:r>
      <w:r>
        <w:t>^</w:t>
      </w:r>
      <w:r w:rsidRPr="00713DAA">
        <w:t xml:space="preserve">16+1) as </w:t>
      </w:r>
      <w:r w:rsidRPr="00713DAA">
        <w:rPr>
          <w:i/>
          <w:iCs/>
        </w:rPr>
        <w:t>e</w:t>
      </w:r>
      <w:r w:rsidRPr="00713DAA">
        <w:t xml:space="preserve"> ensures efficient encryption and signature verification due to its low Hamming weight (i.e., it has only two 1-bits in its binary representation).</w:t>
      </w:r>
    </w:p>
    <w:p w14:paraId="72A07877" w14:textId="69935519" w:rsidR="00713DAA" w:rsidRDefault="00713DAA" w:rsidP="00713DAA">
      <w:pPr>
        <w:numPr>
          <w:ilvl w:val="0"/>
          <w:numId w:val="2"/>
        </w:numPr>
      </w:pPr>
      <w:r w:rsidRPr="00713DAA">
        <w:rPr>
          <w:b/>
          <w:bCs/>
        </w:rPr>
        <w:t>Security:</w:t>
      </w:r>
      <w:r w:rsidRPr="00713DAA">
        <w:t xml:space="preserve"> Fermat numbers, being relatively large primes, maintain the necessary property that </w:t>
      </w:r>
      <w:r w:rsidRPr="00713DAA">
        <w:rPr>
          <w:i/>
          <w:iCs/>
        </w:rPr>
        <w:t>e</w:t>
      </w:r>
      <w:r w:rsidRPr="00713DAA">
        <w:t xml:space="preserve"> is coprime with </w:t>
      </w:r>
      <w:r w:rsidRPr="00713DAA">
        <w:rPr>
          <w:i/>
          <w:iCs/>
        </w:rPr>
        <w:t>ϕ</w:t>
      </w:r>
      <w:r w:rsidRPr="00713DAA">
        <w:t>(</w:t>
      </w:r>
      <w:r w:rsidRPr="00713DAA">
        <w:rPr>
          <w:i/>
          <w:iCs/>
        </w:rPr>
        <w:t>n</w:t>
      </w:r>
      <w:r w:rsidRPr="00713DAA">
        <w:t>).</w:t>
      </w:r>
    </w:p>
    <w:p w14:paraId="590B4FDF" w14:textId="69363BB2" w:rsidR="00713DAA" w:rsidRDefault="00713DAA" w:rsidP="00713DAA">
      <w:pPr>
        <w:numPr>
          <w:ilvl w:val="0"/>
          <w:numId w:val="2"/>
        </w:numPr>
      </w:pPr>
      <w:r w:rsidRPr="00713DAA">
        <w:rPr>
          <w:b/>
          <w:bCs/>
        </w:rPr>
        <w:t>Necessity:</w:t>
      </w:r>
      <w:r>
        <w:t xml:space="preserve"> They are prime numbers, which is a requirement for the RSA algorithm.</w:t>
      </w:r>
    </w:p>
    <w:p w14:paraId="113A5622" w14:textId="134BA8D7" w:rsidR="00713DAA" w:rsidRDefault="00713DAA" w:rsidP="00713DAA">
      <w:pPr>
        <w:numPr>
          <w:ilvl w:val="0"/>
          <w:numId w:val="2"/>
        </w:numPr>
      </w:pPr>
      <w:r w:rsidRPr="00713DAA">
        <w:rPr>
          <w:b/>
          <w:bCs/>
        </w:rPr>
        <w:t>Odd numbers:</w:t>
      </w:r>
      <w:r>
        <w:t xml:space="preserve"> They are odd numbers and we rather e to be odd as stated in question 2.</w:t>
      </w:r>
    </w:p>
    <w:p w14:paraId="39E06E71" w14:textId="77777777" w:rsidR="00713DAA" w:rsidRDefault="00713DAA" w:rsidP="00713DAA">
      <w:r>
        <w:t xml:space="preserve">So in summary, while not strictly required, using a Fermat prime number like 65537 as the public exponent e in RSA is a commonly recommended practice to generate strong and interoperable RSA parameters. </w:t>
      </w:r>
      <w:r w:rsidRPr="00713DAA">
        <w:t>65537 strikes a balance between computational efficiency and security, making it a popular choice in RSA implementations.</w:t>
      </w:r>
    </w:p>
    <w:p w14:paraId="74066EA5" w14:textId="77777777" w:rsidR="006C3ABF" w:rsidRDefault="006C3ABF" w:rsidP="00713DAA"/>
    <w:p w14:paraId="77BA1A65" w14:textId="77777777" w:rsidR="006C3ABF" w:rsidRDefault="006C3ABF" w:rsidP="00713DAA"/>
    <w:p w14:paraId="60C897DF" w14:textId="6CDB117C" w:rsidR="00713DAA" w:rsidRDefault="006C3ABF" w:rsidP="00713DAA">
      <w:r>
        <w:t>4</w:t>
      </w:r>
      <w:r w:rsidR="00713DAA">
        <w:t>.</w:t>
      </w:r>
    </w:p>
    <w:p w14:paraId="26BA28F8" w14:textId="0057E5D3" w:rsidR="006C3ABF" w:rsidRDefault="006C3ABF" w:rsidP="006C3ABF">
      <w:r>
        <w:t xml:space="preserve">The RSA paper mentions a few efficient algorithms for performing the critical modular exponentiation operations </w:t>
      </w:r>
      <w:proofErr w:type="spellStart"/>
      <w:r>
        <w:t>M^e</w:t>
      </w:r>
      <w:proofErr w:type="spellEnd"/>
      <w:r>
        <w:t xml:space="preserve"> mod n and </w:t>
      </w:r>
      <w:proofErr w:type="spellStart"/>
      <w:r>
        <w:t>C^d</w:t>
      </w:r>
      <w:proofErr w:type="spellEnd"/>
      <w:r>
        <w:t xml:space="preserve"> mod n during encryption and decryption respectively. Some examples of optimal algorithms discussed are:</w:t>
      </w:r>
    </w:p>
    <w:p w14:paraId="4EC2868A" w14:textId="77777777" w:rsidR="006C3ABF" w:rsidRDefault="006C3ABF" w:rsidP="006C3ABF">
      <w:r>
        <w:t>1. Exponentiation by repeated squaring and multiplication (Section VII.A)</w:t>
      </w:r>
    </w:p>
    <w:p w14:paraId="5C671666" w14:textId="47188E4B" w:rsidR="006C3ABF" w:rsidRDefault="006C3ABF" w:rsidP="006C3ABF">
      <w:r>
        <w:t xml:space="preserve">This is a basic algorithm presented in the paper itself. It computes </w:t>
      </w:r>
      <w:proofErr w:type="spellStart"/>
      <w:r>
        <w:t>M^e</w:t>
      </w:r>
      <w:proofErr w:type="spellEnd"/>
      <w:r>
        <w:t xml:space="preserve"> mod n by repeatedly squaring M and multiplying by M when the corresponding bit in the binary representation of e is 1. Its time complexity is O(log e).</w:t>
      </w:r>
    </w:p>
    <w:p w14:paraId="79D320AA" w14:textId="77777777" w:rsidR="006C3ABF" w:rsidRDefault="006C3ABF" w:rsidP="006C3ABF">
      <w:r>
        <w:t>2. More efficient procedures (Section VII.A)</w:t>
      </w:r>
    </w:p>
    <w:p w14:paraId="14EA3415" w14:textId="1417A765" w:rsidR="006C3ABF" w:rsidRDefault="006C3ABF" w:rsidP="006C3ABF">
      <w:r>
        <w:t>The paper mentions that more efficient procedures than the basic repeated squaring method are known, without going into details. Some examples are:</w:t>
      </w:r>
    </w:p>
    <w:p w14:paraId="77DCB755" w14:textId="77777777" w:rsidR="006C3ABF" w:rsidRDefault="006C3ABF" w:rsidP="006C3ABF">
      <w:pPr>
        <w:ind w:firstLine="720"/>
      </w:pPr>
      <w:r>
        <w:t>a) Sliding Window Exponentiation - Precomputes and reuses small powers to speed up exponentiation.</w:t>
      </w:r>
    </w:p>
    <w:p w14:paraId="5CB91C91" w14:textId="6A7D8EE0" w:rsidR="006C3ABF" w:rsidRDefault="006C3ABF" w:rsidP="006C3ABF">
      <w:pPr>
        <w:ind w:firstLine="720"/>
      </w:pPr>
      <w:r>
        <w:t xml:space="preserve">b) Addition Chain Exponentiation - Computes </w:t>
      </w:r>
      <w:proofErr w:type="spellStart"/>
      <w:r>
        <w:t>M^e</w:t>
      </w:r>
      <w:proofErr w:type="spellEnd"/>
      <w:r>
        <w:t xml:space="preserve"> by exploiting the addition chain for e.</w:t>
      </w:r>
    </w:p>
    <w:p w14:paraId="4489C563" w14:textId="77777777" w:rsidR="006C3ABF" w:rsidRDefault="006C3ABF" w:rsidP="006C3ABF">
      <w:r>
        <w:lastRenderedPageBreak/>
        <w:t>3. Algorithms studied by Knuth (Section VII.A)</w:t>
      </w:r>
    </w:p>
    <w:p w14:paraId="0F7B0B69" w14:textId="6DDF28A0" w:rsidR="006C3ABF" w:rsidRDefault="006C3ABF" w:rsidP="006C3ABF">
      <w:r>
        <w:t>The paper cites Knuth's seminal book "The Art of Computer Programming" which studies exponentiation algorithms in great detail, including:</w:t>
      </w:r>
    </w:p>
    <w:p w14:paraId="7E717B81" w14:textId="77777777" w:rsidR="006C3ABF" w:rsidRDefault="006C3ABF" w:rsidP="006C3ABF">
      <w:pPr>
        <w:ind w:firstLine="720"/>
      </w:pPr>
      <w:r>
        <w:t xml:space="preserve">a) Binary exponentiation </w:t>
      </w:r>
    </w:p>
    <w:p w14:paraId="629C0530" w14:textId="77777777" w:rsidR="006C3ABF" w:rsidRDefault="006C3ABF" w:rsidP="006C3ABF">
      <w:pPr>
        <w:ind w:firstLine="720"/>
      </w:pPr>
      <w:r>
        <w:t>b) Use of addition chains</w:t>
      </w:r>
    </w:p>
    <w:p w14:paraId="167FF00F" w14:textId="77777777" w:rsidR="006C3ABF" w:rsidRDefault="006C3ABF" w:rsidP="006C3ABF">
      <w:pPr>
        <w:ind w:firstLine="720"/>
      </w:pPr>
      <w:r>
        <w:t xml:space="preserve">c) Exploiting special exponent patterns </w:t>
      </w:r>
    </w:p>
    <w:p w14:paraId="45293F53" w14:textId="77777777" w:rsidR="006C3ABF" w:rsidRDefault="006C3ABF" w:rsidP="006C3ABF">
      <w:pPr>
        <w:ind w:firstLine="720"/>
      </w:pPr>
      <w:r>
        <w:t xml:space="preserve">d) Trading multiplications for </w:t>
      </w:r>
      <w:proofErr w:type="spellStart"/>
      <w:r>
        <w:t>squarings</w:t>
      </w:r>
      <w:proofErr w:type="spellEnd"/>
    </w:p>
    <w:p w14:paraId="5A6F1EC1" w14:textId="77777777" w:rsidR="006C3ABF" w:rsidRDefault="006C3ABF" w:rsidP="006C3ABF"/>
    <w:p w14:paraId="73FBB684" w14:textId="77777777" w:rsidR="006C3ABF" w:rsidRDefault="006C3ABF" w:rsidP="006C3ABF">
      <w:r>
        <w:t>4. Montgomery multiplication algorithm</w:t>
      </w:r>
    </w:p>
    <w:p w14:paraId="1A95CF15" w14:textId="77777777" w:rsidR="006C3ABF" w:rsidRDefault="006C3ABF" w:rsidP="006C3ABF">
      <w:r>
        <w:t>While not explicitly mentioned in the original RSA paper, the Montgomery multiplication method is an optimal technique to perform modular multiplications during the exponentiation, avoiding costly division operations.</w:t>
      </w:r>
    </w:p>
    <w:p w14:paraId="19433F6F" w14:textId="293E896D" w:rsidR="006C3ABF" w:rsidRPr="006C3ABF" w:rsidRDefault="006C3ABF" w:rsidP="006C3ABF">
      <w:r>
        <w:rPr>
          <w:b/>
          <w:bCs/>
        </w:rPr>
        <w:t xml:space="preserve">5. </w:t>
      </w:r>
      <w:r w:rsidRPr="006C3ABF">
        <w:rPr>
          <w:b/>
          <w:bCs/>
        </w:rPr>
        <w:t>Barrett Reduction:</w:t>
      </w:r>
    </w:p>
    <w:p w14:paraId="0036061D" w14:textId="632DCE65" w:rsidR="006C3ABF" w:rsidRDefault="006C3ABF" w:rsidP="006C3ABF">
      <w:r w:rsidRPr="006C3ABF">
        <w:t>This is used to improve the efficiency of the modular reduction step during exponentiation.</w:t>
      </w:r>
      <w:r>
        <w:t xml:space="preserve"> </w:t>
      </w:r>
      <w:r w:rsidRPr="006C3ABF">
        <w:t>It precomputes values that allow modular reduction to be performed without division, using multiplication and subtraction instead.</w:t>
      </w:r>
    </w:p>
    <w:p w14:paraId="33A27426" w14:textId="339543D4" w:rsidR="00713DAA" w:rsidRPr="00713DAA" w:rsidRDefault="006C3ABF" w:rsidP="006C3ABF">
      <w:r>
        <w:t>These and other advanced techniques like use of special modular arithmetic hardware can significantly optimize the core modular exponentiation operations in RSA, which are its most compute-intensive parts. Optimal exponentiation algorithms are critical for high performance RSA implementations.</w:t>
      </w:r>
    </w:p>
    <w:p w14:paraId="08887F95" w14:textId="77777777" w:rsidR="006C3ABF" w:rsidRDefault="006C3ABF" w:rsidP="001952CA"/>
    <w:p w14:paraId="666E501B" w14:textId="77777777" w:rsidR="006C3ABF" w:rsidRDefault="006C3ABF" w:rsidP="001952CA"/>
    <w:p w14:paraId="542769AA" w14:textId="77933BE9" w:rsidR="00713DAA" w:rsidRDefault="006C3ABF" w:rsidP="001952CA">
      <w:r>
        <w:t>5.</w:t>
      </w:r>
    </w:p>
    <w:p w14:paraId="3ADE3521" w14:textId="77777777" w:rsidR="006C3ABF" w:rsidRPr="006C3ABF" w:rsidRDefault="006C3ABF" w:rsidP="006C3ABF">
      <w:r w:rsidRPr="006C3ABF">
        <w:t>The security level of RSA key sizes is often compared to symmetric key sizes for block ciphers:</w:t>
      </w:r>
    </w:p>
    <w:p w14:paraId="79A912E5" w14:textId="77777777" w:rsidR="006C3ABF" w:rsidRPr="006C3ABF" w:rsidRDefault="006C3ABF" w:rsidP="006C3ABF">
      <w:pPr>
        <w:numPr>
          <w:ilvl w:val="0"/>
          <w:numId w:val="4"/>
        </w:numPr>
      </w:pPr>
      <w:r w:rsidRPr="006C3ABF">
        <w:t xml:space="preserve">A </w:t>
      </w:r>
      <w:r w:rsidRPr="006C3ABF">
        <w:rPr>
          <w:b/>
          <w:bCs/>
        </w:rPr>
        <w:t>1024-bit RSA</w:t>
      </w:r>
      <w:r w:rsidRPr="006C3ABF">
        <w:t xml:space="preserve"> key is roughly equivalent to an </w:t>
      </w:r>
      <w:r w:rsidRPr="006C3ABF">
        <w:rPr>
          <w:b/>
          <w:bCs/>
        </w:rPr>
        <w:t>80-bit</w:t>
      </w:r>
      <w:r w:rsidRPr="006C3ABF">
        <w:t xml:space="preserve"> symmetric key in terms of security.</w:t>
      </w:r>
    </w:p>
    <w:p w14:paraId="6646DF37" w14:textId="77777777" w:rsidR="006C3ABF" w:rsidRPr="006C3ABF" w:rsidRDefault="006C3ABF" w:rsidP="006C3ABF">
      <w:pPr>
        <w:numPr>
          <w:ilvl w:val="0"/>
          <w:numId w:val="4"/>
        </w:numPr>
      </w:pPr>
      <w:r w:rsidRPr="006C3ABF">
        <w:t xml:space="preserve">A </w:t>
      </w:r>
      <w:r w:rsidRPr="006C3ABF">
        <w:rPr>
          <w:b/>
          <w:bCs/>
        </w:rPr>
        <w:t>2048-bit RSA</w:t>
      </w:r>
      <w:r w:rsidRPr="006C3ABF">
        <w:t xml:space="preserve"> key is roughly equivalent to a </w:t>
      </w:r>
      <w:r w:rsidRPr="006C3ABF">
        <w:rPr>
          <w:b/>
          <w:bCs/>
        </w:rPr>
        <w:t>112-bit</w:t>
      </w:r>
      <w:r w:rsidRPr="006C3ABF">
        <w:t xml:space="preserve"> symmetric key in terms of security.</w:t>
      </w:r>
    </w:p>
    <w:p w14:paraId="3B1A8686" w14:textId="03A787B1" w:rsidR="006C3ABF" w:rsidRDefault="006C3ABF" w:rsidP="006C3ABF">
      <w:r w:rsidRPr="006C3ABF">
        <w:t>These comparisons provide an idea of how the computational effort required to break RSA encryption compares to that required to break symmetric encryption algorithms like AES.</w:t>
      </w:r>
    </w:p>
    <w:p w14:paraId="12C0A4B3" w14:textId="0A5DF36C" w:rsidR="006C3ABF" w:rsidRDefault="006C3ABF" w:rsidP="006C3ABF">
      <w:r w:rsidRPr="006C3ABF">
        <w:t>However, it's important to note that these are just rough approximations. The computational complexity assumptions and attack models for public-key cryptosystems like RSA are quite different from those for block ciphers. But this estimation does give a general sense of the targeted security levels for different RSA key sizes compared to block ciphers.</w:t>
      </w:r>
    </w:p>
    <w:p w14:paraId="1E2F0DB8" w14:textId="77777777" w:rsidR="006C3ABF" w:rsidRDefault="006C3ABF" w:rsidP="006C3ABF"/>
    <w:p w14:paraId="154422FE" w14:textId="77777777" w:rsidR="006C3ABF" w:rsidRDefault="006C3ABF" w:rsidP="006C3ABF"/>
    <w:p w14:paraId="0147F164" w14:textId="47A62CCA" w:rsidR="003B4CC6" w:rsidRPr="003B4CC6" w:rsidRDefault="006C3ABF" w:rsidP="00823A57">
      <w:r>
        <w:lastRenderedPageBreak/>
        <w:t>6.</w:t>
      </w:r>
    </w:p>
    <w:p w14:paraId="2BDA75C4" w14:textId="77777777" w:rsidR="006E510A" w:rsidRPr="006E510A" w:rsidRDefault="006E510A" w:rsidP="006E510A">
      <w:r w:rsidRPr="006E510A">
        <w:t>Generating proper prime numbers for RSA involves several steps to ensure the numbers are secure and suitable for cryptographic use:</w:t>
      </w:r>
    </w:p>
    <w:p w14:paraId="008DE07F" w14:textId="77777777" w:rsidR="006E510A" w:rsidRPr="006E510A" w:rsidRDefault="006E510A" w:rsidP="006E510A">
      <w:pPr>
        <w:rPr>
          <w:b/>
          <w:bCs/>
        </w:rPr>
      </w:pPr>
      <w:r w:rsidRPr="006E510A">
        <w:rPr>
          <w:b/>
          <w:bCs/>
        </w:rPr>
        <w:t>1. Random Selection of Candidates</w:t>
      </w:r>
    </w:p>
    <w:p w14:paraId="5DEA2667" w14:textId="77777777" w:rsidR="006E510A" w:rsidRPr="006E510A" w:rsidRDefault="006E510A" w:rsidP="006E510A">
      <w:pPr>
        <w:numPr>
          <w:ilvl w:val="0"/>
          <w:numId w:val="5"/>
        </w:numPr>
      </w:pPr>
      <w:r w:rsidRPr="006E510A">
        <w:rPr>
          <w:b/>
          <w:bCs/>
        </w:rPr>
        <w:t>Bit Length:</w:t>
      </w:r>
      <w:r w:rsidRPr="006E510A">
        <w:t xml:space="preserve"> Choose the bit length of the prime (e.g., 1024 bits for 2048-bit RSA keys).</w:t>
      </w:r>
    </w:p>
    <w:p w14:paraId="7AD01515" w14:textId="77777777" w:rsidR="006E510A" w:rsidRPr="006E510A" w:rsidRDefault="006E510A" w:rsidP="006E510A">
      <w:pPr>
        <w:numPr>
          <w:ilvl w:val="0"/>
          <w:numId w:val="5"/>
        </w:numPr>
      </w:pPr>
      <w:r w:rsidRPr="006E510A">
        <w:rPr>
          <w:b/>
          <w:bCs/>
        </w:rPr>
        <w:t>Random Number Generation:</w:t>
      </w:r>
      <w:r w:rsidRPr="006E510A">
        <w:t xml:space="preserve"> Generate a random number of the desired bit length. Ensure it's odd (as even numbers &gt; 2 aren't prime).</w:t>
      </w:r>
    </w:p>
    <w:p w14:paraId="1BC5BFDE" w14:textId="77777777" w:rsidR="006E510A" w:rsidRPr="006E510A" w:rsidRDefault="006E510A" w:rsidP="006E510A">
      <w:pPr>
        <w:rPr>
          <w:b/>
          <w:bCs/>
        </w:rPr>
      </w:pPr>
      <w:r w:rsidRPr="006E510A">
        <w:rPr>
          <w:b/>
          <w:bCs/>
        </w:rPr>
        <w:t>2. Primality Testing</w:t>
      </w:r>
    </w:p>
    <w:p w14:paraId="0C5E573B" w14:textId="77777777" w:rsidR="006E510A" w:rsidRPr="006E510A" w:rsidRDefault="006E510A" w:rsidP="006E510A">
      <w:pPr>
        <w:numPr>
          <w:ilvl w:val="0"/>
          <w:numId w:val="6"/>
        </w:numPr>
      </w:pPr>
      <w:r w:rsidRPr="006E510A">
        <w:rPr>
          <w:b/>
          <w:bCs/>
        </w:rPr>
        <w:t>Basic Tests:</w:t>
      </w:r>
      <w:r w:rsidRPr="006E510A">
        <w:t xml:space="preserve"> Perform initial checks like divisibility by small primes to quickly rule out non-primes.</w:t>
      </w:r>
    </w:p>
    <w:p w14:paraId="1A453306" w14:textId="77777777" w:rsidR="006E510A" w:rsidRPr="006E510A" w:rsidRDefault="006E510A" w:rsidP="006E510A">
      <w:pPr>
        <w:numPr>
          <w:ilvl w:val="0"/>
          <w:numId w:val="6"/>
        </w:numPr>
      </w:pPr>
      <w:r w:rsidRPr="006E510A">
        <w:rPr>
          <w:b/>
          <w:bCs/>
        </w:rPr>
        <w:t>Probabilistic Primality Tests:</w:t>
      </w:r>
      <w:r w:rsidRPr="006E510A">
        <w:t xml:space="preserve"> Use tests such as Miller-Rabin or the Baillie-PSW test to determine if a number is prime with high probability. Repeat multiple rounds to reduce the chance of false positives.</w:t>
      </w:r>
    </w:p>
    <w:p w14:paraId="6BC336AF" w14:textId="77777777" w:rsidR="006E510A" w:rsidRPr="006E510A" w:rsidRDefault="006E510A" w:rsidP="006E510A">
      <w:pPr>
        <w:rPr>
          <w:b/>
          <w:bCs/>
        </w:rPr>
      </w:pPr>
      <w:r w:rsidRPr="006E510A">
        <w:rPr>
          <w:b/>
          <w:bCs/>
        </w:rPr>
        <w:t>3. Ensuring Cryptographic Security</w:t>
      </w:r>
    </w:p>
    <w:p w14:paraId="3B15B8AF" w14:textId="77777777" w:rsidR="006E510A" w:rsidRPr="006E510A" w:rsidRDefault="006E510A" w:rsidP="006E510A">
      <w:pPr>
        <w:numPr>
          <w:ilvl w:val="0"/>
          <w:numId w:val="7"/>
        </w:numPr>
      </w:pPr>
      <w:r w:rsidRPr="006E510A">
        <w:rPr>
          <w:b/>
          <w:bCs/>
        </w:rPr>
        <w:t>Sufficient Rounds:</w:t>
      </w:r>
      <w:r w:rsidRPr="006E510A">
        <w:t xml:space="preserve"> For Miller-Rabin, use enough rounds (e.g., 40 for high security) to achieve the desired level of confidence.</w:t>
      </w:r>
    </w:p>
    <w:p w14:paraId="4B5AD4A2" w14:textId="77777777" w:rsidR="006E510A" w:rsidRPr="006E510A" w:rsidRDefault="006E510A" w:rsidP="006E510A">
      <w:pPr>
        <w:numPr>
          <w:ilvl w:val="0"/>
          <w:numId w:val="7"/>
        </w:numPr>
      </w:pPr>
      <w:r w:rsidRPr="006E510A">
        <w:rPr>
          <w:b/>
          <w:bCs/>
        </w:rPr>
        <w:t>Avoiding Small Factors:</w:t>
      </w:r>
      <w:r w:rsidRPr="006E510A">
        <w:t xml:space="preserve"> Ensure that the prime is not too close to powers of small primes to avoid certain cryptographic attacks.</w:t>
      </w:r>
    </w:p>
    <w:p w14:paraId="769C3A7E" w14:textId="77777777" w:rsidR="006E510A" w:rsidRPr="006E510A" w:rsidRDefault="006E510A" w:rsidP="006E510A">
      <w:pPr>
        <w:rPr>
          <w:b/>
          <w:bCs/>
        </w:rPr>
      </w:pPr>
      <w:r w:rsidRPr="006E510A">
        <w:rPr>
          <w:b/>
          <w:bCs/>
        </w:rPr>
        <w:t>4. Verification and Validation</w:t>
      </w:r>
    </w:p>
    <w:p w14:paraId="627CE656" w14:textId="35AA79CC" w:rsidR="006E510A" w:rsidRPr="006E510A" w:rsidRDefault="006E510A" w:rsidP="006E510A">
      <w:pPr>
        <w:numPr>
          <w:ilvl w:val="0"/>
          <w:numId w:val="8"/>
        </w:numPr>
      </w:pPr>
      <w:r w:rsidRPr="006E510A">
        <w:rPr>
          <w:b/>
          <w:bCs/>
        </w:rPr>
        <w:t>Unique and Large Enough:</w:t>
      </w:r>
      <w:r w:rsidRPr="006E510A">
        <w:t xml:space="preserve"> Ensure the primes </w:t>
      </w:r>
      <w:r w:rsidRPr="006E510A">
        <w:rPr>
          <w:i/>
          <w:iCs/>
        </w:rPr>
        <w:t>p</w:t>
      </w:r>
      <w:r w:rsidRPr="006E510A">
        <w:t xml:space="preserve"> and </w:t>
      </w:r>
      <w:r w:rsidRPr="006E510A">
        <w:rPr>
          <w:i/>
          <w:iCs/>
        </w:rPr>
        <w:t>q</w:t>
      </w:r>
      <w:r w:rsidRPr="006E510A">
        <w:t xml:space="preserve"> are distinct and large enough to provide the necessary security margin.</w:t>
      </w:r>
    </w:p>
    <w:p w14:paraId="6C9D671A" w14:textId="249B204D" w:rsidR="006E510A" w:rsidRPr="006E510A" w:rsidRDefault="006E510A" w:rsidP="006E510A">
      <w:pPr>
        <w:numPr>
          <w:ilvl w:val="0"/>
          <w:numId w:val="8"/>
        </w:numPr>
      </w:pPr>
      <w:r w:rsidRPr="006E510A">
        <w:rPr>
          <w:b/>
          <w:bCs/>
        </w:rPr>
        <w:t>Additional Criteria:</w:t>
      </w:r>
      <w:r w:rsidRPr="006E510A">
        <w:t xml:space="preserve"> Optionally, check for additional properties like </w:t>
      </w:r>
      <w:r w:rsidRPr="006E510A">
        <w:rPr>
          <w:i/>
          <w:iCs/>
        </w:rPr>
        <w:t>p</w:t>
      </w:r>
      <w:r w:rsidRPr="006E510A">
        <w:t xml:space="preserve">−1 or </w:t>
      </w:r>
      <w:r w:rsidRPr="006E510A">
        <w:rPr>
          <w:i/>
          <w:iCs/>
        </w:rPr>
        <w:t>q</w:t>
      </w:r>
      <w:r w:rsidRPr="006E510A">
        <w:t>−1 having large prime factors to enhance security.</w:t>
      </w:r>
    </w:p>
    <w:p w14:paraId="6D8945EE" w14:textId="77777777" w:rsidR="006E510A" w:rsidRPr="006E510A" w:rsidRDefault="006E510A" w:rsidP="006E510A">
      <w:pPr>
        <w:rPr>
          <w:b/>
          <w:bCs/>
        </w:rPr>
      </w:pPr>
      <w:r w:rsidRPr="006E510A">
        <w:rPr>
          <w:b/>
          <w:bCs/>
        </w:rPr>
        <w:t>Example Process:</w:t>
      </w:r>
    </w:p>
    <w:p w14:paraId="464CB478" w14:textId="77777777" w:rsidR="006E510A" w:rsidRPr="006E510A" w:rsidRDefault="006E510A" w:rsidP="006E510A">
      <w:pPr>
        <w:numPr>
          <w:ilvl w:val="0"/>
          <w:numId w:val="9"/>
        </w:numPr>
      </w:pPr>
      <w:r w:rsidRPr="006E510A">
        <w:rPr>
          <w:b/>
          <w:bCs/>
        </w:rPr>
        <w:t>Generate Candidate:</w:t>
      </w:r>
    </w:p>
    <w:p w14:paraId="07B446EC" w14:textId="77777777" w:rsidR="006E510A" w:rsidRPr="006E510A" w:rsidRDefault="006E510A" w:rsidP="006E510A">
      <w:pPr>
        <w:numPr>
          <w:ilvl w:val="1"/>
          <w:numId w:val="9"/>
        </w:numPr>
      </w:pPr>
      <w:r w:rsidRPr="006E510A">
        <w:t>Generate a random 1024-bit odd number.</w:t>
      </w:r>
    </w:p>
    <w:p w14:paraId="2A1191B8" w14:textId="77777777" w:rsidR="006E510A" w:rsidRPr="006E510A" w:rsidRDefault="006E510A" w:rsidP="006E510A">
      <w:pPr>
        <w:numPr>
          <w:ilvl w:val="0"/>
          <w:numId w:val="9"/>
        </w:numPr>
      </w:pPr>
      <w:r w:rsidRPr="006E510A">
        <w:rPr>
          <w:b/>
          <w:bCs/>
        </w:rPr>
        <w:t>Basic Check:</w:t>
      </w:r>
    </w:p>
    <w:p w14:paraId="7F100C58" w14:textId="77777777" w:rsidR="006E510A" w:rsidRPr="006E510A" w:rsidRDefault="006E510A" w:rsidP="006E510A">
      <w:pPr>
        <w:numPr>
          <w:ilvl w:val="1"/>
          <w:numId w:val="9"/>
        </w:numPr>
      </w:pPr>
      <w:r w:rsidRPr="006E510A">
        <w:t>Check if the number is divisible by any small prime (e.g., up to 1000).</w:t>
      </w:r>
    </w:p>
    <w:p w14:paraId="25B67745" w14:textId="77777777" w:rsidR="006E510A" w:rsidRPr="006E510A" w:rsidRDefault="006E510A" w:rsidP="006E510A">
      <w:pPr>
        <w:numPr>
          <w:ilvl w:val="0"/>
          <w:numId w:val="9"/>
        </w:numPr>
      </w:pPr>
      <w:r w:rsidRPr="006E510A">
        <w:rPr>
          <w:b/>
          <w:bCs/>
        </w:rPr>
        <w:t>Primality Test:</w:t>
      </w:r>
    </w:p>
    <w:p w14:paraId="640A49BC" w14:textId="77777777" w:rsidR="006E510A" w:rsidRPr="006E510A" w:rsidRDefault="006E510A" w:rsidP="006E510A">
      <w:pPr>
        <w:numPr>
          <w:ilvl w:val="1"/>
          <w:numId w:val="9"/>
        </w:numPr>
      </w:pPr>
      <w:r w:rsidRPr="006E510A">
        <w:t>Apply the Miller-Rabin test for 40 iterations.</w:t>
      </w:r>
    </w:p>
    <w:p w14:paraId="79BBAFEC" w14:textId="77777777" w:rsidR="006E510A" w:rsidRPr="006E510A" w:rsidRDefault="006E510A" w:rsidP="006E510A">
      <w:pPr>
        <w:numPr>
          <w:ilvl w:val="0"/>
          <w:numId w:val="9"/>
        </w:numPr>
      </w:pPr>
      <w:r w:rsidRPr="006E510A">
        <w:rPr>
          <w:b/>
          <w:bCs/>
        </w:rPr>
        <w:t>Repeat:</w:t>
      </w:r>
    </w:p>
    <w:p w14:paraId="3058EFE4" w14:textId="77777777" w:rsidR="006E510A" w:rsidRPr="006E510A" w:rsidRDefault="006E510A" w:rsidP="006E510A">
      <w:pPr>
        <w:numPr>
          <w:ilvl w:val="1"/>
          <w:numId w:val="9"/>
        </w:numPr>
      </w:pPr>
      <w:r w:rsidRPr="006E510A">
        <w:t>If the number passes all tests, it is likely prime; otherwise, generate a new candidate and repeat.</w:t>
      </w:r>
    </w:p>
    <w:p w14:paraId="5EF7BABE" w14:textId="77777777" w:rsidR="006E510A" w:rsidRPr="006E510A" w:rsidRDefault="006E510A" w:rsidP="006E510A">
      <w:pPr>
        <w:rPr>
          <w:b/>
          <w:bCs/>
        </w:rPr>
      </w:pPr>
      <w:r w:rsidRPr="006E510A">
        <w:rPr>
          <w:b/>
          <w:bCs/>
        </w:rPr>
        <w:lastRenderedPageBreak/>
        <w:t>Ensuring Safe Prime Generation:</w:t>
      </w:r>
    </w:p>
    <w:p w14:paraId="60C3FEB6" w14:textId="77777777" w:rsidR="006E510A" w:rsidRPr="006E510A" w:rsidRDefault="006E510A" w:rsidP="006E510A">
      <w:pPr>
        <w:numPr>
          <w:ilvl w:val="0"/>
          <w:numId w:val="10"/>
        </w:numPr>
      </w:pPr>
      <w:r w:rsidRPr="006E510A">
        <w:t>Use cryptographically secure random number generators (CSPRNG).</w:t>
      </w:r>
    </w:p>
    <w:p w14:paraId="5A0F7757" w14:textId="77777777" w:rsidR="006E510A" w:rsidRPr="006E510A" w:rsidRDefault="006E510A" w:rsidP="006E510A">
      <w:pPr>
        <w:numPr>
          <w:ilvl w:val="0"/>
          <w:numId w:val="10"/>
        </w:numPr>
      </w:pPr>
      <w:r w:rsidRPr="006E510A">
        <w:t>Validate implementation against known standards (e.g., FIPS 186-4).</w:t>
      </w:r>
    </w:p>
    <w:p w14:paraId="1E621BAD" w14:textId="77777777" w:rsidR="006E510A" w:rsidRPr="006E510A" w:rsidRDefault="006E510A" w:rsidP="006E510A">
      <w:pPr>
        <w:rPr>
          <w:b/>
          <w:bCs/>
        </w:rPr>
      </w:pPr>
      <w:r w:rsidRPr="006E510A">
        <w:rPr>
          <w:b/>
          <w:bCs/>
        </w:rPr>
        <w:t>Libraries and Tools:</w:t>
      </w:r>
    </w:p>
    <w:p w14:paraId="34CC71DF" w14:textId="77777777" w:rsidR="006E510A" w:rsidRDefault="006E510A" w:rsidP="006E510A">
      <w:pPr>
        <w:numPr>
          <w:ilvl w:val="0"/>
          <w:numId w:val="11"/>
        </w:numPr>
      </w:pPr>
      <w:r w:rsidRPr="006E510A">
        <w:t>Cryptographic libraries like OpenSSL and GNU MP (GMP) provide built-in functions for generating and testing large primes, ensuring reliable and efficient prime number generation for RSA.</w:t>
      </w:r>
    </w:p>
    <w:p w14:paraId="30D232CE" w14:textId="7743DEB8" w:rsidR="00823A57" w:rsidRPr="00823A57" w:rsidRDefault="00823A57" w:rsidP="00823A57">
      <w:pPr>
        <w:bidi/>
        <w:rPr>
          <w:rStyle w:val="fontstyle01"/>
          <w:rFonts w:asciiTheme="minorHAnsi" w:hAnsiTheme="minorHAnsi"/>
          <w:color w:val="auto"/>
          <w:sz w:val="22"/>
          <w:szCs w:val="22"/>
          <w:rtl/>
        </w:rPr>
      </w:pPr>
      <w:r>
        <w:rPr>
          <w:rFonts w:hint="cs"/>
          <w:rtl/>
        </w:rPr>
        <w:t xml:space="preserve">همچنین باید در نظر داشت که در حالت کلی الگوریتم های تولید اعداد اول </w:t>
      </w:r>
      <w:r>
        <w:rPr>
          <w:rStyle w:val="fontstyle01"/>
          <w:rtl/>
        </w:rPr>
        <w:t>به دو دسته تقسیم م</w:t>
      </w:r>
      <w:r>
        <w:rPr>
          <w:rStyle w:val="fontstyle01"/>
          <w:rFonts w:hint="cs"/>
          <w:rtl/>
          <w:lang w:bidi="fa-IR"/>
        </w:rPr>
        <w:t xml:space="preserve">ی </w:t>
      </w:r>
      <w:r>
        <w:rPr>
          <w:rStyle w:val="fontstyle01"/>
          <w:rtl/>
        </w:rPr>
        <w:t>شوند: ال</w:t>
      </w:r>
      <w:r>
        <w:rPr>
          <w:rStyle w:val="fontstyle01"/>
          <w:rFonts w:hint="cs"/>
          <w:rtl/>
        </w:rPr>
        <w:t>گ</w:t>
      </w:r>
      <w:r>
        <w:rPr>
          <w:rStyle w:val="fontstyle01"/>
          <w:rtl/>
        </w:rPr>
        <w:t>وریتم های احتمال</w:t>
      </w:r>
      <w:r>
        <w:rPr>
          <w:rStyle w:val="fontstyle01"/>
          <w:rFonts w:hint="cs"/>
          <w:rtl/>
        </w:rPr>
        <w:t>ی</w:t>
      </w:r>
      <w:r>
        <w:rPr>
          <w:rStyle w:val="fontstyle01"/>
          <w:rtl/>
        </w:rPr>
        <w:t xml:space="preserve"> و قطع</w:t>
      </w:r>
      <w:r>
        <w:rPr>
          <w:rStyle w:val="fontstyle01"/>
          <w:rFonts w:hint="cs"/>
          <w:rtl/>
        </w:rPr>
        <w:t>ی</w:t>
      </w:r>
    </w:p>
    <w:p w14:paraId="0AF3E2C1" w14:textId="3A717E90" w:rsidR="00823A57" w:rsidRDefault="00823A57" w:rsidP="00823A57">
      <w:pPr>
        <w:bidi/>
        <w:rPr>
          <w:rStyle w:val="fontstyle01"/>
          <w:rtl/>
        </w:rPr>
      </w:pPr>
      <w:r>
        <w:rPr>
          <w:rStyle w:val="fontstyle01"/>
          <w:rtl/>
        </w:rPr>
        <w:t>ال</w:t>
      </w:r>
      <w:r>
        <w:rPr>
          <w:rStyle w:val="fontstyle01"/>
          <w:rFonts w:hint="cs"/>
          <w:rtl/>
        </w:rPr>
        <w:t>گ</w:t>
      </w:r>
      <w:r>
        <w:rPr>
          <w:rStyle w:val="fontstyle01"/>
          <w:rtl/>
        </w:rPr>
        <w:t>وریتم های احتمال</w:t>
      </w:r>
      <w:r>
        <w:rPr>
          <w:rStyle w:val="fontstyle01"/>
          <w:rFonts w:hint="cs"/>
          <w:rtl/>
        </w:rPr>
        <w:t xml:space="preserve">ی </w:t>
      </w:r>
      <w:r>
        <w:rPr>
          <w:rStyle w:val="fontstyle01"/>
          <w:rtl/>
        </w:rPr>
        <w:t>تولید اعداد اول احتمال زیادی برای تولید ی</w:t>
      </w:r>
      <w:r>
        <w:rPr>
          <w:rStyle w:val="fontstyle01"/>
          <w:rFonts w:hint="cs"/>
          <w:rtl/>
        </w:rPr>
        <w:t xml:space="preserve">ک </w:t>
      </w:r>
      <w:r>
        <w:rPr>
          <w:rStyle w:val="fontstyle01"/>
          <w:rtl/>
        </w:rPr>
        <w:t>عدد اول در</w:t>
      </w:r>
      <w:r>
        <w:rPr>
          <w:rStyle w:val="fontstyle01"/>
          <w:rFonts w:hint="cs"/>
          <w:rtl/>
        </w:rPr>
        <w:t xml:space="preserve"> </w:t>
      </w:r>
      <w:r>
        <w:rPr>
          <w:rStyle w:val="fontstyle01"/>
          <w:rFonts w:hint="cs"/>
          <w:rtl/>
        </w:rPr>
        <w:t xml:space="preserve">یک </w:t>
      </w:r>
      <w:r>
        <w:rPr>
          <w:rStyle w:val="fontstyle01"/>
          <w:rtl/>
        </w:rPr>
        <w:t xml:space="preserve">محدوده مشخص ارائه </w:t>
      </w:r>
      <w:r>
        <w:rPr>
          <w:rStyle w:val="fontstyle01"/>
          <w:rFonts w:hint="cs"/>
          <w:rtl/>
        </w:rPr>
        <w:t xml:space="preserve">می </w:t>
      </w:r>
      <w:r>
        <w:rPr>
          <w:rStyle w:val="fontstyle01"/>
          <w:rtl/>
        </w:rPr>
        <w:t>کنند، اما مم</w:t>
      </w:r>
      <w:r>
        <w:rPr>
          <w:rStyle w:val="fontstyle01"/>
          <w:rFonts w:hint="cs"/>
          <w:rtl/>
        </w:rPr>
        <w:t>کن</w:t>
      </w:r>
      <w:r>
        <w:rPr>
          <w:rStyle w:val="fontstyle01"/>
          <w:rtl/>
        </w:rPr>
        <w:t xml:space="preserve"> است گاه</w:t>
      </w:r>
      <w:r>
        <w:rPr>
          <w:rStyle w:val="fontstyle01"/>
          <w:rFonts w:hint="cs"/>
          <w:rtl/>
        </w:rPr>
        <w:t>ی</w:t>
      </w:r>
      <w:r>
        <w:rPr>
          <w:rStyle w:val="fontstyle01"/>
          <w:rtl/>
        </w:rPr>
        <w:t xml:space="preserve"> اوقات اعداد ترکیبی تولید کنند. این ال</w:t>
      </w:r>
      <w:r>
        <w:rPr>
          <w:rStyle w:val="fontstyle01"/>
          <w:rFonts w:hint="cs"/>
          <w:rtl/>
        </w:rPr>
        <w:t>گ</w:t>
      </w:r>
      <w:r>
        <w:rPr>
          <w:rStyle w:val="fontstyle01"/>
          <w:rtl/>
        </w:rPr>
        <w:t>وریتم ها اغلب برای آزمایش اولیه یا زمان</w:t>
      </w:r>
      <w:r>
        <w:rPr>
          <w:rStyle w:val="fontstyle01"/>
          <w:rFonts w:hint="cs"/>
          <w:rtl/>
        </w:rPr>
        <w:t>ی</w:t>
      </w:r>
      <w:r>
        <w:rPr>
          <w:rStyle w:val="fontstyle01"/>
          <w:rtl/>
        </w:rPr>
        <w:t xml:space="preserve"> که سرعت بر قطعیت مطلق اولویت دارد استفاده م</w:t>
      </w:r>
      <w:r>
        <w:rPr>
          <w:rStyle w:val="fontstyle01"/>
          <w:rFonts w:hint="cs"/>
          <w:rtl/>
        </w:rPr>
        <w:t>ی</w:t>
      </w:r>
      <w:r>
        <w:rPr>
          <w:rStyle w:val="fontstyle01"/>
          <w:rtl/>
        </w:rPr>
        <w:t>شود</w:t>
      </w:r>
      <w:r>
        <w:rPr>
          <w:rStyle w:val="fontstyle01"/>
          <w:rFonts w:hint="cs"/>
          <w:rtl/>
        </w:rPr>
        <w:t>.</w:t>
      </w:r>
    </w:p>
    <w:p w14:paraId="494EB864" w14:textId="77777777" w:rsidR="00823A57" w:rsidRDefault="00823A57" w:rsidP="00823A57">
      <w:pPr>
        <w:bidi/>
        <w:rPr>
          <w:rtl/>
        </w:rPr>
      </w:pPr>
      <w:r w:rsidRPr="003B4CC6">
        <w:rPr>
          <w:rtl/>
        </w:rPr>
        <w:t>ال</w:t>
      </w:r>
      <w:r>
        <w:rPr>
          <w:rFonts w:hint="cs"/>
          <w:rtl/>
        </w:rPr>
        <w:t>گ</w:t>
      </w:r>
      <w:r w:rsidRPr="003B4CC6">
        <w:rPr>
          <w:rtl/>
        </w:rPr>
        <w:t>وریتم های رایج احتمال</w:t>
      </w:r>
      <w:r>
        <w:rPr>
          <w:rFonts w:hint="cs"/>
          <w:rtl/>
        </w:rPr>
        <w:t>ی</w:t>
      </w:r>
      <w:r w:rsidRPr="003B4CC6">
        <w:rPr>
          <w:rtl/>
        </w:rPr>
        <w:t xml:space="preserve"> تولید اعداد اول عبارتند از</w:t>
      </w:r>
      <w:r w:rsidRPr="003B4CC6">
        <w:t>:</w:t>
      </w:r>
    </w:p>
    <w:p w14:paraId="15C7E613" w14:textId="73D1A61A" w:rsidR="00823A57" w:rsidRPr="00823A57" w:rsidRDefault="00823A57" w:rsidP="00823A57">
      <w:pPr>
        <w:pStyle w:val="ListParagraph"/>
        <w:numPr>
          <w:ilvl w:val="0"/>
          <w:numId w:val="12"/>
        </w:numPr>
        <w:bidi/>
      </w:pPr>
      <w:r w:rsidRPr="00823A57">
        <w:rPr>
          <w:rFonts w:ascii="LMRoman10-Regular-Identity-H" w:hAnsi="LMRoman10-Regular-Identity-H"/>
          <w:color w:val="000000"/>
          <w:sz w:val="20"/>
          <w:szCs w:val="20"/>
        </w:rPr>
        <w:t>Miller-Rabin</w:t>
      </w:r>
      <w:r>
        <w:rPr>
          <w:rFonts w:ascii="LMRoman10-Regular-Identity-H" w:hAnsi="LMRoman10-Regular-Identity-H" w:hint="cs"/>
          <w:color w:val="000000"/>
          <w:sz w:val="20"/>
          <w:szCs w:val="20"/>
          <w:rtl/>
        </w:rPr>
        <w:t xml:space="preserve"> </w:t>
      </w:r>
    </w:p>
    <w:p w14:paraId="02A7021C" w14:textId="649E6D2D" w:rsidR="00823A57" w:rsidRPr="00823A57" w:rsidRDefault="00823A57" w:rsidP="00823A57">
      <w:pPr>
        <w:pStyle w:val="ListParagraph"/>
        <w:numPr>
          <w:ilvl w:val="0"/>
          <w:numId w:val="12"/>
        </w:numPr>
        <w:bidi/>
      </w:pPr>
      <w:r w:rsidRPr="00823A57">
        <w:rPr>
          <w:rFonts w:ascii="LMRoman10-Regular-Identity-H" w:hAnsi="LMRoman10-Regular-Identity-H"/>
          <w:color w:val="000000"/>
          <w:sz w:val="20"/>
          <w:szCs w:val="20"/>
        </w:rPr>
        <w:t>Probabilistic Lucas</w:t>
      </w:r>
    </w:p>
    <w:p w14:paraId="5E7D5FBE" w14:textId="528E22DA" w:rsidR="00823A57" w:rsidRDefault="00823A57" w:rsidP="00823A57">
      <w:pPr>
        <w:pStyle w:val="ListParagraph"/>
        <w:numPr>
          <w:ilvl w:val="0"/>
          <w:numId w:val="12"/>
        </w:numPr>
        <w:bidi/>
      </w:pPr>
      <w:r>
        <w:rPr>
          <w:rFonts w:ascii="LMRoman10-Regular-Identity-H" w:hAnsi="LMRoman10-Regular-Identity-H" w:hint="cs"/>
          <w:color w:val="000000"/>
          <w:sz w:val="20"/>
          <w:szCs w:val="20"/>
          <w:rtl/>
        </w:rPr>
        <w:t>...</w:t>
      </w:r>
    </w:p>
    <w:p w14:paraId="294E41D7" w14:textId="21CABE81" w:rsidR="00823A57" w:rsidRDefault="00823A57" w:rsidP="00823A57">
      <w:pPr>
        <w:bidi/>
        <w:rPr>
          <w:rtl/>
        </w:rPr>
      </w:pPr>
      <w:r w:rsidRPr="00823A57">
        <w:rPr>
          <w:rtl/>
        </w:rPr>
        <w:t>ا</w:t>
      </w:r>
      <w:r>
        <w:rPr>
          <w:rFonts w:hint="cs"/>
          <w:rtl/>
        </w:rPr>
        <w:t>لگ</w:t>
      </w:r>
      <w:r w:rsidRPr="00823A57">
        <w:rPr>
          <w:rtl/>
        </w:rPr>
        <w:t>وریتم های تولید اعداد اول قطع</w:t>
      </w:r>
      <w:r>
        <w:rPr>
          <w:rFonts w:hint="cs"/>
          <w:rtl/>
        </w:rPr>
        <w:t xml:space="preserve">ی </w:t>
      </w:r>
      <w:r w:rsidRPr="00823A57">
        <w:rPr>
          <w:rtl/>
        </w:rPr>
        <w:t>تضمین م</w:t>
      </w:r>
      <w:r>
        <w:rPr>
          <w:rFonts w:hint="cs"/>
          <w:rtl/>
        </w:rPr>
        <w:t>ی</w:t>
      </w:r>
      <w:r w:rsidRPr="00823A57">
        <w:rPr>
          <w:rtl/>
        </w:rPr>
        <w:t xml:space="preserve"> کنند که خروج</w:t>
      </w:r>
      <w:r>
        <w:rPr>
          <w:rFonts w:hint="cs"/>
          <w:rtl/>
        </w:rPr>
        <w:t>ی</w:t>
      </w:r>
      <w:r w:rsidRPr="00823A57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Pr="00823A57">
        <w:rPr>
          <w:rtl/>
        </w:rPr>
        <w:t>عدد اول است، اما آنها ا</w:t>
      </w:r>
      <w:r w:rsidRPr="00823A57">
        <w:rPr>
          <w:b/>
          <w:bCs/>
          <w:rtl/>
        </w:rPr>
        <w:t xml:space="preserve">غلب کندتر </w:t>
      </w:r>
      <w:r w:rsidRPr="00823A57">
        <w:rPr>
          <w:rtl/>
        </w:rPr>
        <w:t>از ال</w:t>
      </w:r>
      <w:r>
        <w:rPr>
          <w:rFonts w:hint="cs"/>
          <w:rtl/>
        </w:rPr>
        <w:t>گ</w:t>
      </w:r>
      <w:r w:rsidRPr="00823A57">
        <w:rPr>
          <w:rtl/>
        </w:rPr>
        <w:t>وریتم های احتمال</w:t>
      </w:r>
      <w:r>
        <w:rPr>
          <w:rFonts w:hint="cs"/>
          <w:rtl/>
        </w:rPr>
        <w:t>ی</w:t>
      </w:r>
      <w:r w:rsidRPr="00823A57">
        <w:rPr>
          <w:rtl/>
        </w:rPr>
        <w:t xml:space="preserve"> هستند. این ال</w:t>
      </w:r>
      <w:r>
        <w:rPr>
          <w:rFonts w:hint="cs"/>
          <w:rtl/>
        </w:rPr>
        <w:t>گ</w:t>
      </w:r>
      <w:r w:rsidRPr="00823A57">
        <w:rPr>
          <w:rtl/>
        </w:rPr>
        <w:t>وریتم ها معمولا بر ویژگ</w:t>
      </w:r>
      <w:r>
        <w:rPr>
          <w:rFonts w:hint="cs"/>
          <w:rtl/>
        </w:rPr>
        <w:t>ی</w:t>
      </w:r>
      <w:r w:rsidRPr="00823A57">
        <w:rPr>
          <w:rtl/>
        </w:rPr>
        <w:t xml:space="preserve"> های ریاض</w:t>
      </w:r>
      <w:r>
        <w:rPr>
          <w:rFonts w:hint="cs"/>
          <w:rtl/>
        </w:rPr>
        <w:t>ی</w:t>
      </w:r>
      <w:r w:rsidRPr="00823A57">
        <w:rPr>
          <w:rtl/>
        </w:rPr>
        <w:t xml:space="preserve"> خاص اعداد اول تکیه م</w:t>
      </w:r>
      <w:r>
        <w:rPr>
          <w:rFonts w:hint="cs"/>
          <w:rtl/>
        </w:rPr>
        <w:t>ی</w:t>
      </w:r>
      <w:r w:rsidRPr="00823A57">
        <w:rPr>
          <w:rtl/>
        </w:rPr>
        <w:t xml:space="preserve"> کنند و مم</w:t>
      </w:r>
      <w:r>
        <w:rPr>
          <w:rFonts w:hint="cs"/>
          <w:rtl/>
        </w:rPr>
        <w:t>ک</w:t>
      </w:r>
      <w:r w:rsidRPr="00823A57">
        <w:rPr>
          <w:rtl/>
        </w:rPr>
        <w:t>ن است محاسبات</w:t>
      </w:r>
      <w:r>
        <w:rPr>
          <w:rFonts w:hint="cs"/>
          <w:rtl/>
        </w:rPr>
        <w:t xml:space="preserve"> </w:t>
      </w:r>
      <w:r w:rsidRPr="00823A57">
        <w:rPr>
          <w:rtl/>
        </w:rPr>
        <w:t>پیچیدەتر</w:t>
      </w:r>
      <w:r>
        <w:rPr>
          <w:rFonts w:hint="cs"/>
          <w:rtl/>
        </w:rPr>
        <w:t xml:space="preserve"> و زمان طولانی تری</w:t>
      </w:r>
      <w:r w:rsidRPr="00823A57">
        <w:rPr>
          <w:rtl/>
        </w:rPr>
        <w:t xml:space="preserve"> را شامل شوند. ال</w:t>
      </w:r>
      <w:r>
        <w:rPr>
          <w:rFonts w:hint="cs"/>
          <w:rtl/>
        </w:rPr>
        <w:t>گ</w:t>
      </w:r>
      <w:r w:rsidRPr="00823A57">
        <w:rPr>
          <w:rtl/>
        </w:rPr>
        <w:t>وریتم های متداول تولید اعداد اول قطع</w:t>
      </w:r>
      <w:r>
        <w:rPr>
          <w:rFonts w:hint="cs"/>
          <w:rtl/>
        </w:rPr>
        <w:t>ی</w:t>
      </w:r>
      <w:r w:rsidRPr="00823A57">
        <w:rPr>
          <w:rtl/>
        </w:rPr>
        <w:t xml:space="preserve"> عبارتند از</w:t>
      </w:r>
      <w:r>
        <w:rPr>
          <w:rFonts w:hint="cs"/>
          <w:rtl/>
        </w:rPr>
        <w:t>:</w:t>
      </w:r>
    </w:p>
    <w:p w14:paraId="2F3C92F6" w14:textId="077C39A6" w:rsidR="00823A57" w:rsidRPr="00823A57" w:rsidRDefault="00823A57" w:rsidP="00823A57">
      <w:pPr>
        <w:pStyle w:val="ListParagraph"/>
        <w:numPr>
          <w:ilvl w:val="0"/>
          <w:numId w:val="13"/>
        </w:numPr>
        <w:bidi/>
      </w:pPr>
      <w:r w:rsidRPr="00823A57">
        <w:rPr>
          <w:rFonts w:ascii="LMRoman10-Regular-Identity-H" w:hAnsi="LMRoman10-Regular-Identity-H"/>
          <w:color w:val="000000"/>
          <w:sz w:val="20"/>
          <w:szCs w:val="20"/>
        </w:rPr>
        <w:t>Pollard’s rho algorithm</w:t>
      </w:r>
    </w:p>
    <w:p w14:paraId="2CAB44BA" w14:textId="27885170" w:rsidR="00823A57" w:rsidRPr="006E510A" w:rsidRDefault="00823A57" w:rsidP="00823A57">
      <w:pPr>
        <w:pStyle w:val="ListParagraph"/>
        <w:numPr>
          <w:ilvl w:val="0"/>
          <w:numId w:val="13"/>
        </w:numPr>
        <w:bidi/>
      </w:pPr>
      <w:r w:rsidRPr="00823A57">
        <w:rPr>
          <w:rFonts w:ascii="LMRoman10-Regular-Identity-H" w:hAnsi="LMRoman10-Regular-Identity-H"/>
          <w:color w:val="000000"/>
          <w:sz w:val="20"/>
          <w:szCs w:val="20"/>
        </w:rPr>
        <w:t>Sieve of Eratosthenes</w:t>
      </w:r>
    </w:p>
    <w:p w14:paraId="40A81907" w14:textId="77777777" w:rsidR="006C3ABF" w:rsidRPr="001952CA" w:rsidRDefault="006C3ABF" w:rsidP="006C3ABF"/>
    <w:p w14:paraId="58654803" w14:textId="77777777" w:rsidR="001952CA" w:rsidRDefault="001952CA"/>
    <w:sectPr w:rsidR="00195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XBNiloofar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MRoman10-Regular-Identity-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B0063"/>
    <w:multiLevelType w:val="multilevel"/>
    <w:tmpl w:val="ECF8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111BBC"/>
    <w:multiLevelType w:val="multilevel"/>
    <w:tmpl w:val="7A7A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1C52D5"/>
    <w:multiLevelType w:val="multilevel"/>
    <w:tmpl w:val="129C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A00280"/>
    <w:multiLevelType w:val="hybridMultilevel"/>
    <w:tmpl w:val="16809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C339A"/>
    <w:multiLevelType w:val="hybridMultilevel"/>
    <w:tmpl w:val="B204D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E50DB"/>
    <w:multiLevelType w:val="multilevel"/>
    <w:tmpl w:val="5FB8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DC7C0B"/>
    <w:multiLevelType w:val="multilevel"/>
    <w:tmpl w:val="EDB8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8D63E1"/>
    <w:multiLevelType w:val="multilevel"/>
    <w:tmpl w:val="062AD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744AB1"/>
    <w:multiLevelType w:val="multilevel"/>
    <w:tmpl w:val="4640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01315F"/>
    <w:multiLevelType w:val="multilevel"/>
    <w:tmpl w:val="774CF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251CB8"/>
    <w:multiLevelType w:val="multilevel"/>
    <w:tmpl w:val="FE883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0F3DBA"/>
    <w:multiLevelType w:val="multilevel"/>
    <w:tmpl w:val="96A0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9A00B0"/>
    <w:multiLevelType w:val="multilevel"/>
    <w:tmpl w:val="153A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0551452">
    <w:abstractNumId w:val="11"/>
  </w:num>
  <w:num w:numId="2" w16cid:durableId="1260257651">
    <w:abstractNumId w:val="7"/>
  </w:num>
  <w:num w:numId="3" w16cid:durableId="1009596511">
    <w:abstractNumId w:val="10"/>
  </w:num>
  <w:num w:numId="4" w16cid:durableId="1569222142">
    <w:abstractNumId w:val="5"/>
  </w:num>
  <w:num w:numId="5" w16cid:durableId="994333638">
    <w:abstractNumId w:val="8"/>
  </w:num>
  <w:num w:numId="6" w16cid:durableId="847719286">
    <w:abstractNumId w:val="0"/>
  </w:num>
  <w:num w:numId="7" w16cid:durableId="1089228353">
    <w:abstractNumId w:val="12"/>
  </w:num>
  <w:num w:numId="8" w16cid:durableId="516311357">
    <w:abstractNumId w:val="6"/>
  </w:num>
  <w:num w:numId="9" w16cid:durableId="1609309595">
    <w:abstractNumId w:val="9"/>
  </w:num>
  <w:num w:numId="10" w16cid:durableId="1889610701">
    <w:abstractNumId w:val="1"/>
  </w:num>
  <w:num w:numId="11" w16cid:durableId="1688827662">
    <w:abstractNumId w:val="2"/>
  </w:num>
  <w:num w:numId="12" w16cid:durableId="1229803385">
    <w:abstractNumId w:val="3"/>
  </w:num>
  <w:num w:numId="13" w16cid:durableId="215627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D4"/>
    <w:rsid w:val="001450C9"/>
    <w:rsid w:val="001952CA"/>
    <w:rsid w:val="003B4CC6"/>
    <w:rsid w:val="003E7DCE"/>
    <w:rsid w:val="00457611"/>
    <w:rsid w:val="006C3ABF"/>
    <w:rsid w:val="006E510A"/>
    <w:rsid w:val="00713DAA"/>
    <w:rsid w:val="00803360"/>
    <w:rsid w:val="00823A57"/>
    <w:rsid w:val="008967D4"/>
    <w:rsid w:val="00CC52E2"/>
    <w:rsid w:val="00D11AC3"/>
    <w:rsid w:val="00EC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BB3EF"/>
  <w15:chartTrackingRefBased/>
  <w15:docId w15:val="{1678F59C-AEBB-473C-9267-76CA317F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2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2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2CA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1450C9"/>
    <w:rPr>
      <w:rFonts w:ascii="XBNiloofar" w:hAnsi="XBNiloofar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ypto.stackexchange.com/questions/1004/does-rsa-work-for-any-message-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1296</Words>
  <Characters>7390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 Rahmani</dc:creator>
  <cp:keywords/>
  <dc:description/>
  <cp:lastModifiedBy>Farzan Rahmani</cp:lastModifiedBy>
  <cp:revision>5</cp:revision>
  <dcterms:created xsi:type="dcterms:W3CDTF">2024-05-19T15:53:00Z</dcterms:created>
  <dcterms:modified xsi:type="dcterms:W3CDTF">2024-05-19T19:07:00Z</dcterms:modified>
</cp:coreProperties>
</file>