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11286" w14:textId="65006AAB" w:rsidR="000B2AA1" w:rsidRDefault="000B2AA1" w:rsidP="000B2AA1">
      <w:pPr>
        <w:bidi/>
        <w:rPr>
          <w:rFonts w:cs="B Nazanin"/>
          <w:sz w:val="24"/>
          <w:szCs w:val="24"/>
          <w:lang w:bidi="fa-IR"/>
        </w:rPr>
      </w:pPr>
      <w:r w:rsidRPr="00E26D1C">
        <w:rPr>
          <w:rFonts w:cs="B Nazanin" w:hint="cs"/>
          <w:b/>
          <w:bCs/>
          <w:sz w:val="24"/>
          <w:szCs w:val="24"/>
          <w:rtl/>
          <w:lang w:bidi="fa-IR"/>
        </w:rPr>
        <w:t>تمرین سری پنجم:</w:t>
      </w:r>
      <w:r w:rsidRPr="00E26D1C">
        <w:rPr>
          <w:rFonts w:cs="B Nazanin" w:hint="cs"/>
          <w:sz w:val="24"/>
          <w:szCs w:val="24"/>
          <w:rtl/>
          <w:lang w:bidi="fa-IR"/>
        </w:rPr>
        <w:t xml:space="preserve"> ارائه 3 نمودار سطح یک</w:t>
      </w:r>
    </w:p>
    <w:p w14:paraId="7A76350D" w14:textId="7890AC9F" w:rsidR="00E26D1C" w:rsidRDefault="00E26D1C" w:rsidP="00E26D1C">
      <w:pPr>
        <w:bidi/>
        <w:rPr>
          <w:rFonts w:cs="B Nazanin"/>
          <w:sz w:val="24"/>
          <w:szCs w:val="24"/>
          <w:lang w:bidi="fa-IR"/>
        </w:rPr>
      </w:pPr>
    </w:p>
    <w:p w14:paraId="0549D865" w14:textId="4CA95B6C" w:rsidR="00DC570A" w:rsidRPr="00DC570A" w:rsidRDefault="00DC570A" w:rsidP="00DC570A">
      <w:pPr>
        <w:autoSpaceDE w:val="0"/>
        <w:autoSpaceDN w:val="0"/>
        <w:adjustRightInd w:val="0"/>
        <w:spacing w:after="0" w:line="276" w:lineRule="auto"/>
        <w:jc w:val="both"/>
        <w:rPr>
          <w:rFonts w:ascii="TimesNewRomanPS" w:hAnsi="TimesNewRomanPS" w:cs="TimesNewRomanPS"/>
          <w:color w:val="231F20"/>
          <w:sz w:val="25"/>
          <w:szCs w:val="25"/>
        </w:rPr>
      </w:pPr>
      <w:r w:rsidRPr="00DC570A">
        <w:rPr>
          <w:rFonts w:ascii="TimesNewRomanPS-Bold" w:hAnsi="TimesNewRomanPS-Bold" w:cs="TimesNewRomanPS-Bold"/>
          <w:b/>
          <w:bCs/>
          <w:color w:val="007BC4"/>
          <w:sz w:val="28"/>
          <w:szCs w:val="28"/>
        </w:rPr>
        <w:t>Level 1 Diagrams</w:t>
      </w:r>
      <w:r w:rsidRPr="00DC570A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In the same way that the context diagram deliberately hides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some of the system’s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complexity, so, too, does the level 0 DFD. The level 0 DFD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shows only how the major high-level processes in the system interact. Each process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on the level 0 DFD can be decomposed into a more explicit DFD, called a level 1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diagram, or level 1 DFD, which shows how it operates in greater detail. The DFD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illustrated in Figure 5-1 is a level 1 DFD.</w:t>
      </w:r>
    </w:p>
    <w:p w14:paraId="22BC5F05" w14:textId="74D18696" w:rsidR="00DC570A" w:rsidRPr="00DC570A" w:rsidRDefault="00DC570A" w:rsidP="00DC570A">
      <w:pPr>
        <w:autoSpaceDE w:val="0"/>
        <w:autoSpaceDN w:val="0"/>
        <w:adjustRightInd w:val="0"/>
        <w:spacing w:after="0" w:line="276" w:lineRule="auto"/>
        <w:jc w:val="both"/>
        <w:rPr>
          <w:rFonts w:cs="B Nazanin"/>
          <w:sz w:val="28"/>
          <w:szCs w:val="28"/>
          <w:lang w:bidi="fa-IR"/>
        </w:rPr>
      </w:pPr>
    </w:p>
    <w:p w14:paraId="1428E349" w14:textId="27A36E33" w:rsidR="00DC570A" w:rsidRPr="00DC570A" w:rsidRDefault="00DC570A" w:rsidP="00DC570A">
      <w:pPr>
        <w:autoSpaceDE w:val="0"/>
        <w:autoSpaceDN w:val="0"/>
        <w:adjustRightInd w:val="0"/>
        <w:spacing w:after="0" w:line="276" w:lineRule="auto"/>
        <w:jc w:val="both"/>
        <w:rPr>
          <w:rFonts w:ascii="TimesNewRomanPS-Bold" w:hAnsi="TimesNewRomanPS-Bold" w:cs="TimesNewRomanPS-Bold"/>
          <w:b/>
          <w:bCs/>
          <w:color w:val="007BC4"/>
          <w:sz w:val="28"/>
          <w:szCs w:val="28"/>
        </w:rPr>
      </w:pPr>
      <w:r w:rsidRPr="00DC570A">
        <w:rPr>
          <w:rFonts w:ascii="TimesNewRomanPS-Bold" w:hAnsi="TimesNewRomanPS-Bold" w:cs="TimesNewRomanPS-Bold"/>
          <w:b/>
          <w:bCs/>
          <w:color w:val="007BC4"/>
          <w:sz w:val="28"/>
          <w:szCs w:val="28"/>
        </w:rPr>
        <w:t>Creating Level 1 Data Flow Diagrams (and Below)</w:t>
      </w:r>
    </w:p>
    <w:p w14:paraId="6AD3A8DE" w14:textId="47C74861" w:rsidR="00DC570A" w:rsidRPr="00DC570A" w:rsidRDefault="00DC570A" w:rsidP="00DC570A">
      <w:pPr>
        <w:autoSpaceDE w:val="0"/>
        <w:autoSpaceDN w:val="0"/>
        <w:adjustRightInd w:val="0"/>
        <w:spacing w:after="0" w:line="276" w:lineRule="auto"/>
        <w:jc w:val="both"/>
        <w:rPr>
          <w:rFonts w:cs="B Nazanin"/>
          <w:sz w:val="32"/>
          <w:szCs w:val="32"/>
          <w:lang w:bidi="fa-IR"/>
        </w:rPr>
      </w:pPr>
      <w:r w:rsidRPr="00DC570A">
        <w:rPr>
          <w:rFonts w:ascii="TimesNewRomanPS" w:hAnsi="TimesNewRomanPS" w:cs="TimesNewRomanPS"/>
          <w:color w:val="231F20"/>
          <w:sz w:val="25"/>
          <w:szCs w:val="25"/>
        </w:rPr>
        <w:t>The team now begins to create lower-level DFDs for each process in the level 0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DFD that needs a level 1 DFD. Each one of the use cases is turned into its own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DFD. The process for creating the level 1 DFDs is to take the steps as written on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the use cases and convert them into a DFD in much the same way as for the level 0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DFD.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Usually, each major step in the use case becomes a process on the level 1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DFD, with the inputs and outputs becoming the input and output data flows. Once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again, however, sometimes subtle changes are required to go from the informal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descriptions in the use case to the more formal process model, such as adding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input data flows that were not included in the use case. And because the analysts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are now starting to think more deeply about how the processes will be supported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by an information system, they sometimes slightly change the use case steps to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 xml:space="preserve"> </w:t>
      </w:r>
      <w:r w:rsidRPr="00DC570A">
        <w:rPr>
          <w:rFonts w:ascii="TimesNewRomanPS" w:hAnsi="TimesNewRomanPS" w:cs="TimesNewRomanPS"/>
          <w:color w:val="231F20"/>
          <w:sz w:val="25"/>
          <w:szCs w:val="25"/>
        </w:rPr>
        <w:t>make the process easier to use.</w:t>
      </w:r>
    </w:p>
    <w:p w14:paraId="69CB2DCA" w14:textId="43309379" w:rsidR="00E26D1C" w:rsidRDefault="00DC570A" w:rsidP="00E26D1C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61312" behindDoc="1" locked="0" layoutInCell="1" allowOverlap="1" wp14:anchorId="563D9F9A" wp14:editId="4908E23D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4272077" cy="42474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v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077" cy="424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136D3" w14:textId="5750EA95" w:rsidR="00E26D1C" w:rsidRDefault="00E26D1C" w:rsidP="00E26D1C">
      <w:pPr>
        <w:bidi/>
        <w:rPr>
          <w:rFonts w:cs="B Nazanin"/>
          <w:sz w:val="24"/>
          <w:szCs w:val="24"/>
          <w:lang w:bidi="fa-IR"/>
        </w:rPr>
      </w:pPr>
    </w:p>
    <w:p w14:paraId="56443D3B" w14:textId="12EDD7E1" w:rsidR="00E26D1C" w:rsidRDefault="00E26D1C" w:rsidP="00E26D1C">
      <w:pPr>
        <w:bidi/>
        <w:rPr>
          <w:rFonts w:cs="B Nazanin"/>
          <w:sz w:val="24"/>
          <w:szCs w:val="24"/>
          <w:lang w:bidi="fa-IR"/>
        </w:rPr>
      </w:pPr>
    </w:p>
    <w:p w14:paraId="497F853D" w14:textId="3C275F56" w:rsidR="00E26D1C" w:rsidRDefault="00E26D1C" w:rsidP="00E26D1C">
      <w:pPr>
        <w:bidi/>
        <w:rPr>
          <w:rFonts w:cs="B Nazanin"/>
          <w:sz w:val="24"/>
          <w:szCs w:val="24"/>
          <w:lang w:bidi="fa-IR"/>
        </w:rPr>
      </w:pPr>
    </w:p>
    <w:p w14:paraId="4D81287A" w14:textId="6EFAC009" w:rsidR="00E26D1C" w:rsidRDefault="00E26D1C" w:rsidP="00E26D1C">
      <w:pPr>
        <w:bidi/>
        <w:rPr>
          <w:rFonts w:cs="B Nazanin"/>
          <w:sz w:val="24"/>
          <w:szCs w:val="24"/>
          <w:lang w:bidi="fa-IR"/>
        </w:rPr>
      </w:pPr>
    </w:p>
    <w:p w14:paraId="24A612CE" w14:textId="122C344B" w:rsidR="00E26D1C" w:rsidRDefault="00E26D1C" w:rsidP="00E26D1C">
      <w:pPr>
        <w:bidi/>
        <w:rPr>
          <w:rFonts w:cs="B Nazanin"/>
          <w:sz w:val="24"/>
          <w:szCs w:val="24"/>
          <w:lang w:bidi="fa-IR"/>
        </w:rPr>
      </w:pPr>
    </w:p>
    <w:p w14:paraId="44DED15A" w14:textId="331234B3" w:rsidR="00E26D1C" w:rsidRDefault="00E26D1C" w:rsidP="00E26D1C">
      <w:pPr>
        <w:bidi/>
        <w:rPr>
          <w:rFonts w:cs="B Nazanin"/>
          <w:sz w:val="24"/>
          <w:szCs w:val="24"/>
          <w:lang w:bidi="fa-IR"/>
        </w:rPr>
      </w:pPr>
    </w:p>
    <w:p w14:paraId="5C7C8A0C" w14:textId="30C8D217" w:rsidR="00E26D1C" w:rsidRDefault="00E26D1C" w:rsidP="00E26D1C">
      <w:pPr>
        <w:bidi/>
        <w:rPr>
          <w:rFonts w:cs="B Nazanin"/>
          <w:sz w:val="24"/>
          <w:szCs w:val="24"/>
          <w:lang w:bidi="fa-IR"/>
        </w:rPr>
      </w:pPr>
    </w:p>
    <w:p w14:paraId="23308D21" w14:textId="18A2FD7D" w:rsidR="00E26D1C" w:rsidRDefault="00E26D1C" w:rsidP="00E26D1C">
      <w:pPr>
        <w:bidi/>
        <w:rPr>
          <w:rFonts w:cs="B Nazanin"/>
          <w:sz w:val="24"/>
          <w:szCs w:val="24"/>
          <w:lang w:bidi="fa-IR"/>
        </w:rPr>
      </w:pPr>
    </w:p>
    <w:p w14:paraId="3FE3575D" w14:textId="0F9B520C" w:rsidR="00E26D1C" w:rsidRDefault="00E26D1C" w:rsidP="00E26D1C">
      <w:pPr>
        <w:bidi/>
        <w:rPr>
          <w:rFonts w:cs="B Nazanin"/>
          <w:sz w:val="24"/>
          <w:szCs w:val="24"/>
          <w:lang w:bidi="fa-IR"/>
        </w:rPr>
      </w:pPr>
    </w:p>
    <w:p w14:paraId="54A73FDE" w14:textId="2F4A199E" w:rsidR="00E26D1C" w:rsidRDefault="00E26D1C" w:rsidP="00E26D1C">
      <w:pPr>
        <w:bidi/>
        <w:rPr>
          <w:rFonts w:cs="B Nazanin"/>
          <w:sz w:val="24"/>
          <w:szCs w:val="24"/>
          <w:lang w:bidi="fa-IR"/>
        </w:rPr>
      </w:pPr>
    </w:p>
    <w:p w14:paraId="48C58070" w14:textId="5BDD31CF" w:rsidR="00E26D1C" w:rsidRDefault="00E26D1C" w:rsidP="00E26D1C">
      <w:pPr>
        <w:bidi/>
        <w:rPr>
          <w:rFonts w:cs="B Nazanin"/>
          <w:sz w:val="24"/>
          <w:szCs w:val="24"/>
          <w:lang w:bidi="fa-IR"/>
        </w:rPr>
      </w:pPr>
    </w:p>
    <w:p w14:paraId="4FCCCC55" w14:textId="7EC7B590" w:rsidR="00E26D1C" w:rsidRDefault="00E26D1C" w:rsidP="00E26D1C">
      <w:pPr>
        <w:bidi/>
        <w:rPr>
          <w:rFonts w:cs="B Nazanin"/>
          <w:sz w:val="24"/>
          <w:szCs w:val="24"/>
          <w:lang w:bidi="fa-IR"/>
        </w:rPr>
      </w:pPr>
      <w:bookmarkStart w:id="0" w:name="_GoBack"/>
      <w:bookmarkEnd w:id="0"/>
    </w:p>
    <w:p w14:paraId="3821C5BD" w14:textId="77777777" w:rsidR="00DC570A" w:rsidRDefault="00DC570A" w:rsidP="00E26D1C">
      <w:pPr>
        <w:bidi/>
        <w:rPr>
          <w:rFonts w:cs="B Nazanin"/>
          <w:noProof/>
          <w:sz w:val="24"/>
          <w:szCs w:val="24"/>
          <w:lang w:bidi="fa-IR"/>
        </w:rPr>
      </w:pPr>
    </w:p>
    <w:p w14:paraId="0D8C9779" w14:textId="77777777" w:rsidR="00DC570A" w:rsidRDefault="00DC570A" w:rsidP="00DC570A">
      <w:pPr>
        <w:bidi/>
        <w:rPr>
          <w:rFonts w:cs="B Nazanin"/>
          <w:noProof/>
          <w:sz w:val="24"/>
          <w:szCs w:val="24"/>
          <w:lang w:bidi="fa-IR"/>
        </w:rPr>
      </w:pPr>
    </w:p>
    <w:p w14:paraId="681A53F6" w14:textId="5024ABDC" w:rsidR="00E26D1C" w:rsidRDefault="00E26D1C" w:rsidP="00DC570A">
      <w:pPr>
        <w:bidi/>
        <w:rPr>
          <w:rFonts w:cs="B Nazanin"/>
          <w:noProof/>
          <w:sz w:val="24"/>
          <w:szCs w:val="24"/>
          <w:lang w:bidi="fa-IR"/>
        </w:rPr>
      </w:pPr>
    </w:p>
    <w:p w14:paraId="7792E1B7" w14:textId="29E1EFCA" w:rsidR="00E26D1C" w:rsidRDefault="00DC570A" w:rsidP="00E26D1C">
      <w:pPr>
        <w:bidi/>
        <w:rPr>
          <w:rFonts w:cs="B Nazanin"/>
          <w:noProof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anchor distT="0" distB="0" distL="114300" distR="114300" simplePos="0" relativeHeight="251658240" behindDoc="1" locked="0" layoutInCell="1" allowOverlap="1" wp14:anchorId="267D0CD8" wp14:editId="5BB8DC31">
            <wp:simplePos x="0" y="0"/>
            <wp:positionH relativeFrom="margin">
              <wp:align>center</wp:align>
            </wp:positionH>
            <wp:positionV relativeFrom="paragraph">
              <wp:posOffset>235923</wp:posOffset>
            </wp:positionV>
            <wp:extent cx="6543923" cy="556559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 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"/>
                    <a:stretch/>
                  </pic:blipFill>
                  <pic:spPr bwMode="auto">
                    <a:xfrm>
                      <a:off x="0" y="0"/>
                      <a:ext cx="6543923" cy="5565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6C478FC" w14:textId="44B981EA" w:rsidR="00E26D1C" w:rsidRDefault="00E26D1C" w:rsidP="00E26D1C">
      <w:pPr>
        <w:bidi/>
        <w:rPr>
          <w:rFonts w:cs="B Nazanin"/>
          <w:noProof/>
          <w:sz w:val="24"/>
          <w:szCs w:val="24"/>
          <w:lang w:bidi="fa-IR"/>
        </w:rPr>
      </w:pPr>
    </w:p>
    <w:p w14:paraId="1BB9D197" w14:textId="1FB623D4" w:rsidR="00E26D1C" w:rsidRDefault="00E26D1C" w:rsidP="00E26D1C">
      <w:pPr>
        <w:bidi/>
        <w:rPr>
          <w:rFonts w:cs="B Nazanin"/>
          <w:noProof/>
          <w:sz w:val="24"/>
          <w:szCs w:val="24"/>
          <w:lang w:bidi="fa-IR"/>
        </w:rPr>
      </w:pPr>
    </w:p>
    <w:p w14:paraId="29894EBD" w14:textId="139E7085" w:rsidR="00E26D1C" w:rsidRDefault="00E26D1C" w:rsidP="00E26D1C">
      <w:pPr>
        <w:bidi/>
        <w:rPr>
          <w:rFonts w:cs="B Nazanin"/>
          <w:noProof/>
          <w:sz w:val="24"/>
          <w:szCs w:val="24"/>
          <w:lang w:bidi="fa-IR"/>
        </w:rPr>
      </w:pPr>
    </w:p>
    <w:p w14:paraId="404F5936" w14:textId="3F1E3D9D" w:rsidR="00E26D1C" w:rsidRDefault="00E26D1C" w:rsidP="00E26D1C">
      <w:pPr>
        <w:bidi/>
        <w:rPr>
          <w:rFonts w:cs="B Nazanin"/>
          <w:noProof/>
          <w:sz w:val="24"/>
          <w:szCs w:val="24"/>
          <w:lang w:bidi="fa-IR"/>
        </w:rPr>
      </w:pPr>
    </w:p>
    <w:p w14:paraId="062E9771" w14:textId="447470A4" w:rsidR="00E26D1C" w:rsidRDefault="00E26D1C" w:rsidP="00E26D1C">
      <w:pPr>
        <w:bidi/>
        <w:rPr>
          <w:rFonts w:cs="B Nazanin"/>
          <w:noProof/>
          <w:sz w:val="24"/>
          <w:szCs w:val="24"/>
          <w:lang w:bidi="fa-IR"/>
        </w:rPr>
      </w:pPr>
    </w:p>
    <w:p w14:paraId="42120BF6" w14:textId="4961A1AD" w:rsidR="00E26D1C" w:rsidRDefault="00E26D1C" w:rsidP="00E26D1C">
      <w:pPr>
        <w:bidi/>
        <w:rPr>
          <w:rFonts w:cs="B Nazanin"/>
          <w:noProof/>
          <w:sz w:val="24"/>
          <w:szCs w:val="24"/>
          <w:lang w:bidi="fa-IR"/>
        </w:rPr>
      </w:pPr>
    </w:p>
    <w:p w14:paraId="4184445C" w14:textId="0A3F6773" w:rsidR="00E26D1C" w:rsidRDefault="00E26D1C" w:rsidP="00E26D1C">
      <w:pPr>
        <w:bidi/>
        <w:rPr>
          <w:rFonts w:cs="B Nazanin"/>
          <w:noProof/>
          <w:sz w:val="24"/>
          <w:szCs w:val="24"/>
          <w:lang w:bidi="fa-IR"/>
        </w:rPr>
      </w:pPr>
    </w:p>
    <w:p w14:paraId="3D705B14" w14:textId="1A62DFDD" w:rsidR="00E26D1C" w:rsidRDefault="00E26D1C" w:rsidP="00E26D1C">
      <w:pPr>
        <w:bidi/>
        <w:rPr>
          <w:rFonts w:cs="B Nazanin"/>
          <w:noProof/>
          <w:sz w:val="24"/>
          <w:szCs w:val="24"/>
          <w:lang w:bidi="fa-IR"/>
        </w:rPr>
      </w:pPr>
    </w:p>
    <w:p w14:paraId="5E32F3B4" w14:textId="63BC3919" w:rsidR="00E26D1C" w:rsidRDefault="00E26D1C">
      <w:pPr>
        <w:rPr>
          <w:rFonts w:cs="B Nazanin"/>
          <w:noProof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br w:type="page"/>
      </w:r>
    </w:p>
    <w:p w14:paraId="46E765D3" w14:textId="363A1F27" w:rsidR="00E26D1C" w:rsidRDefault="00E26D1C" w:rsidP="00E26D1C">
      <w:pPr>
        <w:bidi/>
        <w:rPr>
          <w:rFonts w:cs="B Nazanin"/>
          <w:noProof/>
          <w:sz w:val="24"/>
          <w:szCs w:val="24"/>
          <w:lang w:bidi="fa-IR"/>
        </w:rPr>
      </w:pPr>
    </w:p>
    <w:p w14:paraId="6EC9EA4A" w14:textId="532E11E4" w:rsidR="00E26D1C" w:rsidRDefault="00E26D1C" w:rsidP="00E26D1C">
      <w:pPr>
        <w:bidi/>
        <w:rPr>
          <w:rFonts w:cs="B Nazanin"/>
          <w:noProof/>
          <w:sz w:val="24"/>
          <w:szCs w:val="24"/>
          <w:lang w:bidi="fa-IR"/>
        </w:rPr>
      </w:pPr>
    </w:p>
    <w:p w14:paraId="29713F28" w14:textId="5F07F95D" w:rsidR="00E26D1C" w:rsidRDefault="00E26D1C" w:rsidP="00E26D1C">
      <w:pPr>
        <w:bidi/>
        <w:rPr>
          <w:rFonts w:cs="B Nazanin"/>
          <w:noProof/>
          <w:sz w:val="24"/>
          <w:szCs w:val="24"/>
          <w:lang w:bidi="fa-IR"/>
        </w:rPr>
      </w:pPr>
    </w:p>
    <w:p w14:paraId="4FF63DF3" w14:textId="06FEA0FD" w:rsidR="00E26D1C" w:rsidRDefault="00DC570A" w:rsidP="00E26D1C">
      <w:pPr>
        <w:bidi/>
        <w:rPr>
          <w:rFonts w:cs="B Nazanin"/>
          <w:noProof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59264" behindDoc="1" locked="0" layoutInCell="1" allowOverlap="1" wp14:anchorId="5F7914F8" wp14:editId="7172CC4B">
            <wp:simplePos x="0" y="0"/>
            <wp:positionH relativeFrom="margin">
              <wp:align>right</wp:align>
            </wp:positionH>
            <wp:positionV relativeFrom="paragraph">
              <wp:posOffset>76629</wp:posOffset>
            </wp:positionV>
            <wp:extent cx="5943600" cy="648779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E1F7B" w14:textId="5C4966EE" w:rsidR="00E26D1C" w:rsidRDefault="00E26D1C" w:rsidP="00E26D1C">
      <w:pPr>
        <w:bidi/>
        <w:rPr>
          <w:rFonts w:cs="B Nazanin"/>
          <w:noProof/>
          <w:sz w:val="24"/>
          <w:szCs w:val="24"/>
          <w:lang w:bidi="fa-IR"/>
        </w:rPr>
      </w:pPr>
    </w:p>
    <w:p w14:paraId="60773F74" w14:textId="59CA3083" w:rsidR="00E26D1C" w:rsidRDefault="00E26D1C">
      <w:pPr>
        <w:rPr>
          <w:rFonts w:cs="B Nazanin"/>
          <w:noProof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br w:type="page"/>
      </w:r>
    </w:p>
    <w:p w14:paraId="3CB3F698" w14:textId="77777777" w:rsidR="00E26D1C" w:rsidRDefault="00E26D1C" w:rsidP="00E26D1C">
      <w:pPr>
        <w:bidi/>
        <w:rPr>
          <w:rFonts w:cs="B Nazanin"/>
          <w:noProof/>
          <w:sz w:val="24"/>
          <w:szCs w:val="24"/>
          <w:lang w:bidi="fa-IR"/>
        </w:rPr>
      </w:pPr>
    </w:p>
    <w:p w14:paraId="03A71427" w14:textId="4898FB55" w:rsidR="00E26D1C" w:rsidRDefault="00E26D1C" w:rsidP="00E26D1C">
      <w:pPr>
        <w:bidi/>
        <w:rPr>
          <w:rFonts w:cs="B Nazanin"/>
          <w:noProof/>
          <w:sz w:val="24"/>
          <w:szCs w:val="24"/>
          <w:lang w:bidi="fa-IR"/>
        </w:rPr>
      </w:pPr>
    </w:p>
    <w:p w14:paraId="5A864876" w14:textId="2DD1ADCE" w:rsidR="00E26D1C" w:rsidRDefault="00E26D1C" w:rsidP="00E26D1C">
      <w:pPr>
        <w:bidi/>
        <w:rPr>
          <w:rFonts w:cs="B Nazanin"/>
          <w:sz w:val="24"/>
          <w:szCs w:val="24"/>
          <w:lang w:bidi="fa-IR"/>
        </w:rPr>
      </w:pPr>
    </w:p>
    <w:p w14:paraId="6E366834" w14:textId="041D7B31" w:rsidR="00E26D1C" w:rsidRDefault="00E26D1C" w:rsidP="00E26D1C">
      <w:pPr>
        <w:bidi/>
        <w:rPr>
          <w:rFonts w:cs="B Nazanin"/>
          <w:sz w:val="24"/>
          <w:szCs w:val="24"/>
          <w:lang w:bidi="fa-IR"/>
        </w:rPr>
      </w:pPr>
    </w:p>
    <w:p w14:paraId="3A8C17BD" w14:textId="7A0BBE2B" w:rsidR="00E26D1C" w:rsidRPr="00E26D1C" w:rsidRDefault="00DC570A" w:rsidP="00E26D1C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anchor distT="0" distB="0" distL="114300" distR="114300" simplePos="0" relativeHeight="251660288" behindDoc="1" locked="0" layoutInCell="1" allowOverlap="1" wp14:anchorId="6E964542" wp14:editId="2F8B80BE">
            <wp:simplePos x="0" y="0"/>
            <wp:positionH relativeFrom="margin">
              <wp:align>right</wp:align>
            </wp:positionH>
            <wp:positionV relativeFrom="paragraph">
              <wp:posOffset>393485</wp:posOffset>
            </wp:positionV>
            <wp:extent cx="5911795" cy="50234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 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/>
                    <a:stretch/>
                  </pic:blipFill>
                  <pic:spPr bwMode="auto">
                    <a:xfrm>
                      <a:off x="0" y="0"/>
                      <a:ext cx="5911795" cy="502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E26D1C" w:rsidRPr="00E26D1C" w:rsidSect="0057720B">
      <w:headerReference w:type="default" r:id="rId10"/>
      <w:footerReference w:type="default" r:id="rId11"/>
      <w:pgSz w:w="12240" w:h="15840"/>
      <w:pgMar w:top="1440" w:right="1440" w:bottom="1440" w:left="144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72380" w14:textId="77777777" w:rsidR="001D0C5B" w:rsidRDefault="001D0C5B" w:rsidP="000B2AA1">
      <w:pPr>
        <w:spacing w:after="0" w:line="240" w:lineRule="auto"/>
      </w:pPr>
      <w:r>
        <w:separator/>
      </w:r>
    </w:p>
  </w:endnote>
  <w:endnote w:type="continuationSeparator" w:id="0">
    <w:p w14:paraId="27145B31" w14:textId="77777777" w:rsidR="001D0C5B" w:rsidRDefault="001D0C5B" w:rsidP="000B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NewRomanP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8964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577287" w14:textId="0F7E7916" w:rsidR="0057720B" w:rsidRDefault="005772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4C8870" w14:textId="77777777" w:rsidR="0057720B" w:rsidRDefault="00577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5BDE3" w14:textId="77777777" w:rsidR="001D0C5B" w:rsidRDefault="001D0C5B" w:rsidP="000B2AA1">
      <w:pPr>
        <w:spacing w:after="0" w:line="240" w:lineRule="auto"/>
      </w:pPr>
      <w:r>
        <w:separator/>
      </w:r>
    </w:p>
  </w:footnote>
  <w:footnote w:type="continuationSeparator" w:id="0">
    <w:p w14:paraId="542213AD" w14:textId="77777777" w:rsidR="001D0C5B" w:rsidRDefault="001D0C5B" w:rsidP="000B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A62EB" w14:textId="231B888A" w:rsidR="000B2AA1" w:rsidRPr="000B2AA1" w:rsidRDefault="000B2AA1" w:rsidP="000B2AA1">
    <w:pPr>
      <w:pStyle w:val="Header"/>
      <w:bidi/>
      <w:rPr>
        <w:rFonts w:cs="B Nazanin"/>
        <w:b/>
        <w:bCs/>
        <w:sz w:val="24"/>
        <w:szCs w:val="24"/>
        <w:rtl/>
        <w:lang w:bidi="fa-IR"/>
      </w:rPr>
    </w:pPr>
    <w:r w:rsidRPr="000B2AA1">
      <w:rPr>
        <w:rFonts w:cs="B Nazanin" w:hint="cs"/>
        <w:b/>
        <w:bCs/>
        <w:sz w:val="24"/>
        <w:szCs w:val="24"/>
        <w:rtl/>
        <w:lang w:bidi="fa-IR"/>
      </w:rPr>
      <w:t>صالح میرمحمدرضایی 96463155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A1"/>
    <w:rsid w:val="000B2AA1"/>
    <w:rsid w:val="001D0C5B"/>
    <w:rsid w:val="00473E56"/>
    <w:rsid w:val="0057720B"/>
    <w:rsid w:val="00674433"/>
    <w:rsid w:val="007029B5"/>
    <w:rsid w:val="00DC570A"/>
    <w:rsid w:val="00E2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2B54"/>
  <w15:chartTrackingRefBased/>
  <w15:docId w15:val="{D4A09BB9-5A74-4837-ACC0-1059BEFF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AA1"/>
  </w:style>
  <w:style w:type="paragraph" w:styleId="Footer">
    <w:name w:val="footer"/>
    <w:basedOn w:val="Normal"/>
    <w:link w:val="FooterChar"/>
    <w:uiPriority w:val="99"/>
    <w:unhideWhenUsed/>
    <w:rsid w:val="000B2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MirMohammadRezaei</dc:creator>
  <cp:keywords/>
  <dc:description/>
  <cp:lastModifiedBy>Saleh MirMohammadRezaei</cp:lastModifiedBy>
  <cp:revision>5</cp:revision>
  <dcterms:created xsi:type="dcterms:W3CDTF">2020-01-03T14:16:00Z</dcterms:created>
  <dcterms:modified xsi:type="dcterms:W3CDTF">2020-01-17T20:21:00Z</dcterms:modified>
</cp:coreProperties>
</file>