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22" w:rsidRDefault="000D5C22" w:rsidP="000D5C22">
      <w:bookmarkStart w:id="0" w:name="_GoBack"/>
      <w:bookmarkEnd w:id="0"/>
      <w:r>
        <w:t>Vinnie Ramesh</w:t>
      </w:r>
    </w:p>
    <w:p w:rsidR="000D5C22" w:rsidRDefault="00E41C7F" w:rsidP="000D5C22">
      <w:hyperlink r:id="rId6" w:history="1">
        <w:r w:rsidR="000D5C22" w:rsidRPr="00D3365A">
          <w:rPr>
            <w:rStyle w:val="Hyperlink"/>
          </w:rPr>
          <w:t>vramesh@mit.edu</w:t>
        </w:r>
      </w:hyperlink>
    </w:p>
    <w:p w:rsidR="000D5C22" w:rsidRPr="000D5C22" w:rsidRDefault="000D5C22" w:rsidP="000D5C22"/>
    <w:p w:rsidR="000D5C22" w:rsidRPr="000D5C22" w:rsidRDefault="00544719" w:rsidP="000D5C22">
      <w:pPr>
        <w:rPr>
          <w:b/>
        </w:rPr>
      </w:pPr>
      <w:r>
        <w:rPr>
          <w:b/>
        </w:rPr>
        <w:t xml:space="preserve">Integrating Genomic Data Sets to Improve Disease </w:t>
      </w:r>
      <w:r w:rsidR="000D5C22" w:rsidRPr="000D5C22">
        <w:rPr>
          <w:b/>
        </w:rPr>
        <w:t xml:space="preserve">Prediction Ability of Bayesian </w:t>
      </w:r>
      <w:r>
        <w:rPr>
          <w:b/>
        </w:rPr>
        <w:t>Networks</w:t>
      </w:r>
    </w:p>
    <w:p w:rsidR="0052514A" w:rsidRDefault="004D2340">
      <w:r>
        <w:t xml:space="preserve">The purpose of this research is to investigate the behavior </w:t>
      </w:r>
      <w:r w:rsidR="000D5C22">
        <w:t xml:space="preserve">and effects </w:t>
      </w:r>
      <w:r>
        <w:t xml:space="preserve">of </w:t>
      </w:r>
      <w:r w:rsidR="00153C77">
        <w:t xml:space="preserve">heterogeneous data sets and </w:t>
      </w:r>
      <w:r w:rsidR="003A1ABE">
        <w:t>Bayesian network prediction ability</w:t>
      </w:r>
      <w:r>
        <w:t xml:space="preserve">. </w:t>
      </w:r>
      <w:r w:rsidR="0052514A">
        <w:t xml:space="preserve">The ultimate </w:t>
      </w:r>
      <w:r w:rsidR="00153C77">
        <w:t>objectives</w:t>
      </w:r>
      <w:r w:rsidR="0052514A">
        <w:t xml:space="preserve"> are threefold:</w:t>
      </w:r>
    </w:p>
    <w:p w:rsidR="0052514A" w:rsidRDefault="0052514A" w:rsidP="0052514A">
      <w:pPr>
        <w:pStyle w:val="ListParagraph"/>
        <w:numPr>
          <w:ilvl w:val="0"/>
          <w:numId w:val="1"/>
        </w:numPr>
      </w:pPr>
      <w:r>
        <w:t xml:space="preserve">Identify if and when combining </w:t>
      </w:r>
      <w:r w:rsidR="00626CB9">
        <w:t xml:space="preserve">(heterogeneous) </w:t>
      </w:r>
      <w:r>
        <w:t>experiment</w:t>
      </w:r>
      <w:r w:rsidR="00153C77">
        <w:t xml:space="preserve"> data</w:t>
      </w:r>
      <w:r>
        <w:t xml:space="preserve"> in </w:t>
      </w:r>
      <w:proofErr w:type="spellStart"/>
      <w:r>
        <w:t>bayes</w:t>
      </w:r>
      <w:proofErr w:type="spellEnd"/>
      <w:r>
        <w:t xml:space="preserve"> nets </w:t>
      </w:r>
      <w:r w:rsidR="00153C77">
        <w:t xml:space="preserve">result in </w:t>
      </w:r>
      <w:r>
        <w:t>better predictors</w:t>
      </w:r>
      <w:r w:rsidR="009A3BD1">
        <w:t xml:space="preserve"> than </w:t>
      </w:r>
      <w:proofErr w:type="spellStart"/>
      <w:r w:rsidR="009A3BD1">
        <w:t>bayes</w:t>
      </w:r>
      <w:proofErr w:type="spellEnd"/>
      <w:r w:rsidR="00153C77">
        <w:t xml:space="preserve"> </w:t>
      </w:r>
      <w:r w:rsidR="00626CB9">
        <w:t xml:space="preserve">nets made from </w:t>
      </w:r>
      <w:r w:rsidR="009A3BD1">
        <w:t xml:space="preserve">a single </w:t>
      </w:r>
      <w:r w:rsidR="00626CB9">
        <w:t>homogeneous experiment data</w:t>
      </w:r>
      <w:r w:rsidR="009A3BD1">
        <w:t xml:space="preserve"> source</w:t>
      </w:r>
    </w:p>
    <w:p w:rsidR="008E692F" w:rsidRDefault="008E692F" w:rsidP="0052514A">
      <w:pPr>
        <w:pStyle w:val="ListParagraph"/>
        <w:numPr>
          <w:ilvl w:val="0"/>
          <w:numId w:val="1"/>
        </w:numPr>
      </w:pPr>
      <w:r>
        <w:t>Investigate this behavior under a variety of different diseases, amount of training data, and number of features</w:t>
      </w:r>
    </w:p>
    <w:p w:rsidR="0052514A" w:rsidRDefault="0052514A" w:rsidP="0052514A">
      <w:pPr>
        <w:pStyle w:val="ListParagraph"/>
        <w:numPr>
          <w:ilvl w:val="0"/>
          <w:numId w:val="1"/>
        </w:numPr>
      </w:pPr>
      <w:r>
        <w:t xml:space="preserve">Explain the </w:t>
      </w:r>
      <w:r w:rsidR="00626CB9">
        <w:t xml:space="preserve">underlying </w:t>
      </w:r>
      <w:r>
        <w:t>mechanisms by which we can develop better predictors</w:t>
      </w:r>
    </w:p>
    <w:p w:rsidR="00153C77" w:rsidRDefault="00153C77" w:rsidP="00153C77">
      <w:r>
        <w:t xml:space="preserve">This will be investigated in the context of gene expression data. Data sources (experiments) measure, given a particular phenotype, gene expressions of patient populations. Bayes networks classify whether a particular patient with a certain gene expression profile will display a particular phenotype (obesity, diabetes, </w:t>
      </w:r>
      <w:proofErr w:type="spellStart"/>
      <w:r>
        <w:t>etc</w:t>
      </w:r>
      <w:proofErr w:type="spellEnd"/>
      <w:r>
        <w:t xml:space="preserve">). </w:t>
      </w:r>
      <w:r w:rsidR="007A4DCC">
        <w:t xml:space="preserve">Initial data are standard GDS experiments from </w:t>
      </w:r>
      <w:r w:rsidR="007A4DCC" w:rsidRPr="007A4DCC">
        <w:t>ncbi.nlm.nih.gov/pub/geo/DATA/SOFT/</w:t>
      </w:r>
      <w:proofErr w:type="spellStart"/>
      <w:r w:rsidR="007A4DCC" w:rsidRPr="007A4DCC">
        <w:t>GDS_full</w:t>
      </w:r>
      <w:proofErr w:type="spellEnd"/>
    </w:p>
    <w:p w:rsidR="00F16E33" w:rsidRDefault="00F16E33" w:rsidP="00F16E33">
      <w:r>
        <w:t>W</w:t>
      </w:r>
      <w:r w:rsidR="004D2340">
        <w:t xml:space="preserve">e are interested in understanding the circumstances under which Bayesian </w:t>
      </w:r>
      <w:r w:rsidR="00E20C59">
        <w:t>networks</w:t>
      </w:r>
      <w:r w:rsidR="004D2340">
        <w:t xml:space="preserve"> become better predictors</w:t>
      </w:r>
      <w:r w:rsidR="00E20C59">
        <w:t xml:space="preserve"> when adding additional training data from different GEO data sets</w:t>
      </w:r>
      <w:r w:rsidR="00E00151">
        <w:t xml:space="preserve"> related to the same disease</w:t>
      </w:r>
      <w:r w:rsidR="00153C77">
        <w:t>. We are also interested in investigating</w:t>
      </w:r>
      <w:r w:rsidR="00626CB9">
        <w:t xml:space="preserve"> how </w:t>
      </w:r>
      <w:r w:rsidR="00153C77">
        <w:t xml:space="preserve">and why predictors made from </w:t>
      </w:r>
      <w:r w:rsidR="00626CB9">
        <w:t xml:space="preserve">heterogeneous sources of data </w:t>
      </w:r>
      <w:r w:rsidR="00153C77">
        <w:t xml:space="preserve">are better </w:t>
      </w:r>
      <w:r w:rsidR="00626CB9">
        <w:t>than those made from homogenous sources of data</w:t>
      </w:r>
      <w:r w:rsidR="004D2340">
        <w:t>.</w:t>
      </w:r>
      <w:r w:rsidR="00626CB9">
        <w:t xml:space="preserve"> </w:t>
      </w:r>
      <w:r w:rsidR="00153C77">
        <w:t>To clarify, a</w:t>
      </w:r>
      <w:r w:rsidR="00626CB9">
        <w:t xml:space="preserve"> heterogeneous data source </w:t>
      </w:r>
      <w:r w:rsidR="005A5119">
        <w:t>includes several different GEO data sets for a disease</w:t>
      </w:r>
      <w:r w:rsidR="00626CB9">
        <w:t xml:space="preserve">, whereas a homogeneous data source might only consider </w:t>
      </w:r>
      <w:r w:rsidR="005A5119">
        <w:t>a single experiment</w:t>
      </w:r>
      <w:r w:rsidR="00626CB9">
        <w:t xml:space="preserve"> </w:t>
      </w:r>
      <w:r w:rsidR="008610E6">
        <w:t>from GEO</w:t>
      </w:r>
      <w:r w:rsidR="00626CB9">
        <w:t xml:space="preserve">. </w:t>
      </w:r>
      <w:r w:rsidR="007D6EF1">
        <w:t xml:space="preserve">Previous research suggests that combining several different (heterogeneous) experiments may </w:t>
      </w:r>
      <w:r>
        <w:t xml:space="preserve">result in better </w:t>
      </w:r>
      <w:r w:rsidR="00626CB9">
        <w:t xml:space="preserve">overall </w:t>
      </w:r>
      <w:r>
        <w:t>predictors than combining</w:t>
      </w:r>
      <w:r w:rsidR="007D6EF1">
        <w:t xml:space="preserve"> homogeneous experiments. </w:t>
      </w:r>
    </w:p>
    <w:p w:rsidR="004D2340" w:rsidRDefault="00F16E33" w:rsidP="00F16E33">
      <w:r>
        <w:t xml:space="preserve">The first goal of this project is to </w:t>
      </w:r>
      <w:r w:rsidR="007D6EF1">
        <w:t xml:space="preserve">investigate different ways of combining heterogeneous experiments and </w:t>
      </w:r>
      <w:r>
        <w:t xml:space="preserve">observe </w:t>
      </w:r>
      <w:r w:rsidR="007D6EF1">
        <w:t xml:space="preserve">their effect on prediction ability of Bayesian </w:t>
      </w:r>
      <w:r w:rsidR="009B5A4F">
        <w:t>networks</w:t>
      </w:r>
      <w:r w:rsidR="007D6EF1">
        <w:t xml:space="preserve">. </w:t>
      </w:r>
      <w:r w:rsidR="00530013">
        <w:t>We are particularly interested in</w:t>
      </w:r>
      <w:r w:rsidR="00626CB9">
        <w:t xml:space="preserve"> </w:t>
      </w:r>
      <w:r>
        <w:t xml:space="preserve">looking for </w:t>
      </w:r>
      <w:r w:rsidR="00530013">
        <w:t>thresholds where</w:t>
      </w:r>
      <w:r w:rsidR="000D5C22">
        <w:t xml:space="preserve"> improvements</w:t>
      </w:r>
      <w:r w:rsidR="00530013">
        <w:t xml:space="preserve"> in prediction ability are statistically significant</w:t>
      </w:r>
      <w:r>
        <w:t xml:space="preserve"> over </w:t>
      </w:r>
      <w:proofErr w:type="spellStart"/>
      <w:r>
        <w:t>bayes</w:t>
      </w:r>
      <w:proofErr w:type="spellEnd"/>
      <w:r>
        <w:t xml:space="preserve"> nets </w:t>
      </w:r>
      <w:r w:rsidR="00626CB9">
        <w:t>made from homogenous experiment data</w:t>
      </w:r>
      <w:r w:rsidR="00530013">
        <w:t xml:space="preserve">. </w:t>
      </w:r>
    </w:p>
    <w:p w:rsidR="00F16E33" w:rsidRDefault="00F16E33" w:rsidP="00F16E33">
      <w:r>
        <w:t>Th</w:t>
      </w:r>
      <w:r w:rsidR="00626CB9">
        <w:t xml:space="preserve">is </w:t>
      </w:r>
      <w:r w:rsidR="000D5C22">
        <w:t>will be done</w:t>
      </w:r>
      <w:r w:rsidR="00626CB9">
        <w:t xml:space="preserve"> </w:t>
      </w:r>
      <w:r>
        <w:t>as follows:</w:t>
      </w:r>
    </w:p>
    <w:p w:rsidR="00F16E33" w:rsidRDefault="00626CB9" w:rsidP="00626CB9">
      <w:pPr>
        <w:pStyle w:val="ListParagraph"/>
        <w:numPr>
          <w:ilvl w:val="0"/>
          <w:numId w:val="2"/>
        </w:numPr>
      </w:pPr>
      <w:r>
        <w:t>Given some number of experiments (experiments test gene expression for a particular phenotype), rank the significant genes expressed in each experiment</w:t>
      </w:r>
    </w:p>
    <w:p w:rsidR="00626CB9" w:rsidRDefault="00626CB9" w:rsidP="00626CB9">
      <w:pPr>
        <w:pStyle w:val="ListParagraph"/>
        <w:numPr>
          <w:ilvl w:val="0"/>
          <w:numId w:val="2"/>
        </w:numPr>
      </w:pPr>
      <w:r>
        <w:t>Determine if the expression of particular genes are significant across control and non-control populations for each experiment</w:t>
      </w:r>
    </w:p>
    <w:p w:rsidR="00626CB9" w:rsidRDefault="00626CB9" w:rsidP="00626CB9">
      <w:pPr>
        <w:pStyle w:val="ListParagraph"/>
        <w:numPr>
          <w:ilvl w:val="0"/>
          <w:numId w:val="2"/>
        </w:numPr>
      </w:pPr>
      <w:r>
        <w:t>Compare the top n% of significant genes across experiments</w:t>
      </w:r>
    </w:p>
    <w:p w:rsidR="00626CB9" w:rsidRDefault="00626CB9" w:rsidP="00626CB9">
      <w:pPr>
        <w:pStyle w:val="ListParagraph"/>
        <w:numPr>
          <w:ilvl w:val="0"/>
          <w:numId w:val="2"/>
        </w:numPr>
      </w:pPr>
      <w:r>
        <w:t>Use these common significant gene</w:t>
      </w:r>
      <w:r w:rsidR="00782C8E">
        <w:t xml:space="preserve">s to construct a </w:t>
      </w:r>
      <w:proofErr w:type="spellStart"/>
      <w:r w:rsidR="00782C8E">
        <w:t>bayes</w:t>
      </w:r>
      <w:proofErr w:type="spellEnd"/>
      <w:r w:rsidR="00782C8E">
        <w:t xml:space="preserve"> network</w:t>
      </w:r>
    </w:p>
    <w:p w:rsidR="00626CB9" w:rsidRDefault="00626CB9" w:rsidP="00626CB9">
      <w:pPr>
        <w:pStyle w:val="ListParagraph"/>
        <w:numPr>
          <w:ilvl w:val="0"/>
          <w:numId w:val="2"/>
        </w:numPr>
      </w:pPr>
      <w:r>
        <w:lastRenderedPageBreak/>
        <w:t>Test how different amounts and combinations of data (experiments</w:t>
      </w:r>
      <w:r w:rsidR="000D5C22">
        <w:t xml:space="preserve"> – both homogenous and heterogeneous</w:t>
      </w:r>
      <w:r>
        <w:t>) affect the prediction power</w:t>
      </w:r>
      <w:r w:rsidR="00782C8E">
        <w:t xml:space="preserve"> of these </w:t>
      </w:r>
      <w:proofErr w:type="spellStart"/>
      <w:r w:rsidR="00782C8E">
        <w:t>bayes</w:t>
      </w:r>
      <w:proofErr w:type="spellEnd"/>
      <w:r w:rsidR="00782C8E">
        <w:t xml:space="preserve"> nets</w:t>
      </w:r>
    </w:p>
    <w:p w:rsidR="00782C8E" w:rsidRDefault="00866BED" w:rsidP="00626CB9">
      <w:pPr>
        <w:pStyle w:val="ListParagraph"/>
        <w:numPr>
          <w:ilvl w:val="0"/>
          <w:numId w:val="2"/>
        </w:numPr>
      </w:pPr>
      <w:r>
        <w:t>Use a feature selection algorithm to calculate the top x features. See how prediction ability varie</w:t>
      </w:r>
      <w:r w:rsidR="004A5406">
        <w:t>s as the number of features varies</w:t>
      </w:r>
      <w:r>
        <w:t xml:space="preserve">. </w:t>
      </w:r>
    </w:p>
    <w:p w:rsidR="00626CB9" w:rsidRDefault="00626CB9" w:rsidP="00626CB9">
      <w:pPr>
        <w:pStyle w:val="ListParagraph"/>
        <w:numPr>
          <w:ilvl w:val="0"/>
          <w:numId w:val="2"/>
        </w:numPr>
      </w:pPr>
      <w:r>
        <w:t>Report statistically significant improvements in prediction power</w:t>
      </w:r>
      <w:r w:rsidR="000D5C22">
        <w:t xml:space="preserve"> (and the conditions under which they occur)</w:t>
      </w:r>
    </w:p>
    <w:p w:rsidR="004A5406" w:rsidRDefault="00153C77">
      <w:r>
        <w:t>After</w:t>
      </w:r>
      <w:r w:rsidR="00626CB9">
        <w:t xml:space="preserve"> </w:t>
      </w:r>
      <w:r>
        <w:t xml:space="preserve">showing the existence of </w:t>
      </w:r>
      <w:r w:rsidR="00530013">
        <w:t>thresholds</w:t>
      </w:r>
      <w:r>
        <w:t xml:space="preserve"> where increases in prediction ability for heterogeneous experiment data occur</w:t>
      </w:r>
      <w:r w:rsidR="00530013">
        <w:t>, and where these thresholds occur, the next steps are to investigate why these jumps occur</w:t>
      </w:r>
    </w:p>
    <w:p w:rsidR="00153C77" w:rsidRDefault="00153C77">
      <w:r>
        <w:t xml:space="preserve">The goal is to complete </w:t>
      </w:r>
      <w:r w:rsidR="004A5406">
        <w:t xml:space="preserve">these 3 objectives for UAP. </w:t>
      </w:r>
      <w:r w:rsidR="00A8126A">
        <w:t>In order to get some good results, these have to be completed for as many GEO diseases as possible. If time permits, it would be useful t</w:t>
      </w:r>
      <w:r w:rsidR="00EA7F8B">
        <w:t xml:space="preserve">o run similar analysis on other types of </w:t>
      </w:r>
      <w:r w:rsidR="00A8126A">
        <w:t xml:space="preserve">data sets (TCGA, </w:t>
      </w:r>
      <w:proofErr w:type="spellStart"/>
      <w:r w:rsidR="00A8126A">
        <w:t>etc</w:t>
      </w:r>
      <w:proofErr w:type="spellEnd"/>
      <w:r w:rsidR="00A8126A">
        <w:t xml:space="preserve">). </w:t>
      </w:r>
    </w:p>
    <w:sectPr w:rsidR="0015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A26"/>
    <w:multiLevelType w:val="hybridMultilevel"/>
    <w:tmpl w:val="6518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616D3"/>
    <w:multiLevelType w:val="hybridMultilevel"/>
    <w:tmpl w:val="A55E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340"/>
    <w:rsid w:val="000D5C22"/>
    <w:rsid w:val="00153C77"/>
    <w:rsid w:val="003A1ABE"/>
    <w:rsid w:val="003C3FC6"/>
    <w:rsid w:val="00402241"/>
    <w:rsid w:val="004A5406"/>
    <w:rsid w:val="004D2340"/>
    <w:rsid w:val="004F1817"/>
    <w:rsid w:val="0052514A"/>
    <w:rsid w:val="00530013"/>
    <w:rsid w:val="00544719"/>
    <w:rsid w:val="005A5119"/>
    <w:rsid w:val="00626CB9"/>
    <w:rsid w:val="00782C8E"/>
    <w:rsid w:val="007A4DCC"/>
    <w:rsid w:val="007D6EF1"/>
    <w:rsid w:val="008610E6"/>
    <w:rsid w:val="00866BED"/>
    <w:rsid w:val="008E692F"/>
    <w:rsid w:val="009A3BD1"/>
    <w:rsid w:val="009B5A4F"/>
    <w:rsid w:val="00A8126A"/>
    <w:rsid w:val="00B23322"/>
    <w:rsid w:val="00E00151"/>
    <w:rsid w:val="00E20C59"/>
    <w:rsid w:val="00E41C7F"/>
    <w:rsid w:val="00EA7F8B"/>
    <w:rsid w:val="00F1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C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ramesh@m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</dc:creator>
  <cp:lastModifiedBy>Vinayak</cp:lastModifiedBy>
  <cp:revision>2</cp:revision>
  <dcterms:created xsi:type="dcterms:W3CDTF">2012-05-25T09:36:00Z</dcterms:created>
  <dcterms:modified xsi:type="dcterms:W3CDTF">2012-05-25T09:36:00Z</dcterms:modified>
</cp:coreProperties>
</file>