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97CE" w14:textId="77777777" w:rsidR="003F7824" w:rsidRPr="003F7824" w:rsidRDefault="003F7824" w:rsidP="003F7824">
      <w:pPr>
        <w:jc w:val="center"/>
        <w:rPr>
          <w:b/>
          <w:i/>
          <w:sz w:val="24"/>
          <w:szCs w:val="24"/>
          <w:u w:val="single"/>
        </w:rPr>
      </w:pPr>
      <w:r w:rsidRPr="003F7824">
        <w:rPr>
          <w:b/>
          <w:i/>
          <w:sz w:val="24"/>
          <w:szCs w:val="24"/>
          <w:u w:val="single"/>
        </w:rPr>
        <w:t>Got Food?</w:t>
      </w:r>
    </w:p>
    <w:p w14:paraId="5006AE59" w14:textId="77777777" w:rsidR="00677F18" w:rsidRDefault="000258D0">
      <w:pPr>
        <w:rPr>
          <w:sz w:val="24"/>
          <w:szCs w:val="24"/>
        </w:rPr>
      </w:pPr>
      <w:r w:rsidRPr="00065EB1">
        <w:rPr>
          <w:sz w:val="24"/>
          <w:szCs w:val="24"/>
        </w:rPr>
        <w:t>Create a write-up summarizing your major findings. This should include a heading for each "question" you asked of your data, and under each heading, a short description of what you found and any relevant plots.</w:t>
      </w:r>
    </w:p>
    <w:p w14:paraId="2B5B778E" w14:textId="77777777" w:rsidR="003F7824" w:rsidRDefault="003F7824">
      <w:pPr>
        <w:rPr>
          <w:sz w:val="24"/>
          <w:szCs w:val="24"/>
        </w:rPr>
      </w:pPr>
    </w:p>
    <w:p w14:paraId="6F0659A6" w14:textId="77777777" w:rsidR="00065EB1" w:rsidRPr="003F7824" w:rsidRDefault="00065EB1" w:rsidP="00065EB1">
      <w:pPr>
        <w:pStyle w:val="ListParagraph"/>
        <w:numPr>
          <w:ilvl w:val="0"/>
          <w:numId w:val="1"/>
        </w:numPr>
        <w:rPr>
          <w:i/>
          <w:sz w:val="24"/>
          <w:szCs w:val="24"/>
        </w:rPr>
      </w:pPr>
      <w:r w:rsidRPr="003F7824">
        <w:rPr>
          <w:i/>
          <w:sz w:val="24"/>
          <w:szCs w:val="24"/>
        </w:rPr>
        <w:t xml:space="preserve">What is the carbon footprint impact of plant-based foods versus animal-based foods? </w:t>
      </w:r>
    </w:p>
    <w:p w14:paraId="61AA380E" w14:textId="77777777" w:rsidR="00065EB1" w:rsidRDefault="00065EB1" w:rsidP="00065EB1">
      <w:pPr>
        <w:pStyle w:val="ListParagraph"/>
        <w:rPr>
          <w:sz w:val="24"/>
          <w:szCs w:val="24"/>
        </w:rPr>
      </w:pPr>
    </w:p>
    <w:p w14:paraId="5A354993" w14:textId="77777777" w:rsidR="003F7824" w:rsidRDefault="003F7824">
      <w:pPr>
        <w:rPr>
          <w:i/>
          <w:sz w:val="24"/>
          <w:szCs w:val="24"/>
        </w:rPr>
      </w:pPr>
      <w:r>
        <w:rPr>
          <w:i/>
          <w:sz w:val="24"/>
          <w:szCs w:val="24"/>
        </w:rPr>
        <w:br w:type="page"/>
      </w:r>
    </w:p>
    <w:p w14:paraId="49547A19" w14:textId="77777777" w:rsidR="00065EB1" w:rsidRDefault="00065EB1" w:rsidP="00065EB1">
      <w:pPr>
        <w:pStyle w:val="ListParagraph"/>
        <w:numPr>
          <w:ilvl w:val="0"/>
          <w:numId w:val="1"/>
        </w:numPr>
        <w:rPr>
          <w:i/>
          <w:sz w:val="24"/>
          <w:szCs w:val="24"/>
        </w:rPr>
      </w:pPr>
      <w:r w:rsidRPr="003F7824">
        <w:rPr>
          <w:i/>
          <w:sz w:val="24"/>
          <w:szCs w:val="24"/>
        </w:rPr>
        <w:lastRenderedPageBreak/>
        <w:t xml:space="preserve">Which food products have the most negative impact on the environment? Which food </w:t>
      </w:r>
      <w:r w:rsidR="009D4455">
        <w:rPr>
          <w:i/>
          <w:sz w:val="24"/>
          <w:szCs w:val="24"/>
        </w:rPr>
        <w:t xml:space="preserve">products have the least negative </w:t>
      </w:r>
      <w:r w:rsidRPr="003F7824">
        <w:rPr>
          <w:i/>
          <w:sz w:val="24"/>
          <w:szCs w:val="24"/>
        </w:rPr>
        <w:t xml:space="preserve">impact on the environment? </w:t>
      </w:r>
    </w:p>
    <w:p w14:paraId="48DCE7EC" w14:textId="77777777" w:rsidR="00C249E6" w:rsidRPr="003F7824" w:rsidRDefault="00C249E6" w:rsidP="00C249E6">
      <w:pPr>
        <w:pStyle w:val="ListParagraph"/>
        <w:rPr>
          <w:i/>
          <w:sz w:val="24"/>
          <w:szCs w:val="24"/>
        </w:rPr>
      </w:pPr>
    </w:p>
    <w:p w14:paraId="5DBA3694" w14:textId="77777777" w:rsidR="00065EB1" w:rsidRPr="00B11569" w:rsidRDefault="00B11569" w:rsidP="00B11569">
      <w:pPr>
        <w:rPr>
          <w:sz w:val="24"/>
          <w:szCs w:val="24"/>
        </w:rPr>
      </w:pPr>
      <w:r>
        <w:rPr>
          <w:sz w:val="24"/>
          <w:szCs w:val="24"/>
        </w:rPr>
        <w:t xml:space="preserve">Coffee, beef (beef herd) </w:t>
      </w:r>
      <w:r w:rsidR="003F7824">
        <w:rPr>
          <w:sz w:val="24"/>
          <w:szCs w:val="24"/>
        </w:rPr>
        <w:t xml:space="preserve">and dark chocolate have the most negative impact on the environment. Nuts and groundnuts have the least negative impact on the environment. </w:t>
      </w:r>
      <w:r w:rsidR="00C249E6">
        <w:rPr>
          <w:sz w:val="24"/>
          <w:szCs w:val="24"/>
        </w:rPr>
        <w:t xml:space="preserve">This was determined by looking at the level of total emissions, </w:t>
      </w:r>
      <w:proofErr w:type="spellStart"/>
      <w:r w:rsidR="00C249E6">
        <w:rPr>
          <w:sz w:val="24"/>
          <w:szCs w:val="24"/>
        </w:rPr>
        <w:t>eutrophying</w:t>
      </w:r>
      <w:proofErr w:type="spellEnd"/>
      <w:r w:rsidR="00C249E6">
        <w:rPr>
          <w:sz w:val="24"/>
          <w:szCs w:val="24"/>
        </w:rPr>
        <w:t xml:space="preserve"> emissions, and greenhouse gas emissions</w:t>
      </w:r>
      <w:r>
        <w:rPr>
          <w:sz w:val="24"/>
          <w:szCs w:val="24"/>
        </w:rPr>
        <w:t xml:space="preserve"> of every food product since </w:t>
      </w:r>
      <w:r w:rsidR="00C249E6">
        <w:rPr>
          <w:sz w:val="24"/>
          <w:szCs w:val="24"/>
        </w:rPr>
        <w:t xml:space="preserve">all of these emissions have a negative impact on the environment. </w:t>
      </w:r>
      <w:r>
        <w:rPr>
          <w:sz w:val="24"/>
          <w:szCs w:val="24"/>
        </w:rPr>
        <w:t>Based on the analysis and results</w:t>
      </w:r>
      <w:r w:rsidRPr="00B11569">
        <w:rPr>
          <w:sz w:val="24"/>
          <w:szCs w:val="24"/>
        </w:rPr>
        <w:t>, food production of nuts and groundnuts should be encouraged to consume a nutritious diet in a sustainable way.</w:t>
      </w:r>
      <w:r>
        <w:rPr>
          <w:sz w:val="24"/>
          <w:szCs w:val="24"/>
        </w:rPr>
        <w:t xml:space="preserve"> Food production of coffee, beef (beef herd) and dark chocolate should not be encouraged </w:t>
      </w:r>
      <w:r w:rsidRPr="00B11569">
        <w:rPr>
          <w:sz w:val="24"/>
          <w:szCs w:val="24"/>
        </w:rPr>
        <w:t>to consume a nutritious diet in a sustainable way</w:t>
      </w:r>
      <w:r>
        <w:rPr>
          <w:sz w:val="24"/>
          <w:szCs w:val="24"/>
        </w:rPr>
        <w:t>.</w:t>
      </w:r>
    </w:p>
    <w:p w14:paraId="4BCCB08B" w14:textId="77777777" w:rsidR="003F7824" w:rsidRDefault="003F7824" w:rsidP="00065EB1">
      <w:pPr>
        <w:rPr>
          <w:sz w:val="24"/>
          <w:szCs w:val="24"/>
        </w:rPr>
      </w:pPr>
      <w:r>
        <w:rPr>
          <w:noProof/>
        </w:rPr>
        <w:drawing>
          <wp:inline distT="0" distB="0" distL="0" distR="0" wp14:anchorId="2106F575" wp14:editId="23035602">
            <wp:extent cx="5943600" cy="2974029"/>
            <wp:effectExtent l="0" t="0" r="0" b="0"/>
            <wp:docPr id="1" name="Picture 1" descr="https://lh3.googleusercontent.com/8YVlmyvy5H-NVpmyqNn8hvmHrMeevlHrsQ_rMgykuYNiUqqzl8TTQ5um9b_AvWjPXVb73Kuys5y2CvMZZWjABRlfJSm7F6UOE7Olng3fxfehufHlLpX3si0Qy4nLZjaMjz69Ec3JW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YVlmyvy5H-NVpmyqNn8hvmHrMeevlHrsQ_rMgykuYNiUqqzl8TTQ5um9b_AvWjPXVb73Kuys5y2CvMZZWjABRlfJSm7F6UOE7Olng3fxfehufHlLpX3si0Qy4nLZjaMjz69Ec3JW6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069DAA1A" w14:textId="77777777" w:rsidR="003F7824" w:rsidRDefault="003F7824" w:rsidP="00065EB1">
      <w:pPr>
        <w:rPr>
          <w:sz w:val="24"/>
          <w:szCs w:val="24"/>
        </w:rPr>
      </w:pPr>
      <w:r>
        <w:rPr>
          <w:noProof/>
        </w:rPr>
        <w:lastRenderedPageBreak/>
        <w:drawing>
          <wp:inline distT="0" distB="0" distL="0" distR="0" wp14:anchorId="52074FA9" wp14:editId="7D87E46D">
            <wp:extent cx="5943600" cy="2974029"/>
            <wp:effectExtent l="0" t="0" r="0" b="0"/>
            <wp:docPr id="2" name="Picture 2" descr="https://lh3.googleusercontent.com/2SFHYZu9zMRaWSZ9oWxayYPhGQqTkVctvvWnTYsdzPMqP8Hs8pCPYZ_iKV97s6JeFgF5CbebGnXk4wsopCUuKTYKun_vLXsxziv8qhH9MRsqB0_UkVLybnwcVBTxGomnjM_TiEjM2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SFHYZu9zMRaWSZ9oWxayYPhGQqTkVctvvWnTYsdzPMqP8Hs8pCPYZ_iKV97s6JeFgF5CbebGnXk4wsopCUuKTYKun_vLXsxziv8qhH9MRsqB0_UkVLybnwcVBTxGomnjM_TiEjM2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6993669C" w14:textId="77777777" w:rsidR="003F7824" w:rsidRDefault="003F7824" w:rsidP="00065EB1">
      <w:pPr>
        <w:rPr>
          <w:sz w:val="24"/>
          <w:szCs w:val="24"/>
        </w:rPr>
      </w:pPr>
      <w:r>
        <w:rPr>
          <w:noProof/>
        </w:rPr>
        <w:drawing>
          <wp:inline distT="0" distB="0" distL="0" distR="0" wp14:anchorId="6153283A" wp14:editId="4E3B1202">
            <wp:extent cx="5943600" cy="2974029"/>
            <wp:effectExtent l="0" t="0" r="0" b="0"/>
            <wp:docPr id="3" name="Picture 3" descr="https://lh6.googleusercontent.com/O7TNv5821AaiRzVrGf_KmqfC8pdKh0Uootdpp0NsyRsSLuuOAUQn3ntrB80c69HzLLVdWMug8RnI5_7jfbkha4J7B2pWScuJaro8rrbckH9UGiTjeXQiWTo11bADGxUfKXcE_VSqw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7TNv5821AaiRzVrGf_KmqfC8pdKh0Uootdpp0NsyRsSLuuOAUQn3ntrB80c69HzLLVdWMug8RnI5_7jfbkha4J7B2pWScuJaro8rrbckH9UGiTjeXQiWTo11bADGxUfKXcE_VSqw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56D44D3B" w14:textId="77777777" w:rsidR="003F7824" w:rsidRDefault="003F7824" w:rsidP="00065EB1">
      <w:pPr>
        <w:rPr>
          <w:sz w:val="24"/>
          <w:szCs w:val="24"/>
        </w:rPr>
      </w:pPr>
      <w:r>
        <w:rPr>
          <w:noProof/>
        </w:rPr>
        <w:lastRenderedPageBreak/>
        <w:drawing>
          <wp:inline distT="0" distB="0" distL="0" distR="0" wp14:anchorId="4B2EC7DE" wp14:editId="5CB67420">
            <wp:extent cx="5943600" cy="2974029"/>
            <wp:effectExtent l="0" t="0" r="0" b="0"/>
            <wp:docPr id="4" name="Picture 4" descr="https://lh4.googleusercontent.com/ihqxN2Kq0xnwF4ga13ur5S6QNekvVc3TfzxhTBIPlycOlKYfb8T8oYVNs9vo6G8BQFsLXI_6C5_wTFpy9zE5pQB2pHGzEg2fA43Y9AfwToTaTmrLY5zjQhZnYEVltd5JANACUjGVD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qxN2Kq0xnwF4ga13ur5S6QNekvVc3TfzxhTBIPlycOlKYfb8T8oYVNs9vo6G8BQFsLXI_6C5_wTFpy9zE5pQB2pHGzEg2fA43Y9AfwToTaTmrLY5zjQhZnYEVltd5JANACUjGVDz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29A3B31E" w14:textId="77777777" w:rsidR="003F7824" w:rsidRDefault="003F7824">
      <w:pPr>
        <w:rPr>
          <w:sz w:val="24"/>
          <w:szCs w:val="24"/>
        </w:rPr>
      </w:pPr>
      <w:r>
        <w:rPr>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5312"/>
        <w:gridCol w:w="1944"/>
        <w:gridCol w:w="2088"/>
      </w:tblGrid>
      <w:tr w:rsidR="003F7824" w:rsidRPr="003F7824" w14:paraId="31161B50" w14:textId="77777777" w:rsidTr="003F7824">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1B41D8"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lastRenderedPageBreak/>
              <w:t> </w:t>
            </w:r>
          </w:p>
          <w:p w14:paraId="18B9BAF0"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84536E5"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Most Negative</w:t>
            </w:r>
          </w:p>
          <w:p w14:paraId="0257C16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Impact</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BA2D6C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Lease Negative Impact</w:t>
            </w:r>
          </w:p>
        </w:tc>
      </w:tr>
      <w:tr w:rsidR="003F7824" w:rsidRPr="003F7824" w14:paraId="7523C885" w14:textId="77777777" w:rsidTr="003F7824">
        <w:trPr>
          <w:trHeight w:val="10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228B14" w14:textId="77777777" w:rsidR="003F7824" w:rsidRPr="003F7824" w:rsidRDefault="003F7824" w:rsidP="003F7824">
            <w:pPr>
              <w:spacing w:after="32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Total Emissions (Kg CO2 - equivalents per kg product)</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03E4EE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Beef (beef herd) - 59.6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1165456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w:t>
            </w:r>
          </w:p>
        </w:tc>
      </w:tr>
      <w:tr w:rsidR="003F7824" w:rsidRPr="003F7824" w14:paraId="0ED789B9" w14:textId="77777777" w:rsidTr="003F7824">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D0832F" w14:textId="77777777" w:rsidR="003F7824" w:rsidRPr="003F7824" w:rsidRDefault="003F7824" w:rsidP="003F7824">
            <w:pPr>
              <w:spacing w:after="320" w:line="240" w:lineRule="auto"/>
              <w:rPr>
                <w:rFonts w:ascii="Times New Roman" w:eastAsia="Times New Roman" w:hAnsi="Times New Roman" w:cs="Times New Roman"/>
                <w:sz w:val="24"/>
                <w:szCs w:val="24"/>
              </w:rPr>
            </w:pPr>
            <w:proofErr w:type="spellStart"/>
            <w:r w:rsidRPr="003F7824">
              <w:rPr>
                <w:rFonts w:ascii="Arial" w:eastAsia="Times New Roman" w:hAnsi="Arial" w:cs="Arial"/>
                <w:b/>
                <w:bCs/>
                <w:color w:val="000000"/>
                <w:sz w:val="20"/>
                <w:szCs w:val="20"/>
              </w:rPr>
              <w:t>Eutrophying</w:t>
            </w:r>
            <w:proofErr w:type="spellEnd"/>
            <w:r w:rsidRPr="003F7824">
              <w:rPr>
                <w:rFonts w:ascii="Arial" w:eastAsia="Times New Roman" w:hAnsi="Arial" w:cs="Arial"/>
                <w:b/>
                <w:bCs/>
                <w:color w:val="000000"/>
                <w:sz w:val="20"/>
                <w:szCs w:val="20"/>
              </w:rPr>
              <w:t xml:space="preserve"> Emissions per 1000kcal (gPO4eq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2459F6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- 197.36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402147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Groundnuts - 2.44</w:t>
            </w:r>
          </w:p>
        </w:tc>
      </w:tr>
      <w:tr w:rsidR="003F7824" w:rsidRPr="003F7824" w14:paraId="589B75DD"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CB411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1000kcal (kgCO2eq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98DFD9A"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- 50.95</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746F7C0"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- 0.67</w:t>
            </w:r>
          </w:p>
        </w:tc>
      </w:tr>
      <w:tr w:rsidR="003F7824" w:rsidRPr="003F7824" w14:paraId="2BAE3F4B"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057573"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100g protein (</w:t>
            </w:r>
            <w:proofErr w:type="spellStart"/>
            <w:r w:rsidRPr="003F7824">
              <w:rPr>
                <w:rFonts w:ascii="Arial" w:eastAsia="Times New Roman" w:hAnsi="Arial" w:cs="Arial"/>
                <w:b/>
                <w:bCs/>
                <w:color w:val="000000"/>
                <w:sz w:val="20"/>
                <w:szCs w:val="20"/>
              </w:rPr>
              <w:t>kgCO</w:t>
            </w:r>
            <w:r w:rsidRPr="003F7824">
              <w:rPr>
                <w:rFonts w:ascii="Cambria Math" w:eastAsia="Times New Roman" w:hAnsi="Cambria Math" w:cs="Cambria Math"/>
                <w:b/>
                <w:bCs/>
                <w:color w:val="000000"/>
                <w:sz w:val="20"/>
                <w:szCs w:val="20"/>
              </w:rPr>
              <w:t>₂</w:t>
            </w:r>
            <w:r w:rsidRPr="003F7824">
              <w:rPr>
                <w:rFonts w:ascii="Arial" w:eastAsia="Times New Roman" w:hAnsi="Arial" w:cs="Arial"/>
                <w:b/>
                <w:bCs/>
                <w:color w:val="000000"/>
                <w:sz w:val="20"/>
                <w:szCs w:val="20"/>
              </w:rPr>
              <w:t>eq</w:t>
            </w:r>
            <w:proofErr w:type="spellEnd"/>
            <w:r w:rsidRPr="003F7824">
              <w:rPr>
                <w:rFonts w:ascii="Arial" w:eastAsia="Times New Roman" w:hAnsi="Arial" w:cs="Arial"/>
                <w:b/>
                <w:bCs/>
                <w:color w:val="000000"/>
                <w:sz w:val="20"/>
                <w:szCs w:val="20"/>
              </w:rPr>
              <w:t xml:space="preserve"> per 100g protein)</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6F77B8A2"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Dark Chocolate - 93.3</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EF3025B"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- 0.26</w:t>
            </w:r>
          </w:p>
        </w:tc>
      </w:tr>
    </w:tbl>
    <w:p w14:paraId="56BED8BE" w14:textId="77777777" w:rsidR="003F7824" w:rsidRPr="00065EB1" w:rsidRDefault="003F7824" w:rsidP="00065EB1">
      <w:pPr>
        <w:rPr>
          <w:sz w:val="24"/>
          <w:szCs w:val="24"/>
        </w:rPr>
      </w:pPr>
    </w:p>
    <w:p w14:paraId="728DC936" w14:textId="77777777" w:rsidR="00065EB1" w:rsidRDefault="00065EB1" w:rsidP="00065EB1">
      <w:pPr>
        <w:pStyle w:val="ListParagraph"/>
        <w:rPr>
          <w:sz w:val="24"/>
          <w:szCs w:val="24"/>
        </w:rPr>
      </w:pPr>
    </w:p>
    <w:p w14:paraId="446D14CD" w14:textId="77777777" w:rsidR="003F7824" w:rsidRDefault="003F7824">
      <w:pPr>
        <w:rPr>
          <w:i/>
          <w:sz w:val="24"/>
          <w:szCs w:val="24"/>
        </w:rPr>
      </w:pPr>
      <w:r>
        <w:rPr>
          <w:i/>
          <w:sz w:val="24"/>
          <w:szCs w:val="24"/>
        </w:rPr>
        <w:br w:type="page"/>
      </w:r>
    </w:p>
    <w:p w14:paraId="0C22F11F" w14:textId="704AF683" w:rsidR="00533BB7" w:rsidRDefault="00065EB1" w:rsidP="00533BB7">
      <w:pPr>
        <w:pStyle w:val="ListParagraph"/>
        <w:numPr>
          <w:ilvl w:val="0"/>
          <w:numId w:val="1"/>
        </w:numPr>
        <w:rPr>
          <w:i/>
          <w:sz w:val="24"/>
          <w:szCs w:val="24"/>
        </w:rPr>
      </w:pPr>
      <w:r w:rsidRPr="003F7824">
        <w:rPr>
          <w:i/>
          <w:sz w:val="24"/>
          <w:szCs w:val="24"/>
        </w:rPr>
        <w:lastRenderedPageBreak/>
        <w:t>What stage of food production contributes the most to greenhouse gas emission?</w:t>
      </w:r>
    </w:p>
    <w:p w14:paraId="6DD00FAA"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Summary Results:</w:t>
      </w:r>
    </w:p>
    <w:p w14:paraId="61F5E265"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Plants food products:</w:t>
      </w:r>
    </w:p>
    <w:p w14:paraId="30FB1D6D"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 xml:space="preserve">Dark chocolate and coffee production contribute the greatest amount of greenhouse gasses from farm emissions (green) and land usage (blue) of </w:t>
      </w:r>
      <w:proofErr w:type="gramStart"/>
      <w:r w:rsidRPr="00237D01">
        <w:rPr>
          <w:rFonts w:cstheme="minorHAnsi"/>
          <w:iCs/>
          <w:sz w:val="24"/>
          <w:szCs w:val="24"/>
        </w:rPr>
        <w:t>plant based</w:t>
      </w:r>
      <w:proofErr w:type="gramEnd"/>
      <w:r w:rsidRPr="00237D01">
        <w:rPr>
          <w:rFonts w:cstheme="minorHAnsi"/>
          <w:iCs/>
          <w:sz w:val="24"/>
          <w:szCs w:val="24"/>
        </w:rPr>
        <w:t xml:space="preserve"> foods. Dark Chocolate emits 14.3 kg CO2 - equivalents per kg product via land usage and 3.7 kg CO2 - equivalents per kg of product via farming. Coffee emits 3.7 kg CO2 - equivalents per kg product via land usage and 10.4 kg CO2 - equivalents via farming.</w:t>
      </w:r>
    </w:p>
    <w:p w14:paraId="2CA4A52E"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Citrus Fruit, nuts, and potatoes contribute the least amount of greenhouse gasses. Combined the three smallest contributors emit .8 kg CO2 - equivalent per kg food product total across all stages of the supply chain.</w:t>
      </w:r>
    </w:p>
    <w:p w14:paraId="4361B399"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Animal food products:</w:t>
      </w:r>
    </w:p>
    <w:p w14:paraId="1633BEEA"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 xml:space="preserve">Beef (beef herd) and lamb &amp; mutton contribute the greatest amount of greenhouse gasses from farm emissions (green) and land usage (blue) of </w:t>
      </w:r>
      <w:proofErr w:type="gramStart"/>
      <w:r w:rsidRPr="00237D01">
        <w:rPr>
          <w:rFonts w:cstheme="minorHAnsi"/>
          <w:iCs/>
          <w:sz w:val="24"/>
          <w:szCs w:val="24"/>
        </w:rPr>
        <w:t>animal based</w:t>
      </w:r>
      <w:proofErr w:type="gramEnd"/>
      <w:r w:rsidRPr="00237D01">
        <w:rPr>
          <w:rFonts w:cstheme="minorHAnsi"/>
          <w:iCs/>
          <w:sz w:val="24"/>
          <w:szCs w:val="24"/>
        </w:rPr>
        <w:t xml:space="preserve"> foods. Beef (beef herd) emits 16.3 kg CO2 - equivalent per kg product via land usage and 39.4 kg CO2 - equivalent per kg product via farming. Lamb &amp; mutton emit .05 kg Co2 - equivalent per kg product via land usage and 19.5 kg CO2 - equivalent per kg product via farming.</w:t>
      </w:r>
    </w:p>
    <w:p w14:paraId="5A2FD1AD"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Egg and milk production contribute the least amount of greenhouse gasses. Combined the two smallest contributors emit 4.5 kg CO2 - equivalent per kg food product total across all stages of the supply chain.</w:t>
      </w:r>
    </w:p>
    <w:p w14:paraId="778BBC4D"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 xml:space="preserve">The results show that land use and farming make up </w:t>
      </w:r>
      <w:proofErr w:type="gramStart"/>
      <w:r w:rsidRPr="00237D01">
        <w:rPr>
          <w:rFonts w:cstheme="minorHAnsi"/>
          <w:iCs/>
          <w:sz w:val="24"/>
          <w:szCs w:val="24"/>
        </w:rPr>
        <w:t>the vast majority of</w:t>
      </w:r>
      <w:proofErr w:type="gramEnd"/>
      <w:r w:rsidRPr="00237D01">
        <w:rPr>
          <w:rFonts w:cstheme="minorHAnsi"/>
          <w:iCs/>
          <w:sz w:val="24"/>
          <w:szCs w:val="24"/>
        </w:rPr>
        <w:t xml:space="preserve"> greenhouse gas emissions, all other stages of the supply chain make up a very small share of the greenhouse gas emissions. Agricultural innovators should focus on the land usage and farming stages of the supply chain to reduce the greenhouse gas and not focus as much on packaging, retail, and transport distance.</w:t>
      </w:r>
    </w:p>
    <w:p w14:paraId="46C3C9BD" w14:textId="77777777" w:rsidR="00237D01" w:rsidRPr="00237D01" w:rsidRDefault="00237D01" w:rsidP="00237D01">
      <w:pPr>
        <w:spacing w:before="240" w:after="0" w:line="240" w:lineRule="auto"/>
        <w:rPr>
          <w:rFonts w:cstheme="minorHAnsi"/>
          <w:iCs/>
          <w:sz w:val="24"/>
          <w:szCs w:val="24"/>
        </w:rPr>
      </w:pPr>
    </w:p>
    <w:p w14:paraId="601F2390" w14:textId="34F1E7F3"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Breakdown the supply chain:</w:t>
      </w:r>
    </w:p>
    <w:p w14:paraId="25A4253A"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Land Usage - Aboveground changes in biomass from deforestation, and belowground changes in soil carbon</w:t>
      </w:r>
    </w:p>
    <w:p w14:paraId="2534FAB6"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Farm - Methane emissions from cows, methane from rice, emissions from fertilizers, manure, and farm machinery</w:t>
      </w:r>
    </w:p>
    <w:p w14:paraId="7C82ED62"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Feed - On farm emissions from crop production and its processing into feed for livestock</w:t>
      </w:r>
    </w:p>
    <w:p w14:paraId="45D9BD91"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lastRenderedPageBreak/>
        <w:t>Processing - Emissions from energy use in the process of converting raw agricultural products into final food items</w:t>
      </w:r>
    </w:p>
    <w:p w14:paraId="4D4A2BFB" w14:textId="77777777" w:rsidR="00237D01" w:rsidRPr="00237D01" w:rsidRDefault="00237D01" w:rsidP="00237D01">
      <w:pPr>
        <w:spacing w:before="240" w:after="0" w:line="240" w:lineRule="auto"/>
        <w:rPr>
          <w:rFonts w:cstheme="minorHAnsi"/>
          <w:iCs/>
          <w:sz w:val="24"/>
          <w:szCs w:val="24"/>
        </w:rPr>
      </w:pPr>
      <w:r w:rsidRPr="00237D01">
        <w:rPr>
          <w:rFonts w:cstheme="minorHAnsi"/>
          <w:iCs/>
          <w:sz w:val="24"/>
          <w:szCs w:val="24"/>
        </w:rPr>
        <w:t>Transport - Emissions from energy use in the transport of food items in country and internationally</w:t>
      </w:r>
    </w:p>
    <w:p w14:paraId="12C939CF" w14:textId="77777777" w:rsidR="00237D01" w:rsidRDefault="00237D01" w:rsidP="00237D01">
      <w:pPr>
        <w:spacing w:before="240" w:after="0" w:line="240" w:lineRule="auto"/>
        <w:rPr>
          <w:rFonts w:cstheme="minorHAnsi"/>
          <w:iCs/>
          <w:sz w:val="24"/>
          <w:szCs w:val="24"/>
        </w:rPr>
      </w:pPr>
      <w:r w:rsidRPr="00237D01">
        <w:rPr>
          <w:rFonts w:cstheme="minorHAnsi"/>
          <w:iCs/>
          <w:sz w:val="24"/>
          <w:szCs w:val="24"/>
        </w:rPr>
        <w:t>Retail - Emissions from energy use in refrigeration and other retail processes</w:t>
      </w:r>
    </w:p>
    <w:p w14:paraId="27A41134" w14:textId="32661F3D" w:rsidR="00533BB7" w:rsidRDefault="00237D01" w:rsidP="00237D01">
      <w:pPr>
        <w:spacing w:before="240" w:after="0" w:line="240" w:lineRule="auto"/>
        <w:rPr>
          <w:i/>
          <w:sz w:val="24"/>
          <w:szCs w:val="24"/>
        </w:rPr>
      </w:pPr>
      <w:r w:rsidRPr="00237D01">
        <w:rPr>
          <w:rFonts w:eastAsia="Times New Roman" w:cstheme="minorHAnsi"/>
          <w:iCs/>
          <w:color w:val="000000"/>
          <w:sz w:val="24"/>
          <w:szCs w:val="24"/>
        </w:rPr>
        <w:t>Packaging - Emissions from the production of packaging materials, material transport and end of life disposal</w:t>
      </w:r>
    </w:p>
    <w:p w14:paraId="7A4FFD73" w14:textId="76D59CD2" w:rsidR="00533BB7" w:rsidRDefault="00533BB7" w:rsidP="00533BB7">
      <w:pPr>
        <w:rPr>
          <w:i/>
          <w:sz w:val="24"/>
          <w:szCs w:val="24"/>
        </w:rPr>
      </w:pPr>
    </w:p>
    <w:p w14:paraId="09CDE6E5" w14:textId="77777777" w:rsidR="00237D01" w:rsidRDefault="00237D01" w:rsidP="00237D01">
      <w:pPr>
        <w:rPr>
          <w:rFonts w:eastAsia="Times New Roman" w:cstheme="minorHAnsi"/>
          <w:color w:val="000000"/>
          <w:sz w:val="24"/>
          <w:szCs w:val="24"/>
        </w:rPr>
      </w:pPr>
    </w:p>
    <w:p w14:paraId="431FB4C1" w14:textId="77777777" w:rsidR="00237D01" w:rsidRDefault="00237D01" w:rsidP="00237D01">
      <w:pPr>
        <w:rPr>
          <w:rFonts w:eastAsia="Times New Roman" w:cstheme="minorHAnsi"/>
          <w:color w:val="000000"/>
          <w:sz w:val="24"/>
          <w:szCs w:val="24"/>
        </w:rPr>
      </w:pPr>
    </w:p>
    <w:p w14:paraId="72A2DBE0" w14:textId="52A3D928" w:rsidR="00237D01" w:rsidRPr="00237D01" w:rsidRDefault="00237D01" w:rsidP="00237D01">
      <w:pPr>
        <w:pStyle w:val="ListParagraph"/>
        <w:numPr>
          <w:ilvl w:val="0"/>
          <w:numId w:val="1"/>
        </w:numPr>
        <w:rPr>
          <w:rFonts w:eastAsia="Times New Roman" w:cstheme="minorHAnsi"/>
          <w:i/>
          <w:iCs/>
          <w:color w:val="000000"/>
          <w:sz w:val="24"/>
          <w:szCs w:val="24"/>
        </w:rPr>
      </w:pPr>
      <w:r w:rsidRPr="00237D01">
        <w:rPr>
          <w:rFonts w:eastAsia="Times New Roman" w:cstheme="minorHAnsi"/>
          <w:i/>
          <w:iCs/>
          <w:color w:val="000000"/>
          <w:sz w:val="24"/>
          <w:szCs w:val="24"/>
        </w:rPr>
        <w:t xml:space="preserve">How </w:t>
      </w:r>
      <w:proofErr w:type="gramStart"/>
      <w:r w:rsidRPr="00237D01">
        <w:rPr>
          <w:rFonts w:eastAsia="Times New Roman" w:cstheme="minorHAnsi"/>
          <w:i/>
          <w:iCs/>
          <w:color w:val="000000"/>
          <w:sz w:val="24"/>
          <w:szCs w:val="24"/>
        </w:rPr>
        <w:t>do</w:t>
      </w:r>
      <w:proofErr w:type="gramEnd"/>
      <w:r w:rsidRPr="00237D01">
        <w:rPr>
          <w:rFonts w:eastAsia="Times New Roman" w:cstheme="minorHAnsi"/>
          <w:i/>
          <w:iCs/>
          <w:color w:val="000000"/>
          <w:sz w:val="24"/>
          <w:szCs w:val="24"/>
        </w:rPr>
        <w:t xml:space="preserve"> the land footprint of different food products compare? Which foods used the most and least land in their production?</w:t>
      </w:r>
    </w:p>
    <w:p w14:paraId="6CDA15B6" w14:textId="77777777" w:rsidR="00237D01" w:rsidRPr="00237D01" w:rsidRDefault="00237D01" w:rsidP="00237D01">
      <w:pPr>
        <w:rPr>
          <w:rFonts w:eastAsia="Times New Roman" w:cstheme="minorHAnsi"/>
          <w:color w:val="000000"/>
          <w:sz w:val="24"/>
          <w:szCs w:val="24"/>
        </w:rPr>
      </w:pPr>
      <w:r w:rsidRPr="00237D01">
        <w:rPr>
          <w:rFonts w:eastAsia="Times New Roman" w:cstheme="minorHAnsi"/>
          <w:color w:val="000000"/>
          <w:sz w:val="24"/>
          <w:szCs w:val="24"/>
        </w:rPr>
        <w:t>In the visualizations below we show the land footprint of foods, measured in meters squared (m2) per kilogram, 100 grams of protein, and per 1000 kilocalories.</w:t>
      </w:r>
    </w:p>
    <w:p w14:paraId="057FD258" w14:textId="77777777" w:rsidR="00237D01" w:rsidRPr="00237D01" w:rsidRDefault="00237D01" w:rsidP="00237D01">
      <w:pPr>
        <w:rPr>
          <w:rFonts w:eastAsia="Times New Roman" w:cstheme="minorHAnsi"/>
          <w:color w:val="000000"/>
          <w:sz w:val="24"/>
          <w:szCs w:val="24"/>
        </w:rPr>
      </w:pPr>
      <w:r w:rsidRPr="00237D01">
        <w:rPr>
          <w:rFonts w:eastAsia="Times New Roman" w:cstheme="minorHAnsi"/>
          <w:color w:val="000000"/>
          <w:sz w:val="24"/>
          <w:szCs w:val="24"/>
        </w:rPr>
        <w:t>Summary Results: Beef (beef herd), Lamb &amp; Muttons use the most land to produce one kilogram of food product at 369.81 meters squared and 326.21 meters squared. Where root vegetables and onion &amp; leeks use the least land to produce one kilogram of food at .33 and .39 meters squared.</w:t>
      </w:r>
    </w:p>
    <w:p w14:paraId="5DDD665D" w14:textId="6985C9D4" w:rsidR="00533BB7" w:rsidRPr="00237D01" w:rsidRDefault="00237D01" w:rsidP="00237D01">
      <w:pPr>
        <w:rPr>
          <w:rFonts w:cstheme="minorHAnsi"/>
          <w:i/>
          <w:sz w:val="24"/>
          <w:szCs w:val="24"/>
        </w:rPr>
      </w:pPr>
      <w:r w:rsidRPr="00237D01">
        <w:rPr>
          <w:rFonts w:eastAsia="Times New Roman" w:cstheme="minorHAnsi"/>
          <w:color w:val="000000"/>
          <w:sz w:val="24"/>
          <w:szCs w:val="24"/>
        </w:rPr>
        <w:t>When it comes to determining which foods provide the most or least calories</w:t>
      </w:r>
      <w:r>
        <w:rPr>
          <w:rFonts w:eastAsia="Times New Roman" w:cstheme="minorHAnsi"/>
          <w:color w:val="000000"/>
          <w:sz w:val="24"/>
          <w:szCs w:val="24"/>
        </w:rPr>
        <w:t>,</w:t>
      </w:r>
      <w:r w:rsidRPr="00237D01">
        <w:rPr>
          <w:rFonts w:eastAsia="Times New Roman" w:cstheme="minorHAnsi"/>
          <w:color w:val="000000"/>
          <w:sz w:val="24"/>
          <w:szCs w:val="24"/>
        </w:rPr>
        <w:t xml:space="preserve"> the chart shows that beef and lamb &amp; muttons use the most land to produce 1000 kilocalories of food. Where rice and root vegetable use </w:t>
      </w:r>
      <w:proofErr w:type="gramStart"/>
      <w:r w:rsidRPr="00237D01">
        <w:rPr>
          <w:rFonts w:eastAsia="Times New Roman" w:cstheme="minorHAnsi"/>
          <w:color w:val="000000"/>
          <w:sz w:val="24"/>
          <w:szCs w:val="24"/>
        </w:rPr>
        <w:t>the  least</w:t>
      </w:r>
      <w:proofErr w:type="gramEnd"/>
      <w:r w:rsidRPr="00237D01">
        <w:rPr>
          <w:rFonts w:eastAsia="Times New Roman" w:cstheme="minorHAnsi"/>
          <w:color w:val="000000"/>
          <w:sz w:val="24"/>
          <w:szCs w:val="24"/>
        </w:rPr>
        <w:t xml:space="preserve"> amount of land to produce 1000 kilocalories of food.</w:t>
      </w:r>
    </w:p>
    <w:p w14:paraId="71E9A0F0" w14:textId="7ADDDD60" w:rsidR="00533BB7" w:rsidRDefault="00533BB7" w:rsidP="00533BB7">
      <w:pPr>
        <w:rPr>
          <w:i/>
          <w:sz w:val="24"/>
          <w:szCs w:val="24"/>
        </w:rPr>
      </w:pPr>
    </w:p>
    <w:p w14:paraId="0BDEEBEC" w14:textId="7BEE2A68" w:rsidR="00533BB7" w:rsidRPr="00E305A9" w:rsidRDefault="00533BB7" w:rsidP="00533BB7">
      <w:pPr>
        <w:rPr>
          <w:iCs/>
          <w:sz w:val="24"/>
          <w:szCs w:val="24"/>
        </w:rPr>
      </w:pPr>
    </w:p>
    <w:sectPr w:rsidR="00533BB7" w:rsidRPr="00E305A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47CC3" w14:textId="77777777" w:rsidR="00E305A9" w:rsidRDefault="00E305A9" w:rsidP="00C539BA">
      <w:pPr>
        <w:spacing w:after="0" w:line="240" w:lineRule="auto"/>
      </w:pPr>
      <w:r>
        <w:separator/>
      </w:r>
    </w:p>
  </w:endnote>
  <w:endnote w:type="continuationSeparator" w:id="0">
    <w:p w14:paraId="17D2BA63" w14:textId="77777777" w:rsidR="00E305A9" w:rsidRDefault="00E305A9" w:rsidP="00C5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B4018" w14:textId="77777777" w:rsidR="00E305A9" w:rsidRDefault="00E305A9" w:rsidP="00C539BA">
      <w:pPr>
        <w:spacing w:after="0" w:line="240" w:lineRule="auto"/>
      </w:pPr>
      <w:r>
        <w:separator/>
      </w:r>
    </w:p>
  </w:footnote>
  <w:footnote w:type="continuationSeparator" w:id="0">
    <w:p w14:paraId="7512A335" w14:textId="77777777" w:rsidR="00E305A9" w:rsidRDefault="00E305A9" w:rsidP="00C53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C7A39" w14:textId="77777777" w:rsidR="00E305A9" w:rsidRPr="00C539BA" w:rsidRDefault="00E305A9" w:rsidP="00C539BA">
    <w:pPr>
      <w:pStyle w:val="Header"/>
      <w:jc w:val="right"/>
      <w:rPr>
        <w:i/>
      </w:rPr>
    </w:pPr>
    <w:r w:rsidRPr="00C539BA">
      <w:rPr>
        <w:i/>
      </w:rPr>
      <w:t xml:space="preserve">Major Findings </w:t>
    </w:r>
  </w:p>
  <w:p w14:paraId="454994FA" w14:textId="77777777" w:rsidR="00E305A9" w:rsidRDefault="00E30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414DE"/>
    <w:multiLevelType w:val="hybridMultilevel"/>
    <w:tmpl w:val="7312E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8D0"/>
    <w:rsid w:val="000258D0"/>
    <w:rsid w:val="00065EB1"/>
    <w:rsid w:val="00237D01"/>
    <w:rsid w:val="003F7824"/>
    <w:rsid w:val="004B236F"/>
    <w:rsid w:val="00533BB7"/>
    <w:rsid w:val="00677F18"/>
    <w:rsid w:val="00753F63"/>
    <w:rsid w:val="009D4455"/>
    <w:rsid w:val="00AB315C"/>
    <w:rsid w:val="00B11569"/>
    <w:rsid w:val="00C249E6"/>
    <w:rsid w:val="00C539BA"/>
    <w:rsid w:val="00E305A9"/>
    <w:rsid w:val="00FD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C5AE"/>
  <w15:chartTrackingRefBased/>
  <w15:docId w15:val="{49338EBF-DEAE-40EF-89A5-D1A949C9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3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B1"/>
    <w:pPr>
      <w:ind w:left="720"/>
      <w:contextualSpacing/>
    </w:pPr>
  </w:style>
  <w:style w:type="paragraph" w:styleId="NormalWeb">
    <w:name w:val="Normal (Web)"/>
    <w:basedOn w:val="Normal"/>
    <w:uiPriority w:val="99"/>
    <w:semiHidden/>
    <w:unhideWhenUsed/>
    <w:rsid w:val="003F78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9BA"/>
  </w:style>
  <w:style w:type="paragraph" w:styleId="Footer">
    <w:name w:val="footer"/>
    <w:basedOn w:val="Normal"/>
    <w:link w:val="FooterChar"/>
    <w:uiPriority w:val="99"/>
    <w:unhideWhenUsed/>
    <w:rsid w:val="00C53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9BA"/>
  </w:style>
  <w:style w:type="character" w:customStyle="1" w:styleId="Heading2Char">
    <w:name w:val="Heading 2 Char"/>
    <w:basedOn w:val="DefaultParagraphFont"/>
    <w:link w:val="Heading2"/>
    <w:uiPriority w:val="9"/>
    <w:rsid w:val="00533BB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3BB7"/>
    <w:rPr>
      <w:color w:val="0000FF"/>
      <w:u w:val="single"/>
    </w:rPr>
  </w:style>
  <w:style w:type="paragraph" w:styleId="HTMLPreformatted">
    <w:name w:val="HTML Preformatted"/>
    <w:basedOn w:val="Normal"/>
    <w:link w:val="HTMLPreformattedChar"/>
    <w:uiPriority w:val="99"/>
    <w:semiHidden/>
    <w:unhideWhenUsed/>
    <w:rsid w:val="0023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D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4423">
      <w:bodyDiv w:val="1"/>
      <w:marLeft w:val="0"/>
      <w:marRight w:val="0"/>
      <w:marTop w:val="0"/>
      <w:marBottom w:val="0"/>
      <w:divBdr>
        <w:top w:val="none" w:sz="0" w:space="0" w:color="auto"/>
        <w:left w:val="none" w:sz="0" w:space="0" w:color="auto"/>
        <w:bottom w:val="none" w:sz="0" w:space="0" w:color="auto"/>
        <w:right w:val="none" w:sz="0" w:space="0" w:color="auto"/>
      </w:divBdr>
    </w:div>
    <w:div w:id="434061705">
      <w:bodyDiv w:val="1"/>
      <w:marLeft w:val="0"/>
      <w:marRight w:val="0"/>
      <w:marTop w:val="0"/>
      <w:marBottom w:val="0"/>
      <w:divBdr>
        <w:top w:val="none" w:sz="0" w:space="0" w:color="auto"/>
        <w:left w:val="none" w:sz="0" w:space="0" w:color="auto"/>
        <w:bottom w:val="none" w:sz="0" w:space="0" w:color="auto"/>
        <w:right w:val="none" w:sz="0" w:space="0" w:color="auto"/>
      </w:divBdr>
    </w:div>
    <w:div w:id="813985664">
      <w:bodyDiv w:val="1"/>
      <w:marLeft w:val="0"/>
      <w:marRight w:val="0"/>
      <w:marTop w:val="0"/>
      <w:marBottom w:val="0"/>
      <w:divBdr>
        <w:top w:val="none" w:sz="0" w:space="0" w:color="auto"/>
        <w:left w:val="none" w:sz="0" w:space="0" w:color="auto"/>
        <w:bottom w:val="none" w:sz="0" w:space="0" w:color="auto"/>
        <w:right w:val="none" w:sz="0" w:space="0" w:color="auto"/>
      </w:divBdr>
    </w:div>
    <w:div w:id="1206023396">
      <w:bodyDiv w:val="1"/>
      <w:marLeft w:val="0"/>
      <w:marRight w:val="0"/>
      <w:marTop w:val="0"/>
      <w:marBottom w:val="0"/>
      <w:divBdr>
        <w:top w:val="none" w:sz="0" w:space="0" w:color="auto"/>
        <w:left w:val="none" w:sz="0" w:space="0" w:color="auto"/>
        <w:bottom w:val="none" w:sz="0" w:space="0" w:color="auto"/>
        <w:right w:val="none" w:sz="0" w:space="0" w:color="auto"/>
      </w:divBdr>
      <w:divsChild>
        <w:div w:id="1052801518">
          <w:marLeft w:val="0"/>
          <w:marRight w:val="0"/>
          <w:marTop w:val="0"/>
          <w:marBottom w:val="0"/>
          <w:divBdr>
            <w:top w:val="single" w:sz="6" w:space="4" w:color="ABABAB"/>
            <w:left w:val="single" w:sz="6" w:space="4" w:color="ABABAB"/>
            <w:bottom w:val="single" w:sz="6" w:space="4" w:color="ABABAB"/>
            <w:right w:val="single" w:sz="6" w:space="4" w:color="ABABAB"/>
          </w:divBdr>
          <w:divsChild>
            <w:div w:id="497884334">
              <w:marLeft w:val="0"/>
              <w:marRight w:val="0"/>
              <w:marTop w:val="0"/>
              <w:marBottom w:val="0"/>
              <w:divBdr>
                <w:top w:val="none" w:sz="0" w:space="0" w:color="auto"/>
                <w:left w:val="none" w:sz="0" w:space="0" w:color="auto"/>
                <w:bottom w:val="none" w:sz="0" w:space="0" w:color="auto"/>
                <w:right w:val="none" w:sz="0" w:space="0" w:color="auto"/>
              </w:divBdr>
              <w:divsChild>
                <w:div w:id="9280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8194">
          <w:marLeft w:val="0"/>
          <w:marRight w:val="0"/>
          <w:marTop w:val="0"/>
          <w:marBottom w:val="0"/>
          <w:divBdr>
            <w:top w:val="single" w:sz="6" w:space="4" w:color="auto"/>
            <w:left w:val="single" w:sz="6" w:space="4" w:color="auto"/>
            <w:bottom w:val="single" w:sz="6" w:space="4" w:color="auto"/>
            <w:right w:val="single" w:sz="6" w:space="4" w:color="auto"/>
          </w:divBdr>
          <w:divsChild>
            <w:div w:id="1591232779">
              <w:marLeft w:val="0"/>
              <w:marRight w:val="0"/>
              <w:marTop w:val="0"/>
              <w:marBottom w:val="0"/>
              <w:divBdr>
                <w:top w:val="none" w:sz="0" w:space="0" w:color="auto"/>
                <w:left w:val="none" w:sz="0" w:space="0" w:color="auto"/>
                <w:bottom w:val="none" w:sz="0" w:space="0" w:color="auto"/>
                <w:right w:val="none" w:sz="0" w:space="0" w:color="auto"/>
              </w:divBdr>
              <w:divsChild>
                <w:div w:id="1571649006">
                  <w:marLeft w:val="0"/>
                  <w:marRight w:val="0"/>
                  <w:marTop w:val="0"/>
                  <w:marBottom w:val="0"/>
                  <w:divBdr>
                    <w:top w:val="none" w:sz="0" w:space="0" w:color="auto"/>
                    <w:left w:val="none" w:sz="0" w:space="0" w:color="auto"/>
                    <w:bottom w:val="none" w:sz="0" w:space="0" w:color="auto"/>
                    <w:right w:val="none" w:sz="0" w:space="0" w:color="auto"/>
                  </w:divBdr>
                  <w:divsChild>
                    <w:div w:id="1219632042">
                      <w:marLeft w:val="0"/>
                      <w:marRight w:val="0"/>
                      <w:marTop w:val="0"/>
                      <w:marBottom w:val="0"/>
                      <w:divBdr>
                        <w:top w:val="single" w:sz="6" w:space="0" w:color="CFCFCF"/>
                        <w:left w:val="single" w:sz="6" w:space="0" w:color="CFCFCF"/>
                        <w:bottom w:val="single" w:sz="6" w:space="0" w:color="CFCFCF"/>
                        <w:right w:val="single" w:sz="6" w:space="0" w:color="CFCFCF"/>
                      </w:divBdr>
                      <w:divsChild>
                        <w:div w:id="973681696">
                          <w:marLeft w:val="0"/>
                          <w:marRight w:val="0"/>
                          <w:marTop w:val="0"/>
                          <w:marBottom w:val="0"/>
                          <w:divBdr>
                            <w:top w:val="none" w:sz="0" w:space="0" w:color="auto"/>
                            <w:left w:val="none" w:sz="0" w:space="0" w:color="auto"/>
                            <w:bottom w:val="none" w:sz="0" w:space="0" w:color="auto"/>
                            <w:right w:val="none" w:sz="0" w:space="0" w:color="auto"/>
                          </w:divBdr>
                          <w:divsChild>
                            <w:div w:id="1504317603">
                              <w:marLeft w:val="0"/>
                              <w:marRight w:val="0"/>
                              <w:marTop w:val="0"/>
                              <w:marBottom w:val="0"/>
                              <w:divBdr>
                                <w:top w:val="none" w:sz="0" w:space="0" w:color="auto"/>
                                <w:left w:val="none" w:sz="0" w:space="0" w:color="auto"/>
                                <w:bottom w:val="none" w:sz="0" w:space="0" w:color="auto"/>
                                <w:right w:val="none" w:sz="0" w:space="0" w:color="auto"/>
                              </w:divBdr>
                            </w:div>
                            <w:div w:id="2135556731">
                              <w:marLeft w:val="0"/>
                              <w:marRight w:val="-450"/>
                              <w:marTop w:val="0"/>
                              <w:marBottom w:val="0"/>
                              <w:divBdr>
                                <w:top w:val="none" w:sz="0" w:space="0" w:color="auto"/>
                                <w:left w:val="none" w:sz="0" w:space="0" w:color="auto"/>
                                <w:bottom w:val="none" w:sz="0" w:space="0" w:color="auto"/>
                                <w:right w:val="none" w:sz="0" w:space="0" w:color="auto"/>
                              </w:divBdr>
                              <w:divsChild>
                                <w:div w:id="213856650">
                                  <w:marLeft w:val="0"/>
                                  <w:marRight w:val="0"/>
                                  <w:marTop w:val="0"/>
                                  <w:marBottom w:val="0"/>
                                  <w:divBdr>
                                    <w:top w:val="none" w:sz="0" w:space="0" w:color="auto"/>
                                    <w:left w:val="none" w:sz="0" w:space="0" w:color="auto"/>
                                    <w:bottom w:val="none" w:sz="0" w:space="0" w:color="auto"/>
                                    <w:right w:val="none" w:sz="0" w:space="0" w:color="auto"/>
                                  </w:divBdr>
                                  <w:divsChild>
                                    <w:div w:id="1713454842">
                                      <w:marLeft w:val="0"/>
                                      <w:marRight w:val="0"/>
                                      <w:marTop w:val="0"/>
                                      <w:marBottom w:val="0"/>
                                      <w:divBdr>
                                        <w:top w:val="none" w:sz="0" w:space="0" w:color="auto"/>
                                        <w:left w:val="none" w:sz="0" w:space="0" w:color="auto"/>
                                        <w:bottom w:val="none" w:sz="0" w:space="0" w:color="auto"/>
                                        <w:right w:val="none" w:sz="0" w:space="0" w:color="auto"/>
                                      </w:divBdr>
                                      <w:divsChild>
                                        <w:div w:id="1348631039">
                                          <w:marLeft w:val="0"/>
                                          <w:marRight w:val="0"/>
                                          <w:marTop w:val="0"/>
                                          <w:marBottom w:val="0"/>
                                          <w:divBdr>
                                            <w:top w:val="none" w:sz="0" w:space="0" w:color="auto"/>
                                            <w:left w:val="none" w:sz="0" w:space="0" w:color="auto"/>
                                            <w:bottom w:val="none" w:sz="0" w:space="0" w:color="auto"/>
                                            <w:right w:val="none" w:sz="0" w:space="0" w:color="auto"/>
                                          </w:divBdr>
                                          <w:divsChild>
                                            <w:div w:id="1978991575">
                                              <w:marLeft w:val="0"/>
                                              <w:marRight w:val="0"/>
                                              <w:marTop w:val="0"/>
                                              <w:marBottom w:val="0"/>
                                              <w:divBdr>
                                                <w:top w:val="none" w:sz="0" w:space="0" w:color="auto"/>
                                                <w:left w:val="none" w:sz="0" w:space="0" w:color="auto"/>
                                                <w:bottom w:val="none" w:sz="0" w:space="0" w:color="auto"/>
                                                <w:right w:val="none" w:sz="0" w:space="0" w:color="auto"/>
                                              </w:divBdr>
                                              <w:divsChild>
                                                <w:div w:id="1274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2152807">
      <w:bodyDiv w:val="1"/>
      <w:marLeft w:val="0"/>
      <w:marRight w:val="0"/>
      <w:marTop w:val="0"/>
      <w:marBottom w:val="0"/>
      <w:divBdr>
        <w:top w:val="none" w:sz="0" w:space="0" w:color="auto"/>
        <w:left w:val="none" w:sz="0" w:space="0" w:color="auto"/>
        <w:bottom w:val="none" w:sz="0" w:space="0" w:color="auto"/>
        <w:right w:val="none" w:sz="0" w:space="0" w:color="auto"/>
      </w:divBdr>
    </w:div>
    <w:div w:id="1452241948">
      <w:bodyDiv w:val="1"/>
      <w:marLeft w:val="0"/>
      <w:marRight w:val="0"/>
      <w:marTop w:val="0"/>
      <w:marBottom w:val="0"/>
      <w:divBdr>
        <w:top w:val="none" w:sz="0" w:space="0" w:color="auto"/>
        <w:left w:val="none" w:sz="0" w:space="0" w:color="auto"/>
        <w:bottom w:val="none" w:sz="0" w:space="0" w:color="auto"/>
        <w:right w:val="none" w:sz="0" w:space="0" w:color="auto"/>
      </w:divBdr>
    </w:div>
    <w:div w:id="1507358912">
      <w:bodyDiv w:val="1"/>
      <w:marLeft w:val="0"/>
      <w:marRight w:val="0"/>
      <w:marTop w:val="0"/>
      <w:marBottom w:val="0"/>
      <w:divBdr>
        <w:top w:val="none" w:sz="0" w:space="0" w:color="auto"/>
        <w:left w:val="none" w:sz="0" w:space="0" w:color="auto"/>
        <w:bottom w:val="none" w:sz="0" w:space="0" w:color="auto"/>
        <w:right w:val="none" w:sz="0" w:space="0" w:color="auto"/>
      </w:divBdr>
    </w:div>
    <w:div w:id="16509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Kuba</dc:creator>
  <cp:keywords/>
  <dc:description/>
  <cp:lastModifiedBy>Alvin McCray</cp:lastModifiedBy>
  <cp:revision>8</cp:revision>
  <dcterms:created xsi:type="dcterms:W3CDTF">2020-12-12T18:21:00Z</dcterms:created>
  <dcterms:modified xsi:type="dcterms:W3CDTF">2020-12-14T04:14:00Z</dcterms:modified>
</cp:coreProperties>
</file>