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FD0" w:rsidRPr="0037309A" w:rsidRDefault="00371FD0" w:rsidP="0037309A">
      <w:pPr>
        <w:pStyle w:val="NoSpacing"/>
        <w:jc w:val="center"/>
        <w:rPr>
          <w:b/>
        </w:rPr>
      </w:pPr>
      <w:r w:rsidRPr="0037309A">
        <w:rPr>
          <w:b/>
        </w:rPr>
        <w:t>Mobolaji, Hakeem Ishola (Ph.D)</w:t>
      </w:r>
    </w:p>
    <w:p w:rsidR="00371FD0" w:rsidRPr="0037309A" w:rsidRDefault="00371FD0" w:rsidP="0037309A">
      <w:pPr>
        <w:pStyle w:val="NoSpacing"/>
        <w:jc w:val="center"/>
        <w:rPr>
          <w:bCs/>
        </w:rPr>
      </w:pPr>
      <w:r w:rsidRPr="0037309A">
        <w:rPr>
          <w:bCs/>
        </w:rPr>
        <w:t>Department of Economics</w:t>
      </w:r>
    </w:p>
    <w:p w:rsidR="00371FD0" w:rsidRPr="0037309A" w:rsidRDefault="00371FD0" w:rsidP="0037309A">
      <w:pPr>
        <w:pStyle w:val="NoSpacing"/>
        <w:jc w:val="center"/>
        <w:rPr>
          <w:bCs/>
        </w:rPr>
      </w:pPr>
      <w:r w:rsidRPr="0037309A">
        <w:rPr>
          <w:bCs/>
        </w:rPr>
        <w:t>University of Ilorin, Nigeria</w:t>
      </w:r>
    </w:p>
    <w:p w:rsidR="00670F24" w:rsidRPr="0037309A" w:rsidRDefault="00670F24" w:rsidP="0037309A">
      <w:pPr>
        <w:spacing w:after="0" w:line="240" w:lineRule="auto"/>
        <w:jc w:val="both"/>
        <w:rPr>
          <w:rFonts w:ascii="Times New Roman" w:hAnsi="Times New Roman"/>
          <w:b/>
          <w:sz w:val="24"/>
          <w:szCs w:val="24"/>
        </w:rPr>
      </w:pPr>
      <w:r w:rsidRPr="0037309A">
        <w:rPr>
          <w:rFonts w:ascii="Times New Roman" w:hAnsi="Times New Roman"/>
          <w:b/>
          <w:sz w:val="24"/>
          <w:szCs w:val="24"/>
        </w:rPr>
        <w:t>Lecturer:</w:t>
      </w:r>
      <w:r w:rsidRPr="0037309A">
        <w:rPr>
          <w:rFonts w:ascii="Times New Roman" w:hAnsi="Times New Roman"/>
          <w:b/>
          <w:sz w:val="24"/>
          <w:szCs w:val="24"/>
        </w:rPr>
        <w:tab/>
      </w:r>
      <w:r w:rsidRPr="0037309A">
        <w:rPr>
          <w:rFonts w:ascii="Times New Roman" w:hAnsi="Times New Roman"/>
          <w:b/>
          <w:sz w:val="24"/>
          <w:szCs w:val="24"/>
        </w:rPr>
        <w:tab/>
      </w:r>
      <w:r w:rsidRPr="0037309A">
        <w:rPr>
          <w:rFonts w:ascii="Times New Roman" w:hAnsi="Times New Roman"/>
          <w:sz w:val="24"/>
          <w:szCs w:val="24"/>
        </w:rPr>
        <w:t>Dr. I.B. KADIRI</w:t>
      </w:r>
    </w:p>
    <w:p w:rsidR="00670F24" w:rsidRPr="0037309A" w:rsidRDefault="00670F24" w:rsidP="0037309A">
      <w:pPr>
        <w:spacing w:after="0" w:line="240" w:lineRule="auto"/>
        <w:jc w:val="both"/>
        <w:rPr>
          <w:rFonts w:ascii="Times New Roman" w:hAnsi="Times New Roman"/>
          <w:b/>
          <w:sz w:val="24"/>
          <w:szCs w:val="24"/>
        </w:rPr>
      </w:pPr>
      <w:r w:rsidRPr="0037309A">
        <w:rPr>
          <w:rFonts w:ascii="Times New Roman" w:hAnsi="Times New Roman"/>
          <w:b/>
          <w:sz w:val="24"/>
          <w:szCs w:val="24"/>
        </w:rPr>
        <w:t>Qualifications:</w:t>
      </w:r>
      <w:r w:rsidRPr="0037309A">
        <w:rPr>
          <w:rFonts w:ascii="Times New Roman" w:hAnsi="Times New Roman"/>
          <w:b/>
          <w:sz w:val="24"/>
          <w:szCs w:val="24"/>
        </w:rPr>
        <w:tab/>
      </w:r>
      <w:r w:rsidRPr="0037309A">
        <w:rPr>
          <w:rFonts w:ascii="Times New Roman" w:hAnsi="Times New Roman"/>
          <w:sz w:val="24"/>
          <w:szCs w:val="24"/>
        </w:rPr>
        <w:t>B.Sc., M.Sc., M.Sc. (Ilorin); Ph.D. (Sokoto)</w:t>
      </w:r>
    </w:p>
    <w:p w:rsidR="00670F24" w:rsidRPr="0037309A" w:rsidRDefault="00670F24" w:rsidP="0037309A">
      <w:pPr>
        <w:spacing w:after="0" w:line="240" w:lineRule="auto"/>
        <w:jc w:val="both"/>
        <w:rPr>
          <w:rFonts w:ascii="Times New Roman" w:hAnsi="Times New Roman"/>
          <w:sz w:val="24"/>
          <w:szCs w:val="24"/>
        </w:rPr>
      </w:pPr>
      <w:r w:rsidRPr="0037309A">
        <w:rPr>
          <w:rFonts w:ascii="Times New Roman" w:hAnsi="Times New Roman"/>
          <w:b/>
          <w:sz w:val="24"/>
          <w:szCs w:val="24"/>
        </w:rPr>
        <w:t>Designation:</w:t>
      </w:r>
      <w:r w:rsidRPr="0037309A">
        <w:rPr>
          <w:rFonts w:ascii="Times New Roman" w:hAnsi="Times New Roman"/>
          <w:b/>
          <w:sz w:val="24"/>
          <w:szCs w:val="24"/>
        </w:rPr>
        <w:tab/>
      </w:r>
      <w:r w:rsidRPr="0037309A">
        <w:rPr>
          <w:rFonts w:ascii="Times New Roman" w:hAnsi="Times New Roman"/>
          <w:b/>
          <w:sz w:val="24"/>
          <w:szCs w:val="24"/>
        </w:rPr>
        <w:tab/>
      </w:r>
      <w:r w:rsidRPr="0037309A">
        <w:rPr>
          <w:rFonts w:ascii="Times New Roman" w:hAnsi="Times New Roman"/>
          <w:sz w:val="24"/>
          <w:szCs w:val="24"/>
        </w:rPr>
        <w:t>Reader</w:t>
      </w:r>
    </w:p>
    <w:p w:rsidR="00670F24" w:rsidRPr="0037309A" w:rsidRDefault="00670F24" w:rsidP="0037309A">
      <w:pPr>
        <w:spacing w:after="0" w:line="240" w:lineRule="auto"/>
        <w:jc w:val="both"/>
        <w:rPr>
          <w:rFonts w:ascii="Times New Roman" w:hAnsi="Times New Roman"/>
          <w:sz w:val="24"/>
          <w:szCs w:val="24"/>
        </w:rPr>
      </w:pPr>
      <w:r w:rsidRPr="0037309A">
        <w:rPr>
          <w:rFonts w:ascii="Times New Roman" w:hAnsi="Times New Roman"/>
          <w:b/>
          <w:sz w:val="24"/>
          <w:szCs w:val="24"/>
        </w:rPr>
        <w:t>Email Address:</w:t>
      </w:r>
      <w:r w:rsidRPr="0037309A">
        <w:rPr>
          <w:rFonts w:ascii="Times New Roman" w:hAnsi="Times New Roman"/>
          <w:b/>
          <w:sz w:val="24"/>
          <w:szCs w:val="24"/>
        </w:rPr>
        <w:tab/>
      </w:r>
      <w:hyperlink r:id="rId8" w:history="1">
        <w:r w:rsidRPr="0037309A">
          <w:rPr>
            <w:rStyle w:val="Hyperlink"/>
            <w:rFonts w:ascii="Times New Roman" w:hAnsi="Times New Roman"/>
            <w:sz w:val="24"/>
            <w:szCs w:val="24"/>
            <w:u w:val="none"/>
          </w:rPr>
          <w:t>bolakadiri@unilorin.edu.ng</w:t>
        </w:r>
      </w:hyperlink>
    </w:p>
    <w:p w:rsidR="00670F24" w:rsidRPr="0037309A" w:rsidRDefault="00670F24" w:rsidP="0037309A">
      <w:pPr>
        <w:spacing w:after="0" w:line="240" w:lineRule="auto"/>
        <w:jc w:val="both"/>
        <w:rPr>
          <w:rFonts w:ascii="Times New Roman" w:hAnsi="Times New Roman"/>
          <w:sz w:val="24"/>
          <w:szCs w:val="24"/>
        </w:rPr>
      </w:pPr>
      <w:r w:rsidRPr="0037309A">
        <w:rPr>
          <w:rFonts w:ascii="Times New Roman" w:hAnsi="Times New Roman"/>
          <w:b/>
          <w:sz w:val="24"/>
          <w:szCs w:val="24"/>
        </w:rPr>
        <w:t>Phone No.:</w:t>
      </w:r>
      <w:r w:rsidRPr="0037309A">
        <w:rPr>
          <w:rFonts w:ascii="Times New Roman" w:hAnsi="Times New Roman"/>
          <w:b/>
          <w:sz w:val="24"/>
          <w:szCs w:val="24"/>
        </w:rPr>
        <w:tab/>
      </w:r>
      <w:r w:rsidRPr="0037309A">
        <w:rPr>
          <w:rFonts w:ascii="Times New Roman" w:hAnsi="Times New Roman"/>
          <w:b/>
          <w:sz w:val="24"/>
          <w:szCs w:val="24"/>
        </w:rPr>
        <w:tab/>
      </w:r>
      <w:r w:rsidRPr="0037309A">
        <w:rPr>
          <w:rFonts w:ascii="Times New Roman" w:hAnsi="Times New Roman"/>
          <w:sz w:val="24"/>
          <w:szCs w:val="24"/>
        </w:rPr>
        <w:t>08030726339</w:t>
      </w:r>
    </w:p>
    <w:p w:rsidR="00670F24" w:rsidRPr="0037309A" w:rsidRDefault="00670F24" w:rsidP="0037309A">
      <w:pPr>
        <w:pBdr>
          <w:bottom w:val="double" w:sz="6" w:space="1" w:color="auto"/>
        </w:pBdr>
        <w:spacing w:after="0" w:line="240" w:lineRule="auto"/>
        <w:jc w:val="both"/>
        <w:rPr>
          <w:rFonts w:ascii="Times New Roman" w:hAnsi="Times New Roman"/>
          <w:sz w:val="24"/>
          <w:szCs w:val="24"/>
        </w:rPr>
      </w:pPr>
      <w:r w:rsidRPr="0037309A">
        <w:rPr>
          <w:rFonts w:ascii="Times New Roman" w:hAnsi="Times New Roman"/>
          <w:b/>
          <w:sz w:val="24"/>
          <w:szCs w:val="24"/>
        </w:rPr>
        <w:t>Office Location:</w:t>
      </w:r>
      <w:r w:rsidRPr="0037309A">
        <w:rPr>
          <w:rFonts w:ascii="Times New Roman" w:hAnsi="Times New Roman"/>
          <w:b/>
          <w:sz w:val="24"/>
          <w:szCs w:val="24"/>
        </w:rPr>
        <w:tab/>
      </w:r>
      <w:r w:rsidRPr="0037309A">
        <w:rPr>
          <w:rFonts w:ascii="Times New Roman" w:hAnsi="Times New Roman"/>
          <w:sz w:val="24"/>
          <w:szCs w:val="24"/>
        </w:rPr>
        <w:t>Department of Industrial Relations &amp; Personnel Mgt.</w:t>
      </w:r>
    </w:p>
    <w:p w:rsidR="0037309A" w:rsidRDefault="0037309A" w:rsidP="0037309A">
      <w:pPr>
        <w:spacing w:after="0" w:line="240" w:lineRule="auto"/>
        <w:ind w:left="1440" w:hanging="1440"/>
        <w:rPr>
          <w:rFonts w:ascii="Times New Roman" w:hAnsi="Times New Roman"/>
          <w:b/>
          <w:sz w:val="24"/>
          <w:szCs w:val="24"/>
        </w:rPr>
      </w:pPr>
      <w:r>
        <w:rPr>
          <w:rFonts w:ascii="Times New Roman" w:hAnsi="Times New Roman"/>
          <w:b/>
          <w:sz w:val="24"/>
          <w:szCs w:val="24"/>
        </w:rPr>
        <w:t>TITLE</w:t>
      </w:r>
      <w:r w:rsidRPr="0037309A">
        <w:rPr>
          <w:rFonts w:ascii="Times New Roman" w:hAnsi="Times New Roman"/>
          <w:b/>
          <w:sz w:val="24"/>
          <w:szCs w:val="24"/>
        </w:rPr>
        <w:t>:</w:t>
      </w:r>
      <w:r>
        <w:rPr>
          <w:rFonts w:ascii="Times New Roman" w:hAnsi="Times New Roman"/>
          <w:b/>
          <w:sz w:val="24"/>
          <w:szCs w:val="24"/>
        </w:rPr>
        <w:tab/>
      </w:r>
      <w:r w:rsidRPr="0037309A">
        <w:rPr>
          <w:rFonts w:ascii="Times New Roman" w:hAnsi="Times New Roman"/>
          <w:b/>
          <w:sz w:val="24"/>
          <w:szCs w:val="24"/>
        </w:rPr>
        <w:t>INTEREST AND NON-INTEREST BANKING: THEISSUES AND THE CONTROVERSIES</w:t>
      </w:r>
    </w:p>
    <w:p w:rsidR="00BC5836" w:rsidRDefault="00BC5836" w:rsidP="0037309A">
      <w:pPr>
        <w:spacing w:after="0" w:line="240" w:lineRule="auto"/>
        <w:ind w:left="1440" w:hanging="1440"/>
        <w:rPr>
          <w:rFonts w:ascii="Times New Roman" w:hAnsi="Times New Roman"/>
          <w:b/>
          <w:sz w:val="24"/>
          <w:szCs w:val="24"/>
        </w:rPr>
      </w:pPr>
    </w:p>
    <w:p w:rsidR="00BC5836" w:rsidRPr="0037309A" w:rsidRDefault="00BC5836" w:rsidP="00BC5836">
      <w:pPr>
        <w:spacing w:after="0" w:line="240" w:lineRule="auto"/>
        <w:jc w:val="both"/>
        <w:rPr>
          <w:rFonts w:ascii="Times New Roman" w:hAnsi="Times New Roman"/>
          <w:sz w:val="24"/>
          <w:szCs w:val="24"/>
        </w:rPr>
      </w:pPr>
      <w:r>
        <w:rPr>
          <w:rFonts w:ascii="Times New Roman" w:hAnsi="Times New Roman"/>
          <w:b/>
          <w:sz w:val="24"/>
          <w:szCs w:val="24"/>
        </w:rPr>
        <w:t>Introduction</w:t>
      </w:r>
    </w:p>
    <w:p w:rsidR="00213A25" w:rsidRDefault="00BC5836" w:rsidP="00213A25">
      <w:pPr>
        <w:spacing w:after="0" w:line="240" w:lineRule="auto"/>
        <w:jc w:val="both"/>
        <w:rPr>
          <w:rFonts w:ascii="Times New Roman" w:hAnsi="Times New Roman"/>
          <w:color w:val="000000"/>
          <w:sz w:val="24"/>
          <w:szCs w:val="24"/>
        </w:rPr>
      </w:pPr>
      <w:r w:rsidRPr="0037309A">
        <w:rPr>
          <w:rFonts w:ascii="Times New Roman" w:hAnsi="Times New Roman"/>
          <w:sz w:val="24"/>
          <w:szCs w:val="24"/>
        </w:rPr>
        <w:t>A bank is any financial institution that mobilizes savings and channels same to productive units. In discharging these functions, the banks undergo three transformations: risk, liquidity and maturity transformations. Risk transformation, in terms of providing a safety net for surplus unit, hedges depositors against any potential security risks, such as theft, fire, etc. It ensures liquidity transformation through reduction of search cost for a potential borrower. Thus, the bank provides an access to credit facility and as well provides a consumption smoothing against income shock of a deficit unit or borrower. It performs the maturity transformation by guaranteeing both the saver and the borrower of immediate fund when needed. To this end, borrowers often want to borrow for a longer period while lenders only wish to lend for a short period of time.  The banks thus guarantee both parties of their funds at the period of maturity or when they need it. This makes the bank acts as an investment smoother for long term development projects. For these roles, the bank becomes an important financial institution for enhancing growth and development in an economy, but not without cost (Mobolaji, 2010).The way conventional banking institutions have attempted to per</w:t>
      </w:r>
      <w:r>
        <w:rPr>
          <w:rFonts w:ascii="Times New Roman" w:hAnsi="Times New Roman"/>
          <w:sz w:val="24"/>
          <w:szCs w:val="24"/>
        </w:rPr>
        <w:t>form these functions has been a</w:t>
      </w:r>
      <w:r w:rsidR="00213A25">
        <w:rPr>
          <w:rFonts w:ascii="Times New Roman" w:hAnsi="Times New Roman"/>
          <w:sz w:val="24"/>
          <w:szCs w:val="24"/>
        </w:rPr>
        <w:t xml:space="preserve"> </w:t>
      </w:r>
      <w:r w:rsidRPr="0037309A">
        <w:rPr>
          <w:rFonts w:ascii="Times New Roman" w:hAnsi="Times New Roman"/>
          <w:sz w:val="24"/>
          <w:szCs w:val="24"/>
        </w:rPr>
        <w:t>serious source of concern, since it is premised on the institution of intere</w:t>
      </w:r>
      <w:r>
        <w:rPr>
          <w:rFonts w:ascii="Times New Roman" w:hAnsi="Times New Roman"/>
          <w:sz w:val="24"/>
          <w:szCs w:val="24"/>
        </w:rPr>
        <w:t>st rate which is less humane in</w:t>
      </w:r>
      <w:r w:rsidR="00213A25">
        <w:rPr>
          <w:rFonts w:ascii="Times New Roman" w:hAnsi="Times New Roman"/>
          <w:sz w:val="24"/>
          <w:szCs w:val="24"/>
        </w:rPr>
        <w:t xml:space="preserve"> </w:t>
      </w:r>
      <w:r w:rsidRPr="0037309A">
        <w:rPr>
          <w:rFonts w:ascii="Times New Roman" w:hAnsi="Times New Roman"/>
          <w:sz w:val="24"/>
          <w:szCs w:val="24"/>
        </w:rPr>
        <w:t>outlook and exploitative in practice</w:t>
      </w:r>
      <w:r w:rsidRPr="0037309A">
        <w:rPr>
          <w:rFonts w:ascii="Times New Roman" w:hAnsi="Times New Roman"/>
          <w:color w:val="FF0000"/>
          <w:sz w:val="24"/>
          <w:szCs w:val="24"/>
        </w:rPr>
        <w:t xml:space="preserve">. </w:t>
      </w:r>
      <w:r w:rsidRPr="0037309A">
        <w:rPr>
          <w:rFonts w:ascii="Times New Roman" w:hAnsi="Times New Roman"/>
          <w:color w:val="000000"/>
          <w:sz w:val="24"/>
          <w:szCs w:val="24"/>
        </w:rPr>
        <w:t>This has led to financial exclusio</w:t>
      </w:r>
      <w:r>
        <w:rPr>
          <w:rFonts w:ascii="Times New Roman" w:hAnsi="Times New Roman"/>
          <w:color w:val="000000"/>
          <w:sz w:val="24"/>
          <w:szCs w:val="24"/>
        </w:rPr>
        <w:t>n, low financial depth and poor</w:t>
      </w:r>
      <w:r w:rsidR="00213A25">
        <w:rPr>
          <w:rFonts w:ascii="Times New Roman" w:hAnsi="Times New Roman"/>
          <w:sz w:val="24"/>
          <w:szCs w:val="24"/>
        </w:rPr>
        <w:t xml:space="preserve"> </w:t>
      </w:r>
      <w:r w:rsidRPr="0037309A">
        <w:rPr>
          <w:rFonts w:ascii="Times New Roman" w:hAnsi="Times New Roman"/>
          <w:color w:val="000000"/>
          <w:sz w:val="24"/>
          <w:szCs w:val="24"/>
        </w:rPr>
        <w:t>access to financial services with its attendant negative impacts</w:t>
      </w:r>
      <w:r>
        <w:rPr>
          <w:rFonts w:ascii="Times New Roman" w:hAnsi="Times New Roman"/>
          <w:color w:val="000000"/>
          <w:sz w:val="24"/>
          <w:szCs w:val="24"/>
        </w:rPr>
        <w:t xml:space="preserve"> on the economic development of</w:t>
      </w:r>
      <w:r w:rsidR="00213A25">
        <w:rPr>
          <w:rFonts w:ascii="Times New Roman" w:hAnsi="Times New Roman"/>
          <w:sz w:val="24"/>
          <w:szCs w:val="24"/>
        </w:rPr>
        <w:t xml:space="preserve"> </w:t>
      </w:r>
      <w:r w:rsidRPr="0037309A">
        <w:rPr>
          <w:rFonts w:ascii="Times New Roman" w:hAnsi="Times New Roman"/>
          <w:color w:val="000000"/>
          <w:sz w:val="24"/>
          <w:szCs w:val="24"/>
        </w:rPr>
        <w:t>several countries</w:t>
      </w:r>
      <w:r w:rsidRPr="0037309A">
        <w:rPr>
          <w:rStyle w:val="FootnoteReference"/>
          <w:rFonts w:ascii="Times New Roman" w:hAnsi="Times New Roman"/>
          <w:color w:val="000000"/>
          <w:sz w:val="24"/>
          <w:szCs w:val="24"/>
        </w:rPr>
        <w:footnoteReference w:id="2"/>
      </w:r>
      <w:r w:rsidRPr="0037309A">
        <w:rPr>
          <w:rFonts w:ascii="Times New Roman" w:hAnsi="Times New Roman"/>
          <w:color w:val="000000"/>
          <w:sz w:val="24"/>
          <w:szCs w:val="24"/>
        </w:rPr>
        <w:t>.</w:t>
      </w:r>
      <w:r>
        <w:rPr>
          <w:rFonts w:ascii="Times New Roman" w:hAnsi="Times New Roman"/>
          <w:color w:val="000000"/>
          <w:sz w:val="24"/>
          <w:szCs w:val="24"/>
        </w:rPr>
        <w:t xml:space="preserve"> Thus, the introduction of non – interest banking that attempts to reduce or remove </w:t>
      </w:r>
      <w:r w:rsidR="00213A25">
        <w:rPr>
          <w:rFonts w:ascii="Times New Roman" w:hAnsi="Times New Roman"/>
          <w:sz w:val="24"/>
          <w:szCs w:val="24"/>
        </w:rPr>
        <w:t>t</w:t>
      </w:r>
      <w:r>
        <w:rPr>
          <w:rFonts w:ascii="Times New Roman" w:hAnsi="Times New Roman"/>
          <w:color w:val="000000"/>
          <w:sz w:val="24"/>
          <w:szCs w:val="24"/>
        </w:rPr>
        <w:t>he negative impact</w:t>
      </w:r>
      <w:r w:rsidR="00213A25">
        <w:rPr>
          <w:rFonts w:ascii="Times New Roman" w:hAnsi="Times New Roman"/>
          <w:color w:val="000000"/>
          <w:sz w:val="24"/>
          <w:szCs w:val="24"/>
        </w:rPr>
        <w:t>s</w:t>
      </w:r>
      <w:r>
        <w:rPr>
          <w:rFonts w:ascii="Times New Roman" w:hAnsi="Times New Roman"/>
          <w:color w:val="000000"/>
          <w:sz w:val="24"/>
          <w:szCs w:val="24"/>
        </w:rPr>
        <w:t xml:space="preserve"> of </w:t>
      </w:r>
      <w:r w:rsidR="00213A25">
        <w:rPr>
          <w:rFonts w:ascii="Times New Roman" w:hAnsi="Times New Roman"/>
          <w:color w:val="000000"/>
          <w:sz w:val="24"/>
          <w:szCs w:val="24"/>
        </w:rPr>
        <w:t xml:space="preserve"> the convectional ban</w:t>
      </w:r>
      <w:r>
        <w:rPr>
          <w:rFonts w:ascii="Times New Roman" w:hAnsi="Times New Roman"/>
          <w:color w:val="000000"/>
          <w:sz w:val="24"/>
          <w:szCs w:val="24"/>
        </w:rPr>
        <w:t>king</w:t>
      </w:r>
      <w:r w:rsidR="00213A25">
        <w:rPr>
          <w:rFonts w:ascii="Times New Roman" w:hAnsi="Times New Roman"/>
          <w:color w:val="000000"/>
          <w:sz w:val="24"/>
          <w:szCs w:val="24"/>
        </w:rPr>
        <w:t xml:space="preserve"> system</w:t>
      </w:r>
      <w:r>
        <w:rPr>
          <w:rFonts w:ascii="Times New Roman" w:hAnsi="Times New Roman"/>
          <w:color w:val="000000"/>
          <w:sz w:val="24"/>
          <w:szCs w:val="24"/>
        </w:rPr>
        <w:t xml:space="preserve"> on the economy</w:t>
      </w:r>
      <w:r w:rsidR="00213A25">
        <w:rPr>
          <w:rFonts w:ascii="Times New Roman" w:hAnsi="Times New Roman"/>
          <w:color w:val="000000"/>
          <w:sz w:val="24"/>
          <w:szCs w:val="24"/>
        </w:rPr>
        <w:t xml:space="preserve">. </w:t>
      </w:r>
    </w:p>
    <w:p w:rsidR="00213A25" w:rsidRDefault="00213A25" w:rsidP="00213A25">
      <w:pPr>
        <w:spacing w:after="0" w:line="240" w:lineRule="auto"/>
        <w:jc w:val="both"/>
        <w:rPr>
          <w:rFonts w:ascii="Times New Roman" w:hAnsi="Times New Roman"/>
          <w:color w:val="000000"/>
          <w:sz w:val="24"/>
          <w:szCs w:val="24"/>
        </w:rPr>
      </w:pPr>
    </w:p>
    <w:p w:rsidR="00213A25" w:rsidRPr="0037309A" w:rsidRDefault="00213A25" w:rsidP="00213A25">
      <w:pPr>
        <w:spacing w:after="0" w:line="240" w:lineRule="auto"/>
        <w:jc w:val="both"/>
        <w:rPr>
          <w:rFonts w:ascii="Times New Roman" w:hAnsi="Times New Roman"/>
          <w:sz w:val="24"/>
          <w:szCs w:val="24"/>
        </w:rPr>
      </w:pPr>
      <w:r w:rsidRPr="0037309A">
        <w:rPr>
          <w:rFonts w:ascii="Times New Roman" w:hAnsi="Times New Roman"/>
          <w:sz w:val="24"/>
          <w:szCs w:val="24"/>
        </w:rPr>
        <w:t xml:space="preserve">The </w:t>
      </w:r>
      <w:r>
        <w:rPr>
          <w:rFonts w:ascii="Times New Roman" w:hAnsi="Times New Roman"/>
          <w:sz w:val="24"/>
          <w:szCs w:val="24"/>
        </w:rPr>
        <w:t>module</w:t>
      </w:r>
      <w:r w:rsidRPr="0037309A">
        <w:rPr>
          <w:rFonts w:ascii="Times New Roman" w:hAnsi="Times New Roman"/>
          <w:sz w:val="24"/>
          <w:szCs w:val="24"/>
        </w:rPr>
        <w:t xml:space="preserve"> is designed to expose students to the concept of interest and non interest banking in Nigeria. Such as various definitions of interest and non interest banking, convectional practice of interest rates and its effect on Nigerian economy, evolution of interest and non interest banking, financial instruments of non interest banks and Islamic banks, and controversies surrounding the concept in Nigeria.</w:t>
      </w:r>
    </w:p>
    <w:p w:rsidR="00BC5836" w:rsidRPr="00213A25" w:rsidRDefault="00BC5836" w:rsidP="00213A25">
      <w:pPr>
        <w:spacing w:after="0" w:line="240" w:lineRule="auto"/>
        <w:jc w:val="both"/>
        <w:rPr>
          <w:rFonts w:ascii="Times New Roman" w:hAnsi="Times New Roman"/>
          <w:sz w:val="24"/>
          <w:szCs w:val="24"/>
        </w:rPr>
      </w:pPr>
    </w:p>
    <w:p w:rsidR="0037309A" w:rsidRDefault="0037309A" w:rsidP="0037309A">
      <w:pPr>
        <w:spacing w:after="0" w:line="240" w:lineRule="auto"/>
        <w:jc w:val="both"/>
        <w:rPr>
          <w:rFonts w:ascii="Times New Roman" w:hAnsi="Times New Roman"/>
          <w:b/>
          <w:sz w:val="24"/>
          <w:szCs w:val="24"/>
        </w:rPr>
      </w:pPr>
    </w:p>
    <w:p w:rsidR="00442840" w:rsidRPr="0037309A" w:rsidRDefault="00442840" w:rsidP="0037309A">
      <w:pPr>
        <w:spacing w:after="0" w:line="240" w:lineRule="auto"/>
        <w:jc w:val="both"/>
        <w:rPr>
          <w:rFonts w:ascii="Times New Roman" w:hAnsi="Times New Roman"/>
          <w:b/>
          <w:sz w:val="24"/>
          <w:szCs w:val="24"/>
        </w:rPr>
      </w:pPr>
      <w:r w:rsidRPr="0037309A">
        <w:rPr>
          <w:rFonts w:ascii="Times New Roman" w:hAnsi="Times New Roman"/>
          <w:b/>
          <w:sz w:val="24"/>
          <w:szCs w:val="24"/>
        </w:rPr>
        <w:lastRenderedPageBreak/>
        <w:t>Learning Outcomes</w:t>
      </w:r>
    </w:p>
    <w:p w:rsidR="0037309A" w:rsidRDefault="0037309A" w:rsidP="0037309A">
      <w:pPr>
        <w:tabs>
          <w:tab w:val="left" w:pos="540"/>
        </w:tabs>
        <w:spacing w:after="0" w:line="240" w:lineRule="auto"/>
        <w:jc w:val="both"/>
        <w:rPr>
          <w:rFonts w:ascii="Times New Roman" w:hAnsi="Times New Roman"/>
          <w:sz w:val="24"/>
          <w:szCs w:val="24"/>
        </w:rPr>
      </w:pPr>
      <w:r w:rsidRPr="0037309A">
        <w:rPr>
          <w:rFonts w:ascii="Times New Roman" w:hAnsi="Times New Roman"/>
          <w:sz w:val="24"/>
          <w:szCs w:val="24"/>
        </w:rPr>
        <w:t>By the end of this module, you should be able to:</w:t>
      </w:r>
    </w:p>
    <w:p w:rsidR="002B5CC9" w:rsidRPr="0037309A" w:rsidRDefault="002B5CC9" w:rsidP="0037309A">
      <w:pPr>
        <w:tabs>
          <w:tab w:val="left" w:pos="540"/>
        </w:tabs>
        <w:spacing w:after="0" w:line="240" w:lineRule="auto"/>
        <w:jc w:val="both"/>
        <w:rPr>
          <w:rFonts w:ascii="Times New Roman" w:hAnsi="Times New Roman"/>
          <w:sz w:val="24"/>
          <w:szCs w:val="24"/>
        </w:rPr>
      </w:pPr>
      <w:r>
        <w:rPr>
          <w:rFonts w:ascii="Times New Roman" w:hAnsi="Times New Roman"/>
          <w:sz w:val="24"/>
          <w:szCs w:val="24"/>
        </w:rPr>
        <w:t xml:space="preserve">       (i)        explain the concept of banking</w:t>
      </w:r>
    </w:p>
    <w:p w:rsidR="00442840" w:rsidRPr="0037309A" w:rsidRDefault="00394068" w:rsidP="0037309A">
      <w:pPr>
        <w:pStyle w:val="ListParagraph"/>
        <w:numPr>
          <w:ilvl w:val="0"/>
          <w:numId w:val="5"/>
        </w:numPr>
        <w:spacing w:after="0" w:line="240" w:lineRule="auto"/>
        <w:ind w:left="1170" w:hanging="810"/>
        <w:jc w:val="both"/>
        <w:rPr>
          <w:rFonts w:ascii="Times New Roman" w:hAnsi="Times New Roman"/>
          <w:sz w:val="24"/>
          <w:szCs w:val="24"/>
        </w:rPr>
      </w:pPr>
      <w:r>
        <w:rPr>
          <w:rFonts w:ascii="Times New Roman" w:hAnsi="Times New Roman"/>
          <w:sz w:val="24"/>
          <w:szCs w:val="24"/>
        </w:rPr>
        <w:t xml:space="preserve">explain the concept of </w:t>
      </w:r>
      <w:r w:rsidR="00442840" w:rsidRPr="0037309A">
        <w:rPr>
          <w:rFonts w:ascii="Times New Roman" w:hAnsi="Times New Roman"/>
          <w:sz w:val="24"/>
          <w:szCs w:val="24"/>
        </w:rPr>
        <w:t>interest rate</w:t>
      </w:r>
      <w:r w:rsidR="00B050EF" w:rsidRPr="0037309A">
        <w:rPr>
          <w:rFonts w:ascii="Times New Roman" w:hAnsi="Times New Roman"/>
          <w:sz w:val="24"/>
          <w:szCs w:val="24"/>
        </w:rPr>
        <w:t>;</w:t>
      </w:r>
    </w:p>
    <w:p w:rsidR="00442840" w:rsidRPr="0037309A" w:rsidRDefault="00F21329" w:rsidP="0037309A">
      <w:pPr>
        <w:pStyle w:val="ListParagraph"/>
        <w:numPr>
          <w:ilvl w:val="0"/>
          <w:numId w:val="5"/>
        </w:numPr>
        <w:spacing w:after="0" w:line="240" w:lineRule="auto"/>
        <w:ind w:left="1170" w:hanging="810"/>
        <w:jc w:val="both"/>
        <w:rPr>
          <w:rFonts w:ascii="Times New Roman" w:hAnsi="Times New Roman"/>
          <w:sz w:val="24"/>
          <w:szCs w:val="24"/>
        </w:rPr>
      </w:pPr>
      <w:r>
        <w:rPr>
          <w:rFonts w:ascii="Times New Roman" w:hAnsi="Times New Roman"/>
          <w:sz w:val="24"/>
          <w:szCs w:val="24"/>
        </w:rPr>
        <w:t>mention seven (7) reasons why interest was abolished</w:t>
      </w:r>
    </w:p>
    <w:p w:rsidR="00442840" w:rsidRDefault="00F21329" w:rsidP="0037309A">
      <w:pPr>
        <w:pStyle w:val="ListParagraph"/>
        <w:numPr>
          <w:ilvl w:val="0"/>
          <w:numId w:val="5"/>
        </w:numPr>
        <w:spacing w:after="0" w:line="240" w:lineRule="auto"/>
        <w:ind w:left="1170" w:hanging="810"/>
        <w:jc w:val="both"/>
        <w:rPr>
          <w:rFonts w:ascii="Times New Roman" w:hAnsi="Times New Roman"/>
          <w:sz w:val="24"/>
          <w:szCs w:val="24"/>
        </w:rPr>
      </w:pPr>
      <w:r>
        <w:rPr>
          <w:rFonts w:ascii="Times New Roman" w:hAnsi="Times New Roman"/>
          <w:sz w:val="24"/>
          <w:szCs w:val="24"/>
        </w:rPr>
        <w:t>mention five (5) verses in the Bible where interest rate was condemned</w:t>
      </w:r>
    </w:p>
    <w:p w:rsidR="00F21329" w:rsidRPr="0037309A" w:rsidRDefault="00F21329" w:rsidP="00F21329">
      <w:pPr>
        <w:pStyle w:val="ListParagraph"/>
        <w:numPr>
          <w:ilvl w:val="0"/>
          <w:numId w:val="5"/>
        </w:numPr>
        <w:spacing w:after="0" w:line="240" w:lineRule="auto"/>
        <w:ind w:left="1170" w:hanging="810"/>
        <w:jc w:val="both"/>
        <w:rPr>
          <w:rFonts w:ascii="Times New Roman" w:hAnsi="Times New Roman"/>
          <w:sz w:val="24"/>
          <w:szCs w:val="24"/>
        </w:rPr>
      </w:pPr>
      <w:r>
        <w:rPr>
          <w:rFonts w:ascii="Times New Roman" w:hAnsi="Times New Roman"/>
          <w:sz w:val="24"/>
          <w:szCs w:val="24"/>
        </w:rPr>
        <w:t>mention five (5) verses in the Qu’ran where interest rate was condemned.</w:t>
      </w:r>
    </w:p>
    <w:p w:rsidR="003B7C26" w:rsidRPr="0037309A" w:rsidRDefault="003B7C26" w:rsidP="003B7C26">
      <w:pPr>
        <w:pStyle w:val="ListParagraph"/>
        <w:numPr>
          <w:ilvl w:val="0"/>
          <w:numId w:val="9"/>
        </w:numPr>
        <w:spacing w:after="0" w:line="240" w:lineRule="auto"/>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explain</w:t>
      </w:r>
      <w:r w:rsidRPr="0037309A">
        <w:rPr>
          <w:rFonts w:ascii="Times New Roman" w:hAnsi="Times New Roman"/>
          <w:sz w:val="24"/>
          <w:szCs w:val="24"/>
        </w:rPr>
        <w:t xml:space="preserve"> </w:t>
      </w:r>
      <w:r>
        <w:rPr>
          <w:rFonts w:ascii="Times New Roman" w:hAnsi="Times New Roman"/>
          <w:sz w:val="24"/>
          <w:szCs w:val="24"/>
        </w:rPr>
        <w:t xml:space="preserve">the </w:t>
      </w:r>
      <w:r w:rsidRPr="0037309A">
        <w:rPr>
          <w:rFonts w:ascii="Times New Roman" w:hAnsi="Times New Roman"/>
          <w:sz w:val="24"/>
          <w:szCs w:val="24"/>
        </w:rPr>
        <w:t>concept of non-interest banking (NIB);</w:t>
      </w:r>
    </w:p>
    <w:p w:rsidR="003B7C26" w:rsidRPr="0037309A" w:rsidRDefault="003B7C26" w:rsidP="003B7C26">
      <w:pPr>
        <w:pStyle w:val="ListParagraph"/>
        <w:numPr>
          <w:ilvl w:val="0"/>
          <w:numId w:val="9"/>
        </w:numPr>
        <w:spacing w:after="0" w:line="240" w:lineRule="auto"/>
        <w:ind w:left="1170" w:hanging="810"/>
        <w:jc w:val="both"/>
        <w:rPr>
          <w:rFonts w:ascii="Times New Roman" w:hAnsi="Times New Roman"/>
          <w:sz w:val="24"/>
          <w:szCs w:val="24"/>
        </w:rPr>
      </w:pPr>
      <w:r>
        <w:rPr>
          <w:rFonts w:ascii="Times New Roman" w:hAnsi="Times New Roman"/>
          <w:sz w:val="24"/>
          <w:szCs w:val="24"/>
        </w:rPr>
        <w:t>explain non-interest banking from the financial inclusion perspectives</w:t>
      </w:r>
      <w:r w:rsidRPr="0037309A">
        <w:rPr>
          <w:rFonts w:ascii="Times New Roman" w:hAnsi="Times New Roman"/>
          <w:sz w:val="24"/>
          <w:szCs w:val="24"/>
        </w:rPr>
        <w:t>;</w:t>
      </w:r>
    </w:p>
    <w:p w:rsidR="003B7C26" w:rsidRPr="00394068" w:rsidRDefault="003B7C26" w:rsidP="003B7C26">
      <w:pPr>
        <w:pStyle w:val="ListParagraph"/>
        <w:numPr>
          <w:ilvl w:val="0"/>
          <w:numId w:val="9"/>
        </w:numPr>
        <w:spacing w:after="0" w:line="240" w:lineRule="auto"/>
        <w:ind w:left="1170" w:hanging="810"/>
        <w:jc w:val="both"/>
        <w:rPr>
          <w:rFonts w:ascii="Times New Roman" w:hAnsi="Times New Roman"/>
          <w:sz w:val="24"/>
          <w:szCs w:val="24"/>
        </w:rPr>
      </w:pPr>
      <w:r>
        <w:rPr>
          <w:rFonts w:ascii="Times New Roman" w:hAnsi="Times New Roman"/>
          <w:sz w:val="24"/>
          <w:szCs w:val="24"/>
        </w:rPr>
        <w:t xml:space="preserve">explain </w:t>
      </w:r>
      <w:r w:rsidRPr="0037309A">
        <w:rPr>
          <w:rFonts w:ascii="Times New Roman" w:hAnsi="Times New Roman"/>
          <w:sz w:val="24"/>
          <w:szCs w:val="24"/>
        </w:rPr>
        <w:t>the relationship between non-interest banking and Islamic banking;</w:t>
      </w:r>
      <w:r>
        <w:rPr>
          <w:rFonts w:ascii="Times New Roman" w:hAnsi="Times New Roman"/>
          <w:sz w:val="24"/>
          <w:szCs w:val="24"/>
        </w:rPr>
        <w:t xml:space="preserve"> </w:t>
      </w:r>
      <w:r w:rsidRPr="00394068">
        <w:rPr>
          <w:rFonts w:ascii="Times New Roman" w:hAnsi="Times New Roman"/>
          <w:sz w:val="24"/>
          <w:szCs w:val="24"/>
        </w:rPr>
        <w:t>and</w:t>
      </w:r>
    </w:p>
    <w:p w:rsidR="003B7C26" w:rsidRDefault="003B7C26" w:rsidP="003B7C26">
      <w:pPr>
        <w:pStyle w:val="ListParagraph"/>
        <w:numPr>
          <w:ilvl w:val="0"/>
          <w:numId w:val="9"/>
        </w:numPr>
        <w:spacing w:after="0" w:line="240" w:lineRule="auto"/>
        <w:ind w:left="1170" w:hanging="810"/>
        <w:jc w:val="both"/>
        <w:rPr>
          <w:rFonts w:ascii="Times New Roman" w:hAnsi="Times New Roman"/>
          <w:sz w:val="24"/>
          <w:szCs w:val="24"/>
        </w:rPr>
      </w:pPr>
      <w:r>
        <w:rPr>
          <w:rFonts w:ascii="Times New Roman" w:hAnsi="Times New Roman"/>
          <w:sz w:val="24"/>
          <w:szCs w:val="24"/>
        </w:rPr>
        <w:t xml:space="preserve">mention five (5) </w:t>
      </w:r>
      <w:r w:rsidRPr="0037309A">
        <w:rPr>
          <w:rFonts w:ascii="Times New Roman" w:hAnsi="Times New Roman"/>
          <w:sz w:val="24"/>
          <w:szCs w:val="24"/>
        </w:rPr>
        <w:t>challenges of non-interest rate in the economy.</w:t>
      </w:r>
    </w:p>
    <w:p w:rsidR="003B7C26" w:rsidRPr="003B7C26" w:rsidRDefault="003B7C26" w:rsidP="003B7C26">
      <w:pPr>
        <w:spacing w:after="0" w:line="240" w:lineRule="auto"/>
        <w:jc w:val="both"/>
        <w:rPr>
          <w:rFonts w:ascii="Times New Roman" w:hAnsi="Times New Roman"/>
          <w:sz w:val="24"/>
          <w:szCs w:val="24"/>
        </w:rPr>
      </w:pPr>
    </w:p>
    <w:p w:rsidR="00F21329" w:rsidRDefault="00F21329" w:rsidP="00F21329">
      <w:pPr>
        <w:spacing w:after="0" w:line="240" w:lineRule="auto"/>
        <w:jc w:val="both"/>
        <w:rPr>
          <w:rFonts w:ascii="Times New Roman" w:hAnsi="Times New Roman"/>
          <w:b/>
          <w:sz w:val="24"/>
          <w:szCs w:val="24"/>
        </w:rPr>
      </w:pPr>
    </w:p>
    <w:p w:rsidR="00F21329" w:rsidRDefault="002B5CC9" w:rsidP="0037309A">
      <w:pPr>
        <w:spacing w:after="0" w:line="240" w:lineRule="auto"/>
        <w:jc w:val="both"/>
        <w:rPr>
          <w:rFonts w:ascii="Times New Roman" w:hAnsi="Times New Roman"/>
          <w:b/>
          <w:sz w:val="24"/>
          <w:szCs w:val="24"/>
        </w:rPr>
      </w:pPr>
      <w:r>
        <w:rPr>
          <w:rFonts w:ascii="Times New Roman" w:hAnsi="Times New Roman"/>
          <w:b/>
          <w:sz w:val="24"/>
          <w:szCs w:val="24"/>
        </w:rPr>
        <w:t>UNIT I:</w:t>
      </w:r>
      <w:r w:rsidR="00213A25">
        <w:rPr>
          <w:rFonts w:ascii="Times New Roman" w:hAnsi="Times New Roman"/>
          <w:b/>
          <w:sz w:val="24"/>
          <w:szCs w:val="24"/>
        </w:rPr>
        <w:t xml:space="preserve">    </w:t>
      </w:r>
      <w:r w:rsidR="003B7C26">
        <w:rPr>
          <w:rFonts w:ascii="Times New Roman" w:hAnsi="Times New Roman"/>
          <w:b/>
          <w:sz w:val="24"/>
          <w:szCs w:val="24"/>
        </w:rPr>
        <w:t xml:space="preserve">Concept </w:t>
      </w:r>
      <w:r w:rsidR="00432D82">
        <w:rPr>
          <w:rFonts w:ascii="Times New Roman" w:hAnsi="Times New Roman"/>
          <w:b/>
          <w:sz w:val="24"/>
          <w:szCs w:val="24"/>
        </w:rPr>
        <w:t xml:space="preserve">and controversy </w:t>
      </w:r>
      <w:r w:rsidR="003B7C26">
        <w:rPr>
          <w:rFonts w:ascii="Times New Roman" w:hAnsi="Times New Roman"/>
          <w:b/>
          <w:sz w:val="24"/>
          <w:szCs w:val="24"/>
        </w:rPr>
        <w:t>of Interest Rate</w:t>
      </w:r>
      <w:r w:rsidR="00432D82">
        <w:rPr>
          <w:rFonts w:ascii="Times New Roman" w:hAnsi="Times New Roman"/>
          <w:b/>
          <w:sz w:val="24"/>
          <w:szCs w:val="24"/>
        </w:rPr>
        <w:t xml:space="preserve"> from Economic point of view</w:t>
      </w:r>
      <w:r w:rsidR="003B7C26">
        <w:rPr>
          <w:rFonts w:ascii="Times New Roman" w:hAnsi="Times New Roman"/>
          <w:b/>
          <w:sz w:val="24"/>
          <w:szCs w:val="24"/>
        </w:rPr>
        <w:t xml:space="preserve">, </w:t>
      </w:r>
      <w:r w:rsidR="00432D82">
        <w:rPr>
          <w:rFonts w:ascii="Times New Roman" w:hAnsi="Times New Roman"/>
          <w:b/>
          <w:sz w:val="24"/>
          <w:szCs w:val="24"/>
        </w:rPr>
        <w:t xml:space="preserve"> concept and controversy of  Interest Rate from Religion point of view, </w:t>
      </w:r>
      <w:r w:rsidR="003B7C26">
        <w:rPr>
          <w:rFonts w:ascii="Times New Roman" w:hAnsi="Times New Roman"/>
          <w:b/>
          <w:sz w:val="24"/>
          <w:szCs w:val="24"/>
        </w:rPr>
        <w:t xml:space="preserve"> and</w:t>
      </w:r>
      <w:r w:rsidR="00630342">
        <w:rPr>
          <w:rFonts w:ascii="Times New Roman" w:hAnsi="Times New Roman"/>
          <w:b/>
          <w:sz w:val="24"/>
          <w:szCs w:val="24"/>
        </w:rPr>
        <w:t xml:space="preserve"> why interest rate was abolished </w:t>
      </w:r>
    </w:p>
    <w:p w:rsidR="003B7C26" w:rsidRDefault="003B7C26" w:rsidP="0037309A">
      <w:pPr>
        <w:spacing w:after="0" w:line="240" w:lineRule="auto"/>
        <w:jc w:val="both"/>
        <w:rPr>
          <w:rFonts w:ascii="Times New Roman" w:hAnsi="Times New Roman"/>
          <w:b/>
          <w:sz w:val="24"/>
          <w:szCs w:val="24"/>
        </w:rPr>
      </w:pPr>
    </w:p>
    <w:p w:rsidR="00BC5836" w:rsidRPr="0037309A" w:rsidRDefault="00687E24" w:rsidP="00BC5836">
      <w:pPr>
        <w:spacing w:after="0" w:line="240" w:lineRule="auto"/>
        <w:jc w:val="both"/>
        <w:rPr>
          <w:rFonts w:ascii="Times New Roman" w:hAnsi="Times New Roman"/>
          <w:sz w:val="24"/>
          <w:szCs w:val="24"/>
        </w:rPr>
      </w:pPr>
      <w:r>
        <w:rPr>
          <w:rFonts w:ascii="Times New Roman" w:hAnsi="Times New Roman"/>
          <w:color w:val="000000"/>
          <w:sz w:val="24"/>
          <w:szCs w:val="24"/>
        </w:rPr>
        <w:t>.</w:t>
      </w:r>
      <w:r w:rsidR="00BC5836" w:rsidRPr="00BC5836">
        <w:rPr>
          <w:rFonts w:ascii="Times New Roman" w:hAnsi="Times New Roman"/>
          <w:b/>
          <w:sz w:val="24"/>
          <w:szCs w:val="24"/>
        </w:rPr>
        <w:t xml:space="preserve"> </w:t>
      </w:r>
    </w:p>
    <w:p w:rsidR="00BC5836" w:rsidRPr="0037309A" w:rsidRDefault="00BC5836" w:rsidP="00BC5836">
      <w:pPr>
        <w:spacing w:after="0" w:line="240" w:lineRule="auto"/>
        <w:jc w:val="both"/>
        <w:rPr>
          <w:rFonts w:ascii="Times New Roman" w:hAnsi="Times New Roman"/>
          <w:sz w:val="24"/>
          <w:szCs w:val="24"/>
        </w:rPr>
      </w:pPr>
      <w:r>
        <w:rPr>
          <w:rFonts w:ascii="Times New Roman" w:hAnsi="Times New Roman"/>
          <w:b/>
          <w:sz w:val="24"/>
          <w:szCs w:val="24"/>
        </w:rPr>
        <w:t>Introduction</w:t>
      </w:r>
    </w:p>
    <w:p w:rsidR="00BC5836" w:rsidRPr="0037309A" w:rsidRDefault="00BC5836" w:rsidP="00BC5836">
      <w:pPr>
        <w:spacing w:after="0" w:line="240" w:lineRule="auto"/>
        <w:jc w:val="both"/>
        <w:rPr>
          <w:rFonts w:ascii="Times New Roman" w:hAnsi="Times New Roman"/>
          <w:sz w:val="24"/>
          <w:szCs w:val="24"/>
        </w:rPr>
      </w:pPr>
      <w:r w:rsidRPr="0037309A">
        <w:rPr>
          <w:rFonts w:ascii="Times New Roman" w:hAnsi="Times New Roman"/>
          <w:sz w:val="24"/>
          <w:szCs w:val="24"/>
        </w:rPr>
        <w:t xml:space="preserve">The </w:t>
      </w:r>
      <w:r w:rsidR="00BC41F9">
        <w:rPr>
          <w:rFonts w:ascii="Times New Roman" w:hAnsi="Times New Roman"/>
          <w:sz w:val="24"/>
          <w:szCs w:val="24"/>
        </w:rPr>
        <w:t>unit</w:t>
      </w:r>
      <w:r w:rsidRPr="0037309A">
        <w:rPr>
          <w:rFonts w:ascii="Times New Roman" w:hAnsi="Times New Roman"/>
          <w:sz w:val="24"/>
          <w:szCs w:val="24"/>
        </w:rPr>
        <w:t xml:space="preserve"> is designed to expose student</w:t>
      </w:r>
      <w:r w:rsidR="00922100">
        <w:rPr>
          <w:rFonts w:ascii="Times New Roman" w:hAnsi="Times New Roman"/>
          <w:sz w:val="24"/>
          <w:szCs w:val="24"/>
        </w:rPr>
        <w:t>s to the concept</w:t>
      </w:r>
      <w:r w:rsidR="006A52EE">
        <w:rPr>
          <w:rFonts w:ascii="Times New Roman" w:hAnsi="Times New Roman"/>
          <w:sz w:val="24"/>
          <w:szCs w:val="24"/>
        </w:rPr>
        <w:t>s</w:t>
      </w:r>
      <w:r w:rsidR="00922100">
        <w:rPr>
          <w:rFonts w:ascii="Times New Roman" w:hAnsi="Times New Roman"/>
          <w:sz w:val="24"/>
          <w:szCs w:val="24"/>
        </w:rPr>
        <w:t xml:space="preserve"> of interest</w:t>
      </w:r>
      <w:r w:rsidR="00C740A0">
        <w:rPr>
          <w:rFonts w:ascii="Times New Roman" w:hAnsi="Times New Roman"/>
          <w:sz w:val="24"/>
          <w:szCs w:val="24"/>
        </w:rPr>
        <w:t xml:space="preserve"> rate from both economic</w:t>
      </w:r>
      <w:r w:rsidR="006A52EE">
        <w:rPr>
          <w:rFonts w:ascii="Times New Roman" w:hAnsi="Times New Roman"/>
          <w:sz w:val="24"/>
          <w:szCs w:val="24"/>
        </w:rPr>
        <w:t xml:space="preserve"> and religion points of view</w:t>
      </w:r>
      <w:r w:rsidR="001E4CF5">
        <w:rPr>
          <w:rFonts w:ascii="Times New Roman" w:hAnsi="Times New Roman"/>
          <w:sz w:val="24"/>
          <w:szCs w:val="24"/>
        </w:rPr>
        <w:t xml:space="preserve">, as well as why </w:t>
      </w:r>
      <w:r w:rsidR="006A52EE">
        <w:rPr>
          <w:rFonts w:ascii="Times New Roman" w:hAnsi="Times New Roman"/>
          <w:sz w:val="24"/>
          <w:szCs w:val="24"/>
        </w:rPr>
        <w:t xml:space="preserve"> interest rate</w:t>
      </w:r>
      <w:r w:rsidR="001E4CF5">
        <w:rPr>
          <w:rFonts w:ascii="Times New Roman" w:hAnsi="Times New Roman"/>
          <w:sz w:val="24"/>
          <w:szCs w:val="24"/>
        </w:rPr>
        <w:t xml:space="preserve"> was abolished</w:t>
      </w:r>
      <w:r w:rsidR="00922100">
        <w:rPr>
          <w:rFonts w:ascii="Times New Roman" w:hAnsi="Times New Roman"/>
          <w:sz w:val="24"/>
          <w:szCs w:val="24"/>
        </w:rPr>
        <w:t>.</w:t>
      </w:r>
    </w:p>
    <w:p w:rsidR="00BC5836" w:rsidRPr="0037309A" w:rsidRDefault="00BC5836" w:rsidP="00BC5836">
      <w:pPr>
        <w:spacing w:after="0" w:line="240" w:lineRule="auto"/>
        <w:jc w:val="both"/>
        <w:rPr>
          <w:rFonts w:ascii="Times New Roman" w:hAnsi="Times New Roman"/>
          <w:b/>
          <w:sz w:val="24"/>
          <w:szCs w:val="24"/>
        </w:rPr>
      </w:pPr>
    </w:p>
    <w:p w:rsidR="00922100" w:rsidRPr="0037309A" w:rsidRDefault="00922100" w:rsidP="00922100">
      <w:pPr>
        <w:spacing w:after="0" w:line="240" w:lineRule="auto"/>
        <w:jc w:val="both"/>
        <w:rPr>
          <w:rFonts w:ascii="Times New Roman" w:hAnsi="Times New Roman"/>
          <w:b/>
          <w:sz w:val="24"/>
          <w:szCs w:val="24"/>
        </w:rPr>
      </w:pPr>
      <w:r w:rsidRPr="0037309A">
        <w:rPr>
          <w:rFonts w:ascii="Times New Roman" w:hAnsi="Times New Roman"/>
          <w:b/>
          <w:sz w:val="24"/>
          <w:szCs w:val="24"/>
        </w:rPr>
        <w:t>Learning Outcomes</w:t>
      </w:r>
      <w:r>
        <w:rPr>
          <w:rFonts w:ascii="Times New Roman" w:hAnsi="Times New Roman"/>
          <w:b/>
          <w:sz w:val="24"/>
          <w:szCs w:val="24"/>
        </w:rPr>
        <w:t>:</w:t>
      </w:r>
    </w:p>
    <w:p w:rsidR="00922100" w:rsidRDefault="00922100" w:rsidP="00922100">
      <w:pPr>
        <w:tabs>
          <w:tab w:val="left" w:pos="540"/>
        </w:tabs>
        <w:spacing w:after="0" w:line="240" w:lineRule="auto"/>
        <w:jc w:val="both"/>
        <w:rPr>
          <w:rFonts w:ascii="Times New Roman" w:hAnsi="Times New Roman"/>
          <w:sz w:val="24"/>
          <w:szCs w:val="24"/>
        </w:rPr>
      </w:pPr>
      <w:r w:rsidRPr="0037309A">
        <w:rPr>
          <w:rFonts w:ascii="Times New Roman" w:hAnsi="Times New Roman"/>
          <w:sz w:val="24"/>
          <w:szCs w:val="24"/>
        </w:rPr>
        <w:t>By the end of this module, you should be able to:</w:t>
      </w:r>
    </w:p>
    <w:p w:rsidR="00922100" w:rsidRDefault="00922100" w:rsidP="00922100">
      <w:pPr>
        <w:tabs>
          <w:tab w:val="left" w:pos="540"/>
        </w:tabs>
        <w:spacing w:after="0" w:line="240" w:lineRule="auto"/>
        <w:jc w:val="both"/>
        <w:rPr>
          <w:rFonts w:ascii="Times New Roman" w:hAnsi="Times New Roman"/>
          <w:sz w:val="24"/>
          <w:szCs w:val="24"/>
        </w:rPr>
      </w:pPr>
      <w:r>
        <w:rPr>
          <w:rFonts w:ascii="Times New Roman" w:hAnsi="Times New Roman"/>
          <w:sz w:val="24"/>
          <w:szCs w:val="24"/>
        </w:rPr>
        <w:t xml:space="preserve">       </w:t>
      </w:r>
    </w:p>
    <w:p w:rsidR="00922100" w:rsidRPr="0037309A" w:rsidRDefault="006A52EE" w:rsidP="00922100">
      <w:pPr>
        <w:tabs>
          <w:tab w:val="left" w:pos="540"/>
        </w:tabs>
        <w:spacing w:after="0" w:line="240" w:lineRule="auto"/>
        <w:jc w:val="both"/>
        <w:rPr>
          <w:rFonts w:ascii="Times New Roman" w:hAnsi="Times New Roman"/>
          <w:sz w:val="24"/>
          <w:szCs w:val="24"/>
        </w:rPr>
      </w:pPr>
      <w:r>
        <w:rPr>
          <w:rFonts w:ascii="Times New Roman" w:hAnsi="Times New Roman"/>
          <w:sz w:val="24"/>
          <w:szCs w:val="24"/>
        </w:rPr>
        <w:t xml:space="preserve">       (i)      </w:t>
      </w:r>
      <w:r w:rsidR="00CD0451">
        <w:rPr>
          <w:rFonts w:ascii="Times New Roman" w:hAnsi="Times New Roman"/>
          <w:sz w:val="24"/>
          <w:szCs w:val="24"/>
        </w:rPr>
        <w:t xml:space="preserve"> </w:t>
      </w:r>
      <w:r>
        <w:rPr>
          <w:rFonts w:ascii="Times New Roman" w:hAnsi="Times New Roman"/>
          <w:sz w:val="24"/>
          <w:szCs w:val="24"/>
        </w:rPr>
        <w:t xml:space="preserve"> </w:t>
      </w:r>
      <w:r w:rsidR="00922100">
        <w:rPr>
          <w:rFonts w:ascii="Times New Roman" w:hAnsi="Times New Roman"/>
          <w:sz w:val="24"/>
          <w:szCs w:val="24"/>
        </w:rPr>
        <w:t xml:space="preserve">explain the concept of </w:t>
      </w:r>
      <w:r w:rsidR="00922100" w:rsidRPr="0037309A">
        <w:rPr>
          <w:rFonts w:ascii="Times New Roman" w:hAnsi="Times New Roman"/>
          <w:sz w:val="24"/>
          <w:szCs w:val="24"/>
        </w:rPr>
        <w:t>interest rate;</w:t>
      </w:r>
    </w:p>
    <w:p w:rsidR="00922100" w:rsidRPr="00922100" w:rsidRDefault="00263DE5" w:rsidP="00922100">
      <w:pPr>
        <w:spacing w:after="0" w:line="240" w:lineRule="auto"/>
        <w:ind w:left="360"/>
        <w:jc w:val="both"/>
        <w:rPr>
          <w:rFonts w:ascii="Times New Roman" w:hAnsi="Times New Roman"/>
          <w:sz w:val="24"/>
          <w:szCs w:val="24"/>
        </w:rPr>
      </w:pPr>
      <w:r>
        <w:rPr>
          <w:rFonts w:ascii="Times New Roman" w:hAnsi="Times New Roman"/>
          <w:sz w:val="24"/>
          <w:szCs w:val="24"/>
        </w:rPr>
        <w:t>(i</w:t>
      </w:r>
      <w:r w:rsidR="00922100">
        <w:rPr>
          <w:rFonts w:ascii="Times New Roman" w:hAnsi="Times New Roman"/>
          <w:sz w:val="24"/>
          <w:szCs w:val="24"/>
        </w:rPr>
        <w:t xml:space="preserve">i)        </w:t>
      </w:r>
      <w:r w:rsidR="00922100" w:rsidRPr="00922100">
        <w:rPr>
          <w:rFonts w:ascii="Times New Roman" w:hAnsi="Times New Roman"/>
          <w:sz w:val="24"/>
          <w:szCs w:val="24"/>
        </w:rPr>
        <w:t>mention five (5) verses in the Bible where interest rate was condemned</w:t>
      </w:r>
    </w:p>
    <w:p w:rsidR="00922100" w:rsidRDefault="00263DE5" w:rsidP="00922100">
      <w:pPr>
        <w:spacing w:after="0" w:line="240" w:lineRule="auto"/>
        <w:jc w:val="both"/>
        <w:rPr>
          <w:rFonts w:ascii="Times New Roman" w:hAnsi="Times New Roman"/>
          <w:sz w:val="24"/>
          <w:szCs w:val="24"/>
        </w:rPr>
      </w:pPr>
      <w:r>
        <w:rPr>
          <w:rFonts w:ascii="Times New Roman" w:hAnsi="Times New Roman"/>
          <w:sz w:val="24"/>
          <w:szCs w:val="24"/>
        </w:rPr>
        <w:t xml:space="preserve">      (iii</w:t>
      </w:r>
      <w:r w:rsidR="00922100">
        <w:rPr>
          <w:rFonts w:ascii="Times New Roman" w:hAnsi="Times New Roman"/>
          <w:sz w:val="24"/>
          <w:szCs w:val="24"/>
        </w:rPr>
        <w:t xml:space="preserve">)        </w:t>
      </w:r>
      <w:r w:rsidR="00922100" w:rsidRPr="00922100">
        <w:rPr>
          <w:rFonts w:ascii="Times New Roman" w:hAnsi="Times New Roman"/>
          <w:sz w:val="24"/>
          <w:szCs w:val="24"/>
        </w:rPr>
        <w:t>mention five (5) verses in the Qu’ran where interest rate was condemned.</w:t>
      </w:r>
    </w:p>
    <w:p w:rsidR="00CC6D66" w:rsidRPr="00922100" w:rsidRDefault="00CC6D66" w:rsidP="00922100">
      <w:pPr>
        <w:spacing w:after="0" w:line="240" w:lineRule="auto"/>
        <w:jc w:val="both"/>
        <w:rPr>
          <w:rFonts w:ascii="Times New Roman" w:hAnsi="Times New Roman"/>
          <w:sz w:val="24"/>
          <w:szCs w:val="24"/>
        </w:rPr>
      </w:pPr>
      <w:r>
        <w:rPr>
          <w:rFonts w:ascii="Times New Roman" w:hAnsi="Times New Roman"/>
          <w:sz w:val="24"/>
          <w:szCs w:val="24"/>
        </w:rPr>
        <w:t xml:space="preserve">      (iv)        mention five reasons why interest rate was abolished</w:t>
      </w:r>
    </w:p>
    <w:p w:rsidR="00371FD0" w:rsidRPr="0037309A" w:rsidRDefault="00371FD0" w:rsidP="00BC5836">
      <w:pPr>
        <w:spacing w:after="0" w:line="240" w:lineRule="auto"/>
        <w:jc w:val="both"/>
        <w:rPr>
          <w:rFonts w:ascii="Times New Roman" w:hAnsi="Times New Roman"/>
          <w:sz w:val="24"/>
          <w:szCs w:val="24"/>
        </w:rPr>
      </w:pPr>
    </w:p>
    <w:p w:rsidR="0037309A" w:rsidRDefault="0037309A" w:rsidP="0037309A">
      <w:pPr>
        <w:spacing w:after="0" w:line="240" w:lineRule="auto"/>
        <w:rPr>
          <w:rFonts w:ascii="Times New Roman" w:hAnsi="Times New Roman"/>
          <w:b/>
          <w:sz w:val="24"/>
          <w:szCs w:val="24"/>
        </w:rPr>
      </w:pPr>
    </w:p>
    <w:p w:rsidR="00371FD0" w:rsidRPr="0037309A" w:rsidRDefault="003C1712" w:rsidP="0037309A">
      <w:pPr>
        <w:spacing w:after="0" w:line="240" w:lineRule="auto"/>
        <w:rPr>
          <w:rFonts w:ascii="Times New Roman" w:hAnsi="Times New Roman"/>
          <w:b/>
          <w:sz w:val="24"/>
          <w:szCs w:val="24"/>
        </w:rPr>
      </w:pPr>
      <w:r>
        <w:rPr>
          <w:rFonts w:ascii="Times New Roman" w:hAnsi="Times New Roman"/>
          <w:b/>
          <w:sz w:val="24"/>
          <w:szCs w:val="24"/>
        </w:rPr>
        <w:t xml:space="preserve">The Concept of </w:t>
      </w:r>
      <w:r w:rsidR="00371FD0" w:rsidRPr="0037309A">
        <w:rPr>
          <w:rFonts w:ascii="Times New Roman" w:hAnsi="Times New Roman"/>
          <w:b/>
          <w:sz w:val="24"/>
          <w:szCs w:val="24"/>
        </w:rPr>
        <w:t>Interest Rate: A Controversial Concept in Economics</w:t>
      </w:r>
    </w:p>
    <w:p w:rsidR="003C1712" w:rsidRPr="0037309A" w:rsidRDefault="003C1712" w:rsidP="003C1712">
      <w:pPr>
        <w:spacing w:after="0" w:line="240" w:lineRule="auto"/>
        <w:jc w:val="both"/>
        <w:rPr>
          <w:rFonts w:ascii="Times New Roman" w:hAnsi="Times New Roman"/>
          <w:sz w:val="24"/>
          <w:szCs w:val="24"/>
        </w:rPr>
      </w:pPr>
      <w:r w:rsidRPr="0037309A">
        <w:rPr>
          <w:rFonts w:ascii="Times New Roman" w:hAnsi="Times New Roman"/>
          <w:sz w:val="24"/>
          <w:szCs w:val="24"/>
        </w:rPr>
        <w:t>One of the most controversial issues in the conventional practice is the institution of interest rate that has further worsened financial exclusion on two bases: (i) it is highly exploitative; (ii) and it is morally and religiously detestable. This position has thus led to the advocacy of a non-interest banking system in Nigeria in general rather than the partial application of the system in just some few banks.</w:t>
      </w:r>
    </w:p>
    <w:p w:rsidR="003C1712" w:rsidRDefault="003C1712" w:rsidP="0037309A">
      <w:pPr>
        <w:autoSpaceDE w:val="0"/>
        <w:autoSpaceDN w:val="0"/>
        <w:adjustRightInd w:val="0"/>
        <w:spacing w:after="0" w:line="240" w:lineRule="auto"/>
        <w:jc w:val="both"/>
        <w:rPr>
          <w:rFonts w:ascii="Times New Roman" w:hAnsi="Times New Roman"/>
          <w:sz w:val="24"/>
          <w:szCs w:val="24"/>
        </w:rPr>
      </w:pPr>
    </w:p>
    <w:p w:rsidR="00371FD0" w:rsidRPr="0037309A" w:rsidRDefault="00371FD0" w:rsidP="0037309A">
      <w:pPr>
        <w:autoSpaceDE w:val="0"/>
        <w:autoSpaceDN w:val="0"/>
        <w:adjustRightInd w:val="0"/>
        <w:spacing w:after="0" w:line="240" w:lineRule="auto"/>
        <w:jc w:val="both"/>
        <w:rPr>
          <w:rFonts w:ascii="Times New Roman" w:hAnsi="Times New Roman"/>
          <w:sz w:val="24"/>
          <w:szCs w:val="24"/>
        </w:rPr>
      </w:pPr>
      <w:r w:rsidRPr="0037309A">
        <w:rPr>
          <w:rFonts w:ascii="Times New Roman" w:hAnsi="Times New Roman"/>
          <w:sz w:val="24"/>
          <w:szCs w:val="24"/>
        </w:rPr>
        <w:t xml:space="preserve">The origins of “interest” are deeply connected to the changing meaning of “usury.” Canon law in the Middle Ages forbade usury, which was generally interpreted as a loan repayment exceeding the principal amount. The modern term “interest” is derived from the Medieval Latin </w:t>
      </w:r>
      <w:r w:rsidRPr="0037309A">
        <w:rPr>
          <w:rFonts w:ascii="Times New Roman" w:hAnsi="Times New Roman"/>
          <w:i/>
          <w:iCs/>
          <w:sz w:val="24"/>
          <w:szCs w:val="24"/>
        </w:rPr>
        <w:t>interesse</w:t>
      </w:r>
      <w:r w:rsidRPr="0037309A">
        <w:rPr>
          <w:rFonts w:ascii="Times New Roman" w:hAnsi="Times New Roman"/>
          <w:sz w:val="24"/>
          <w:szCs w:val="24"/>
        </w:rPr>
        <w:t xml:space="preserve">. The </w:t>
      </w:r>
      <w:r w:rsidRPr="0037309A">
        <w:rPr>
          <w:rFonts w:ascii="Times New Roman" w:hAnsi="Times New Roman"/>
          <w:i/>
          <w:iCs/>
          <w:sz w:val="24"/>
          <w:szCs w:val="24"/>
        </w:rPr>
        <w:t xml:space="preserve">Oxford English Dictionary </w:t>
      </w:r>
      <w:r w:rsidRPr="0037309A">
        <w:rPr>
          <w:rFonts w:ascii="Times New Roman" w:hAnsi="Times New Roman"/>
          <w:sz w:val="24"/>
          <w:szCs w:val="24"/>
        </w:rPr>
        <w:t xml:space="preserve">explains that </w:t>
      </w:r>
      <w:r w:rsidRPr="0037309A">
        <w:rPr>
          <w:rFonts w:ascii="Times New Roman" w:hAnsi="Times New Roman"/>
          <w:i/>
          <w:iCs/>
          <w:sz w:val="24"/>
          <w:szCs w:val="24"/>
        </w:rPr>
        <w:t>interesse</w:t>
      </w:r>
      <w:r w:rsidR="009B4C0C">
        <w:rPr>
          <w:rFonts w:ascii="Times New Roman" w:hAnsi="Times New Roman"/>
          <w:i/>
          <w:iCs/>
          <w:sz w:val="24"/>
          <w:szCs w:val="24"/>
        </w:rPr>
        <w:t xml:space="preserve"> </w:t>
      </w:r>
      <w:r w:rsidRPr="0037309A">
        <w:rPr>
          <w:rFonts w:ascii="Times New Roman" w:hAnsi="Times New Roman"/>
          <w:sz w:val="24"/>
          <w:szCs w:val="24"/>
        </w:rPr>
        <w:t>originally meant a penalty for the default on or latepayment of an otherwise legitimate, non-</w:t>
      </w:r>
      <w:r w:rsidR="009B4C0C">
        <w:rPr>
          <w:rFonts w:ascii="Times New Roman" w:hAnsi="Times New Roman"/>
          <w:sz w:val="24"/>
          <w:szCs w:val="24"/>
        </w:rPr>
        <w:t>usurious loan. As more and more</w:t>
      </w:r>
      <w:r w:rsidRPr="0037309A">
        <w:rPr>
          <w:rFonts w:ascii="Times New Roman" w:hAnsi="Times New Roman"/>
          <w:sz w:val="24"/>
          <w:szCs w:val="24"/>
        </w:rPr>
        <w:t xml:space="preserve"> sophisticated commercial and financial practices spread through Europe, “interest” became the generic term for all legitimate and accepted payments on loans.</w:t>
      </w:r>
    </w:p>
    <w:p w:rsidR="00371FD0" w:rsidRPr="0037309A" w:rsidRDefault="00371FD0" w:rsidP="0037309A">
      <w:pPr>
        <w:autoSpaceDE w:val="0"/>
        <w:autoSpaceDN w:val="0"/>
        <w:adjustRightInd w:val="0"/>
        <w:spacing w:after="0" w:line="240" w:lineRule="auto"/>
        <w:jc w:val="both"/>
        <w:rPr>
          <w:rFonts w:ascii="Times New Roman" w:hAnsi="Times New Roman"/>
          <w:sz w:val="24"/>
          <w:szCs w:val="24"/>
        </w:rPr>
      </w:pPr>
    </w:p>
    <w:p w:rsidR="00371FD0" w:rsidRPr="0037309A" w:rsidRDefault="00371FD0" w:rsidP="0037309A">
      <w:pPr>
        <w:autoSpaceDE w:val="0"/>
        <w:autoSpaceDN w:val="0"/>
        <w:adjustRightInd w:val="0"/>
        <w:spacing w:after="0" w:line="240" w:lineRule="auto"/>
        <w:jc w:val="both"/>
        <w:rPr>
          <w:rFonts w:ascii="Times New Roman" w:hAnsi="Times New Roman"/>
          <w:sz w:val="24"/>
          <w:szCs w:val="24"/>
        </w:rPr>
      </w:pPr>
      <w:r w:rsidRPr="0037309A">
        <w:rPr>
          <w:rFonts w:ascii="Times New Roman" w:hAnsi="Times New Roman"/>
          <w:sz w:val="24"/>
          <w:szCs w:val="24"/>
        </w:rPr>
        <w:t>The concept of interest rate which has undergone several transformations in contemporary economic thought started in part in the early 16</w:t>
      </w:r>
      <w:r w:rsidRPr="0037309A">
        <w:rPr>
          <w:rFonts w:ascii="Times New Roman" w:hAnsi="Times New Roman"/>
          <w:sz w:val="24"/>
          <w:szCs w:val="24"/>
          <w:vertAlign w:val="superscript"/>
        </w:rPr>
        <w:t>th</w:t>
      </w:r>
      <w:r w:rsidRPr="0037309A">
        <w:rPr>
          <w:rFonts w:ascii="Times New Roman" w:hAnsi="Times New Roman"/>
          <w:sz w:val="24"/>
          <w:szCs w:val="24"/>
        </w:rPr>
        <w:t xml:space="preserve"> Century with wide condemnation. In the era of Adam Smith the rates were put at a maximum</w:t>
      </w:r>
      <w:r w:rsidR="009B4C0C">
        <w:rPr>
          <w:rFonts w:ascii="Times New Roman" w:hAnsi="Times New Roman"/>
          <w:sz w:val="24"/>
          <w:szCs w:val="24"/>
        </w:rPr>
        <w:t xml:space="preserve"> </w:t>
      </w:r>
      <w:r w:rsidRPr="0037309A">
        <w:rPr>
          <w:rFonts w:ascii="Times New Roman" w:hAnsi="Times New Roman"/>
          <w:sz w:val="24"/>
          <w:szCs w:val="24"/>
        </w:rPr>
        <w:t>of 5 percent. In the 18</w:t>
      </w:r>
      <w:r w:rsidRPr="0037309A">
        <w:rPr>
          <w:rFonts w:ascii="Times New Roman" w:hAnsi="Times New Roman"/>
          <w:sz w:val="24"/>
          <w:szCs w:val="24"/>
          <w:vertAlign w:val="superscript"/>
        </w:rPr>
        <w:t>th</w:t>
      </w:r>
      <w:r w:rsidRPr="0037309A">
        <w:rPr>
          <w:rFonts w:ascii="Times New Roman" w:hAnsi="Times New Roman"/>
          <w:sz w:val="24"/>
          <w:szCs w:val="24"/>
        </w:rPr>
        <w:t xml:space="preserve"> Century the position of Jeremy Bentham was total elimination of interest rate ceiling.</w:t>
      </w:r>
      <w:r w:rsidR="009B4C0C">
        <w:rPr>
          <w:rFonts w:ascii="Times New Roman" w:hAnsi="Times New Roman"/>
          <w:sz w:val="24"/>
          <w:szCs w:val="24"/>
        </w:rPr>
        <w:t xml:space="preserve"> </w:t>
      </w:r>
      <w:r w:rsidRPr="0037309A">
        <w:rPr>
          <w:rFonts w:ascii="Times New Roman" w:hAnsi="Times New Roman"/>
          <w:sz w:val="24"/>
          <w:szCs w:val="24"/>
        </w:rPr>
        <w:t>Within the same period many States restricted it on loans between persons and corporations, while others condemned it out rightly. But now it has been defined as a rental income of money.</w:t>
      </w:r>
    </w:p>
    <w:p w:rsidR="00371FD0" w:rsidRPr="0037309A" w:rsidRDefault="00371FD0" w:rsidP="0037309A">
      <w:pPr>
        <w:autoSpaceDE w:val="0"/>
        <w:autoSpaceDN w:val="0"/>
        <w:adjustRightInd w:val="0"/>
        <w:spacing w:after="0" w:line="240" w:lineRule="auto"/>
        <w:jc w:val="both"/>
        <w:rPr>
          <w:rFonts w:ascii="Times New Roman" w:hAnsi="Times New Roman"/>
          <w:sz w:val="24"/>
          <w:szCs w:val="24"/>
        </w:rPr>
      </w:pPr>
    </w:p>
    <w:p w:rsidR="00371FD0" w:rsidRPr="0037309A" w:rsidRDefault="00371FD0" w:rsidP="0037309A">
      <w:pPr>
        <w:autoSpaceDE w:val="0"/>
        <w:autoSpaceDN w:val="0"/>
        <w:adjustRightInd w:val="0"/>
        <w:spacing w:after="0" w:line="240" w:lineRule="auto"/>
        <w:jc w:val="both"/>
        <w:rPr>
          <w:rFonts w:ascii="Times New Roman" w:hAnsi="Times New Roman"/>
          <w:sz w:val="24"/>
          <w:szCs w:val="24"/>
        </w:rPr>
      </w:pPr>
      <w:r w:rsidRPr="0037309A">
        <w:rPr>
          <w:rFonts w:ascii="Times New Roman" w:hAnsi="Times New Roman"/>
          <w:sz w:val="24"/>
          <w:szCs w:val="24"/>
        </w:rPr>
        <w:t>The concept of interest rate has gone through four stages, starting with a stage of wide condemnation from the early to 17</w:t>
      </w:r>
      <w:r w:rsidRPr="0037309A">
        <w:rPr>
          <w:rFonts w:ascii="Times New Roman" w:hAnsi="Times New Roman"/>
          <w:sz w:val="24"/>
          <w:szCs w:val="24"/>
          <w:vertAlign w:val="superscript"/>
        </w:rPr>
        <w:t>th</w:t>
      </w:r>
      <w:r w:rsidRPr="0037309A">
        <w:rPr>
          <w:rFonts w:ascii="Times New Roman" w:hAnsi="Times New Roman"/>
          <w:sz w:val="24"/>
          <w:szCs w:val="24"/>
        </w:rPr>
        <w:t xml:space="preserve"> Century to a stage of restrictive permission in the late 18</w:t>
      </w:r>
      <w:r w:rsidRPr="0037309A">
        <w:rPr>
          <w:rFonts w:ascii="Times New Roman" w:hAnsi="Times New Roman"/>
          <w:sz w:val="24"/>
          <w:szCs w:val="24"/>
          <w:vertAlign w:val="superscript"/>
        </w:rPr>
        <w:t>th</w:t>
      </w:r>
      <w:r w:rsidRPr="0037309A">
        <w:rPr>
          <w:rFonts w:ascii="Times New Roman" w:hAnsi="Times New Roman"/>
          <w:sz w:val="24"/>
          <w:szCs w:val="24"/>
        </w:rPr>
        <w:t xml:space="preserve"> century. This later became a basis for financial transactions in the 19</w:t>
      </w:r>
      <w:r w:rsidRPr="0037309A">
        <w:rPr>
          <w:rFonts w:ascii="Times New Roman" w:hAnsi="Times New Roman"/>
          <w:sz w:val="24"/>
          <w:szCs w:val="24"/>
          <w:vertAlign w:val="superscript"/>
        </w:rPr>
        <w:t>th</w:t>
      </w:r>
      <w:r w:rsidRPr="0037309A">
        <w:rPr>
          <w:rFonts w:ascii="Times New Roman" w:hAnsi="Times New Roman"/>
          <w:sz w:val="24"/>
          <w:szCs w:val="24"/>
        </w:rPr>
        <w:t xml:space="preserve"> to 21</w:t>
      </w:r>
      <w:r w:rsidRPr="0037309A">
        <w:rPr>
          <w:rFonts w:ascii="Times New Roman" w:hAnsi="Times New Roman"/>
          <w:sz w:val="24"/>
          <w:szCs w:val="24"/>
          <w:vertAlign w:val="superscript"/>
        </w:rPr>
        <w:t>st</w:t>
      </w:r>
      <w:r w:rsidRPr="0037309A">
        <w:rPr>
          <w:rFonts w:ascii="Times New Roman" w:hAnsi="Times New Roman"/>
          <w:sz w:val="24"/>
          <w:szCs w:val="24"/>
        </w:rPr>
        <w:t xml:space="preserve"> Century. And in the late 21</w:t>
      </w:r>
      <w:r w:rsidRPr="0037309A">
        <w:rPr>
          <w:rFonts w:ascii="Times New Roman" w:hAnsi="Times New Roman"/>
          <w:sz w:val="24"/>
          <w:szCs w:val="24"/>
          <w:vertAlign w:val="superscript"/>
        </w:rPr>
        <w:t>st</w:t>
      </w:r>
      <w:r w:rsidRPr="0037309A">
        <w:rPr>
          <w:rFonts w:ascii="Times New Roman" w:hAnsi="Times New Roman"/>
          <w:sz w:val="24"/>
          <w:szCs w:val="24"/>
        </w:rPr>
        <w:t xml:space="preserve"> Century, there was a resurgence of the call to zero interest rate (see Schumpeter 1934)</w:t>
      </w:r>
      <w:r w:rsidRPr="0037309A">
        <w:rPr>
          <w:rStyle w:val="FootnoteReference"/>
          <w:rFonts w:ascii="Times New Roman" w:hAnsi="Times New Roman"/>
          <w:sz w:val="24"/>
          <w:szCs w:val="24"/>
        </w:rPr>
        <w:footnoteReference w:id="3"/>
      </w:r>
      <w:r w:rsidRPr="0037309A">
        <w:rPr>
          <w:rFonts w:ascii="Times New Roman" w:hAnsi="Times New Roman"/>
          <w:sz w:val="24"/>
          <w:szCs w:val="24"/>
        </w:rPr>
        <w:t>. This concept remains inconclusive in the literature. Persky (2007) concludes that the controversial concept is a modest dispute between a failing master (Smith died in 1790) and an over-eager disciple (Jeremy Bentham).</w:t>
      </w:r>
    </w:p>
    <w:p w:rsidR="00371FD0" w:rsidRPr="0037309A" w:rsidRDefault="00371FD0" w:rsidP="0037309A">
      <w:pPr>
        <w:spacing w:after="0" w:line="240" w:lineRule="auto"/>
        <w:jc w:val="both"/>
        <w:rPr>
          <w:rFonts w:ascii="Times New Roman" w:hAnsi="Times New Roman"/>
          <w:sz w:val="24"/>
          <w:szCs w:val="24"/>
        </w:rPr>
      </w:pPr>
    </w:p>
    <w:p w:rsidR="00371FD0" w:rsidRPr="0037309A" w:rsidRDefault="00371FD0" w:rsidP="0037309A">
      <w:pPr>
        <w:spacing w:after="0" w:line="240" w:lineRule="auto"/>
        <w:jc w:val="both"/>
        <w:rPr>
          <w:rFonts w:ascii="Times New Roman" w:hAnsi="Times New Roman"/>
          <w:sz w:val="24"/>
          <w:szCs w:val="24"/>
        </w:rPr>
      </w:pPr>
      <w:r w:rsidRPr="0037309A">
        <w:rPr>
          <w:rFonts w:ascii="Times New Roman" w:hAnsi="Times New Roman"/>
          <w:sz w:val="24"/>
          <w:szCs w:val="24"/>
        </w:rPr>
        <w:t>Some Classical Economist</w:t>
      </w:r>
      <w:r w:rsidR="009B4C0C">
        <w:rPr>
          <w:rFonts w:ascii="Times New Roman" w:hAnsi="Times New Roman"/>
          <w:sz w:val="24"/>
          <w:szCs w:val="24"/>
        </w:rPr>
        <w:t xml:space="preserve">s </w:t>
      </w:r>
      <w:r w:rsidRPr="0037309A">
        <w:rPr>
          <w:rFonts w:ascii="Times New Roman" w:hAnsi="Times New Roman"/>
          <w:sz w:val="24"/>
          <w:szCs w:val="24"/>
        </w:rPr>
        <w:t>rationalize interest rate on the basis of abstinence theory, as it is considered a compensation for waiting or delayed consumption or sacrifice of savers.</w:t>
      </w:r>
      <w:r w:rsidR="00C16F5E">
        <w:rPr>
          <w:rFonts w:ascii="Times New Roman" w:hAnsi="Times New Roman"/>
          <w:sz w:val="24"/>
          <w:szCs w:val="24"/>
        </w:rPr>
        <w:t xml:space="preserve"> </w:t>
      </w:r>
      <w:r w:rsidRPr="0037309A">
        <w:rPr>
          <w:rFonts w:ascii="Times New Roman" w:hAnsi="Times New Roman"/>
          <w:sz w:val="24"/>
          <w:szCs w:val="24"/>
        </w:rPr>
        <w:t>Keynessians rationalize it on time preference theory of money. They suggest</w:t>
      </w:r>
      <w:r w:rsidR="00C16F5E">
        <w:rPr>
          <w:rFonts w:ascii="Times New Roman" w:hAnsi="Times New Roman"/>
          <w:sz w:val="24"/>
          <w:szCs w:val="24"/>
        </w:rPr>
        <w:t xml:space="preserve"> </w:t>
      </w:r>
      <w:r w:rsidRPr="0037309A">
        <w:rPr>
          <w:rFonts w:ascii="Times New Roman" w:hAnsi="Times New Roman"/>
          <w:sz w:val="24"/>
          <w:szCs w:val="24"/>
        </w:rPr>
        <w:t>that a rational economic agent prefers the present to the future. For this reason, he needs to be compensated for discounting his future holding. It is compensation to the lender and impatient cost to the borrower. However, these positions have been faulted by Siddiqi (1983) who observes that this position suggests that there is no existence of a voluntary sector where individuals advance a good without anticipating a reciprocal benefit.</w:t>
      </w:r>
      <w:r w:rsidR="00F21329">
        <w:rPr>
          <w:rFonts w:ascii="Times New Roman" w:hAnsi="Times New Roman"/>
          <w:sz w:val="24"/>
          <w:szCs w:val="24"/>
        </w:rPr>
        <w:t xml:space="preserve"> </w:t>
      </w:r>
      <w:r w:rsidRPr="0037309A">
        <w:rPr>
          <w:rFonts w:ascii="Times New Roman" w:hAnsi="Times New Roman"/>
          <w:sz w:val="24"/>
          <w:szCs w:val="24"/>
        </w:rPr>
        <w:t>Hausmann and Macpherson (2000) aptly demonstrate that individuals engage in so many economic activities not for their pecuniary interest only but for other social and personal considerations (for example people donate blood not for material benefit but for other considerations).</w:t>
      </w:r>
    </w:p>
    <w:p w:rsidR="0037309A" w:rsidRDefault="0037309A" w:rsidP="0037309A">
      <w:pPr>
        <w:spacing w:after="0" w:line="240" w:lineRule="auto"/>
        <w:jc w:val="both"/>
        <w:rPr>
          <w:rFonts w:ascii="Times New Roman" w:hAnsi="Times New Roman"/>
          <w:sz w:val="24"/>
          <w:szCs w:val="24"/>
        </w:rPr>
      </w:pPr>
    </w:p>
    <w:p w:rsidR="003C1712" w:rsidRDefault="003C1712" w:rsidP="0037309A">
      <w:pPr>
        <w:spacing w:after="0" w:line="240" w:lineRule="auto"/>
        <w:jc w:val="both"/>
        <w:rPr>
          <w:rFonts w:ascii="Times New Roman" w:hAnsi="Times New Roman"/>
          <w:sz w:val="24"/>
          <w:szCs w:val="24"/>
        </w:rPr>
      </w:pPr>
    </w:p>
    <w:p w:rsidR="0037309A" w:rsidRPr="0037309A" w:rsidRDefault="003C1712" w:rsidP="0037309A">
      <w:pPr>
        <w:spacing w:after="0" w:line="240" w:lineRule="auto"/>
        <w:jc w:val="both"/>
        <w:rPr>
          <w:rFonts w:ascii="Times New Roman" w:hAnsi="Times New Roman"/>
          <w:b/>
          <w:sz w:val="24"/>
          <w:szCs w:val="24"/>
        </w:rPr>
      </w:pPr>
      <w:r>
        <w:rPr>
          <w:rFonts w:ascii="Times New Roman" w:hAnsi="Times New Roman"/>
          <w:b/>
          <w:sz w:val="24"/>
          <w:szCs w:val="24"/>
        </w:rPr>
        <w:t xml:space="preserve">The Concept of </w:t>
      </w:r>
      <w:r w:rsidRPr="0037309A">
        <w:rPr>
          <w:rFonts w:ascii="Times New Roman" w:hAnsi="Times New Roman"/>
          <w:b/>
          <w:sz w:val="24"/>
          <w:szCs w:val="24"/>
        </w:rPr>
        <w:t>Interest Rate:</w:t>
      </w:r>
      <w:r w:rsidR="00C16F5E">
        <w:rPr>
          <w:rFonts w:ascii="Times New Roman" w:hAnsi="Times New Roman"/>
          <w:b/>
          <w:sz w:val="24"/>
          <w:szCs w:val="24"/>
        </w:rPr>
        <w:t xml:space="preserve"> </w:t>
      </w:r>
      <w:r w:rsidR="0037309A">
        <w:rPr>
          <w:rFonts w:ascii="Times New Roman" w:hAnsi="Times New Roman"/>
          <w:b/>
          <w:sz w:val="24"/>
          <w:szCs w:val="24"/>
        </w:rPr>
        <w:t>Religious Perspectives</w:t>
      </w:r>
    </w:p>
    <w:p w:rsidR="00371FD0" w:rsidRPr="0037309A" w:rsidRDefault="00371FD0" w:rsidP="0037309A">
      <w:pPr>
        <w:spacing w:after="0" w:line="240" w:lineRule="auto"/>
        <w:jc w:val="both"/>
        <w:rPr>
          <w:rFonts w:ascii="Times New Roman" w:hAnsi="Times New Roman"/>
          <w:sz w:val="24"/>
          <w:szCs w:val="24"/>
        </w:rPr>
      </w:pPr>
      <w:r w:rsidRPr="0037309A">
        <w:rPr>
          <w:rFonts w:ascii="Times New Roman" w:hAnsi="Times New Roman"/>
          <w:sz w:val="24"/>
          <w:szCs w:val="24"/>
        </w:rPr>
        <w:t>From a religious perspective, the institution of interest and its application on financial transaction is condemned by both Christianity and Islam. References to this in the Bible include Luke 6:34-35; Levictus25:36-37, Exodus 25:25).  The verses in the Qu’ran that condemn same include Q30:39; Q4:161; Q3:130 and then Q2:275-278. However,</w:t>
      </w:r>
      <w:r w:rsidR="00C16F5E">
        <w:rPr>
          <w:rFonts w:ascii="Times New Roman" w:hAnsi="Times New Roman"/>
          <w:sz w:val="24"/>
          <w:szCs w:val="24"/>
        </w:rPr>
        <w:t xml:space="preserve"> </w:t>
      </w:r>
      <w:r w:rsidR="00F21329">
        <w:rPr>
          <w:rFonts w:ascii="Times New Roman" w:hAnsi="Times New Roman"/>
          <w:sz w:val="24"/>
          <w:szCs w:val="24"/>
        </w:rPr>
        <w:t xml:space="preserve"> </w:t>
      </w:r>
      <w:r w:rsidRPr="0037309A">
        <w:rPr>
          <w:rFonts w:ascii="Times New Roman" w:hAnsi="Times New Roman"/>
          <w:sz w:val="24"/>
          <w:szCs w:val="24"/>
        </w:rPr>
        <w:t>Deuteronomy 23:19-23suggest that interest can be imposed on commercial transactions involving non-Jews, and this has received world condemnation, nevertheless.</w:t>
      </w:r>
    </w:p>
    <w:p w:rsidR="00371FD0" w:rsidRPr="0037309A" w:rsidRDefault="00371FD0" w:rsidP="0037309A">
      <w:pPr>
        <w:spacing w:after="0" w:line="240" w:lineRule="auto"/>
        <w:jc w:val="both"/>
        <w:rPr>
          <w:rFonts w:ascii="Times New Roman" w:hAnsi="Times New Roman"/>
          <w:sz w:val="24"/>
          <w:szCs w:val="24"/>
        </w:rPr>
      </w:pPr>
      <w:r w:rsidRPr="0037309A">
        <w:rPr>
          <w:rFonts w:ascii="Times New Roman" w:hAnsi="Times New Roman"/>
          <w:sz w:val="24"/>
          <w:szCs w:val="24"/>
        </w:rPr>
        <w:t xml:space="preserve">Below are instances of verses in both the Bible and Qu’ran that condemn usury. </w:t>
      </w:r>
    </w:p>
    <w:p w:rsidR="00371FD0" w:rsidRPr="0037309A" w:rsidRDefault="00371FD0" w:rsidP="0037309A">
      <w:pPr>
        <w:numPr>
          <w:ilvl w:val="0"/>
          <w:numId w:val="1"/>
        </w:numPr>
        <w:spacing w:after="0" w:line="240" w:lineRule="auto"/>
        <w:ind w:left="360"/>
        <w:jc w:val="both"/>
        <w:rPr>
          <w:rFonts w:ascii="Times New Roman" w:hAnsi="Times New Roman"/>
          <w:sz w:val="24"/>
          <w:szCs w:val="24"/>
          <w:lang w:val="en-GB"/>
        </w:rPr>
      </w:pPr>
      <w:r w:rsidRPr="0037309A">
        <w:rPr>
          <w:rFonts w:ascii="Times New Roman" w:hAnsi="Times New Roman"/>
          <w:sz w:val="24"/>
          <w:szCs w:val="24"/>
          <w:lang w:val="en-GB"/>
        </w:rPr>
        <w:t>Thou shalt not lend  to thy brother with usury, nor corn, nor any other thing , but to the stranger. To thy brother, thou shall lend that which he wanted without usury. That the lord thy God may bless thee in all  thy works in the land ... (Deut 23: 19-23).</w:t>
      </w:r>
    </w:p>
    <w:p w:rsidR="00371FD0" w:rsidRPr="0037309A" w:rsidRDefault="00371FD0" w:rsidP="0037309A">
      <w:pPr>
        <w:numPr>
          <w:ilvl w:val="0"/>
          <w:numId w:val="1"/>
        </w:numPr>
        <w:spacing w:after="0" w:line="240" w:lineRule="auto"/>
        <w:ind w:left="360"/>
        <w:jc w:val="both"/>
        <w:rPr>
          <w:rFonts w:ascii="Times New Roman" w:hAnsi="Times New Roman"/>
          <w:sz w:val="24"/>
          <w:szCs w:val="24"/>
        </w:rPr>
      </w:pPr>
      <w:r w:rsidRPr="0037309A">
        <w:rPr>
          <w:rFonts w:ascii="Times New Roman" w:hAnsi="Times New Roman"/>
          <w:sz w:val="24"/>
          <w:szCs w:val="24"/>
        </w:rPr>
        <w:t>“If Thou lend money  to any of my people that is poor, that dwell with thee, thou shall not be hard upon  them as an extortioner nor oppress them with usuries” (Exodus 25:25).</w:t>
      </w:r>
    </w:p>
    <w:p w:rsidR="00371FD0" w:rsidRPr="0037309A" w:rsidRDefault="00371FD0" w:rsidP="0037309A">
      <w:pPr>
        <w:numPr>
          <w:ilvl w:val="0"/>
          <w:numId w:val="1"/>
        </w:numPr>
        <w:spacing w:after="0" w:line="240" w:lineRule="auto"/>
        <w:ind w:left="360"/>
        <w:jc w:val="both"/>
        <w:rPr>
          <w:rFonts w:ascii="Times New Roman" w:hAnsi="Times New Roman"/>
          <w:sz w:val="24"/>
          <w:szCs w:val="24"/>
        </w:rPr>
      </w:pPr>
      <w:r w:rsidRPr="0037309A">
        <w:rPr>
          <w:rFonts w:ascii="Times New Roman" w:hAnsi="Times New Roman"/>
          <w:sz w:val="24"/>
          <w:szCs w:val="24"/>
        </w:rPr>
        <w:t>“T</w:t>
      </w:r>
      <w:r w:rsidRPr="0037309A">
        <w:rPr>
          <w:rFonts w:ascii="Times New Roman" w:hAnsi="Times New Roman"/>
          <w:bCs/>
          <w:sz w:val="24"/>
          <w:szCs w:val="24"/>
        </w:rPr>
        <w:t>ake not usury of him nor more  than  thou gravest, fear thy God</w:t>
      </w:r>
      <w:r w:rsidRPr="0037309A">
        <w:rPr>
          <w:rFonts w:ascii="Times New Roman" w:hAnsi="Times New Roman"/>
          <w:sz w:val="24"/>
          <w:szCs w:val="24"/>
        </w:rPr>
        <w:t xml:space="preserve">, that  thy brother may live with thee, thou shall not give  money upon usury, nor </w:t>
      </w:r>
      <w:r w:rsidRPr="0037309A">
        <w:rPr>
          <w:rFonts w:ascii="Times New Roman" w:hAnsi="Times New Roman"/>
          <w:bCs/>
          <w:sz w:val="24"/>
          <w:szCs w:val="24"/>
        </w:rPr>
        <w:t>exact</w:t>
      </w:r>
      <w:r w:rsidRPr="0037309A">
        <w:rPr>
          <w:rFonts w:ascii="Times New Roman" w:hAnsi="Times New Roman"/>
          <w:sz w:val="24"/>
          <w:szCs w:val="24"/>
        </w:rPr>
        <w:t xml:space="preserve"> of him any increase of fruits”   (Leviticus 25:36-37).</w:t>
      </w:r>
    </w:p>
    <w:p w:rsidR="00371FD0" w:rsidRPr="0037309A" w:rsidRDefault="00371FD0" w:rsidP="0037309A">
      <w:pPr>
        <w:numPr>
          <w:ilvl w:val="0"/>
          <w:numId w:val="1"/>
        </w:numPr>
        <w:spacing w:after="0" w:line="240" w:lineRule="auto"/>
        <w:ind w:left="360"/>
        <w:jc w:val="both"/>
        <w:rPr>
          <w:rFonts w:ascii="Times New Roman" w:hAnsi="Times New Roman"/>
          <w:sz w:val="24"/>
          <w:szCs w:val="24"/>
        </w:rPr>
      </w:pPr>
      <w:r w:rsidRPr="0037309A">
        <w:rPr>
          <w:rFonts w:ascii="Times New Roman" w:hAnsi="Times New Roman"/>
          <w:sz w:val="24"/>
          <w:szCs w:val="24"/>
        </w:rPr>
        <w:t xml:space="preserve">And if you lend to them of whom you hope to receive, what thanks are that of you? For the sinner also to lend to sinners, for to receive is much. Love  ye your enemies, do good  and </w:t>
      </w:r>
      <w:r w:rsidRPr="0037309A">
        <w:rPr>
          <w:rFonts w:ascii="Times New Roman" w:hAnsi="Times New Roman"/>
          <w:bCs/>
          <w:sz w:val="24"/>
          <w:szCs w:val="24"/>
        </w:rPr>
        <w:t>lend hoping for nothing thereby, and your reward  shall be grea</w:t>
      </w:r>
      <w:r w:rsidRPr="0037309A">
        <w:rPr>
          <w:rFonts w:ascii="Times New Roman" w:hAnsi="Times New Roman"/>
          <w:sz w:val="24"/>
          <w:szCs w:val="24"/>
        </w:rPr>
        <w:t>t and you shall be the sons of the highest  (Luke 6:34-35).</w:t>
      </w:r>
    </w:p>
    <w:p w:rsidR="00371FD0" w:rsidRPr="0037309A" w:rsidRDefault="00371FD0" w:rsidP="0037309A">
      <w:pPr>
        <w:numPr>
          <w:ilvl w:val="0"/>
          <w:numId w:val="1"/>
        </w:numPr>
        <w:spacing w:after="0" w:line="240" w:lineRule="auto"/>
        <w:ind w:left="360"/>
        <w:jc w:val="both"/>
        <w:rPr>
          <w:rFonts w:ascii="Times New Roman" w:hAnsi="Times New Roman"/>
          <w:sz w:val="24"/>
          <w:szCs w:val="24"/>
        </w:rPr>
      </w:pPr>
      <w:r w:rsidRPr="0037309A">
        <w:rPr>
          <w:rFonts w:ascii="Times New Roman" w:hAnsi="Times New Roman"/>
          <w:sz w:val="24"/>
          <w:szCs w:val="24"/>
        </w:rPr>
        <w:t>The prohibition of ‘riba’ is mentioned in four different  chapters Q30:39; 4:161; 3:130-132 and 2:275-278.</w:t>
      </w:r>
    </w:p>
    <w:p w:rsidR="00371FD0" w:rsidRPr="0037309A" w:rsidRDefault="00371FD0" w:rsidP="0037309A">
      <w:pPr>
        <w:numPr>
          <w:ilvl w:val="0"/>
          <w:numId w:val="1"/>
        </w:numPr>
        <w:spacing w:after="0" w:line="240" w:lineRule="auto"/>
        <w:ind w:left="360"/>
        <w:jc w:val="both"/>
        <w:rPr>
          <w:rFonts w:ascii="Times New Roman" w:hAnsi="Times New Roman"/>
          <w:sz w:val="24"/>
          <w:szCs w:val="24"/>
        </w:rPr>
      </w:pPr>
      <w:r w:rsidRPr="0037309A">
        <w:rPr>
          <w:rFonts w:ascii="Times New Roman" w:hAnsi="Times New Roman"/>
          <w:sz w:val="24"/>
          <w:szCs w:val="24"/>
        </w:rPr>
        <w:t>The first revelation emphasizes that interest deprives wealth of God’s blessing.</w:t>
      </w:r>
    </w:p>
    <w:p w:rsidR="00371FD0" w:rsidRPr="0037309A" w:rsidRDefault="00371FD0" w:rsidP="0037309A">
      <w:pPr>
        <w:numPr>
          <w:ilvl w:val="0"/>
          <w:numId w:val="1"/>
        </w:numPr>
        <w:spacing w:after="0" w:line="240" w:lineRule="auto"/>
        <w:ind w:left="360"/>
        <w:jc w:val="both"/>
        <w:rPr>
          <w:rFonts w:ascii="Times New Roman" w:hAnsi="Times New Roman"/>
          <w:sz w:val="24"/>
          <w:szCs w:val="24"/>
        </w:rPr>
      </w:pPr>
      <w:r w:rsidRPr="0037309A">
        <w:rPr>
          <w:rFonts w:ascii="Times New Roman" w:hAnsi="Times New Roman"/>
          <w:sz w:val="24"/>
          <w:szCs w:val="24"/>
        </w:rPr>
        <w:t xml:space="preserve"> The second revelation condemns it, placing interest in juxtaposition with wrongful appropriation of property belonging to others. </w:t>
      </w:r>
    </w:p>
    <w:p w:rsidR="00371FD0" w:rsidRPr="0037309A" w:rsidRDefault="00371FD0" w:rsidP="0037309A">
      <w:pPr>
        <w:numPr>
          <w:ilvl w:val="0"/>
          <w:numId w:val="1"/>
        </w:numPr>
        <w:spacing w:after="0" w:line="240" w:lineRule="auto"/>
        <w:ind w:left="360"/>
        <w:jc w:val="both"/>
        <w:rPr>
          <w:rFonts w:ascii="Times New Roman" w:hAnsi="Times New Roman"/>
          <w:sz w:val="24"/>
          <w:szCs w:val="24"/>
        </w:rPr>
      </w:pPr>
      <w:r w:rsidRPr="0037309A">
        <w:rPr>
          <w:rFonts w:ascii="Times New Roman" w:hAnsi="Times New Roman"/>
          <w:sz w:val="24"/>
          <w:szCs w:val="24"/>
        </w:rPr>
        <w:t>The third revelation enjoins Muslims to stay clear of interest for the sake of their own welfare.</w:t>
      </w:r>
    </w:p>
    <w:p w:rsidR="00371FD0" w:rsidRPr="0037309A" w:rsidRDefault="00371FD0" w:rsidP="0037309A">
      <w:pPr>
        <w:numPr>
          <w:ilvl w:val="0"/>
          <w:numId w:val="1"/>
        </w:numPr>
        <w:spacing w:after="0" w:line="240" w:lineRule="auto"/>
        <w:ind w:left="360"/>
        <w:jc w:val="both"/>
        <w:rPr>
          <w:rFonts w:ascii="Times New Roman" w:hAnsi="Times New Roman"/>
          <w:sz w:val="24"/>
          <w:szCs w:val="24"/>
        </w:rPr>
      </w:pPr>
      <w:r w:rsidRPr="0037309A">
        <w:rPr>
          <w:rFonts w:ascii="Times New Roman" w:hAnsi="Times New Roman"/>
          <w:sz w:val="24"/>
          <w:szCs w:val="24"/>
        </w:rPr>
        <w:t>The fourth revelation establishes a clear distinction between interest and trade, urging Muslims to take only the principal sum.</w:t>
      </w:r>
    </w:p>
    <w:p w:rsidR="00371FD0" w:rsidRPr="0037309A" w:rsidRDefault="00371FD0" w:rsidP="0037309A">
      <w:pPr>
        <w:numPr>
          <w:ilvl w:val="0"/>
          <w:numId w:val="1"/>
        </w:numPr>
        <w:spacing w:after="0" w:line="240" w:lineRule="auto"/>
        <w:ind w:left="360"/>
        <w:jc w:val="both"/>
        <w:rPr>
          <w:rFonts w:ascii="Times New Roman" w:hAnsi="Times New Roman"/>
          <w:sz w:val="24"/>
          <w:szCs w:val="24"/>
        </w:rPr>
      </w:pPr>
      <w:r w:rsidRPr="0037309A">
        <w:rPr>
          <w:rFonts w:ascii="Times New Roman" w:hAnsi="Times New Roman"/>
          <w:sz w:val="24"/>
          <w:szCs w:val="24"/>
          <w:lang w:val="en-GB"/>
        </w:rPr>
        <w:t>O you who believe! Do not consume ‘Riba’ doubled and multiplied, but fear Allah that you may be successful.(Q3:130)</w:t>
      </w:r>
    </w:p>
    <w:p w:rsidR="00371FD0" w:rsidRPr="0037309A" w:rsidRDefault="00371FD0" w:rsidP="0037309A">
      <w:pPr>
        <w:numPr>
          <w:ilvl w:val="0"/>
          <w:numId w:val="1"/>
        </w:numPr>
        <w:spacing w:after="0" w:line="240" w:lineRule="auto"/>
        <w:ind w:left="360"/>
        <w:jc w:val="both"/>
        <w:rPr>
          <w:rFonts w:ascii="Times New Roman" w:hAnsi="Times New Roman"/>
          <w:sz w:val="24"/>
          <w:szCs w:val="24"/>
        </w:rPr>
      </w:pPr>
      <w:r w:rsidRPr="0037309A">
        <w:rPr>
          <w:rFonts w:ascii="Times New Roman" w:hAnsi="Times New Roman"/>
          <w:sz w:val="24"/>
          <w:szCs w:val="24"/>
          <w:lang w:val="en-GB"/>
        </w:rPr>
        <w:t>Those who eat ‘Riba’ will not stand (on the Day of Resurrection) except like the standing of a person beaten by ‘Shaytan’ leading him to insanity. That is because they say: "Trading is only like ‘Riba’,'' whereas Allah has permitted trading and forbidden Riba.(Q2:275)</w:t>
      </w:r>
    </w:p>
    <w:p w:rsidR="003C1712" w:rsidRDefault="003C1712" w:rsidP="0037309A">
      <w:pPr>
        <w:spacing w:after="0" w:line="240" w:lineRule="auto"/>
        <w:ind w:left="720" w:hanging="720"/>
        <w:jc w:val="both"/>
        <w:rPr>
          <w:rFonts w:ascii="Times New Roman" w:hAnsi="Times New Roman"/>
          <w:b/>
          <w:sz w:val="24"/>
          <w:szCs w:val="24"/>
        </w:rPr>
      </w:pPr>
    </w:p>
    <w:p w:rsidR="00371FD0" w:rsidRPr="0037309A" w:rsidRDefault="000C6A67" w:rsidP="0037309A">
      <w:pPr>
        <w:spacing w:after="0" w:line="240" w:lineRule="auto"/>
        <w:ind w:left="720" w:hanging="720"/>
        <w:jc w:val="both"/>
        <w:rPr>
          <w:rFonts w:ascii="Times New Roman" w:hAnsi="Times New Roman"/>
          <w:sz w:val="24"/>
          <w:szCs w:val="24"/>
        </w:rPr>
      </w:pPr>
      <w:r>
        <w:rPr>
          <w:rFonts w:ascii="Times New Roman" w:hAnsi="Times New Roman"/>
          <w:b/>
          <w:sz w:val="24"/>
          <w:szCs w:val="24"/>
        </w:rPr>
        <w:t>Interest Rate and why it was abolished</w:t>
      </w:r>
      <w:r w:rsidR="00371FD0" w:rsidRPr="0037309A">
        <w:rPr>
          <w:rFonts w:ascii="Times New Roman" w:hAnsi="Times New Roman"/>
          <w:b/>
          <w:sz w:val="24"/>
          <w:szCs w:val="24"/>
        </w:rPr>
        <w:t xml:space="preserve"> on the Economy</w:t>
      </w:r>
    </w:p>
    <w:p w:rsidR="00371FD0" w:rsidRPr="0037309A" w:rsidRDefault="00371FD0" w:rsidP="0037309A">
      <w:pPr>
        <w:pStyle w:val="NoSpacing"/>
        <w:ind w:left="360" w:hanging="360"/>
        <w:jc w:val="both"/>
      </w:pPr>
      <w:r w:rsidRPr="0037309A">
        <w:t>This section briefly outlines some economic rationale for the abolition of interest rate:</w:t>
      </w:r>
    </w:p>
    <w:p w:rsidR="00371FD0" w:rsidRPr="0037309A" w:rsidRDefault="00371FD0" w:rsidP="0037309A">
      <w:pPr>
        <w:pStyle w:val="NoSpacing"/>
        <w:numPr>
          <w:ilvl w:val="0"/>
          <w:numId w:val="2"/>
        </w:numPr>
        <w:ind w:left="360"/>
        <w:jc w:val="both"/>
      </w:pPr>
      <w:r w:rsidRPr="0037309A">
        <w:t>it increases cost of production through increase in cost of capital;</w:t>
      </w:r>
    </w:p>
    <w:p w:rsidR="00371FD0" w:rsidRPr="0037309A" w:rsidRDefault="00371FD0" w:rsidP="0037309A">
      <w:pPr>
        <w:pStyle w:val="NoSpacing"/>
        <w:numPr>
          <w:ilvl w:val="0"/>
          <w:numId w:val="2"/>
        </w:numPr>
        <w:ind w:left="360"/>
        <w:jc w:val="both"/>
      </w:pPr>
      <w:r w:rsidRPr="0037309A">
        <w:t>it imposes unilateral risk, reduces capacity utilization and  sometimes discourages investment;</w:t>
      </w:r>
    </w:p>
    <w:p w:rsidR="00371FD0" w:rsidRPr="0037309A" w:rsidRDefault="00371FD0" w:rsidP="0037309A">
      <w:pPr>
        <w:pStyle w:val="NoSpacing"/>
        <w:numPr>
          <w:ilvl w:val="0"/>
          <w:numId w:val="2"/>
        </w:numPr>
        <w:ind w:left="360"/>
        <w:jc w:val="both"/>
      </w:pPr>
      <w:r w:rsidRPr="0037309A">
        <w:t>it worsens both internal and external debt burden;</w:t>
      </w:r>
    </w:p>
    <w:p w:rsidR="00371FD0" w:rsidRPr="0037309A" w:rsidRDefault="00371FD0" w:rsidP="0037309A">
      <w:pPr>
        <w:pStyle w:val="NoSpacing"/>
        <w:numPr>
          <w:ilvl w:val="0"/>
          <w:numId w:val="2"/>
        </w:numPr>
        <w:ind w:left="360"/>
        <w:jc w:val="both"/>
      </w:pPr>
      <w:r w:rsidRPr="0037309A">
        <w:t>it worsens unemployment position;</w:t>
      </w:r>
    </w:p>
    <w:p w:rsidR="00371FD0" w:rsidRPr="0037309A" w:rsidRDefault="00371FD0" w:rsidP="0037309A">
      <w:pPr>
        <w:pStyle w:val="NoSpacing"/>
        <w:numPr>
          <w:ilvl w:val="0"/>
          <w:numId w:val="2"/>
        </w:numPr>
        <w:ind w:left="360"/>
        <w:jc w:val="both"/>
      </w:pPr>
      <w:r w:rsidRPr="0037309A">
        <w:t>it makes economies vulnerable to external manipulations;</w:t>
      </w:r>
    </w:p>
    <w:p w:rsidR="00371FD0" w:rsidRPr="0037309A" w:rsidRDefault="00371FD0" w:rsidP="0037309A">
      <w:pPr>
        <w:pStyle w:val="NoSpacing"/>
        <w:numPr>
          <w:ilvl w:val="0"/>
          <w:numId w:val="2"/>
        </w:numPr>
        <w:ind w:left="360"/>
        <w:jc w:val="both"/>
      </w:pPr>
      <w:r w:rsidRPr="0037309A">
        <w:t>it leads to loss of competitiveness at international level and worsens financial exclusion;</w:t>
      </w:r>
    </w:p>
    <w:p w:rsidR="00371FD0" w:rsidRPr="0037309A" w:rsidRDefault="00371FD0" w:rsidP="0037309A">
      <w:pPr>
        <w:pStyle w:val="NoSpacing"/>
        <w:numPr>
          <w:ilvl w:val="0"/>
          <w:numId w:val="2"/>
        </w:numPr>
        <w:ind w:left="360"/>
        <w:jc w:val="both"/>
      </w:pPr>
      <w:r w:rsidRPr="0037309A">
        <w:t>it worsens high debt profile and widens income inequality;</w:t>
      </w:r>
    </w:p>
    <w:p w:rsidR="00371FD0" w:rsidRPr="0037309A" w:rsidRDefault="00371FD0" w:rsidP="0037309A">
      <w:pPr>
        <w:pStyle w:val="NoSpacing"/>
        <w:numPr>
          <w:ilvl w:val="0"/>
          <w:numId w:val="2"/>
        </w:numPr>
        <w:ind w:left="360"/>
        <w:jc w:val="both"/>
      </w:pPr>
      <w:r w:rsidRPr="0037309A">
        <w:t>it strangulates innovation and entrepreneurship;</w:t>
      </w:r>
    </w:p>
    <w:p w:rsidR="00371FD0" w:rsidRPr="0037309A" w:rsidRDefault="00371FD0" w:rsidP="0037309A">
      <w:pPr>
        <w:pStyle w:val="NoSpacing"/>
        <w:numPr>
          <w:ilvl w:val="0"/>
          <w:numId w:val="2"/>
        </w:numPr>
        <w:ind w:left="360"/>
        <w:jc w:val="both"/>
      </w:pPr>
      <w:r w:rsidRPr="0037309A">
        <w:rPr>
          <w:lang w:val="en-GB"/>
        </w:rPr>
        <w:t>It creates  an idle class of people who earn income from accumulated wealth</w:t>
      </w:r>
    </w:p>
    <w:p w:rsidR="00371FD0" w:rsidRPr="0009251C" w:rsidRDefault="00371FD0" w:rsidP="0037309A">
      <w:pPr>
        <w:pStyle w:val="NoSpacing"/>
        <w:numPr>
          <w:ilvl w:val="0"/>
          <w:numId w:val="2"/>
        </w:numPr>
        <w:ind w:left="360"/>
        <w:jc w:val="both"/>
      </w:pPr>
      <w:r w:rsidRPr="0037309A">
        <w:rPr>
          <w:lang w:val="en-GB"/>
        </w:rPr>
        <w:t>It worsens debt burden. President Olusegun</w:t>
      </w:r>
      <w:r w:rsidR="009315F9">
        <w:rPr>
          <w:lang w:val="en-GB"/>
        </w:rPr>
        <w:t xml:space="preserve">  </w:t>
      </w:r>
      <w:r w:rsidRPr="0037309A">
        <w:rPr>
          <w:lang w:val="en-GB"/>
        </w:rPr>
        <w:t>Obasanjo</w:t>
      </w:r>
      <w:r w:rsidR="009315F9">
        <w:rPr>
          <w:lang w:val="en-GB"/>
        </w:rPr>
        <w:t xml:space="preserve"> </w:t>
      </w:r>
      <w:r w:rsidRPr="0037309A">
        <w:rPr>
          <w:lang w:val="en-GB"/>
        </w:rPr>
        <w:t>lamented that: “all that we had borrowed up to 1985 was around $5billion and we have paid about $16 billion, yet we are being told we still owe $28billion. That $28billion came about because of the injustice in the foreign creditors</w:t>
      </w:r>
      <w:r w:rsidR="009315F9">
        <w:rPr>
          <w:lang w:val="en-GB"/>
        </w:rPr>
        <w:t xml:space="preserve"> interest rates. If you ask me </w:t>
      </w:r>
      <w:r w:rsidRPr="0037309A">
        <w:rPr>
          <w:lang w:val="en-GB"/>
        </w:rPr>
        <w:t>what  the worst  thing in the world is,  I will say  it is interest rate” ( Daily Trust 2008). This is the mournful effect of the monster call ‘interest’.</w:t>
      </w:r>
    </w:p>
    <w:p w:rsidR="00CD0451" w:rsidRDefault="00CD0451" w:rsidP="00CD0451">
      <w:pPr>
        <w:pStyle w:val="NoSpacing"/>
        <w:jc w:val="both"/>
        <w:rPr>
          <w:lang w:val="en-GB"/>
        </w:rPr>
      </w:pPr>
    </w:p>
    <w:p w:rsidR="0009251C" w:rsidRDefault="0009251C" w:rsidP="00CD0451">
      <w:pPr>
        <w:pStyle w:val="NoSpacing"/>
        <w:jc w:val="both"/>
        <w:rPr>
          <w:b/>
          <w:lang w:val="en-GB"/>
        </w:rPr>
      </w:pPr>
      <w:r w:rsidRPr="0009251C">
        <w:rPr>
          <w:b/>
          <w:lang w:val="en-GB"/>
        </w:rPr>
        <w:t>Summary:</w:t>
      </w:r>
    </w:p>
    <w:p w:rsidR="0009251C" w:rsidRDefault="0009251C" w:rsidP="0009251C">
      <w:pPr>
        <w:pStyle w:val="NoSpacing"/>
        <w:ind w:left="360"/>
        <w:jc w:val="both"/>
        <w:rPr>
          <w:lang w:val="en-GB"/>
        </w:rPr>
      </w:pPr>
      <w:r w:rsidRPr="0009251C">
        <w:rPr>
          <w:lang w:val="en-GB"/>
        </w:rPr>
        <w:t>Given the controversies surrounding the concept of interest rates in area of definitions from the religion perspectives and its nega</w:t>
      </w:r>
      <w:r>
        <w:rPr>
          <w:lang w:val="en-GB"/>
        </w:rPr>
        <w:t>tive impact on the economy, there is need for an alternative rate that will improve economic performance of countries.</w:t>
      </w:r>
    </w:p>
    <w:p w:rsidR="00CC6D66" w:rsidRDefault="00CC6D66" w:rsidP="0009251C">
      <w:pPr>
        <w:pStyle w:val="NoSpacing"/>
        <w:ind w:left="360"/>
        <w:jc w:val="both"/>
        <w:rPr>
          <w:lang w:val="en-GB"/>
        </w:rPr>
      </w:pPr>
    </w:p>
    <w:p w:rsidR="00CC6D66" w:rsidRDefault="00CC6D66" w:rsidP="0009251C">
      <w:pPr>
        <w:pStyle w:val="NoSpacing"/>
        <w:ind w:left="360"/>
        <w:jc w:val="both"/>
        <w:rPr>
          <w:lang w:val="en-GB"/>
        </w:rPr>
      </w:pPr>
    </w:p>
    <w:p w:rsidR="00CC6D66" w:rsidRDefault="00CC6D66" w:rsidP="0009251C">
      <w:pPr>
        <w:pStyle w:val="NoSpacing"/>
        <w:ind w:left="360"/>
        <w:jc w:val="both"/>
        <w:rPr>
          <w:lang w:val="en-GB"/>
        </w:rPr>
      </w:pPr>
    </w:p>
    <w:p w:rsidR="00CC6D66" w:rsidRDefault="00CC6D66" w:rsidP="0009251C">
      <w:pPr>
        <w:pStyle w:val="NoSpacing"/>
        <w:ind w:left="360"/>
        <w:jc w:val="both"/>
        <w:rPr>
          <w:lang w:val="en-GB"/>
        </w:rPr>
      </w:pPr>
    </w:p>
    <w:p w:rsidR="00F21329" w:rsidRPr="0009251C" w:rsidRDefault="00F21329" w:rsidP="00F21329">
      <w:pPr>
        <w:pStyle w:val="NoSpacing"/>
        <w:jc w:val="both"/>
        <w:rPr>
          <w:lang w:val="en-GB"/>
        </w:rPr>
      </w:pPr>
    </w:p>
    <w:p w:rsidR="00922100" w:rsidRDefault="00922100" w:rsidP="00922100">
      <w:pPr>
        <w:spacing w:after="0"/>
        <w:jc w:val="both"/>
        <w:rPr>
          <w:rFonts w:ascii="Times New Roman" w:hAnsi="Times New Roman"/>
          <w:b/>
          <w:sz w:val="24"/>
          <w:szCs w:val="24"/>
        </w:rPr>
      </w:pPr>
      <w:r>
        <w:rPr>
          <w:rFonts w:ascii="Times New Roman" w:hAnsi="Times New Roman"/>
          <w:b/>
          <w:sz w:val="24"/>
          <w:szCs w:val="24"/>
        </w:rPr>
        <w:t>Self-Assessment Questions</w:t>
      </w:r>
    </w:p>
    <w:p w:rsidR="00CD0451" w:rsidRDefault="00995DC2" w:rsidP="00CD0451">
      <w:pPr>
        <w:tabs>
          <w:tab w:val="left" w:pos="540"/>
        </w:tabs>
        <w:spacing w:after="0" w:line="240" w:lineRule="auto"/>
        <w:jc w:val="both"/>
        <w:rPr>
          <w:rFonts w:ascii="Times New Roman" w:hAnsi="Times New Roman"/>
          <w:sz w:val="24"/>
          <w:szCs w:val="24"/>
        </w:rPr>
      </w:pPr>
      <w:r>
        <w:rPr>
          <w:rFonts w:ascii="Times New Roman" w:hAnsi="Times New Roman"/>
          <w:sz w:val="24"/>
          <w:szCs w:val="24"/>
        </w:rPr>
        <w:t xml:space="preserve">       (i)        explain the concept of </w:t>
      </w:r>
      <w:r w:rsidRPr="0037309A">
        <w:rPr>
          <w:rFonts w:ascii="Times New Roman" w:hAnsi="Times New Roman"/>
          <w:sz w:val="24"/>
          <w:szCs w:val="24"/>
        </w:rPr>
        <w:t>interest rate;</w:t>
      </w:r>
    </w:p>
    <w:p w:rsidR="00995DC2" w:rsidRDefault="00CD0451" w:rsidP="00CD0451">
      <w:pPr>
        <w:tabs>
          <w:tab w:val="left" w:pos="540"/>
        </w:tabs>
        <w:spacing w:after="0" w:line="240" w:lineRule="auto"/>
        <w:jc w:val="both"/>
        <w:rPr>
          <w:rFonts w:ascii="Times New Roman" w:hAnsi="Times New Roman"/>
          <w:sz w:val="24"/>
          <w:szCs w:val="24"/>
        </w:rPr>
      </w:pPr>
      <w:r>
        <w:rPr>
          <w:rFonts w:ascii="Times New Roman" w:hAnsi="Times New Roman"/>
          <w:sz w:val="24"/>
          <w:szCs w:val="24"/>
        </w:rPr>
        <w:t xml:space="preserve">       (i</w:t>
      </w:r>
      <w:r w:rsidR="00995DC2">
        <w:rPr>
          <w:rFonts w:ascii="Times New Roman" w:hAnsi="Times New Roman"/>
          <w:sz w:val="24"/>
          <w:szCs w:val="24"/>
        </w:rPr>
        <w:t xml:space="preserve">i)       </w:t>
      </w:r>
      <w:r w:rsidR="00995DC2" w:rsidRPr="00995DC2">
        <w:rPr>
          <w:rFonts w:ascii="Times New Roman" w:hAnsi="Times New Roman"/>
          <w:sz w:val="24"/>
          <w:szCs w:val="24"/>
        </w:rPr>
        <w:t>mention five (5) verses in the Bible where interest rate was condemned</w:t>
      </w:r>
    </w:p>
    <w:p w:rsidR="00922100" w:rsidRDefault="00CD0451" w:rsidP="00995DC2">
      <w:pPr>
        <w:spacing w:after="0" w:line="240" w:lineRule="auto"/>
        <w:jc w:val="both"/>
        <w:rPr>
          <w:rFonts w:ascii="Times New Roman" w:hAnsi="Times New Roman"/>
          <w:sz w:val="24"/>
          <w:szCs w:val="24"/>
        </w:rPr>
      </w:pPr>
      <w:r>
        <w:rPr>
          <w:rFonts w:ascii="Times New Roman" w:hAnsi="Times New Roman"/>
          <w:sz w:val="24"/>
          <w:szCs w:val="24"/>
        </w:rPr>
        <w:t xml:space="preserve">       (iii</w:t>
      </w:r>
      <w:r w:rsidR="00240621">
        <w:rPr>
          <w:rFonts w:ascii="Times New Roman" w:hAnsi="Times New Roman"/>
          <w:sz w:val="24"/>
          <w:szCs w:val="24"/>
        </w:rPr>
        <w:t xml:space="preserve">)     </w:t>
      </w:r>
      <w:r w:rsidR="00995DC2">
        <w:rPr>
          <w:rFonts w:ascii="Times New Roman" w:hAnsi="Times New Roman"/>
          <w:sz w:val="24"/>
          <w:szCs w:val="24"/>
        </w:rPr>
        <w:t xml:space="preserve"> </w:t>
      </w:r>
      <w:r w:rsidR="00995DC2" w:rsidRPr="00995DC2">
        <w:rPr>
          <w:rFonts w:ascii="Times New Roman" w:hAnsi="Times New Roman"/>
          <w:sz w:val="24"/>
          <w:szCs w:val="24"/>
        </w:rPr>
        <w:t>mention five (5) verses in the Qu’ran where interest rate was condemned</w:t>
      </w:r>
    </w:p>
    <w:p w:rsidR="00CC6D66" w:rsidRDefault="00CC6D66" w:rsidP="00995DC2">
      <w:pPr>
        <w:spacing w:after="0" w:line="240" w:lineRule="auto"/>
        <w:jc w:val="both"/>
        <w:rPr>
          <w:rFonts w:ascii="Times New Roman" w:hAnsi="Times New Roman"/>
          <w:sz w:val="24"/>
          <w:szCs w:val="24"/>
        </w:rPr>
      </w:pPr>
      <w:r>
        <w:rPr>
          <w:rFonts w:ascii="Times New Roman" w:hAnsi="Times New Roman"/>
          <w:sz w:val="24"/>
          <w:szCs w:val="24"/>
        </w:rPr>
        <w:t xml:space="preserve">  </w:t>
      </w:r>
      <w:r w:rsidR="002A68DA">
        <w:rPr>
          <w:rFonts w:ascii="Times New Roman" w:hAnsi="Times New Roman"/>
          <w:sz w:val="24"/>
          <w:szCs w:val="24"/>
        </w:rPr>
        <w:t xml:space="preserve">    </w:t>
      </w:r>
      <w:r>
        <w:rPr>
          <w:rFonts w:ascii="Times New Roman" w:hAnsi="Times New Roman"/>
          <w:sz w:val="24"/>
          <w:szCs w:val="24"/>
        </w:rPr>
        <w:t xml:space="preserve"> (iv)     </w:t>
      </w:r>
      <w:r w:rsidR="00240621">
        <w:rPr>
          <w:rFonts w:ascii="Times New Roman" w:hAnsi="Times New Roman"/>
          <w:sz w:val="24"/>
          <w:szCs w:val="24"/>
        </w:rPr>
        <w:t xml:space="preserve"> </w:t>
      </w:r>
      <w:r>
        <w:rPr>
          <w:rFonts w:ascii="Times New Roman" w:hAnsi="Times New Roman"/>
          <w:sz w:val="24"/>
          <w:szCs w:val="24"/>
        </w:rPr>
        <w:t xml:space="preserve"> mention five reasons why interest rate was abolished</w:t>
      </w:r>
    </w:p>
    <w:p w:rsidR="00CE7D08" w:rsidRDefault="00CE7D08" w:rsidP="00995DC2">
      <w:pPr>
        <w:spacing w:after="0" w:line="240" w:lineRule="auto"/>
        <w:jc w:val="both"/>
        <w:rPr>
          <w:rFonts w:ascii="Times New Roman" w:hAnsi="Times New Roman"/>
          <w:sz w:val="24"/>
          <w:szCs w:val="24"/>
        </w:rPr>
      </w:pPr>
    </w:p>
    <w:p w:rsidR="00922100" w:rsidRDefault="00922100" w:rsidP="00922100">
      <w:pPr>
        <w:spacing w:after="0"/>
        <w:jc w:val="both"/>
        <w:rPr>
          <w:rFonts w:ascii="Times New Roman" w:hAnsi="Times New Roman"/>
          <w:b/>
          <w:sz w:val="24"/>
          <w:szCs w:val="24"/>
        </w:rPr>
      </w:pPr>
      <w:r>
        <w:rPr>
          <w:rFonts w:ascii="Times New Roman" w:hAnsi="Times New Roman"/>
          <w:b/>
          <w:sz w:val="24"/>
          <w:szCs w:val="24"/>
        </w:rPr>
        <w:t>Tutor-Marked Assignment</w:t>
      </w:r>
    </w:p>
    <w:p w:rsidR="00922100" w:rsidRDefault="00995DC2" w:rsidP="00922100">
      <w:pPr>
        <w:pStyle w:val="ListParagraph"/>
        <w:numPr>
          <w:ilvl w:val="0"/>
          <w:numId w:val="3"/>
        </w:numPr>
        <w:spacing w:after="0" w:line="240" w:lineRule="auto"/>
        <w:ind w:hanging="720"/>
        <w:jc w:val="both"/>
        <w:rPr>
          <w:rFonts w:ascii="Times New Roman" w:hAnsi="Times New Roman"/>
          <w:sz w:val="24"/>
          <w:szCs w:val="24"/>
        </w:rPr>
      </w:pPr>
      <w:r>
        <w:rPr>
          <w:rFonts w:ascii="Times New Roman" w:hAnsi="Times New Roman"/>
          <w:sz w:val="24"/>
          <w:szCs w:val="24"/>
        </w:rPr>
        <w:t>E</w:t>
      </w:r>
      <w:r w:rsidR="00922100" w:rsidRPr="00976B48">
        <w:rPr>
          <w:rFonts w:ascii="Times New Roman" w:hAnsi="Times New Roman"/>
          <w:sz w:val="24"/>
          <w:szCs w:val="24"/>
        </w:rPr>
        <w:t xml:space="preserve">xplain the </w:t>
      </w:r>
      <w:r>
        <w:rPr>
          <w:rFonts w:ascii="Times New Roman" w:hAnsi="Times New Roman"/>
          <w:sz w:val="24"/>
          <w:szCs w:val="24"/>
        </w:rPr>
        <w:t>controversies surrounding the concept of interest rate</w:t>
      </w:r>
      <w:r w:rsidR="00CE7D08">
        <w:rPr>
          <w:rFonts w:ascii="Times New Roman" w:hAnsi="Times New Roman"/>
          <w:sz w:val="24"/>
          <w:szCs w:val="24"/>
        </w:rPr>
        <w:t xml:space="preserve"> from the religion perspectives</w:t>
      </w:r>
      <w:r w:rsidR="00922100" w:rsidRPr="00976B48">
        <w:rPr>
          <w:rFonts w:ascii="Times New Roman" w:hAnsi="Times New Roman"/>
          <w:sz w:val="24"/>
          <w:szCs w:val="24"/>
        </w:rPr>
        <w:t>.</w:t>
      </w:r>
    </w:p>
    <w:p w:rsidR="00922100" w:rsidRPr="00976B48" w:rsidRDefault="002A68DA" w:rsidP="00922100">
      <w:pPr>
        <w:pStyle w:val="ListParagraph"/>
        <w:numPr>
          <w:ilvl w:val="0"/>
          <w:numId w:val="3"/>
        </w:numPr>
        <w:spacing w:after="0" w:line="240" w:lineRule="auto"/>
        <w:ind w:hanging="720"/>
        <w:jc w:val="both"/>
        <w:rPr>
          <w:rFonts w:ascii="Times New Roman" w:hAnsi="Times New Roman"/>
          <w:sz w:val="24"/>
          <w:szCs w:val="24"/>
        </w:rPr>
      </w:pPr>
      <w:r>
        <w:rPr>
          <w:rFonts w:ascii="Times New Roman" w:hAnsi="Times New Roman"/>
          <w:sz w:val="24"/>
          <w:szCs w:val="24"/>
        </w:rPr>
        <w:t xml:space="preserve">Discuss the reasons for the abolition </w:t>
      </w:r>
      <w:r w:rsidR="00995DC2">
        <w:rPr>
          <w:rFonts w:ascii="Times New Roman" w:hAnsi="Times New Roman"/>
          <w:sz w:val="24"/>
          <w:szCs w:val="24"/>
        </w:rPr>
        <w:t xml:space="preserve"> of i</w:t>
      </w:r>
      <w:r>
        <w:rPr>
          <w:rFonts w:ascii="Times New Roman" w:hAnsi="Times New Roman"/>
          <w:sz w:val="24"/>
          <w:szCs w:val="24"/>
        </w:rPr>
        <w:t>nterest rate</w:t>
      </w:r>
      <w:r w:rsidR="00995DC2">
        <w:rPr>
          <w:rFonts w:ascii="Times New Roman" w:hAnsi="Times New Roman"/>
          <w:sz w:val="24"/>
          <w:szCs w:val="24"/>
        </w:rPr>
        <w:t xml:space="preserve">. </w:t>
      </w:r>
    </w:p>
    <w:p w:rsidR="00922100" w:rsidRPr="0037309A" w:rsidRDefault="00995DC2" w:rsidP="00922100">
      <w:pPr>
        <w:pStyle w:val="ListParagraph"/>
        <w:numPr>
          <w:ilvl w:val="0"/>
          <w:numId w:val="3"/>
        </w:numPr>
        <w:spacing w:after="0" w:line="240" w:lineRule="auto"/>
        <w:ind w:hanging="720"/>
        <w:jc w:val="both"/>
        <w:rPr>
          <w:rFonts w:ascii="Times New Roman" w:hAnsi="Times New Roman"/>
          <w:sz w:val="24"/>
          <w:szCs w:val="24"/>
        </w:rPr>
      </w:pPr>
      <w:r>
        <w:rPr>
          <w:rFonts w:ascii="Times New Roman" w:hAnsi="Times New Roman"/>
          <w:sz w:val="24"/>
          <w:szCs w:val="24"/>
        </w:rPr>
        <w:t>Discuss the view of classical economists on interest rate.</w:t>
      </w:r>
    </w:p>
    <w:p w:rsidR="00922100" w:rsidRDefault="00922100" w:rsidP="00922100">
      <w:pPr>
        <w:spacing w:after="0" w:line="240" w:lineRule="auto"/>
        <w:rPr>
          <w:rFonts w:ascii="Times New Roman" w:hAnsi="Times New Roman"/>
          <w:b/>
          <w:sz w:val="24"/>
          <w:szCs w:val="24"/>
        </w:rPr>
      </w:pPr>
    </w:p>
    <w:p w:rsidR="00922100" w:rsidRPr="0037309A" w:rsidRDefault="00922100" w:rsidP="00922100">
      <w:pPr>
        <w:spacing w:after="0" w:line="240" w:lineRule="auto"/>
        <w:rPr>
          <w:rFonts w:ascii="Times New Roman" w:hAnsi="Times New Roman"/>
          <w:b/>
          <w:sz w:val="24"/>
          <w:szCs w:val="24"/>
        </w:rPr>
      </w:pPr>
      <w:r>
        <w:rPr>
          <w:rFonts w:ascii="Times New Roman" w:hAnsi="Times New Roman"/>
          <w:b/>
          <w:sz w:val="24"/>
          <w:szCs w:val="24"/>
        </w:rPr>
        <w:t>Reading List</w:t>
      </w:r>
    </w:p>
    <w:p w:rsidR="00922100" w:rsidRPr="0037309A" w:rsidRDefault="00922100" w:rsidP="00922100">
      <w:pPr>
        <w:pStyle w:val="Default"/>
        <w:jc w:val="both"/>
      </w:pPr>
      <w:r w:rsidRPr="0037309A">
        <w:t xml:space="preserve">Enhancing Financial Innovation and Access (EFInA) (2010) </w:t>
      </w:r>
      <w:r w:rsidRPr="0037309A">
        <w:rPr>
          <w:i/>
        </w:rPr>
        <w:t xml:space="preserve">Access to Financial </w:t>
      </w:r>
      <w:r w:rsidRPr="0037309A">
        <w:rPr>
          <w:i/>
        </w:rPr>
        <w:tab/>
        <w:t>Services in Nigeria.</w:t>
      </w:r>
      <w:r w:rsidRPr="0037309A">
        <w:t xml:space="preserve"> www.efina.org.ng</w:t>
      </w:r>
    </w:p>
    <w:p w:rsidR="00922100" w:rsidRPr="0037309A" w:rsidRDefault="00922100" w:rsidP="00922100">
      <w:pPr>
        <w:pStyle w:val="Default"/>
        <w:jc w:val="both"/>
        <w:rPr>
          <w:b/>
          <w:bCs/>
        </w:rPr>
      </w:pPr>
      <w:r w:rsidRPr="0037309A">
        <w:t xml:space="preserve">Fakiyesi, T (2011) </w:t>
      </w:r>
      <w:r w:rsidRPr="0037309A">
        <w:rPr>
          <w:bCs/>
          <w:i/>
        </w:rPr>
        <w:t>Islamic Banking and the Nigerian Financial System.</w:t>
      </w:r>
      <w:r w:rsidRPr="0037309A">
        <w:rPr>
          <w:bCs/>
        </w:rPr>
        <w:t xml:space="preserve"> A Paper </w:t>
      </w:r>
      <w:r w:rsidRPr="0037309A">
        <w:rPr>
          <w:bCs/>
        </w:rPr>
        <w:tab/>
        <w:t xml:space="preserve">presented at a </w:t>
      </w:r>
      <w:r w:rsidRPr="0037309A">
        <w:t xml:space="preserve">Round Table Workshop at the </w:t>
      </w:r>
      <w:r w:rsidRPr="0037309A">
        <w:rPr>
          <w:bCs/>
        </w:rPr>
        <w:t xml:space="preserve">Nigeria Institute of Advanced </w:t>
      </w:r>
      <w:r w:rsidRPr="0037309A">
        <w:rPr>
          <w:bCs/>
        </w:rPr>
        <w:tab/>
        <w:t xml:space="preserve">Legal Studies, University of </w:t>
      </w:r>
      <w:r w:rsidRPr="0037309A">
        <w:rPr>
          <w:bCs/>
        </w:rPr>
        <w:tab/>
        <w:t>Lagos</w:t>
      </w:r>
      <w:r w:rsidRPr="0037309A">
        <w:rPr>
          <w:b/>
          <w:bCs/>
        </w:rPr>
        <w:t>.</w:t>
      </w:r>
    </w:p>
    <w:p w:rsidR="00922100" w:rsidRPr="0037309A" w:rsidRDefault="00922100" w:rsidP="00922100">
      <w:pPr>
        <w:pStyle w:val="Default"/>
        <w:jc w:val="both"/>
        <w:rPr>
          <w:bCs/>
        </w:rPr>
      </w:pPr>
      <w:r w:rsidRPr="0037309A">
        <w:t>Hausmann, D and Mcpherson, M. (2000)</w:t>
      </w:r>
      <w:r w:rsidRPr="0037309A">
        <w:rPr>
          <w:i/>
        </w:rPr>
        <w:t xml:space="preserve">Economic Analysis and Moral </w:t>
      </w:r>
      <w:r w:rsidRPr="0037309A">
        <w:rPr>
          <w:i/>
        </w:rPr>
        <w:tab/>
        <w:t>Philosophy.</w:t>
      </w:r>
      <w:r w:rsidRPr="0037309A">
        <w:t>Cambridge: Cambridge University Press.</w:t>
      </w:r>
    </w:p>
    <w:p w:rsidR="00922100" w:rsidRPr="0037309A" w:rsidRDefault="00922100" w:rsidP="00922100">
      <w:pPr>
        <w:autoSpaceDE w:val="0"/>
        <w:autoSpaceDN w:val="0"/>
        <w:adjustRightInd w:val="0"/>
        <w:spacing w:after="0" w:line="240" w:lineRule="auto"/>
        <w:jc w:val="both"/>
        <w:rPr>
          <w:rFonts w:ascii="Times New Roman" w:hAnsi="Times New Roman"/>
          <w:sz w:val="24"/>
          <w:szCs w:val="24"/>
        </w:rPr>
      </w:pPr>
      <w:r w:rsidRPr="0037309A">
        <w:rPr>
          <w:rFonts w:ascii="Times New Roman" w:hAnsi="Times New Roman"/>
          <w:bCs/>
          <w:sz w:val="24"/>
          <w:szCs w:val="24"/>
        </w:rPr>
        <w:t>Mobolaji, H.I (2010</w:t>
      </w:r>
      <w:r w:rsidRPr="0037309A">
        <w:rPr>
          <w:rFonts w:ascii="Times New Roman" w:hAnsi="Times New Roman"/>
          <w:b/>
          <w:bCs/>
          <w:sz w:val="24"/>
          <w:szCs w:val="24"/>
        </w:rPr>
        <w:t xml:space="preserve">) </w:t>
      </w:r>
      <w:r w:rsidRPr="0037309A">
        <w:rPr>
          <w:rFonts w:ascii="Times New Roman" w:hAnsi="Times New Roman"/>
          <w:bCs/>
          <w:i/>
          <w:sz w:val="24"/>
          <w:szCs w:val="24"/>
        </w:rPr>
        <w:t>Recent Issues on Financial Development in Sub-SaharanAfrica.</w:t>
      </w:r>
      <w:r w:rsidRPr="0037309A">
        <w:rPr>
          <w:rFonts w:ascii="Times New Roman" w:hAnsi="Times New Roman"/>
          <w:bCs/>
          <w:sz w:val="24"/>
          <w:szCs w:val="24"/>
        </w:rPr>
        <w:t>Germany: VDM Publishers.</w:t>
      </w:r>
    </w:p>
    <w:p w:rsidR="00922100" w:rsidRDefault="00922100" w:rsidP="00922100">
      <w:pPr>
        <w:spacing w:after="0" w:line="240" w:lineRule="auto"/>
        <w:jc w:val="both"/>
        <w:rPr>
          <w:rFonts w:ascii="Times New Roman" w:hAnsi="Times New Roman"/>
          <w:bCs/>
          <w:sz w:val="24"/>
          <w:szCs w:val="24"/>
        </w:rPr>
      </w:pPr>
      <w:r w:rsidRPr="0037309A">
        <w:rPr>
          <w:rFonts w:ascii="Times New Roman" w:hAnsi="Times New Roman"/>
          <w:bCs/>
          <w:sz w:val="24"/>
          <w:szCs w:val="24"/>
        </w:rPr>
        <w:t xml:space="preserve">Mobolaji, H I (2011) </w:t>
      </w:r>
      <w:r w:rsidRPr="0037309A">
        <w:rPr>
          <w:rFonts w:ascii="Times New Roman" w:hAnsi="Times New Roman"/>
          <w:sz w:val="24"/>
          <w:szCs w:val="24"/>
        </w:rPr>
        <w:t xml:space="preserve">Global Economic Crisis and Quest for Financial Stability: </w:t>
      </w:r>
      <w:r w:rsidRPr="0037309A">
        <w:rPr>
          <w:rFonts w:ascii="Times New Roman" w:hAnsi="Times New Roman"/>
          <w:sz w:val="24"/>
          <w:szCs w:val="24"/>
        </w:rPr>
        <w:tab/>
        <w:t>An Alternative Framework.</w:t>
      </w:r>
      <w:r w:rsidRPr="0037309A">
        <w:rPr>
          <w:rFonts w:ascii="Times New Roman" w:hAnsi="Times New Roman"/>
          <w:bCs/>
          <w:sz w:val="24"/>
          <w:szCs w:val="24"/>
        </w:rPr>
        <w:t>In Somoye,R.O.C(ed)</w:t>
      </w:r>
    </w:p>
    <w:p w:rsidR="00922100" w:rsidRPr="0037309A" w:rsidRDefault="00922100" w:rsidP="00922100">
      <w:pPr>
        <w:spacing w:after="0" w:line="240" w:lineRule="auto"/>
        <w:jc w:val="both"/>
        <w:rPr>
          <w:rFonts w:ascii="Times New Roman" w:hAnsi="Times New Roman"/>
          <w:sz w:val="24"/>
          <w:szCs w:val="24"/>
        </w:rPr>
      </w:pPr>
      <w:r w:rsidRPr="0037309A">
        <w:rPr>
          <w:rFonts w:ascii="Times New Roman" w:hAnsi="Times New Roman"/>
          <w:bCs/>
          <w:i/>
          <w:sz w:val="24"/>
          <w:szCs w:val="24"/>
        </w:rPr>
        <w:t>Global FinancialCrisis: Islamic Banking as a Credible Alternative system.</w:t>
      </w:r>
      <w:r w:rsidRPr="0037309A">
        <w:rPr>
          <w:rFonts w:ascii="Times New Roman" w:hAnsi="Times New Roman"/>
          <w:bCs/>
          <w:sz w:val="24"/>
          <w:szCs w:val="24"/>
        </w:rPr>
        <w:t>Abeokuta:Crescent University Press.</w:t>
      </w:r>
    </w:p>
    <w:p w:rsidR="00922100" w:rsidRDefault="00922100" w:rsidP="00922100">
      <w:pPr>
        <w:pStyle w:val="ListParagraph"/>
        <w:spacing w:after="0" w:line="240" w:lineRule="auto"/>
        <w:ind w:left="0"/>
        <w:jc w:val="both"/>
        <w:rPr>
          <w:rFonts w:ascii="Times New Roman" w:hAnsi="Times New Roman"/>
          <w:b/>
          <w:color w:val="000000"/>
          <w:sz w:val="24"/>
          <w:szCs w:val="24"/>
        </w:rPr>
      </w:pPr>
    </w:p>
    <w:p w:rsidR="00922100" w:rsidRPr="003C1712" w:rsidRDefault="00922100" w:rsidP="00922100">
      <w:pPr>
        <w:pStyle w:val="ListParagraph"/>
        <w:spacing w:after="0" w:line="240" w:lineRule="auto"/>
        <w:ind w:left="0"/>
        <w:jc w:val="both"/>
        <w:rPr>
          <w:rFonts w:ascii="Times New Roman" w:hAnsi="Times New Roman"/>
          <w:b/>
          <w:color w:val="000000"/>
          <w:sz w:val="24"/>
          <w:szCs w:val="24"/>
        </w:rPr>
      </w:pPr>
      <w:r w:rsidRPr="003C1712">
        <w:rPr>
          <w:rFonts w:ascii="Times New Roman" w:hAnsi="Times New Roman"/>
          <w:b/>
          <w:color w:val="000000"/>
          <w:sz w:val="24"/>
          <w:szCs w:val="24"/>
        </w:rPr>
        <w:t>Further Reading</w:t>
      </w:r>
    </w:p>
    <w:p w:rsidR="00922100" w:rsidRPr="0037309A" w:rsidRDefault="00922100" w:rsidP="00922100">
      <w:pPr>
        <w:tabs>
          <w:tab w:val="left" w:pos="7275"/>
        </w:tabs>
        <w:spacing w:after="0" w:line="240" w:lineRule="auto"/>
        <w:jc w:val="both"/>
        <w:rPr>
          <w:rFonts w:ascii="Times New Roman" w:hAnsi="Times New Roman"/>
          <w:sz w:val="24"/>
          <w:szCs w:val="24"/>
        </w:rPr>
      </w:pPr>
      <w:r w:rsidRPr="0037309A">
        <w:rPr>
          <w:rFonts w:ascii="Times New Roman" w:hAnsi="Times New Roman"/>
          <w:sz w:val="24"/>
          <w:szCs w:val="24"/>
        </w:rPr>
        <w:t>Persky, J (2007) Retrospectives from Usury to Interest.</w:t>
      </w:r>
      <w:r w:rsidRPr="0037309A">
        <w:rPr>
          <w:rFonts w:ascii="Times New Roman" w:hAnsi="Times New Roman"/>
          <w:i/>
          <w:sz w:val="24"/>
          <w:szCs w:val="24"/>
        </w:rPr>
        <w:t xml:space="preserve"> Journal of Economic Perspectives.</w:t>
      </w:r>
      <w:r w:rsidRPr="0037309A">
        <w:rPr>
          <w:rFonts w:ascii="Times New Roman" w:hAnsi="Times New Roman"/>
          <w:sz w:val="24"/>
          <w:szCs w:val="24"/>
        </w:rPr>
        <w:t xml:space="preserve"> 21 (1): 227-36.</w:t>
      </w:r>
    </w:p>
    <w:p w:rsidR="00922100" w:rsidRPr="0037309A" w:rsidRDefault="00922100" w:rsidP="00922100">
      <w:pPr>
        <w:pStyle w:val="ListParagraph"/>
        <w:spacing w:after="0" w:line="240" w:lineRule="auto"/>
        <w:ind w:left="0"/>
        <w:jc w:val="both"/>
        <w:rPr>
          <w:rFonts w:ascii="Times New Roman" w:hAnsi="Times New Roman"/>
          <w:color w:val="000000"/>
          <w:sz w:val="24"/>
          <w:szCs w:val="24"/>
        </w:rPr>
      </w:pPr>
      <w:r w:rsidRPr="0037309A">
        <w:rPr>
          <w:rFonts w:ascii="Times New Roman" w:hAnsi="Times New Roman"/>
          <w:color w:val="000000"/>
          <w:sz w:val="24"/>
          <w:szCs w:val="24"/>
        </w:rPr>
        <w:t xml:space="preserve">Poldermans, R and Philippe, J (2008) </w:t>
      </w:r>
      <w:r w:rsidRPr="0037309A">
        <w:rPr>
          <w:rFonts w:ascii="Times New Roman" w:hAnsi="Times New Roman"/>
          <w:i/>
          <w:color w:val="000000"/>
          <w:sz w:val="24"/>
          <w:szCs w:val="24"/>
        </w:rPr>
        <w:t xml:space="preserve">Study on the Integration of The Financial </w:t>
      </w:r>
      <w:r w:rsidRPr="0037309A">
        <w:rPr>
          <w:rFonts w:ascii="Times New Roman" w:hAnsi="Times New Roman"/>
          <w:i/>
          <w:color w:val="000000"/>
          <w:sz w:val="24"/>
          <w:szCs w:val="24"/>
        </w:rPr>
        <w:tab/>
        <w:t xml:space="preserve">Sector in the </w:t>
      </w:r>
      <w:r w:rsidRPr="0037309A">
        <w:rPr>
          <w:rFonts w:ascii="Times New Roman" w:hAnsi="Times New Roman"/>
          <w:i/>
          <w:color w:val="000000"/>
          <w:sz w:val="24"/>
          <w:szCs w:val="24"/>
        </w:rPr>
        <w:tab/>
        <w:t>ECOWAS  Region.</w:t>
      </w:r>
      <w:r w:rsidRPr="0037309A">
        <w:rPr>
          <w:rFonts w:ascii="Times New Roman" w:hAnsi="Times New Roman"/>
          <w:color w:val="000000"/>
          <w:sz w:val="24"/>
          <w:szCs w:val="24"/>
        </w:rPr>
        <w:t xml:space="preserve"> Final Report submitted to ECOWAS.</w:t>
      </w:r>
    </w:p>
    <w:p w:rsidR="00922100" w:rsidRPr="0037309A" w:rsidRDefault="00922100" w:rsidP="00922100">
      <w:pPr>
        <w:spacing w:after="0" w:line="240" w:lineRule="auto"/>
        <w:jc w:val="both"/>
        <w:rPr>
          <w:rFonts w:ascii="Times New Roman" w:hAnsi="Times New Roman"/>
          <w:sz w:val="24"/>
          <w:szCs w:val="24"/>
        </w:rPr>
      </w:pPr>
      <w:r w:rsidRPr="0037309A">
        <w:rPr>
          <w:rFonts w:ascii="Times New Roman" w:hAnsi="Times New Roman"/>
          <w:sz w:val="24"/>
          <w:szCs w:val="24"/>
        </w:rPr>
        <w:t xml:space="preserve">Sanusi,L. S.(2010) </w:t>
      </w:r>
      <w:r w:rsidRPr="0037309A">
        <w:rPr>
          <w:rFonts w:ascii="Times New Roman" w:hAnsi="Times New Roman"/>
          <w:i/>
          <w:sz w:val="24"/>
          <w:szCs w:val="24"/>
        </w:rPr>
        <w:t xml:space="preserve">Global Financial Crisis and Islamic  Banking. </w:t>
      </w:r>
      <w:r w:rsidRPr="0037309A">
        <w:rPr>
          <w:rFonts w:ascii="Times New Roman" w:hAnsi="Times New Roman"/>
          <w:sz w:val="24"/>
          <w:szCs w:val="24"/>
        </w:rPr>
        <w:t xml:space="preserve">A Keynote </w:t>
      </w:r>
      <w:r w:rsidRPr="0037309A">
        <w:rPr>
          <w:rFonts w:ascii="Times New Roman" w:hAnsi="Times New Roman"/>
          <w:sz w:val="24"/>
          <w:szCs w:val="24"/>
        </w:rPr>
        <w:tab/>
        <w:t xml:space="preserve">address delivered at the International Conference on Global Financial </w:t>
      </w:r>
      <w:r w:rsidRPr="0037309A">
        <w:rPr>
          <w:rFonts w:ascii="Times New Roman" w:hAnsi="Times New Roman"/>
          <w:sz w:val="24"/>
          <w:szCs w:val="24"/>
        </w:rPr>
        <w:tab/>
        <w:t>Crisis and Islamic Banking as a Credible Alternative. Held at Crescent</w:t>
      </w:r>
      <w:r w:rsidRPr="0037309A">
        <w:rPr>
          <w:rFonts w:ascii="Times New Roman" w:hAnsi="Times New Roman"/>
          <w:sz w:val="24"/>
          <w:szCs w:val="24"/>
        </w:rPr>
        <w:tab/>
        <w:t>University, Abeokuta, Nigeria.</w:t>
      </w:r>
    </w:p>
    <w:p w:rsidR="00922100" w:rsidRPr="0037309A" w:rsidRDefault="00922100" w:rsidP="00922100">
      <w:pPr>
        <w:autoSpaceDE w:val="0"/>
        <w:autoSpaceDN w:val="0"/>
        <w:adjustRightInd w:val="0"/>
        <w:spacing w:after="0" w:line="240" w:lineRule="auto"/>
        <w:jc w:val="both"/>
        <w:rPr>
          <w:rFonts w:ascii="Times New Roman" w:hAnsi="Times New Roman"/>
          <w:color w:val="000000"/>
          <w:sz w:val="24"/>
          <w:szCs w:val="24"/>
          <w:lang w:eastAsia="en-GB"/>
        </w:rPr>
      </w:pPr>
      <w:r w:rsidRPr="0037309A">
        <w:rPr>
          <w:rFonts w:ascii="Times New Roman" w:hAnsi="Times New Roman"/>
          <w:color w:val="000000"/>
          <w:sz w:val="24"/>
          <w:szCs w:val="24"/>
          <w:lang w:eastAsia="en-GB"/>
        </w:rPr>
        <w:t xml:space="preserve">Schumpeter, J. A. (1934). </w:t>
      </w:r>
      <w:r w:rsidRPr="0037309A">
        <w:rPr>
          <w:rFonts w:ascii="Times New Roman" w:hAnsi="Times New Roman"/>
          <w:i/>
          <w:iCs/>
          <w:color w:val="000000"/>
          <w:sz w:val="24"/>
          <w:szCs w:val="24"/>
          <w:lang w:eastAsia="en-GB"/>
        </w:rPr>
        <w:t>The Theory of Economic Development</w:t>
      </w:r>
      <w:r w:rsidRPr="0037309A">
        <w:rPr>
          <w:rFonts w:ascii="Times New Roman" w:hAnsi="Times New Roman"/>
          <w:color w:val="000000"/>
          <w:sz w:val="24"/>
          <w:szCs w:val="24"/>
          <w:lang w:eastAsia="en-GB"/>
        </w:rPr>
        <w:t xml:space="preserve">. Cambridge </w:t>
      </w:r>
      <w:r w:rsidRPr="0037309A">
        <w:rPr>
          <w:rFonts w:ascii="Times New Roman" w:hAnsi="Times New Roman"/>
          <w:color w:val="000000"/>
          <w:sz w:val="24"/>
          <w:szCs w:val="24"/>
          <w:lang w:eastAsia="en-GB"/>
        </w:rPr>
        <w:tab/>
        <w:t>MA: HarvardUniversity Press.</w:t>
      </w:r>
    </w:p>
    <w:p w:rsidR="00922100" w:rsidRPr="0037309A" w:rsidRDefault="00922100" w:rsidP="00922100">
      <w:pPr>
        <w:pStyle w:val="NoSpacing"/>
        <w:jc w:val="both"/>
      </w:pPr>
      <w:r w:rsidRPr="0037309A">
        <w:t xml:space="preserve">Siddiqi, M. N. (1983): </w:t>
      </w:r>
      <w:r w:rsidRPr="0037309A">
        <w:rPr>
          <w:i/>
        </w:rPr>
        <w:t>Banking without Interest</w:t>
      </w:r>
      <w:r w:rsidRPr="0037309A">
        <w:t xml:space="preserve">. The Islamic Foundation, </w:t>
      </w:r>
      <w:r w:rsidRPr="0037309A">
        <w:tab/>
        <w:t>Leicester, UK.</w:t>
      </w:r>
    </w:p>
    <w:p w:rsidR="00922100" w:rsidRPr="0037309A" w:rsidRDefault="00922100" w:rsidP="00922100">
      <w:pPr>
        <w:spacing w:after="0" w:line="240" w:lineRule="auto"/>
        <w:jc w:val="both"/>
        <w:rPr>
          <w:rFonts w:ascii="Times New Roman" w:hAnsi="Times New Roman"/>
          <w:b/>
          <w:sz w:val="24"/>
          <w:szCs w:val="24"/>
        </w:rPr>
      </w:pPr>
    </w:p>
    <w:p w:rsidR="00F21329" w:rsidRDefault="00F21329" w:rsidP="00F21329">
      <w:pPr>
        <w:pStyle w:val="NoSpacing"/>
        <w:jc w:val="both"/>
        <w:rPr>
          <w:lang w:val="en-GB"/>
        </w:rPr>
      </w:pPr>
    </w:p>
    <w:p w:rsidR="00F21329" w:rsidRDefault="00F21329" w:rsidP="00F21329">
      <w:pPr>
        <w:pStyle w:val="NoSpacing"/>
        <w:jc w:val="both"/>
        <w:rPr>
          <w:lang w:val="en-GB"/>
        </w:rPr>
      </w:pPr>
    </w:p>
    <w:p w:rsidR="00BE3DBC" w:rsidRDefault="00BE3DBC" w:rsidP="00F21329">
      <w:pPr>
        <w:pStyle w:val="NoSpacing"/>
        <w:jc w:val="both"/>
        <w:rPr>
          <w:lang w:val="en-GB"/>
        </w:rPr>
      </w:pPr>
    </w:p>
    <w:p w:rsidR="00BE3DBC" w:rsidRDefault="00BE3DBC" w:rsidP="00F21329">
      <w:pPr>
        <w:pStyle w:val="NoSpacing"/>
        <w:jc w:val="both"/>
        <w:rPr>
          <w:lang w:val="en-GB"/>
        </w:rPr>
      </w:pPr>
    </w:p>
    <w:p w:rsidR="00BE3DBC" w:rsidRDefault="00BE3DBC" w:rsidP="00F21329">
      <w:pPr>
        <w:pStyle w:val="NoSpacing"/>
        <w:jc w:val="both"/>
        <w:rPr>
          <w:lang w:val="en-GB"/>
        </w:rPr>
      </w:pPr>
    </w:p>
    <w:p w:rsidR="00BE3DBC" w:rsidRDefault="00BE3DBC" w:rsidP="00F21329">
      <w:pPr>
        <w:pStyle w:val="NoSpacing"/>
        <w:jc w:val="both"/>
        <w:rPr>
          <w:lang w:val="en-GB"/>
        </w:rPr>
      </w:pPr>
    </w:p>
    <w:p w:rsidR="00BE3DBC" w:rsidRDefault="00BE3DBC" w:rsidP="00F21329">
      <w:pPr>
        <w:pStyle w:val="NoSpacing"/>
        <w:jc w:val="both"/>
        <w:rPr>
          <w:lang w:val="en-GB"/>
        </w:rPr>
      </w:pPr>
    </w:p>
    <w:p w:rsidR="00BE3DBC" w:rsidRDefault="00BE3DBC" w:rsidP="00F21329">
      <w:pPr>
        <w:pStyle w:val="NoSpacing"/>
        <w:jc w:val="both"/>
        <w:rPr>
          <w:lang w:val="en-GB"/>
        </w:rPr>
      </w:pPr>
    </w:p>
    <w:p w:rsidR="00BE3DBC" w:rsidRDefault="00BE3DBC" w:rsidP="00F21329">
      <w:pPr>
        <w:pStyle w:val="NoSpacing"/>
        <w:jc w:val="both"/>
        <w:rPr>
          <w:lang w:val="en-GB"/>
        </w:rPr>
      </w:pPr>
    </w:p>
    <w:p w:rsidR="00BE3DBC" w:rsidRDefault="00BE3DBC" w:rsidP="00F21329">
      <w:pPr>
        <w:pStyle w:val="NoSpacing"/>
        <w:jc w:val="both"/>
        <w:rPr>
          <w:lang w:val="en-GB"/>
        </w:rPr>
      </w:pPr>
    </w:p>
    <w:p w:rsidR="00BE3DBC" w:rsidRDefault="00BE3DBC" w:rsidP="00F21329">
      <w:pPr>
        <w:pStyle w:val="NoSpacing"/>
        <w:jc w:val="both"/>
        <w:rPr>
          <w:lang w:val="en-GB"/>
        </w:rPr>
      </w:pPr>
    </w:p>
    <w:p w:rsidR="00F21329" w:rsidRDefault="001403AC" w:rsidP="00F21329">
      <w:pPr>
        <w:pStyle w:val="NoSpacing"/>
        <w:jc w:val="both"/>
        <w:rPr>
          <w:b/>
          <w:lang w:val="en-GB"/>
        </w:rPr>
      </w:pPr>
      <w:r w:rsidRPr="001403AC">
        <w:rPr>
          <w:b/>
          <w:lang w:val="en-GB"/>
        </w:rPr>
        <w:t>UNIT 2</w:t>
      </w:r>
      <w:r>
        <w:rPr>
          <w:b/>
          <w:lang w:val="en-GB"/>
        </w:rPr>
        <w:t>: Non</w:t>
      </w:r>
      <w:r w:rsidR="0043089C">
        <w:rPr>
          <w:b/>
          <w:lang w:val="en-GB"/>
        </w:rPr>
        <w:t>-</w:t>
      </w:r>
      <w:r>
        <w:rPr>
          <w:b/>
          <w:lang w:val="en-GB"/>
        </w:rPr>
        <w:t>Interest</w:t>
      </w:r>
      <w:r w:rsidR="0043089C">
        <w:rPr>
          <w:b/>
          <w:lang w:val="en-GB"/>
        </w:rPr>
        <w:t xml:space="preserve"> Banking: E</w:t>
      </w:r>
      <w:r>
        <w:rPr>
          <w:b/>
          <w:lang w:val="en-GB"/>
        </w:rPr>
        <w:t>volution,</w:t>
      </w:r>
      <w:r w:rsidR="0043089C">
        <w:rPr>
          <w:b/>
          <w:lang w:val="en-GB"/>
        </w:rPr>
        <w:t xml:space="preserve"> Financial I</w:t>
      </w:r>
      <w:r w:rsidR="009315F9">
        <w:rPr>
          <w:b/>
          <w:lang w:val="en-GB"/>
        </w:rPr>
        <w:t>nclusion</w:t>
      </w:r>
      <w:r w:rsidR="0043089C">
        <w:rPr>
          <w:b/>
          <w:lang w:val="en-GB"/>
        </w:rPr>
        <w:t>, Financial Instruments</w:t>
      </w:r>
      <w:r w:rsidR="009315F9">
        <w:rPr>
          <w:b/>
          <w:lang w:val="en-GB"/>
        </w:rPr>
        <w:t xml:space="preserve"> and </w:t>
      </w:r>
      <w:r w:rsidR="0043089C">
        <w:rPr>
          <w:b/>
          <w:lang w:val="en-GB"/>
        </w:rPr>
        <w:tab/>
      </w:r>
      <w:r w:rsidR="0043089C">
        <w:rPr>
          <w:b/>
          <w:lang w:val="en-GB"/>
        </w:rPr>
        <w:tab/>
        <w:t>C</w:t>
      </w:r>
      <w:r w:rsidR="009315F9">
        <w:rPr>
          <w:b/>
          <w:lang w:val="en-GB"/>
        </w:rPr>
        <w:t>hallenges</w:t>
      </w:r>
    </w:p>
    <w:p w:rsidR="00EA1F2A" w:rsidRPr="001403AC" w:rsidRDefault="00EA1F2A" w:rsidP="00F21329">
      <w:pPr>
        <w:pStyle w:val="NoSpacing"/>
        <w:jc w:val="both"/>
        <w:rPr>
          <w:b/>
          <w:lang w:val="en-GB"/>
        </w:rPr>
      </w:pPr>
    </w:p>
    <w:p w:rsidR="00F21329" w:rsidRDefault="00EA1F2A" w:rsidP="00F21329">
      <w:pPr>
        <w:pStyle w:val="NoSpacing"/>
        <w:jc w:val="both"/>
        <w:rPr>
          <w:lang w:val="en-GB"/>
        </w:rPr>
      </w:pPr>
      <w:r w:rsidRPr="00EA1F2A">
        <w:rPr>
          <w:b/>
          <w:lang w:val="en-GB"/>
        </w:rPr>
        <w:t>Introduction</w:t>
      </w:r>
      <w:r>
        <w:rPr>
          <w:lang w:val="en-GB"/>
        </w:rPr>
        <w:t>:</w:t>
      </w:r>
    </w:p>
    <w:p w:rsidR="00BC41F9" w:rsidRDefault="00BC41F9" w:rsidP="00BC41F9">
      <w:pPr>
        <w:spacing w:after="0" w:line="240" w:lineRule="auto"/>
        <w:jc w:val="both"/>
        <w:rPr>
          <w:rFonts w:ascii="Times New Roman" w:hAnsi="Times New Roman"/>
          <w:sz w:val="24"/>
          <w:szCs w:val="24"/>
        </w:rPr>
      </w:pPr>
      <w:r w:rsidRPr="0037309A">
        <w:rPr>
          <w:rFonts w:ascii="Times New Roman" w:hAnsi="Times New Roman"/>
          <w:sz w:val="24"/>
          <w:szCs w:val="24"/>
        </w:rPr>
        <w:t xml:space="preserve">The </w:t>
      </w:r>
      <w:r>
        <w:rPr>
          <w:rFonts w:ascii="Times New Roman" w:hAnsi="Times New Roman"/>
          <w:sz w:val="24"/>
          <w:szCs w:val="24"/>
        </w:rPr>
        <w:t>unit</w:t>
      </w:r>
      <w:r w:rsidRPr="0037309A">
        <w:rPr>
          <w:rFonts w:ascii="Times New Roman" w:hAnsi="Times New Roman"/>
          <w:sz w:val="24"/>
          <w:szCs w:val="24"/>
        </w:rPr>
        <w:t xml:space="preserve"> is designed to expose student</w:t>
      </w:r>
      <w:r w:rsidR="00EA1F2A">
        <w:rPr>
          <w:rFonts w:ascii="Times New Roman" w:hAnsi="Times New Roman"/>
          <w:sz w:val="24"/>
          <w:szCs w:val="24"/>
        </w:rPr>
        <w:t xml:space="preserve">s to the </w:t>
      </w:r>
      <w:r w:rsidR="002570B9">
        <w:rPr>
          <w:rFonts w:ascii="Times New Roman" w:hAnsi="Times New Roman"/>
          <w:sz w:val="24"/>
          <w:szCs w:val="24"/>
        </w:rPr>
        <w:t xml:space="preserve">concept </w:t>
      </w:r>
      <w:r w:rsidR="002570B9" w:rsidRPr="0037309A">
        <w:rPr>
          <w:rFonts w:ascii="Times New Roman" w:hAnsi="Times New Roman"/>
          <w:sz w:val="24"/>
          <w:szCs w:val="24"/>
        </w:rPr>
        <w:t>non</w:t>
      </w:r>
      <w:r w:rsidR="002570B9">
        <w:rPr>
          <w:rFonts w:ascii="Times New Roman" w:hAnsi="Times New Roman"/>
          <w:sz w:val="24"/>
          <w:szCs w:val="24"/>
        </w:rPr>
        <w:t>-</w:t>
      </w:r>
      <w:r w:rsidRPr="0037309A">
        <w:rPr>
          <w:rFonts w:ascii="Times New Roman" w:hAnsi="Times New Roman"/>
          <w:sz w:val="24"/>
          <w:szCs w:val="24"/>
        </w:rPr>
        <w:t xml:space="preserve"> interest banking</w:t>
      </w:r>
      <w:r w:rsidR="00EA1F2A">
        <w:rPr>
          <w:rFonts w:ascii="Times New Roman" w:hAnsi="Times New Roman"/>
          <w:sz w:val="24"/>
          <w:szCs w:val="24"/>
        </w:rPr>
        <w:t>, its evolution and its effect on financial inclusion, financial instruments of no</w:t>
      </w:r>
      <w:r w:rsidR="002570B9">
        <w:rPr>
          <w:rFonts w:ascii="Times New Roman" w:hAnsi="Times New Roman"/>
          <w:sz w:val="24"/>
          <w:szCs w:val="24"/>
        </w:rPr>
        <w:t>n-</w:t>
      </w:r>
      <w:r w:rsidR="00EA1F2A">
        <w:rPr>
          <w:rFonts w:ascii="Times New Roman" w:hAnsi="Times New Roman"/>
          <w:sz w:val="24"/>
          <w:szCs w:val="24"/>
        </w:rPr>
        <w:t>interest banking and Islamic banks,</w:t>
      </w:r>
      <w:r w:rsidRPr="0037309A">
        <w:rPr>
          <w:rFonts w:ascii="Times New Roman" w:hAnsi="Times New Roman"/>
          <w:sz w:val="24"/>
          <w:szCs w:val="24"/>
        </w:rPr>
        <w:t xml:space="preserve"> and controversies surrounding the concept in Nigeria.</w:t>
      </w:r>
    </w:p>
    <w:p w:rsidR="00BE3DBC" w:rsidRDefault="00BE3DBC" w:rsidP="00BC41F9">
      <w:pPr>
        <w:spacing w:after="0" w:line="240" w:lineRule="auto"/>
        <w:jc w:val="both"/>
        <w:rPr>
          <w:rFonts w:ascii="Times New Roman" w:hAnsi="Times New Roman"/>
          <w:sz w:val="24"/>
          <w:szCs w:val="24"/>
        </w:rPr>
      </w:pPr>
    </w:p>
    <w:p w:rsidR="00636AB6" w:rsidRDefault="00636AB6" w:rsidP="00F21329">
      <w:pPr>
        <w:pStyle w:val="NoSpacing"/>
        <w:jc w:val="both"/>
        <w:rPr>
          <w:b/>
        </w:rPr>
      </w:pPr>
      <w:r w:rsidRPr="00636AB6">
        <w:rPr>
          <w:b/>
        </w:rPr>
        <w:t>Learning Outcomes:</w:t>
      </w:r>
    </w:p>
    <w:p w:rsidR="00636AB6" w:rsidRPr="00636AB6" w:rsidRDefault="00636AB6" w:rsidP="00F21329">
      <w:pPr>
        <w:pStyle w:val="NoSpacing"/>
        <w:jc w:val="both"/>
      </w:pPr>
      <w:r w:rsidRPr="00636AB6">
        <w:t xml:space="preserve">At the end of </w:t>
      </w:r>
      <w:r w:rsidR="00344716">
        <w:t>this</w:t>
      </w:r>
      <w:r w:rsidRPr="00636AB6">
        <w:t xml:space="preserve"> unit, you should be able to:</w:t>
      </w:r>
    </w:p>
    <w:p w:rsidR="00636AB6" w:rsidRPr="00636AB6" w:rsidRDefault="00636AB6" w:rsidP="00636AB6">
      <w:pPr>
        <w:spacing w:after="0" w:line="240" w:lineRule="auto"/>
        <w:jc w:val="both"/>
        <w:rPr>
          <w:rFonts w:ascii="Times New Roman" w:hAnsi="Times New Roman"/>
          <w:sz w:val="24"/>
          <w:szCs w:val="24"/>
        </w:rPr>
      </w:pPr>
      <w:r>
        <w:rPr>
          <w:rFonts w:ascii="Times New Roman" w:hAnsi="Times New Roman"/>
          <w:sz w:val="24"/>
          <w:szCs w:val="24"/>
        </w:rPr>
        <w:t xml:space="preserve">       (i)</w:t>
      </w:r>
      <w:r w:rsidR="00344716">
        <w:rPr>
          <w:rFonts w:ascii="Times New Roman" w:hAnsi="Times New Roman"/>
          <w:sz w:val="24"/>
          <w:szCs w:val="24"/>
        </w:rPr>
        <w:t xml:space="preserve">          </w:t>
      </w:r>
      <w:r w:rsidRPr="00636AB6">
        <w:rPr>
          <w:rFonts w:ascii="Times New Roman" w:hAnsi="Times New Roman"/>
          <w:sz w:val="24"/>
          <w:szCs w:val="24"/>
        </w:rPr>
        <w:t>explain the</w:t>
      </w:r>
      <w:r w:rsidR="00F21329" w:rsidRPr="00636AB6">
        <w:rPr>
          <w:rFonts w:ascii="Times New Roman" w:hAnsi="Times New Roman"/>
          <w:sz w:val="24"/>
          <w:szCs w:val="24"/>
        </w:rPr>
        <w:t xml:space="preserve"> concept of non-interest banking (NIB) </w:t>
      </w:r>
    </w:p>
    <w:p w:rsidR="00F21329" w:rsidRPr="00636AB6" w:rsidRDefault="00636AB6" w:rsidP="00636AB6">
      <w:pPr>
        <w:spacing w:after="0" w:line="240" w:lineRule="auto"/>
        <w:jc w:val="both"/>
        <w:rPr>
          <w:rFonts w:ascii="Times New Roman" w:hAnsi="Times New Roman"/>
          <w:sz w:val="24"/>
          <w:szCs w:val="24"/>
        </w:rPr>
      </w:pPr>
      <w:r>
        <w:rPr>
          <w:rFonts w:ascii="Times New Roman" w:hAnsi="Times New Roman"/>
          <w:sz w:val="24"/>
          <w:szCs w:val="24"/>
        </w:rPr>
        <w:t xml:space="preserve">      (ii)</w:t>
      </w:r>
      <w:r w:rsidR="00344716">
        <w:rPr>
          <w:rFonts w:ascii="Times New Roman" w:hAnsi="Times New Roman"/>
          <w:sz w:val="24"/>
          <w:szCs w:val="24"/>
        </w:rPr>
        <w:t xml:space="preserve">         </w:t>
      </w:r>
      <w:r w:rsidRPr="00636AB6">
        <w:rPr>
          <w:rFonts w:ascii="Times New Roman" w:hAnsi="Times New Roman"/>
          <w:sz w:val="24"/>
          <w:szCs w:val="24"/>
        </w:rPr>
        <w:t xml:space="preserve">discuss the </w:t>
      </w:r>
      <w:r w:rsidR="00F21329" w:rsidRPr="00636AB6">
        <w:rPr>
          <w:rFonts w:ascii="Times New Roman" w:hAnsi="Times New Roman"/>
          <w:sz w:val="24"/>
          <w:szCs w:val="24"/>
        </w:rPr>
        <w:t>evolution</w:t>
      </w:r>
      <w:r w:rsidRPr="00636AB6">
        <w:rPr>
          <w:rFonts w:ascii="Times New Roman" w:hAnsi="Times New Roman"/>
          <w:sz w:val="24"/>
          <w:szCs w:val="24"/>
        </w:rPr>
        <w:t xml:space="preserve"> of non-interest banking</w:t>
      </w:r>
    </w:p>
    <w:p w:rsidR="00636AB6" w:rsidRPr="00636AB6" w:rsidRDefault="00636AB6" w:rsidP="00636AB6">
      <w:pPr>
        <w:spacing w:after="0" w:line="240" w:lineRule="auto"/>
        <w:jc w:val="both"/>
        <w:rPr>
          <w:rFonts w:ascii="Times New Roman" w:hAnsi="Times New Roman"/>
          <w:sz w:val="24"/>
          <w:szCs w:val="24"/>
        </w:rPr>
      </w:pPr>
      <w:r>
        <w:rPr>
          <w:rFonts w:ascii="Times New Roman" w:hAnsi="Times New Roman"/>
          <w:sz w:val="24"/>
          <w:szCs w:val="24"/>
        </w:rPr>
        <w:t xml:space="preserve">      (iii)         </w:t>
      </w:r>
      <w:r w:rsidRPr="00636AB6">
        <w:rPr>
          <w:rFonts w:ascii="Times New Roman" w:hAnsi="Times New Roman"/>
          <w:sz w:val="24"/>
          <w:szCs w:val="24"/>
        </w:rPr>
        <w:t>mention five</w:t>
      </w:r>
      <w:r>
        <w:rPr>
          <w:rFonts w:ascii="Times New Roman" w:hAnsi="Times New Roman"/>
          <w:sz w:val="24"/>
          <w:szCs w:val="24"/>
        </w:rPr>
        <w:t xml:space="preserve"> (5)</w:t>
      </w:r>
      <w:r w:rsidRPr="00636AB6">
        <w:rPr>
          <w:rFonts w:ascii="Times New Roman" w:hAnsi="Times New Roman"/>
          <w:sz w:val="24"/>
          <w:szCs w:val="24"/>
        </w:rPr>
        <w:t xml:space="preserve"> financial instruments of noninterest banking</w:t>
      </w:r>
    </w:p>
    <w:p w:rsidR="00636AB6" w:rsidRPr="00636AB6" w:rsidRDefault="00636AB6" w:rsidP="00636AB6">
      <w:pPr>
        <w:spacing w:after="0" w:line="240" w:lineRule="auto"/>
        <w:jc w:val="both"/>
        <w:rPr>
          <w:rFonts w:ascii="Times New Roman" w:hAnsi="Times New Roman"/>
          <w:sz w:val="24"/>
          <w:szCs w:val="24"/>
        </w:rPr>
      </w:pPr>
      <w:r>
        <w:rPr>
          <w:rFonts w:ascii="Times New Roman" w:hAnsi="Times New Roman"/>
          <w:sz w:val="24"/>
          <w:szCs w:val="24"/>
        </w:rPr>
        <w:t xml:space="preserve">      (iv)         </w:t>
      </w:r>
      <w:r w:rsidRPr="00636AB6">
        <w:rPr>
          <w:rFonts w:ascii="Times New Roman" w:hAnsi="Times New Roman"/>
          <w:sz w:val="24"/>
          <w:szCs w:val="24"/>
        </w:rPr>
        <w:t>mention five</w:t>
      </w:r>
      <w:r>
        <w:rPr>
          <w:rFonts w:ascii="Times New Roman" w:hAnsi="Times New Roman"/>
          <w:sz w:val="24"/>
          <w:szCs w:val="24"/>
        </w:rPr>
        <w:t xml:space="preserve"> (5)</w:t>
      </w:r>
      <w:r w:rsidRPr="00636AB6">
        <w:rPr>
          <w:rFonts w:ascii="Times New Roman" w:hAnsi="Times New Roman"/>
          <w:sz w:val="24"/>
          <w:szCs w:val="24"/>
        </w:rPr>
        <w:t xml:space="preserve"> economic agents of non interest banking</w:t>
      </w:r>
    </w:p>
    <w:p w:rsidR="00F21329" w:rsidRPr="0037309A" w:rsidRDefault="00636AB6" w:rsidP="00F21329">
      <w:pPr>
        <w:pStyle w:val="ListParagraph"/>
        <w:numPr>
          <w:ilvl w:val="0"/>
          <w:numId w:val="9"/>
        </w:numPr>
        <w:spacing w:after="0" w:line="240" w:lineRule="auto"/>
        <w:ind w:left="1170" w:hanging="810"/>
        <w:jc w:val="both"/>
        <w:rPr>
          <w:rFonts w:ascii="Times New Roman" w:hAnsi="Times New Roman"/>
          <w:sz w:val="24"/>
          <w:szCs w:val="24"/>
        </w:rPr>
      </w:pPr>
      <w:r>
        <w:rPr>
          <w:rFonts w:ascii="Times New Roman" w:hAnsi="Times New Roman"/>
          <w:sz w:val="24"/>
          <w:szCs w:val="24"/>
        </w:rPr>
        <w:t>mention four (4)</w:t>
      </w:r>
      <w:r w:rsidR="00F21329">
        <w:rPr>
          <w:rFonts w:ascii="Times New Roman" w:hAnsi="Times New Roman"/>
          <w:sz w:val="24"/>
          <w:szCs w:val="24"/>
        </w:rPr>
        <w:t xml:space="preserve"> </w:t>
      </w:r>
      <w:r w:rsidR="00F21329" w:rsidRPr="0037309A">
        <w:rPr>
          <w:rFonts w:ascii="Times New Roman" w:hAnsi="Times New Roman"/>
          <w:sz w:val="24"/>
          <w:szCs w:val="24"/>
        </w:rPr>
        <w:t>challenges of non-interest rate in the economy.</w:t>
      </w:r>
    </w:p>
    <w:p w:rsidR="00F21329" w:rsidRPr="0037309A" w:rsidRDefault="00F21329" w:rsidP="00F21329">
      <w:pPr>
        <w:pStyle w:val="ListParagraph"/>
        <w:spacing w:after="0" w:line="240" w:lineRule="auto"/>
        <w:jc w:val="both"/>
        <w:rPr>
          <w:rFonts w:ascii="Times New Roman" w:hAnsi="Times New Roman"/>
          <w:sz w:val="24"/>
          <w:szCs w:val="24"/>
        </w:rPr>
      </w:pPr>
    </w:p>
    <w:p w:rsidR="00AB25D0" w:rsidRPr="0037309A" w:rsidRDefault="0043089C" w:rsidP="0037309A">
      <w:pPr>
        <w:spacing w:after="0" w:line="240" w:lineRule="auto"/>
        <w:rPr>
          <w:rFonts w:ascii="Times New Roman" w:hAnsi="Times New Roman"/>
          <w:b/>
          <w:sz w:val="24"/>
          <w:szCs w:val="24"/>
        </w:rPr>
      </w:pPr>
      <w:r>
        <w:rPr>
          <w:rFonts w:ascii="Times New Roman" w:hAnsi="Times New Roman"/>
          <w:b/>
          <w:sz w:val="24"/>
          <w:szCs w:val="24"/>
        </w:rPr>
        <w:t>Main Content:</w:t>
      </w:r>
    </w:p>
    <w:p w:rsidR="00371FD0" w:rsidRPr="0037309A" w:rsidRDefault="00371FD0" w:rsidP="0037309A">
      <w:pPr>
        <w:pStyle w:val="ListParagraph"/>
        <w:spacing w:after="0" w:line="240" w:lineRule="auto"/>
        <w:ind w:left="0"/>
        <w:rPr>
          <w:rFonts w:ascii="Times New Roman" w:hAnsi="Times New Roman"/>
          <w:b/>
          <w:sz w:val="24"/>
          <w:szCs w:val="24"/>
        </w:rPr>
      </w:pPr>
      <w:r w:rsidRPr="0037309A">
        <w:rPr>
          <w:rFonts w:ascii="Times New Roman" w:hAnsi="Times New Roman"/>
          <w:b/>
          <w:sz w:val="24"/>
          <w:szCs w:val="24"/>
        </w:rPr>
        <w:t>Non-Interest Banking (NIB): A Historical Evolution</w:t>
      </w:r>
    </w:p>
    <w:p w:rsidR="00371FD0" w:rsidRPr="0037309A" w:rsidRDefault="00371FD0" w:rsidP="0037309A">
      <w:pPr>
        <w:spacing w:after="0" w:line="240" w:lineRule="auto"/>
        <w:jc w:val="both"/>
        <w:rPr>
          <w:rFonts w:ascii="Times New Roman" w:hAnsi="Times New Roman"/>
          <w:sz w:val="24"/>
          <w:szCs w:val="24"/>
        </w:rPr>
      </w:pPr>
      <w:r w:rsidRPr="0037309A">
        <w:rPr>
          <w:rFonts w:ascii="Times New Roman" w:hAnsi="Times New Roman"/>
          <w:sz w:val="24"/>
          <w:szCs w:val="24"/>
        </w:rPr>
        <w:t xml:space="preserve">In contrast to the Interest Banking System, the Non-Interest Banking (NIB), is a system of banking where risks are mutually shared by the parties involved. NIB thus is any financial institution that exercises banking practices without the institution of interest rate. There are two types, the non-interest bank according to Islamic values and the other which is based on other values. </w:t>
      </w:r>
    </w:p>
    <w:p w:rsidR="00371FD0" w:rsidRPr="0037309A" w:rsidRDefault="00371FD0" w:rsidP="0037309A">
      <w:pPr>
        <w:pStyle w:val="NormalWeb"/>
        <w:spacing w:before="0" w:beforeAutospacing="0" w:after="0" w:afterAutospacing="0"/>
        <w:jc w:val="both"/>
      </w:pPr>
      <w:r w:rsidRPr="0037309A">
        <w:t xml:space="preserve">The first modern experiment with non-interest banking can be traced to the establishment of the MitGhamr Savings Bank in Egypt in 1963. In the past four decades, however, non-interest banking has grown rapidly in terms of size and the number of players.  Non- interest banking is currently practiced in more than 75 countries worldwide especially in the Middle East. In August 2004, the Islamic Bank of Britain became the first bank licensed by a non-Muslim country to engage in non-interest banking. The HSBC, University Bank in Ann Arbor and Devon Bank in Chicago offer Islamic banking products in the United States.Sanusi (2010) observes that recent industrial estimates show that </w:t>
      </w:r>
      <w:r w:rsidRPr="0037309A">
        <w:rPr>
          <w:color w:val="000000"/>
        </w:rPr>
        <w:t>non interest Banking is growing at a rate of 10 – 15 per cent per year and with signs of consistent future growth.</w:t>
      </w:r>
      <w:r w:rsidRPr="0037309A">
        <w:t>Though NIB evolved in the late 1960s in the Middle East, it was however introduced in Nigeria in 1991, with the promulgation of Decree 25, 1991 of Banking and other Financial Institutions Decree (BOFID), after 100 years of conventional interest-based banking system which started in 1892(Sanusi, 2010).</w:t>
      </w:r>
    </w:p>
    <w:p w:rsidR="00371FD0" w:rsidRPr="0037309A" w:rsidRDefault="00371FD0" w:rsidP="0037309A">
      <w:pPr>
        <w:pStyle w:val="NormalWeb"/>
        <w:spacing w:before="0" w:beforeAutospacing="0" w:after="0" w:afterAutospacing="0"/>
        <w:jc w:val="both"/>
        <w:rPr>
          <w:color w:val="000000"/>
        </w:rPr>
      </w:pPr>
      <w:r w:rsidRPr="0037309A">
        <w:t xml:space="preserve">The BOFID allows the setting up of banks on the basis of profit  and loss sharing modewith a minimum  paid up share capital  of N50 million.  However, 20 years later, the NIB is yet to be fully operationalized. The framework for the NIB was provided in 2009 by the Central Bank of Nigeria.   Though, a number of attempts such as </w:t>
      </w:r>
      <w:r w:rsidRPr="0037309A">
        <w:rPr>
          <w:color w:val="000000"/>
        </w:rPr>
        <w:t>Habib Nigerian Bank Limited (now Bank PHB PLC) were made to offer non-interest banking services on a “window basis” they actually commenced operations in 1999 (Fakiyesi 2011).</w:t>
      </w:r>
    </w:p>
    <w:p w:rsidR="00904A40" w:rsidRDefault="00371FD0" w:rsidP="0037309A">
      <w:pPr>
        <w:pStyle w:val="NormalWeb"/>
        <w:spacing w:before="0" w:beforeAutospacing="0" w:after="0" w:afterAutospacing="0"/>
        <w:jc w:val="both"/>
        <w:rPr>
          <w:color w:val="000000"/>
        </w:rPr>
      </w:pPr>
      <w:r w:rsidRPr="0037309A">
        <w:rPr>
          <w:color w:val="000000"/>
        </w:rPr>
        <w:t xml:space="preserve">Jaiz International Bank PLC was licensed in 2004. The bank was granted approval in principle, but could not commence operation before the recapitalization of banks in 2005, which changed   the required minimum capital base to N25.0 billion from N2 billion in 2004.  Fakiyesi (2011)observes that the first full-fledged non-interestMicrofinance Bank is Al-BarakahMicrofinance Bank in Lagos established in 2010. As at 2012, only three banks, Jaiz , Standard Chartered and Stanbic IBTC Banks, have been given license to commence </w:t>
      </w:r>
      <w:r w:rsidR="00904A40">
        <w:rPr>
          <w:color w:val="000000"/>
        </w:rPr>
        <w:t>operation of NIB in the country.</w:t>
      </w:r>
    </w:p>
    <w:p w:rsidR="00371FD0" w:rsidRDefault="00371FD0" w:rsidP="0037309A">
      <w:pPr>
        <w:pStyle w:val="NormalWeb"/>
        <w:spacing w:before="0" w:beforeAutospacing="0" w:after="0" w:afterAutospacing="0"/>
        <w:jc w:val="both"/>
        <w:rPr>
          <w:color w:val="000000"/>
        </w:rPr>
      </w:pPr>
      <w:r w:rsidRPr="0037309A">
        <w:rPr>
          <w:color w:val="000000"/>
        </w:rPr>
        <w:t xml:space="preserve"> </w:t>
      </w:r>
    </w:p>
    <w:p w:rsidR="00976B48" w:rsidRDefault="00976B48" w:rsidP="0037309A">
      <w:pPr>
        <w:pStyle w:val="NormalWeb"/>
        <w:spacing w:before="0" w:beforeAutospacing="0" w:after="0" w:afterAutospacing="0"/>
        <w:ind w:left="720" w:hanging="720"/>
        <w:jc w:val="both"/>
        <w:rPr>
          <w:b/>
          <w:color w:val="000000"/>
        </w:rPr>
      </w:pPr>
    </w:p>
    <w:p w:rsidR="00371FD0" w:rsidRPr="0037309A" w:rsidRDefault="00371FD0" w:rsidP="0037309A">
      <w:pPr>
        <w:pStyle w:val="NormalWeb"/>
        <w:spacing w:before="0" w:beforeAutospacing="0" w:after="0" w:afterAutospacing="0"/>
        <w:ind w:left="720" w:hanging="720"/>
        <w:jc w:val="both"/>
        <w:rPr>
          <w:color w:val="000000"/>
        </w:rPr>
      </w:pPr>
      <w:r w:rsidRPr="0037309A">
        <w:rPr>
          <w:b/>
          <w:color w:val="000000"/>
        </w:rPr>
        <w:t>Non-Interest Bank(NIB)</w:t>
      </w:r>
      <w:r w:rsidR="003C1712">
        <w:rPr>
          <w:b/>
          <w:color w:val="000000"/>
        </w:rPr>
        <w:t xml:space="preserve"> and Financial Inclusion</w:t>
      </w:r>
    </w:p>
    <w:p w:rsidR="00371FD0" w:rsidRPr="0037309A" w:rsidRDefault="00371FD0" w:rsidP="0037309A">
      <w:pPr>
        <w:autoSpaceDE w:val="0"/>
        <w:autoSpaceDN w:val="0"/>
        <w:adjustRightInd w:val="0"/>
        <w:spacing w:after="0" w:line="240" w:lineRule="auto"/>
        <w:jc w:val="both"/>
        <w:rPr>
          <w:rFonts w:ascii="Times New Roman" w:hAnsi="Times New Roman"/>
          <w:color w:val="000000"/>
          <w:sz w:val="24"/>
          <w:szCs w:val="24"/>
        </w:rPr>
      </w:pPr>
      <w:r w:rsidRPr="0037309A">
        <w:rPr>
          <w:rFonts w:ascii="Times New Roman" w:hAnsi="Times New Roman"/>
          <w:color w:val="000000"/>
          <w:sz w:val="24"/>
          <w:szCs w:val="24"/>
        </w:rPr>
        <w:t xml:space="preserve">Poldermans and Philippe (2008) observe that the ideal financial sector should display at least six core desirable features in line with World Trade Organization definition of financial sector. These are financial depth, financial breadth, financial efficiency, financial effectiveness, regulatory sophistication and financial life cycle for it to serve as a catalyst for growth and development. Collectively, these features represent the benchmark or the target. If the national (or regional) financial sector has all six pillars well developed and under control, it approximates an ideal financial sector. The financial depth connotes ability of the sector to mobilize financial resources from the economy. The financial breadth relates to the ability of the sector to offer several quality products and facilitates substantial choice. The willingness of the sector to provide affordable quality services is called financial efficiency indicator, the need for a good financial sector to be safe, stable and well regulated to meet the regulatory sophistication. A good system must have a defined progressive path known as financial life cycle. </w:t>
      </w:r>
    </w:p>
    <w:p w:rsidR="00AB25D0" w:rsidRPr="0037309A" w:rsidRDefault="00AB25D0" w:rsidP="0037309A">
      <w:pPr>
        <w:autoSpaceDE w:val="0"/>
        <w:autoSpaceDN w:val="0"/>
        <w:adjustRightInd w:val="0"/>
        <w:spacing w:after="0" w:line="240" w:lineRule="auto"/>
        <w:jc w:val="both"/>
        <w:rPr>
          <w:rFonts w:ascii="Times New Roman" w:hAnsi="Times New Roman"/>
          <w:color w:val="000000"/>
          <w:sz w:val="24"/>
          <w:szCs w:val="24"/>
        </w:rPr>
      </w:pPr>
    </w:p>
    <w:p w:rsidR="00371FD0" w:rsidRPr="0037309A" w:rsidRDefault="00371FD0" w:rsidP="0037309A">
      <w:pPr>
        <w:pStyle w:val="Default"/>
        <w:jc w:val="both"/>
      </w:pPr>
      <w:r w:rsidRPr="0037309A">
        <w:t xml:space="preserve">The existence of NIB would possibly enhance financial depth by enhancing financial inclusion. It is good to note that financial Inclusion is a constitutional right of every citizen and must be respected. It is also a sensible public policy. The existence of NIB widens financial choice and enhances financial inclusion.   NIB could increase financial resources mobilization and reduce capital flights as it could create avenues for a clement investment environment with low cost and adequate returns. The NIB would also enhance financial breadth of a country by providing several quality products, thereby improving financial choice available to customers. </w:t>
      </w:r>
    </w:p>
    <w:p w:rsidR="00371FD0" w:rsidRPr="0037309A" w:rsidRDefault="00371FD0" w:rsidP="0037309A">
      <w:pPr>
        <w:autoSpaceDE w:val="0"/>
        <w:autoSpaceDN w:val="0"/>
        <w:adjustRightInd w:val="0"/>
        <w:spacing w:after="0" w:line="240" w:lineRule="auto"/>
        <w:jc w:val="both"/>
        <w:rPr>
          <w:rFonts w:ascii="Times New Roman" w:hAnsi="Times New Roman"/>
          <w:color w:val="000000"/>
          <w:sz w:val="24"/>
          <w:szCs w:val="24"/>
        </w:rPr>
      </w:pPr>
    </w:p>
    <w:p w:rsidR="00371FD0" w:rsidRPr="00976B48" w:rsidRDefault="00371FD0" w:rsidP="0037309A">
      <w:pPr>
        <w:autoSpaceDE w:val="0"/>
        <w:autoSpaceDN w:val="0"/>
        <w:adjustRightInd w:val="0"/>
        <w:spacing w:after="0" w:line="240" w:lineRule="auto"/>
        <w:jc w:val="both"/>
        <w:rPr>
          <w:rFonts w:ascii="Times New Roman" w:hAnsi="Times New Roman"/>
          <w:color w:val="000000"/>
          <w:sz w:val="24"/>
          <w:szCs w:val="24"/>
          <w:lang w:eastAsia="en-GB"/>
        </w:rPr>
      </w:pPr>
      <w:r w:rsidRPr="0037309A">
        <w:rPr>
          <w:rFonts w:ascii="Times New Roman" w:hAnsi="Times New Roman"/>
          <w:color w:val="000000"/>
          <w:sz w:val="24"/>
          <w:szCs w:val="24"/>
        </w:rPr>
        <w:t xml:space="preserve">When linked to various economic agents e.g. the household, business/firm and government, NIB also provide impetus for economic development.  At the household level, </w:t>
      </w:r>
      <w:r w:rsidRPr="0037309A">
        <w:rPr>
          <w:rFonts w:ascii="Times New Roman" w:hAnsi="Times New Roman"/>
          <w:sz w:val="24"/>
          <w:szCs w:val="24"/>
        </w:rPr>
        <w:t xml:space="preserve">it may provide an alternative portfolio of holding financial assets, broadens financial choice and inclusion. At the business/firm level, it may encourage emerging Small and Medium Enterprises (SMEs) through mutual risk sharing and promotion of entrepreneurship. For example, one of the financing modes of NIB (in Islamic Banking) is </w:t>
      </w:r>
      <w:r w:rsidRPr="0037309A">
        <w:rPr>
          <w:rFonts w:ascii="Times New Roman" w:hAnsi="Times New Roman"/>
          <w:i/>
          <w:sz w:val="24"/>
          <w:szCs w:val="24"/>
        </w:rPr>
        <w:t>Mudharabah</w:t>
      </w:r>
      <w:r w:rsidRPr="0037309A">
        <w:rPr>
          <w:rFonts w:ascii="Times New Roman" w:hAnsi="Times New Roman"/>
          <w:sz w:val="24"/>
          <w:szCs w:val="24"/>
        </w:rPr>
        <w:t>(a profit</w:t>
      </w:r>
      <w:r w:rsidR="00976B48">
        <w:rPr>
          <w:rFonts w:ascii="Times New Roman" w:hAnsi="Times New Roman"/>
          <w:sz w:val="24"/>
          <w:szCs w:val="24"/>
        </w:rPr>
        <w:t>-</w:t>
      </w:r>
      <w:r w:rsidRPr="0037309A">
        <w:rPr>
          <w:rFonts w:ascii="Times New Roman" w:hAnsi="Times New Roman"/>
          <w:color w:val="000000"/>
          <w:sz w:val="24"/>
          <w:szCs w:val="24"/>
          <w:lang w:eastAsia="en-GB"/>
        </w:rPr>
        <w:t>sharing contract where one party contributes his entrepreneurial efforts while the other provides the capital).Profits are shared according to an agreed ratio as any loss is exclusively borne by the financier.</w:t>
      </w:r>
      <w:r w:rsidRPr="0037309A">
        <w:rPr>
          <w:rFonts w:ascii="Times New Roman" w:hAnsi="Times New Roman"/>
          <w:sz w:val="24"/>
          <w:szCs w:val="24"/>
          <w:lang w:eastAsia="en-GB"/>
        </w:rPr>
        <w:t xml:space="preserve"> At the government level, it </w:t>
      </w:r>
      <w:r w:rsidRPr="0037309A">
        <w:rPr>
          <w:rFonts w:ascii="Times New Roman" w:hAnsi="Times New Roman"/>
          <w:sz w:val="24"/>
          <w:szCs w:val="24"/>
        </w:rPr>
        <w:t>could encourage real sector development. For instance, many of the government initiatives in the real sector can be financed at a low cost or zero interest, but on long term profit and loss sharing which would benefit both parties. A</w:t>
      </w:r>
      <w:r w:rsidRPr="0037309A">
        <w:rPr>
          <w:rFonts w:ascii="Times New Roman" w:hAnsi="Times New Roman"/>
          <w:i/>
          <w:sz w:val="24"/>
          <w:szCs w:val="24"/>
        </w:rPr>
        <w:t>Sukuk</w:t>
      </w:r>
      <w:r w:rsidRPr="0037309A">
        <w:rPr>
          <w:rFonts w:ascii="Times New Roman" w:hAnsi="Times New Roman"/>
          <w:sz w:val="24"/>
          <w:szCs w:val="24"/>
        </w:rPr>
        <w:t xml:space="preserve"> bond (Islamic Bond)for example is being practiced in Malaysia,London and other countries to help in real sector development for fairly long period.  The NIB through its  </w:t>
      </w:r>
      <w:r w:rsidRPr="0037309A">
        <w:rPr>
          <w:rFonts w:ascii="Times New Roman" w:hAnsi="Times New Roman"/>
          <w:i/>
          <w:sz w:val="24"/>
          <w:szCs w:val="24"/>
        </w:rPr>
        <w:t>Sukuk</w:t>
      </w:r>
      <w:r w:rsidRPr="0037309A">
        <w:rPr>
          <w:rFonts w:ascii="Times New Roman" w:hAnsi="Times New Roman"/>
          <w:sz w:val="24"/>
          <w:szCs w:val="24"/>
        </w:rPr>
        <w:t xml:space="preserve">  (Islamic Bond) can partner with the government  to finance several other g</w:t>
      </w:r>
      <w:r w:rsidRPr="0037309A">
        <w:rPr>
          <w:rFonts w:ascii="Times New Roman" w:hAnsi="Times New Roman"/>
          <w:bCs/>
          <w:color w:val="000000"/>
          <w:sz w:val="24"/>
          <w:szCs w:val="24"/>
        </w:rPr>
        <w:t>overnment initiatives in the real sector on a relatively long-term basis (Mobolaji, 2011).</w:t>
      </w:r>
    </w:p>
    <w:p w:rsidR="00394068" w:rsidRDefault="00394068" w:rsidP="0037309A">
      <w:pPr>
        <w:pStyle w:val="NormalWeb"/>
        <w:spacing w:before="0" w:beforeAutospacing="0" w:after="0" w:afterAutospacing="0"/>
        <w:jc w:val="both"/>
        <w:rPr>
          <w:b/>
          <w:color w:val="000000"/>
        </w:rPr>
      </w:pPr>
    </w:p>
    <w:p w:rsidR="00371FD0" w:rsidRPr="0037309A" w:rsidRDefault="003C1712" w:rsidP="0037309A">
      <w:pPr>
        <w:pStyle w:val="NormalWeb"/>
        <w:spacing w:before="0" w:beforeAutospacing="0" w:after="0" w:afterAutospacing="0"/>
        <w:jc w:val="both"/>
        <w:rPr>
          <w:b/>
          <w:color w:val="000000"/>
        </w:rPr>
      </w:pPr>
      <w:r>
        <w:rPr>
          <w:b/>
          <w:color w:val="000000"/>
        </w:rPr>
        <w:t xml:space="preserve">The Link between </w:t>
      </w:r>
      <w:r w:rsidR="00371FD0" w:rsidRPr="0037309A">
        <w:rPr>
          <w:b/>
          <w:color w:val="000000"/>
        </w:rPr>
        <w:t>Non-Interest Bank and Islamic Banks</w:t>
      </w:r>
    </w:p>
    <w:p w:rsidR="00371FD0" w:rsidRPr="0037309A" w:rsidRDefault="00371FD0" w:rsidP="0037309A">
      <w:pPr>
        <w:pStyle w:val="NormalWeb"/>
        <w:spacing w:before="0" w:beforeAutospacing="0" w:after="0" w:afterAutospacing="0"/>
        <w:jc w:val="both"/>
        <w:rPr>
          <w:b/>
          <w:color w:val="000000"/>
        </w:rPr>
      </w:pPr>
      <w:r w:rsidRPr="0037309A">
        <w:rPr>
          <w:color w:val="000000"/>
        </w:rPr>
        <w:t xml:space="preserve">Non-interest bank is a generic name for all financial institutions that operate without interest rate. However, </w:t>
      </w:r>
      <w:r w:rsidR="00AB25D0" w:rsidRPr="0037309A">
        <w:rPr>
          <w:color w:val="000000"/>
        </w:rPr>
        <w:t>non-imposition</w:t>
      </w:r>
      <w:r w:rsidRPr="0037309A">
        <w:rPr>
          <w:color w:val="000000"/>
        </w:rPr>
        <w:t xml:space="preserve"> of interest rate is just one of the characteristics of Islamic banks, other conditions for Islamic banking includes profit and loss sharing, prohibition of unethical investment, speculative and uncertain transactions.  </w:t>
      </w:r>
    </w:p>
    <w:p w:rsidR="00371FD0" w:rsidRPr="0037309A" w:rsidRDefault="00371FD0" w:rsidP="0037309A">
      <w:pPr>
        <w:pStyle w:val="NormalWeb"/>
        <w:spacing w:before="0" w:beforeAutospacing="0" w:after="0" w:afterAutospacing="0"/>
        <w:jc w:val="both"/>
        <w:rPr>
          <w:color w:val="000000"/>
        </w:rPr>
      </w:pPr>
      <w:r w:rsidRPr="0037309A">
        <w:rPr>
          <w:color w:val="000000"/>
        </w:rPr>
        <w:t xml:space="preserve">For effective operation of Islamic banking, the following instruments and economic agents meant for them are shown in Table 1.1. </w:t>
      </w:r>
    </w:p>
    <w:p w:rsidR="00976B48" w:rsidRDefault="00976B48">
      <w:pPr>
        <w:rPr>
          <w:rFonts w:ascii="Times New Roman" w:hAnsi="Times New Roman"/>
          <w:sz w:val="24"/>
          <w:szCs w:val="24"/>
        </w:rPr>
      </w:pPr>
      <w:r>
        <w:rPr>
          <w:rFonts w:ascii="Times New Roman" w:hAnsi="Times New Roman"/>
          <w:sz w:val="24"/>
          <w:szCs w:val="24"/>
        </w:rPr>
        <w:br w:type="page"/>
      </w:r>
    </w:p>
    <w:p w:rsidR="00371FD0" w:rsidRPr="0037309A" w:rsidRDefault="00371FD0" w:rsidP="0037309A">
      <w:pPr>
        <w:spacing w:after="0" w:line="240" w:lineRule="auto"/>
        <w:jc w:val="both"/>
        <w:rPr>
          <w:rFonts w:ascii="Times New Roman" w:hAnsi="Times New Roman"/>
          <w:sz w:val="24"/>
          <w:szCs w:val="24"/>
        </w:rPr>
      </w:pPr>
      <w:r w:rsidRPr="0037309A">
        <w:rPr>
          <w:rFonts w:ascii="Times New Roman" w:hAnsi="Times New Roman"/>
          <w:sz w:val="24"/>
          <w:szCs w:val="24"/>
        </w:rPr>
        <w:t>Table 1.1:  NIB Financing Instruments and  Economic Agents</w:t>
      </w: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0"/>
        <w:gridCol w:w="1440"/>
        <w:gridCol w:w="6840"/>
      </w:tblGrid>
      <w:tr w:rsidR="00371FD0" w:rsidRPr="0037309A" w:rsidTr="00394068">
        <w:trPr>
          <w:trHeight w:val="242"/>
        </w:trPr>
        <w:tc>
          <w:tcPr>
            <w:tcW w:w="1980" w:type="dxa"/>
          </w:tcPr>
          <w:p w:rsidR="00371FD0" w:rsidRPr="0037309A" w:rsidRDefault="00371FD0" w:rsidP="0037309A">
            <w:pPr>
              <w:pStyle w:val="NoSpacing"/>
              <w:rPr>
                <w:lang w:eastAsia="en-GB"/>
              </w:rPr>
            </w:pPr>
            <w:r w:rsidRPr="0037309A">
              <w:rPr>
                <w:lang w:eastAsia="en-GB"/>
              </w:rPr>
              <w:t>Economic Agent</w:t>
            </w:r>
          </w:p>
        </w:tc>
        <w:tc>
          <w:tcPr>
            <w:tcW w:w="1440" w:type="dxa"/>
          </w:tcPr>
          <w:p w:rsidR="00371FD0" w:rsidRPr="0037309A" w:rsidRDefault="00371FD0" w:rsidP="0037309A">
            <w:pPr>
              <w:pStyle w:val="NoSpacing"/>
              <w:rPr>
                <w:lang w:eastAsia="en-GB"/>
              </w:rPr>
            </w:pPr>
            <w:r w:rsidRPr="0037309A">
              <w:rPr>
                <w:lang w:eastAsia="en-GB"/>
              </w:rPr>
              <w:t xml:space="preserve">Term </w:t>
            </w:r>
          </w:p>
        </w:tc>
        <w:tc>
          <w:tcPr>
            <w:tcW w:w="6840" w:type="dxa"/>
          </w:tcPr>
          <w:p w:rsidR="00371FD0" w:rsidRPr="0037309A" w:rsidRDefault="00371FD0" w:rsidP="0037309A">
            <w:pPr>
              <w:pStyle w:val="NoSpacing"/>
              <w:rPr>
                <w:lang w:eastAsia="en-GB"/>
              </w:rPr>
            </w:pPr>
            <w:r w:rsidRPr="0037309A">
              <w:rPr>
                <w:lang w:eastAsia="en-GB"/>
              </w:rPr>
              <w:t>Meaning</w:t>
            </w:r>
          </w:p>
          <w:p w:rsidR="00371FD0" w:rsidRPr="0037309A" w:rsidRDefault="00371FD0" w:rsidP="0037309A">
            <w:pPr>
              <w:pStyle w:val="NoSpacing"/>
              <w:rPr>
                <w:lang w:eastAsia="en-GB"/>
              </w:rPr>
            </w:pPr>
          </w:p>
        </w:tc>
      </w:tr>
      <w:tr w:rsidR="00371FD0" w:rsidRPr="0037309A" w:rsidTr="00394068">
        <w:trPr>
          <w:trHeight w:val="575"/>
        </w:trPr>
        <w:tc>
          <w:tcPr>
            <w:tcW w:w="1980" w:type="dxa"/>
          </w:tcPr>
          <w:p w:rsidR="00371FD0" w:rsidRPr="0037309A" w:rsidRDefault="00371FD0" w:rsidP="0037309A">
            <w:pPr>
              <w:pStyle w:val="NoSpacing"/>
              <w:rPr>
                <w:lang w:eastAsia="en-GB"/>
              </w:rPr>
            </w:pPr>
            <w:r w:rsidRPr="0037309A">
              <w:rPr>
                <w:lang w:eastAsia="en-GB"/>
              </w:rPr>
              <w:t>Households and Firms</w:t>
            </w:r>
          </w:p>
        </w:tc>
        <w:tc>
          <w:tcPr>
            <w:tcW w:w="1440" w:type="dxa"/>
          </w:tcPr>
          <w:p w:rsidR="00371FD0" w:rsidRPr="0037309A" w:rsidRDefault="00371FD0" w:rsidP="0037309A">
            <w:pPr>
              <w:pStyle w:val="NoSpacing"/>
              <w:rPr>
                <w:lang w:eastAsia="en-GB"/>
              </w:rPr>
            </w:pPr>
            <w:r w:rsidRPr="0037309A">
              <w:rPr>
                <w:lang w:eastAsia="en-GB"/>
              </w:rPr>
              <w:t>Musharakah</w:t>
            </w:r>
          </w:p>
        </w:tc>
        <w:tc>
          <w:tcPr>
            <w:tcW w:w="6840" w:type="dxa"/>
          </w:tcPr>
          <w:p w:rsidR="00371FD0" w:rsidRPr="0037309A" w:rsidRDefault="00371FD0" w:rsidP="0037309A">
            <w:pPr>
              <w:pStyle w:val="NoSpacing"/>
              <w:rPr>
                <w:lang w:eastAsia="en-GB"/>
              </w:rPr>
            </w:pPr>
            <w:r w:rsidRPr="0037309A">
              <w:rPr>
                <w:lang w:eastAsia="en-GB"/>
              </w:rPr>
              <w:t>A partnership contract between two or more parties each contributing capital. Any profit or loss is shared according to agreed ratio.</w:t>
            </w:r>
          </w:p>
        </w:tc>
      </w:tr>
      <w:tr w:rsidR="00371FD0" w:rsidRPr="0037309A" w:rsidTr="00394068">
        <w:tc>
          <w:tcPr>
            <w:tcW w:w="1980" w:type="dxa"/>
          </w:tcPr>
          <w:p w:rsidR="00371FD0" w:rsidRPr="0037309A" w:rsidRDefault="00371FD0" w:rsidP="0037309A">
            <w:pPr>
              <w:pStyle w:val="NoSpacing"/>
              <w:rPr>
                <w:lang w:eastAsia="en-GB"/>
              </w:rPr>
            </w:pPr>
            <w:r w:rsidRPr="0037309A">
              <w:rPr>
                <w:lang w:eastAsia="en-GB"/>
              </w:rPr>
              <w:t>Households and Firms</w:t>
            </w:r>
          </w:p>
        </w:tc>
        <w:tc>
          <w:tcPr>
            <w:tcW w:w="1440" w:type="dxa"/>
          </w:tcPr>
          <w:p w:rsidR="00371FD0" w:rsidRPr="0037309A" w:rsidRDefault="00371FD0" w:rsidP="0037309A">
            <w:pPr>
              <w:pStyle w:val="NoSpacing"/>
              <w:rPr>
                <w:lang w:eastAsia="en-GB"/>
              </w:rPr>
            </w:pPr>
            <w:r w:rsidRPr="0037309A">
              <w:rPr>
                <w:lang w:eastAsia="en-GB"/>
              </w:rPr>
              <w:t>Mudarabah</w:t>
            </w:r>
          </w:p>
        </w:tc>
        <w:tc>
          <w:tcPr>
            <w:tcW w:w="6840" w:type="dxa"/>
          </w:tcPr>
          <w:p w:rsidR="00371FD0" w:rsidRPr="0037309A" w:rsidRDefault="00371FD0" w:rsidP="0037309A">
            <w:pPr>
              <w:pStyle w:val="NoSpacing"/>
              <w:rPr>
                <w:lang w:eastAsia="en-GB"/>
              </w:rPr>
            </w:pPr>
            <w:r w:rsidRPr="0037309A">
              <w:rPr>
                <w:lang w:eastAsia="en-GB"/>
              </w:rPr>
              <w:t>A profit</w:t>
            </w:r>
            <w:r w:rsidR="00394068">
              <w:rPr>
                <w:lang w:eastAsia="en-GB"/>
              </w:rPr>
              <w:t>-</w:t>
            </w:r>
            <w:r w:rsidRPr="0037309A">
              <w:rPr>
                <w:lang w:eastAsia="en-GB"/>
              </w:rPr>
              <w:t>sharing contract where one party contributes his entrepreneurial efforts while the other provides the capital. Profits are shared according to an agreed ratio, while any loss is exclusively borne by the financier after necessary due diligence has been observed by the entrepreneur</w:t>
            </w:r>
          </w:p>
        </w:tc>
      </w:tr>
      <w:tr w:rsidR="00371FD0" w:rsidRPr="0037309A" w:rsidTr="00394068">
        <w:tc>
          <w:tcPr>
            <w:tcW w:w="1980" w:type="dxa"/>
          </w:tcPr>
          <w:p w:rsidR="00371FD0" w:rsidRPr="0037309A" w:rsidRDefault="00371FD0" w:rsidP="0037309A">
            <w:pPr>
              <w:pStyle w:val="NoSpacing"/>
              <w:rPr>
                <w:lang w:eastAsia="en-GB"/>
              </w:rPr>
            </w:pPr>
            <w:r w:rsidRPr="0037309A">
              <w:rPr>
                <w:lang w:eastAsia="en-GB"/>
              </w:rPr>
              <w:t>Household Empowerment</w:t>
            </w:r>
          </w:p>
        </w:tc>
        <w:tc>
          <w:tcPr>
            <w:tcW w:w="1440" w:type="dxa"/>
          </w:tcPr>
          <w:p w:rsidR="00371FD0" w:rsidRPr="0037309A" w:rsidRDefault="00371FD0" w:rsidP="0037309A">
            <w:pPr>
              <w:pStyle w:val="NoSpacing"/>
              <w:rPr>
                <w:lang w:eastAsia="en-GB"/>
              </w:rPr>
            </w:pPr>
            <w:r w:rsidRPr="0037309A">
              <w:rPr>
                <w:lang w:eastAsia="en-GB"/>
              </w:rPr>
              <w:t>Murabahah</w:t>
            </w:r>
          </w:p>
        </w:tc>
        <w:tc>
          <w:tcPr>
            <w:tcW w:w="6840" w:type="dxa"/>
          </w:tcPr>
          <w:p w:rsidR="00371FD0" w:rsidRPr="0037309A" w:rsidRDefault="00371FD0" w:rsidP="0037309A">
            <w:pPr>
              <w:pStyle w:val="NoSpacing"/>
              <w:rPr>
                <w:lang w:eastAsia="en-GB"/>
              </w:rPr>
            </w:pPr>
            <w:r w:rsidRPr="0037309A">
              <w:rPr>
                <w:lang w:eastAsia="en-GB"/>
              </w:rPr>
              <w:t>A sale contract involving the bank selling an asset to a customer at a cost</w:t>
            </w:r>
            <w:r w:rsidR="00394068">
              <w:rPr>
                <w:lang w:eastAsia="en-GB"/>
              </w:rPr>
              <w:t>-</w:t>
            </w:r>
            <w:r w:rsidRPr="0037309A">
              <w:rPr>
                <w:lang w:eastAsia="en-GB"/>
              </w:rPr>
              <w:t>plus margin</w:t>
            </w:r>
          </w:p>
        </w:tc>
      </w:tr>
      <w:tr w:rsidR="00371FD0" w:rsidRPr="0037309A" w:rsidTr="00394068">
        <w:tc>
          <w:tcPr>
            <w:tcW w:w="1980" w:type="dxa"/>
          </w:tcPr>
          <w:p w:rsidR="00371FD0" w:rsidRPr="0037309A" w:rsidRDefault="00371FD0" w:rsidP="0037309A">
            <w:pPr>
              <w:pStyle w:val="NoSpacing"/>
              <w:rPr>
                <w:lang w:eastAsia="en-GB"/>
              </w:rPr>
            </w:pPr>
            <w:r w:rsidRPr="0037309A">
              <w:rPr>
                <w:lang w:eastAsia="en-GB"/>
              </w:rPr>
              <w:t>Firm/Industrial sector Development</w:t>
            </w:r>
          </w:p>
        </w:tc>
        <w:tc>
          <w:tcPr>
            <w:tcW w:w="1440" w:type="dxa"/>
          </w:tcPr>
          <w:p w:rsidR="00371FD0" w:rsidRPr="0037309A" w:rsidRDefault="00371FD0" w:rsidP="0037309A">
            <w:pPr>
              <w:pStyle w:val="NoSpacing"/>
              <w:rPr>
                <w:lang w:eastAsia="en-GB"/>
              </w:rPr>
            </w:pPr>
            <w:r w:rsidRPr="0037309A">
              <w:rPr>
                <w:lang w:eastAsia="en-GB"/>
              </w:rPr>
              <w:t>Ijara</w:t>
            </w:r>
          </w:p>
        </w:tc>
        <w:tc>
          <w:tcPr>
            <w:tcW w:w="6840" w:type="dxa"/>
          </w:tcPr>
          <w:p w:rsidR="00371FD0" w:rsidRPr="0037309A" w:rsidRDefault="00371FD0" w:rsidP="0037309A">
            <w:pPr>
              <w:pStyle w:val="NoSpacing"/>
              <w:rPr>
                <w:lang w:eastAsia="en-GB"/>
              </w:rPr>
            </w:pPr>
            <w:r w:rsidRPr="0037309A">
              <w:rPr>
                <w:lang w:eastAsia="en-GB"/>
              </w:rPr>
              <w:t>Sale and lease-back of asset, generally for long term financing</w:t>
            </w:r>
          </w:p>
        </w:tc>
      </w:tr>
      <w:tr w:rsidR="00371FD0" w:rsidRPr="0037309A" w:rsidTr="00394068">
        <w:trPr>
          <w:trHeight w:val="1052"/>
        </w:trPr>
        <w:tc>
          <w:tcPr>
            <w:tcW w:w="1980" w:type="dxa"/>
          </w:tcPr>
          <w:p w:rsidR="00371FD0" w:rsidRPr="0037309A" w:rsidRDefault="00371FD0" w:rsidP="0037309A">
            <w:pPr>
              <w:pStyle w:val="NoSpacing"/>
              <w:rPr>
                <w:lang w:eastAsia="en-GB"/>
              </w:rPr>
            </w:pPr>
            <w:r w:rsidRPr="0037309A">
              <w:rPr>
                <w:lang w:eastAsia="en-GB"/>
              </w:rPr>
              <w:t>Firm/Industrial sector Development</w:t>
            </w:r>
          </w:p>
        </w:tc>
        <w:tc>
          <w:tcPr>
            <w:tcW w:w="1440" w:type="dxa"/>
          </w:tcPr>
          <w:p w:rsidR="00371FD0" w:rsidRPr="0037309A" w:rsidRDefault="00371FD0" w:rsidP="0037309A">
            <w:pPr>
              <w:pStyle w:val="NoSpacing"/>
              <w:rPr>
                <w:lang w:eastAsia="en-GB"/>
              </w:rPr>
            </w:pPr>
          </w:p>
        </w:tc>
        <w:tc>
          <w:tcPr>
            <w:tcW w:w="6840" w:type="dxa"/>
          </w:tcPr>
          <w:p w:rsidR="00371FD0" w:rsidRPr="0037309A" w:rsidRDefault="00371FD0" w:rsidP="0037309A">
            <w:pPr>
              <w:pStyle w:val="NoSpacing"/>
              <w:rPr>
                <w:lang w:eastAsia="en-GB"/>
              </w:rPr>
            </w:pPr>
            <w:r w:rsidRPr="0037309A">
              <w:rPr>
                <w:lang w:eastAsia="en-GB"/>
              </w:rPr>
              <w:t>A purchase order contract of assets whereby a buyer places an order to purchase an asset to be delivered in the future. This is useful for manufacturing/ industrial financing</w:t>
            </w:r>
          </w:p>
        </w:tc>
      </w:tr>
      <w:tr w:rsidR="00371FD0" w:rsidRPr="0037309A" w:rsidTr="00394068">
        <w:trPr>
          <w:trHeight w:val="485"/>
        </w:trPr>
        <w:tc>
          <w:tcPr>
            <w:tcW w:w="1980" w:type="dxa"/>
          </w:tcPr>
          <w:p w:rsidR="00371FD0" w:rsidRPr="0037309A" w:rsidRDefault="00371FD0" w:rsidP="0037309A">
            <w:pPr>
              <w:pStyle w:val="NoSpacing"/>
              <w:rPr>
                <w:lang w:eastAsia="en-GB"/>
              </w:rPr>
            </w:pPr>
            <w:r w:rsidRPr="0037309A">
              <w:rPr>
                <w:lang w:eastAsia="en-GB"/>
              </w:rPr>
              <w:t>Firm/ Agricultural sector</w:t>
            </w:r>
          </w:p>
        </w:tc>
        <w:tc>
          <w:tcPr>
            <w:tcW w:w="1440" w:type="dxa"/>
          </w:tcPr>
          <w:p w:rsidR="00371FD0" w:rsidRPr="0037309A" w:rsidRDefault="00371FD0" w:rsidP="0037309A">
            <w:pPr>
              <w:pStyle w:val="NoSpacing"/>
              <w:rPr>
                <w:lang w:eastAsia="en-GB"/>
              </w:rPr>
            </w:pPr>
          </w:p>
        </w:tc>
        <w:tc>
          <w:tcPr>
            <w:tcW w:w="6840" w:type="dxa"/>
          </w:tcPr>
          <w:p w:rsidR="00371FD0" w:rsidRPr="0037309A" w:rsidRDefault="00371FD0" w:rsidP="0037309A">
            <w:pPr>
              <w:pStyle w:val="NoSpacing"/>
              <w:rPr>
                <w:lang w:eastAsia="en-GB"/>
              </w:rPr>
            </w:pPr>
            <w:r w:rsidRPr="0037309A">
              <w:rPr>
                <w:lang w:eastAsia="en-GB"/>
              </w:rPr>
              <w:t>Very useful for agricultural product financing</w:t>
            </w:r>
          </w:p>
        </w:tc>
      </w:tr>
      <w:tr w:rsidR="00371FD0" w:rsidRPr="0037309A" w:rsidTr="00394068">
        <w:trPr>
          <w:trHeight w:val="350"/>
        </w:trPr>
        <w:tc>
          <w:tcPr>
            <w:tcW w:w="1980" w:type="dxa"/>
          </w:tcPr>
          <w:p w:rsidR="00371FD0" w:rsidRPr="0037309A" w:rsidRDefault="00371FD0" w:rsidP="0037309A">
            <w:pPr>
              <w:pStyle w:val="NoSpacing"/>
              <w:rPr>
                <w:lang w:eastAsia="en-GB"/>
              </w:rPr>
            </w:pPr>
            <w:r w:rsidRPr="0037309A">
              <w:rPr>
                <w:lang w:eastAsia="en-GB"/>
              </w:rPr>
              <w:t>Government</w:t>
            </w:r>
          </w:p>
        </w:tc>
        <w:tc>
          <w:tcPr>
            <w:tcW w:w="1440" w:type="dxa"/>
          </w:tcPr>
          <w:p w:rsidR="00371FD0" w:rsidRPr="0037309A" w:rsidRDefault="00371FD0" w:rsidP="0037309A">
            <w:pPr>
              <w:pStyle w:val="NoSpacing"/>
              <w:rPr>
                <w:lang w:eastAsia="en-GB"/>
              </w:rPr>
            </w:pPr>
            <w:r w:rsidRPr="0037309A">
              <w:rPr>
                <w:lang w:eastAsia="en-GB"/>
              </w:rPr>
              <w:t>Sukuk</w:t>
            </w:r>
          </w:p>
        </w:tc>
        <w:tc>
          <w:tcPr>
            <w:tcW w:w="6840" w:type="dxa"/>
          </w:tcPr>
          <w:p w:rsidR="00371FD0" w:rsidRPr="0037309A" w:rsidRDefault="00371FD0" w:rsidP="0037309A">
            <w:pPr>
              <w:pStyle w:val="NoSpacing"/>
              <w:rPr>
                <w:lang w:eastAsia="en-GB"/>
              </w:rPr>
            </w:pPr>
            <w:r w:rsidRPr="0037309A">
              <w:rPr>
                <w:lang w:eastAsia="en-GB"/>
              </w:rPr>
              <w:t>Islamic Bond used for long term government finances and development projects</w:t>
            </w:r>
          </w:p>
        </w:tc>
      </w:tr>
    </w:tbl>
    <w:p w:rsidR="00371FD0" w:rsidRPr="0037309A" w:rsidRDefault="00371FD0" w:rsidP="0037309A">
      <w:pPr>
        <w:pStyle w:val="NoSpacing"/>
      </w:pPr>
      <w:r w:rsidRPr="0037309A">
        <w:t>Source: (Mobolaji 2011) with some modifications</w:t>
      </w:r>
    </w:p>
    <w:p w:rsidR="00394068" w:rsidRDefault="00394068" w:rsidP="0037309A">
      <w:pPr>
        <w:spacing w:after="0" w:line="240" w:lineRule="auto"/>
        <w:ind w:left="720" w:hanging="720"/>
        <w:rPr>
          <w:rFonts w:ascii="Times New Roman" w:hAnsi="Times New Roman"/>
          <w:b/>
          <w:sz w:val="24"/>
          <w:szCs w:val="24"/>
        </w:rPr>
      </w:pPr>
    </w:p>
    <w:p w:rsidR="00371FD0" w:rsidRPr="0037309A" w:rsidRDefault="00371FD0" w:rsidP="0037309A">
      <w:pPr>
        <w:spacing w:after="0" w:line="240" w:lineRule="auto"/>
        <w:ind w:left="720" w:hanging="720"/>
        <w:rPr>
          <w:rFonts w:ascii="Times New Roman" w:hAnsi="Times New Roman"/>
          <w:b/>
          <w:sz w:val="24"/>
          <w:szCs w:val="24"/>
        </w:rPr>
      </w:pPr>
      <w:r w:rsidRPr="0037309A">
        <w:rPr>
          <w:rFonts w:ascii="Times New Roman" w:hAnsi="Times New Roman"/>
          <w:b/>
          <w:sz w:val="24"/>
          <w:szCs w:val="24"/>
        </w:rPr>
        <w:t>Non-Interest Banking: Some Challenging Issues in Nigeria’s Financial System</w:t>
      </w:r>
    </w:p>
    <w:p w:rsidR="00371FD0" w:rsidRPr="0037309A" w:rsidRDefault="00371FD0" w:rsidP="0037309A">
      <w:pPr>
        <w:pStyle w:val="NormalWeb"/>
        <w:spacing w:before="0" w:beforeAutospacing="0" w:after="0" w:afterAutospacing="0"/>
        <w:jc w:val="both"/>
        <w:rPr>
          <w:color w:val="000000"/>
        </w:rPr>
      </w:pPr>
      <w:r w:rsidRPr="0037309A">
        <w:rPr>
          <w:color w:val="000000"/>
        </w:rPr>
        <w:t xml:space="preserve"> For the NIB to fully realize its potentials and impact more on the economy, some of the following challenges have to be attended to. These include well structured regulatory framework on NIB to guide against abuses and ensure uniformity in practices. The framework should equally spell out clearly the relationship between these banks and other conventional banks.  The money market has to be restructured to accommodate transactions of assets in a non-interest bearing modes. In the same vein, the capital market may be rearranged to allow the NIBs to seek for long term and medium term funds. Also, non-interest bonds should be allowed in order to facilitate further financial intermediation. Other challenges include dearth of specialists, competition with other conventional banks, poor public awareness, unstable macroeconomic environment, standardization of accounting procedures, etc. All these challenges are however, surmountable, considering the relative importance of this sector.</w:t>
      </w:r>
    </w:p>
    <w:p w:rsidR="0054443F" w:rsidRPr="0037309A" w:rsidRDefault="0054443F" w:rsidP="0037309A">
      <w:pPr>
        <w:pStyle w:val="NormalWeb"/>
        <w:spacing w:before="0" w:beforeAutospacing="0" w:after="0" w:afterAutospacing="0"/>
        <w:jc w:val="both"/>
        <w:rPr>
          <w:b/>
          <w:color w:val="000000"/>
        </w:rPr>
      </w:pPr>
    </w:p>
    <w:p w:rsidR="00371FD0" w:rsidRPr="0037309A" w:rsidRDefault="003C1712" w:rsidP="0037309A">
      <w:pPr>
        <w:pStyle w:val="NormalWeb"/>
        <w:spacing w:before="0" w:beforeAutospacing="0" w:after="0" w:afterAutospacing="0"/>
        <w:jc w:val="both"/>
        <w:rPr>
          <w:color w:val="000000"/>
        </w:rPr>
      </w:pPr>
      <w:r>
        <w:rPr>
          <w:b/>
          <w:color w:val="000000"/>
        </w:rPr>
        <w:t>Summary</w:t>
      </w:r>
    </w:p>
    <w:p w:rsidR="00371FD0" w:rsidRPr="0037309A" w:rsidRDefault="00371FD0" w:rsidP="0037309A">
      <w:pPr>
        <w:pStyle w:val="Default"/>
        <w:jc w:val="both"/>
        <w:rPr>
          <w:color w:val="auto"/>
        </w:rPr>
      </w:pPr>
      <w:r w:rsidRPr="0037309A">
        <w:rPr>
          <w:color w:val="auto"/>
        </w:rPr>
        <w:t>Given the challenges that come with interest banking system, the non-interest banking system provides an alternative financial intermediary for mobilizing and allocating resources. Through its operational modalities, it enhances financial inclusion, financial depth and breadth. It is capable of improving financial effectiveness and efficiency which are needed for national economic development, since such NIBs are asset backed. It is more stable and less fragile unlike the conventional banks that are asset based.  NIBs are ethical investment banking outlets that</w:t>
      </w:r>
      <w:r w:rsidR="00F21329">
        <w:rPr>
          <w:color w:val="auto"/>
        </w:rPr>
        <w:t xml:space="preserve"> </w:t>
      </w:r>
      <w:r w:rsidRPr="0037309A">
        <w:rPr>
          <w:color w:val="auto"/>
        </w:rPr>
        <w:t>enhance mutual risk sharing between investor and banks. This reduces asymmetry and facilitates entrepreneurship and innovation.  In NIBs, more market restraints and discipline are likely to operate.</w:t>
      </w:r>
    </w:p>
    <w:p w:rsidR="00371FD0" w:rsidRPr="0037309A" w:rsidRDefault="00371FD0" w:rsidP="0037309A">
      <w:pPr>
        <w:pStyle w:val="NormalWeb"/>
        <w:spacing w:before="0" w:beforeAutospacing="0" w:after="0" w:afterAutospacing="0"/>
        <w:jc w:val="both"/>
        <w:rPr>
          <w:color w:val="000000"/>
        </w:rPr>
      </w:pPr>
      <w:r w:rsidRPr="0037309A">
        <w:rPr>
          <w:color w:val="000000"/>
        </w:rPr>
        <w:t xml:space="preserve">Although NIB is relatively new in Nigeria, it has gained a momentum across the globe. It is in operation in more than fifty countries in the world, including the Middle East and some other countries like the United Kingdom, the United States of America, Switzerland, South Africa, Morocco, Libya, etc.The recent global financial crises have made several countries in the world to reconsider the practice of non-interest banking alongside the conventional banks.   </w:t>
      </w:r>
    </w:p>
    <w:p w:rsidR="00371FD0" w:rsidRPr="0037309A" w:rsidRDefault="00371FD0" w:rsidP="0037309A">
      <w:pPr>
        <w:pStyle w:val="NormalWeb"/>
        <w:spacing w:before="0" w:beforeAutospacing="0" w:after="0" w:afterAutospacing="0"/>
        <w:jc w:val="both"/>
        <w:rPr>
          <w:color w:val="000000"/>
        </w:rPr>
      </w:pPr>
      <w:r w:rsidRPr="0037309A">
        <w:rPr>
          <w:color w:val="000000"/>
        </w:rPr>
        <w:t>The existence of NIB will put Nigeria among countries that offer dual banking system,  (combining the ethical features of the NIB and the financial innovation of the  conventional banking system). The existence of the two systems would further enhance the potential impact of the financial sector in facilitating economic development as they are meant to be complementary and not substitute.</w:t>
      </w:r>
    </w:p>
    <w:p w:rsidR="00371FD0" w:rsidRPr="0037309A" w:rsidRDefault="00371FD0" w:rsidP="0037309A">
      <w:pPr>
        <w:pStyle w:val="NormalWeb"/>
        <w:spacing w:before="0" w:beforeAutospacing="0" w:after="0" w:afterAutospacing="0"/>
        <w:jc w:val="both"/>
        <w:rPr>
          <w:color w:val="000000"/>
        </w:rPr>
      </w:pPr>
      <w:r w:rsidRPr="0037309A">
        <w:rPr>
          <w:color w:val="000000"/>
        </w:rPr>
        <w:t>Finally, NIB is an ethical system based on religious values with a fundamental requirement that financial transactions are linked to real economic activity or real sector development. This system has to be embraced in its entirety if NIB would contribute towards economic development.</w:t>
      </w:r>
    </w:p>
    <w:p w:rsidR="003C1712" w:rsidRPr="0037309A" w:rsidRDefault="003C1712" w:rsidP="003C1712">
      <w:pPr>
        <w:pStyle w:val="ListParagraph"/>
        <w:spacing w:after="0" w:line="240" w:lineRule="auto"/>
        <w:jc w:val="both"/>
        <w:rPr>
          <w:rFonts w:ascii="Times New Roman" w:hAnsi="Times New Roman"/>
          <w:sz w:val="24"/>
          <w:szCs w:val="24"/>
        </w:rPr>
      </w:pPr>
    </w:p>
    <w:p w:rsidR="00976B48" w:rsidRDefault="00976B48" w:rsidP="00976B48">
      <w:pPr>
        <w:spacing w:after="0"/>
        <w:jc w:val="both"/>
        <w:rPr>
          <w:rFonts w:ascii="Times New Roman" w:hAnsi="Times New Roman"/>
          <w:b/>
          <w:sz w:val="24"/>
          <w:szCs w:val="24"/>
        </w:rPr>
      </w:pPr>
      <w:r>
        <w:rPr>
          <w:rFonts w:ascii="Times New Roman" w:hAnsi="Times New Roman"/>
          <w:b/>
          <w:sz w:val="24"/>
          <w:szCs w:val="24"/>
        </w:rPr>
        <w:t>Self-Assessment Questions</w:t>
      </w:r>
    </w:p>
    <w:p w:rsidR="00E02A3F" w:rsidRPr="00636AB6" w:rsidRDefault="00E02A3F" w:rsidP="00E02A3F">
      <w:pPr>
        <w:spacing w:after="0" w:line="240" w:lineRule="auto"/>
        <w:jc w:val="both"/>
        <w:rPr>
          <w:rFonts w:ascii="Times New Roman" w:hAnsi="Times New Roman"/>
          <w:sz w:val="24"/>
          <w:szCs w:val="24"/>
        </w:rPr>
      </w:pPr>
      <w:r>
        <w:rPr>
          <w:rFonts w:ascii="Times New Roman" w:hAnsi="Times New Roman"/>
          <w:sz w:val="24"/>
          <w:szCs w:val="24"/>
        </w:rPr>
        <w:t xml:space="preserve">       (i)          </w:t>
      </w:r>
      <w:r w:rsidRPr="00636AB6">
        <w:rPr>
          <w:rFonts w:ascii="Times New Roman" w:hAnsi="Times New Roman"/>
          <w:sz w:val="24"/>
          <w:szCs w:val="24"/>
        </w:rPr>
        <w:t xml:space="preserve">explain the concept of non-interest banking (NIB) </w:t>
      </w:r>
    </w:p>
    <w:p w:rsidR="00E02A3F" w:rsidRPr="00636AB6" w:rsidRDefault="00E02A3F" w:rsidP="00E02A3F">
      <w:pPr>
        <w:spacing w:after="0" w:line="240" w:lineRule="auto"/>
        <w:jc w:val="both"/>
        <w:rPr>
          <w:rFonts w:ascii="Times New Roman" w:hAnsi="Times New Roman"/>
          <w:sz w:val="24"/>
          <w:szCs w:val="24"/>
        </w:rPr>
      </w:pPr>
      <w:r>
        <w:rPr>
          <w:rFonts w:ascii="Times New Roman" w:hAnsi="Times New Roman"/>
          <w:sz w:val="24"/>
          <w:szCs w:val="24"/>
        </w:rPr>
        <w:t xml:space="preserve">      (ii)         </w:t>
      </w:r>
      <w:r w:rsidRPr="00636AB6">
        <w:rPr>
          <w:rFonts w:ascii="Times New Roman" w:hAnsi="Times New Roman"/>
          <w:sz w:val="24"/>
          <w:szCs w:val="24"/>
        </w:rPr>
        <w:t>discuss the evolution of non-interest banking</w:t>
      </w:r>
    </w:p>
    <w:p w:rsidR="00E02A3F" w:rsidRPr="00636AB6" w:rsidRDefault="00E02A3F" w:rsidP="00E02A3F">
      <w:pPr>
        <w:spacing w:after="0" w:line="240" w:lineRule="auto"/>
        <w:jc w:val="both"/>
        <w:rPr>
          <w:rFonts w:ascii="Times New Roman" w:hAnsi="Times New Roman"/>
          <w:sz w:val="24"/>
          <w:szCs w:val="24"/>
        </w:rPr>
      </w:pPr>
      <w:r>
        <w:rPr>
          <w:rFonts w:ascii="Times New Roman" w:hAnsi="Times New Roman"/>
          <w:sz w:val="24"/>
          <w:szCs w:val="24"/>
        </w:rPr>
        <w:t xml:space="preserve">      (iii)         </w:t>
      </w:r>
      <w:r w:rsidRPr="00636AB6">
        <w:rPr>
          <w:rFonts w:ascii="Times New Roman" w:hAnsi="Times New Roman"/>
          <w:sz w:val="24"/>
          <w:szCs w:val="24"/>
        </w:rPr>
        <w:t>mention five</w:t>
      </w:r>
      <w:r>
        <w:rPr>
          <w:rFonts w:ascii="Times New Roman" w:hAnsi="Times New Roman"/>
          <w:sz w:val="24"/>
          <w:szCs w:val="24"/>
        </w:rPr>
        <w:t xml:space="preserve"> (5)</w:t>
      </w:r>
      <w:r w:rsidRPr="00636AB6">
        <w:rPr>
          <w:rFonts w:ascii="Times New Roman" w:hAnsi="Times New Roman"/>
          <w:sz w:val="24"/>
          <w:szCs w:val="24"/>
        </w:rPr>
        <w:t xml:space="preserve"> financial instruments of noninterest banking</w:t>
      </w:r>
    </w:p>
    <w:p w:rsidR="00E02A3F" w:rsidRPr="00636AB6" w:rsidRDefault="00E02A3F" w:rsidP="00E02A3F">
      <w:pPr>
        <w:spacing w:after="0" w:line="240" w:lineRule="auto"/>
        <w:jc w:val="both"/>
        <w:rPr>
          <w:rFonts w:ascii="Times New Roman" w:hAnsi="Times New Roman"/>
          <w:sz w:val="24"/>
          <w:szCs w:val="24"/>
        </w:rPr>
      </w:pPr>
      <w:r>
        <w:rPr>
          <w:rFonts w:ascii="Times New Roman" w:hAnsi="Times New Roman"/>
          <w:sz w:val="24"/>
          <w:szCs w:val="24"/>
        </w:rPr>
        <w:t xml:space="preserve">      (iv)         </w:t>
      </w:r>
      <w:r w:rsidRPr="00636AB6">
        <w:rPr>
          <w:rFonts w:ascii="Times New Roman" w:hAnsi="Times New Roman"/>
          <w:sz w:val="24"/>
          <w:szCs w:val="24"/>
        </w:rPr>
        <w:t>mention five</w:t>
      </w:r>
      <w:r>
        <w:rPr>
          <w:rFonts w:ascii="Times New Roman" w:hAnsi="Times New Roman"/>
          <w:sz w:val="24"/>
          <w:szCs w:val="24"/>
        </w:rPr>
        <w:t xml:space="preserve"> (5)</w:t>
      </w:r>
      <w:r w:rsidRPr="00636AB6">
        <w:rPr>
          <w:rFonts w:ascii="Times New Roman" w:hAnsi="Times New Roman"/>
          <w:sz w:val="24"/>
          <w:szCs w:val="24"/>
        </w:rPr>
        <w:t xml:space="preserve"> economic agents of non interest banking</w:t>
      </w:r>
    </w:p>
    <w:p w:rsidR="00E02A3F" w:rsidRPr="0037309A" w:rsidRDefault="00E02A3F" w:rsidP="00E02A3F">
      <w:pPr>
        <w:pStyle w:val="ListParagraph"/>
        <w:numPr>
          <w:ilvl w:val="0"/>
          <w:numId w:val="12"/>
        </w:numPr>
        <w:spacing w:after="0" w:line="240" w:lineRule="auto"/>
        <w:jc w:val="both"/>
        <w:rPr>
          <w:rFonts w:ascii="Times New Roman" w:hAnsi="Times New Roman"/>
          <w:sz w:val="24"/>
          <w:szCs w:val="24"/>
        </w:rPr>
      </w:pPr>
      <w:r>
        <w:rPr>
          <w:rFonts w:ascii="Times New Roman" w:hAnsi="Times New Roman"/>
          <w:sz w:val="24"/>
          <w:szCs w:val="24"/>
        </w:rPr>
        <w:t xml:space="preserve">        mention four (4) </w:t>
      </w:r>
      <w:r w:rsidRPr="0037309A">
        <w:rPr>
          <w:rFonts w:ascii="Times New Roman" w:hAnsi="Times New Roman"/>
          <w:sz w:val="24"/>
          <w:szCs w:val="24"/>
        </w:rPr>
        <w:t>challenges of non-interest rate in the economy.</w:t>
      </w:r>
    </w:p>
    <w:p w:rsidR="00E02A3F" w:rsidRPr="0037309A" w:rsidRDefault="00E02A3F" w:rsidP="00E02A3F">
      <w:pPr>
        <w:pStyle w:val="ListParagraph"/>
        <w:spacing w:after="0" w:line="240" w:lineRule="auto"/>
        <w:jc w:val="both"/>
        <w:rPr>
          <w:rFonts w:ascii="Times New Roman" w:hAnsi="Times New Roman"/>
          <w:sz w:val="24"/>
          <w:szCs w:val="24"/>
        </w:rPr>
      </w:pPr>
    </w:p>
    <w:p w:rsidR="00976B48" w:rsidRDefault="00976B48" w:rsidP="00976B48">
      <w:pPr>
        <w:spacing w:after="0"/>
        <w:jc w:val="both"/>
        <w:rPr>
          <w:rFonts w:ascii="Times New Roman" w:hAnsi="Times New Roman"/>
          <w:b/>
          <w:sz w:val="24"/>
          <w:szCs w:val="24"/>
        </w:rPr>
      </w:pPr>
      <w:r>
        <w:rPr>
          <w:rFonts w:ascii="Times New Roman" w:hAnsi="Times New Roman"/>
          <w:b/>
          <w:sz w:val="24"/>
          <w:szCs w:val="24"/>
        </w:rPr>
        <w:t>Tutor-Marked Assignment</w:t>
      </w:r>
    </w:p>
    <w:p w:rsidR="002B5E81" w:rsidRDefault="0008156B" w:rsidP="002B5E81">
      <w:pPr>
        <w:spacing w:after="0" w:line="240" w:lineRule="auto"/>
        <w:jc w:val="both"/>
        <w:rPr>
          <w:rFonts w:ascii="Times New Roman" w:hAnsi="Times New Roman"/>
          <w:sz w:val="24"/>
          <w:szCs w:val="24"/>
        </w:rPr>
      </w:pPr>
      <w:r>
        <w:rPr>
          <w:rFonts w:ascii="Times New Roman" w:hAnsi="Times New Roman"/>
          <w:sz w:val="24"/>
          <w:szCs w:val="24"/>
        </w:rPr>
        <w:t xml:space="preserve">  </w:t>
      </w:r>
      <w:r w:rsidR="002B5E81">
        <w:rPr>
          <w:rFonts w:ascii="Times New Roman" w:hAnsi="Times New Roman"/>
          <w:sz w:val="24"/>
          <w:szCs w:val="24"/>
        </w:rPr>
        <w:t xml:space="preserve">(i)    </w:t>
      </w:r>
      <w:r>
        <w:rPr>
          <w:rFonts w:ascii="Times New Roman" w:hAnsi="Times New Roman"/>
          <w:sz w:val="24"/>
          <w:szCs w:val="24"/>
        </w:rPr>
        <w:t xml:space="preserve"> E</w:t>
      </w:r>
      <w:r w:rsidR="003C1712" w:rsidRPr="002B5E81">
        <w:rPr>
          <w:rFonts w:ascii="Times New Roman" w:hAnsi="Times New Roman"/>
          <w:sz w:val="24"/>
          <w:szCs w:val="24"/>
        </w:rPr>
        <w:t>xplain the various types of financial instrume</w:t>
      </w:r>
      <w:r w:rsidR="002B5E81">
        <w:rPr>
          <w:rFonts w:ascii="Times New Roman" w:hAnsi="Times New Roman"/>
          <w:sz w:val="24"/>
          <w:szCs w:val="24"/>
        </w:rPr>
        <w:t>nts</w:t>
      </w:r>
      <w:r>
        <w:rPr>
          <w:rFonts w:ascii="Times New Roman" w:hAnsi="Times New Roman"/>
          <w:sz w:val="24"/>
          <w:szCs w:val="24"/>
        </w:rPr>
        <w:t xml:space="preserve"> and their economic agents of non -interest </w:t>
      </w:r>
      <w:r>
        <w:rPr>
          <w:rFonts w:ascii="Times New Roman" w:hAnsi="Times New Roman"/>
          <w:sz w:val="24"/>
          <w:szCs w:val="24"/>
        </w:rPr>
        <w:tab/>
        <w:t>banking</w:t>
      </w:r>
    </w:p>
    <w:p w:rsidR="003C1712" w:rsidRPr="002B5E81" w:rsidRDefault="002B5E81" w:rsidP="002B5E81">
      <w:pPr>
        <w:spacing w:after="0" w:line="240" w:lineRule="auto"/>
        <w:jc w:val="both"/>
        <w:rPr>
          <w:rFonts w:ascii="Times New Roman" w:hAnsi="Times New Roman"/>
          <w:sz w:val="24"/>
          <w:szCs w:val="24"/>
        </w:rPr>
      </w:pPr>
      <w:r>
        <w:rPr>
          <w:rFonts w:ascii="Times New Roman" w:hAnsi="Times New Roman"/>
          <w:sz w:val="24"/>
          <w:szCs w:val="24"/>
        </w:rPr>
        <w:t xml:space="preserve">  (ii)</w:t>
      </w:r>
      <w:r w:rsidR="0008156B">
        <w:rPr>
          <w:rFonts w:ascii="Times New Roman" w:hAnsi="Times New Roman"/>
          <w:sz w:val="24"/>
          <w:szCs w:val="24"/>
        </w:rPr>
        <w:t xml:space="preserve">   </w:t>
      </w:r>
      <w:r w:rsidR="003C1712" w:rsidRPr="002B5E81">
        <w:rPr>
          <w:rFonts w:ascii="Times New Roman" w:hAnsi="Times New Roman"/>
          <w:sz w:val="24"/>
          <w:szCs w:val="24"/>
        </w:rPr>
        <w:t>Discuss the challenges facing non interest banking in Nigeria</w:t>
      </w:r>
    </w:p>
    <w:p w:rsidR="002B5E81" w:rsidRPr="002B5E81" w:rsidRDefault="002B5E81" w:rsidP="002B5E81">
      <w:pPr>
        <w:spacing w:after="0" w:line="240" w:lineRule="auto"/>
        <w:jc w:val="both"/>
        <w:rPr>
          <w:rFonts w:ascii="Times New Roman" w:hAnsi="Times New Roman"/>
          <w:sz w:val="24"/>
          <w:szCs w:val="24"/>
        </w:rPr>
      </w:pPr>
      <w:r>
        <w:rPr>
          <w:rFonts w:ascii="Times New Roman" w:hAnsi="Times New Roman"/>
          <w:sz w:val="24"/>
          <w:szCs w:val="24"/>
        </w:rPr>
        <w:t xml:space="preserve">  (iii)   E</w:t>
      </w:r>
      <w:r w:rsidRPr="002B5E81">
        <w:rPr>
          <w:rFonts w:ascii="Times New Roman" w:hAnsi="Times New Roman"/>
          <w:sz w:val="24"/>
          <w:szCs w:val="24"/>
        </w:rPr>
        <w:t>xplain</w:t>
      </w:r>
      <w:r w:rsidR="00165B8D">
        <w:rPr>
          <w:rFonts w:ascii="Times New Roman" w:hAnsi="Times New Roman"/>
          <w:sz w:val="24"/>
          <w:szCs w:val="24"/>
        </w:rPr>
        <w:t xml:space="preserve"> the link between non-interest banking and financial inclusion.</w:t>
      </w:r>
    </w:p>
    <w:p w:rsidR="002B5E81" w:rsidRPr="002B5E81" w:rsidRDefault="002B5E81" w:rsidP="002B5E81">
      <w:pPr>
        <w:spacing w:after="0" w:line="240" w:lineRule="auto"/>
        <w:jc w:val="both"/>
        <w:rPr>
          <w:rFonts w:ascii="Times New Roman" w:hAnsi="Times New Roman"/>
          <w:sz w:val="24"/>
          <w:szCs w:val="24"/>
        </w:rPr>
      </w:pPr>
      <w:r>
        <w:rPr>
          <w:rFonts w:ascii="Times New Roman" w:hAnsi="Times New Roman"/>
          <w:sz w:val="24"/>
          <w:szCs w:val="24"/>
        </w:rPr>
        <w:t xml:space="preserve">  (iv)   E</w:t>
      </w:r>
      <w:r w:rsidRPr="002B5E81">
        <w:rPr>
          <w:rFonts w:ascii="Times New Roman" w:hAnsi="Times New Roman"/>
          <w:sz w:val="24"/>
          <w:szCs w:val="24"/>
        </w:rPr>
        <w:t>xplain the relationship between non-interest banking and Islamic banking; and</w:t>
      </w:r>
    </w:p>
    <w:p w:rsidR="003C1712" w:rsidRDefault="003C1712" w:rsidP="0037309A">
      <w:pPr>
        <w:spacing w:after="0" w:line="240" w:lineRule="auto"/>
        <w:rPr>
          <w:rFonts w:ascii="Times New Roman" w:hAnsi="Times New Roman"/>
          <w:b/>
          <w:sz w:val="24"/>
          <w:szCs w:val="24"/>
        </w:rPr>
      </w:pPr>
    </w:p>
    <w:p w:rsidR="00371FD0" w:rsidRPr="0037309A" w:rsidRDefault="003C1712" w:rsidP="0037309A">
      <w:pPr>
        <w:spacing w:after="0" w:line="240" w:lineRule="auto"/>
        <w:rPr>
          <w:rFonts w:ascii="Times New Roman" w:hAnsi="Times New Roman"/>
          <w:b/>
          <w:sz w:val="24"/>
          <w:szCs w:val="24"/>
        </w:rPr>
      </w:pPr>
      <w:r>
        <w:rPr>
          <w:rFonts w:ascii="Times New Roman" w:hAnsi="Times New Roman"/>
          <w:b/>
          <w:sz w:val="24"/>
          <w:szCs w:val="24"/>
        </w:rPr>
        <w:t>Reading List</w:t>
      </w:r>
    </w:p>
    <w:p w:rsidR="00371FD0" w:rsidRPr="0037309A" w:rsidRDefault="00371FD0" w:rsidP="0037309A">
      <w:pPr>
        <w:pStyle w:val="Default"/>
        <w:jc w:val="both"/>
      </w:pPr>
      <w:r w:rsidRPr="0037309A">
        <w:t xml:space="preserve">Enhancing Financial Innovation and Access (EFInA) (2010) </w:t>
      </w:r>
      <w:r w:rsidRPr="0037309A">
        <w:rPr>
          <w:i/>
        </w:rPr>
        <w:t xml:space="preserve">Access to Financial </w:t>
      </w:r>
      <w:r w:rsidR="00A279A9" w:rsidRPr="0037309A">
        <w:rPr>
          <w:i/>
        </w:rPr>
        <w:tab/>
      </w:r>
      <w:r w:rsidRPr="0037309A">
        <w:rPr>
          <w:i/>
        </w:rPr>
        <w:t>Services in Nigeria.</w:t>
      </w:r>
      <w:r w:rsidRPr="0037309A">
        <w:t xml:space="preserve"> www.efina.org.ng</w:t>
      </w:r>
    </w:p>
    <w:p w:rsidR="00AB25D0" w:rsidRPr="0037309A" w:rsidRDefault="00371FD0" w:rsidP="0037309A">
      <w:pPr>
        <w:pStyle w:val="Default"/>
        <w:jc w:val="both"/>
        <w:rPr>
          <w:b/>
          <w:bCs/>
        </w:rPr>
      </w:pPr>
      <w:r w:rsidRPr="0037309A">
        <w:t xml:space="preserve">Fakiyesi, T (2011) </w:t>
      </w:r>
      <w:r w:rsidRPr="0037309A">
        <w:rPr>
          <w:bCs/>
          <w:i/>
        </w:rPr>
        <w:t>Islamic Banking and the Nigerian Financial System.</w:t>
      </w:r>
      <w:r w:rsidRPr="0037309A">
        <w:rPr>
          <w:bCs/>
        </w:rPr>
        <w:t xml:space="preserve"> A Paper </w:t>
      </w:r>
      <w:r w:rsidR="00A279A9" w:rsidRPr="0037309A">
        <w:rPr>
          <w:bCs/>
        </w:rPr>
        <w:tab/>
      </w:r>
      <w:r w:rsidRPr="0037309A">
        <w:rPr>
          <w:bCs/>
        </w:rPr>
        <w:t xml:space="preserve">presented at a </w:t>
      </w:r>
      <w:r w:rsidRPr="0037309A">
        <w:t xml:space="preserve">Round Table Workshop at the </w:t>
      </w:r>
      <w:r w:rsidRPr="0037309A">
        <w:rPr>
          <w:bCs/>
        </w:rPr>
        <w:t xml:space="preserve">Nigeria Institute of Advanced </w:t>
      </w:r>
      <w:r w:rsidR="00A279A9" w:rsidRPr="0037309A">
        <w:rPr>
          <w:bCs/>
        </w:rPr>
        <w:tab/>
      </w:r>
      <w:r w:rsidRPr="0037309A">
        <w:rPr>
          <w:bCs/>
        </w:rPr>
        <w:t xml:space="preserve">Legal Studies, University of </w:t>
      </w:r>
      <w:r w:rsidRPr="0037309A">
        <w:rPr>
          <w:bCs/>
        </w:rPr>
        <w:tab/>
        <w:t>Lagos</w:t>
      </w:r>
      <w:r w:rsidRPr="0037309A">
        <w:rPr>
          <w:b/>
          <w:bCs/>
        </w:rPr>
        <w:t>.</w:t>
      </w:r>
    </w:p>
    <w:p w:rsidR="00371FD0" w:rsidRPr="0037309A" w:rsidRDefault="00371FD0" w:rsidP="0037309A">
      <w:pPr>
        <w:pStyle w:val="Default"/>
        <w:jc w:val="both"/>
        <w:rPr>
          <w:bCs/>
        </w:rPr>
      </w:pPr>
      <w:r w:rsidRPr="0037309A">
        <w:t>Hausmann, D and Mcpherson, M</w:t>
      </w:r>
      <w:r w:rsidR="00A279A9" w:rsidRPr="0037309A">
        <w:t xml:space="preserve">. </w:t>
      </w:r>
      <w:r w:rsidRPr="0037309A">
        <w:t>(2000)</w:t>
      </w:r>
      <w:r w:rsidRPr="0037309A">
        <w:rPr>
          <w:i/>
        </w:rPr>
        <w:t xml:space="preserve">Economic Analysis and Moral </w:t>
      </w:r>
      <w:r w:rsidR="00A279A9" w:rsidRPr="0037309A">
        <w:rPr>
          <w:i/>
        </w:rPr>
        <w:tab/>
      </w:r>
      <w:r w:rsidRPr="0037309A">
        <w:rPr>
          <w:i/>
        </w:rPr>
        <w:t>Philosophy.</w:t>
      </w:r>
      <w:r w:rsidRPr="0037309A">
        <w:t>Cambridge: Cambridge University Press.</w:t>
      </w:r>
    </w:p>
    <w:p w:rsidR="00371FD0" w:rsidRPr="0037309A" w:rsidRDefault="00371FD0" w:rsidP="0037309A">
      <w:pPr>
        <w:autoSpaceDE w:val="0"/>
        <w:autoSpaceDN w:val="0"/>
        <w:adjustRightInd w:val="0"/>
        <w:spacing w:after="0" w:line="240" w:lineRule="auto"/>
        <w:jc w:val="both"/>
        <w:rPr>
          <w:rFonts w:ascii="Times New Roman" w:hAnsi="Times New Roman"/>
          <w:sz w:val="24"/>
          <w:szCs w:val="24"/>
        </w:rPr>
      </w:pPr>
      <w:r w:rsidRPr="0037309A">
        <w:rPr>
          <w:rFonts w:ascii="Times New Roman" w:hAnsi="Times New Roman"/>
          <w:bCs/>
          <w:sz w:val="24"/>
          <w:szCs w:val="24"/>
        </w:rPr>
        <w:t>Mobolaji, H.I (2010</w:t>
      </w:r>
      <w:r w:rsidRPr="0037309A">
        <w:rPr>
          <w:rFonts w:ascii="Times New Roman" w:hAnsi="Times New Roman"/>
          <w:b/>
          <w:bCs/>
          <w:sz w:val="24"/>
          <w:szCs w:val="24"/>
        </w:rPr>
        <w:t xml:space="preserve">) </w:t>
      </w:r>
      <w:r w:rsidRPr="0037309A">
        <w:rPr>
          <w:rFonts w:ascii="Times New Roman" w:hAnsi="Times New Roman"/>
          <w:bCs/>
          <w:i/>
          <w:sz w:val="24"/>
          <w:szCs w:val="24"/>
        </w:rPr>
        <w:t>Recent Issues on Financial Development in Sub-SaharanAfrica.</w:t>
      </w:r>
      <w:r w:rsidRPr="0037309A">
        <w:rPr>
          <w:rFonts w:ascii="Times New Roman" w:hAnsi="Times New Roman"/>
          <w:bCs/>
          <w:sz w:val="24"/>
          <w:szCs w:val="24"/>
        </w:rPr>
        <w:t>Germany: VDM Publishers.</w:t>
      </w:r>
    </w:p>
    <w:p w:rsidR="00E95A59" w:rsidRDefault="00371FD0" w:rsidP="0037309A">
      <w:pPr>
        <w:spacing w:after="0" w:line="240" w:lineRule="auto"/>
        <w:jc w:val="both"/>
        <w:rPr>
          <w:rFonts w:ascii="Times New Roman" w:hAnsi="Times New Roman"/>
          <w:bCs/>
          <w:sz w:val="24"/>
          <w:szCs w:val="24"/>
        </w:rPr>
      </w:pPr>
      <w:r w:rsidRPr="0037309A">
        <w:rPr>
          <w:rFonts w:ascii="Times New Roman" w:hAnsi="Times New Roman"/>
          <w:bCs/>
          <w:sz w:val="24"/>
          <w:szCs w:val="24"/>
        </w:rPr>
        <w:t xml:space="preserve">Mobolaji, H I (2011) </w:t>
      </w:r>
      <w:r w:rsidRPr="0037309A">
        <w:rPr>
          <w:rFonts w:ascii="Times New Roman" w:hAnsi="Times New Roman"/>
          <w:sz w:val="24"/>
          <w:szCs w:val="24"/>
        </w:rPr>
        <w:t xml:space="preserve">Global Economic Crisis and Quest for Financial Stability: </w:t>
      </w:r>
      <w:r w:rsidR="00A279A9" w:rsidRPr="0037309A">
        <w:rPr>
          <w:rFonts w:ascii="Times New Roman" w:hAnsi="Times New Roman"/>
          <w:sz w:val="24"/>
          <w:szCs w:val="24"/>
        </w:rPr>
        <w:tab/>
      </w:r>
      <w:r w:rsidRPr="0037309A">
        <w:rPr>
          <w:rFonts w:ascii="Times New Roman" w:hAnsi="Times New Roman"/>
          <w:sz w:val="24"/>
          <w:szCs w:val="24"/>
        </w:rPr>
        <w:t>An Alternative Framework.</w:t>
      </w:r>
      <w:r w:rsidRPr="0037309A">
        <w:rPr>
          <w:rFonts w:ascii="Times New Roman" w:hAnsi="Times New Roman"/>
          <w:bCs/>
          <w:sz w:val="24"/>
          <w:szCs w:val="24"/>
        </w:rPr>
        <w:t>In Somoye,R.O.C(ed)</w:t>
      </w:r>
    </w:p>
    <w:p w:rsidR="00371FD0" w:rsidRPr="0037309A" w:rsidRDefault="00371FD0" w:rsidP="0037309A">
      <w:pPr>
        <w:spacing w:after="0" w:line="240" w:lineRule="auto"/>
        <w:jc w:val="both"/>
        <w:rPr>
          <w:rFonts w:ascii="Times New Roman" w:hAnsi="Times New Roman"/>
          <w:sz w:val="24"/>
          <w:szCs w:val="24"/>
        </w:rPr>
      </w:pPr>
      <w:r w:rsidRPr="0037309A">
        <w:rPr>
          <w:rFonts w:ascii="Times New Roman" w:hAnsi="Times New Roman"/>
          <w:bCs/>
          <w:i/>
          <w:sz w:val="24"/>
          <w:szCs w:val="24"/>
        </w:rPr>
        <w:t>Global FinancialCrisis: Islamic Banking as a Credible Alternative system.</w:t>
      </w:r>
      <w:r w:rsidRPr="0037309A">
        <w:rPr>
          <w:rFonts w:ascii="Times New Roman" w:hAnsi="Times New Roman"/>
          <w:bCs/>
          <w:sz w:val="24"/>
          <w:szCs w:val="24"/>
        </w:rPr>
        <w:t>Abeokuta:Crescent University Press.</w:t>
      </w:r>
    </w:p>
    <w:p w:rsidR="00E95A59" w:rsidRDefault="00E95A59" w:rsidP="00976B48">
      <w:pPr>
        <w:pStyle w:val="ListParagraph"/>
        <w:spacing w:after="0" w:line="240" w:lineRule="auto"/>
        <w:ind w:left="0"/>
        <w:jc w:val="both"/>
        <w:rPr>
          <w:rFonts w:ascii="Times New Roman" w:hAnsi="Times New Roman"/>
          <w:b/>
          <w:color w:val="000000"/>
          <w:sz w:val="24"/>
          <w:szCs w:val="24"/>
        </w:rPr>
      </w:pPr>
    </w:p>
    <w:p w:rsidR="00976B48" w:rsidRPr="003C1712" w:rsidRDefault="00976B48" w:rsidP="00976B48">
      <w:pPr>
        <w:pStyle w:val="ListParagraph"/>
        <w:spacing w:after="0" w:line="240" w:lineRule="auto"/>
        <w:ind w:left="0"/>
        <w:jc w:val="both"/>
        <w:rPr>
          <w:rFonts w:ascii="Times New Roman" w:hAnsi="Times New Roman"/>
          <w:b/>
          <w:color w:val="000000"/>
          <w:sz w:val="24"/>
          <w:szCs w:val="24"/>
        </w:rPr>
      </w:pPr>
      <w:bookmarkStart w:id="0" w:name="_GoBack"/>
      <w:bookmarkEnd w:id="0"/>
      <w:r w:rsidRPr="003C1712">
        <w:rPr>
          <w:rFonts w:ascii="Times New Roman" w:hAnsi="Times New Roman"/>
          <w:b/>
          <w:color w:val="000000"/>
          <w:sz w:val="24"/>
          <w:szCs w:val="24"/>
        </w:rPr>
        <w:t>Further Reading</w:t>
      </w:r>
    </w:p>
    <w:p w:rsidR="00371FD0" w:rsidRPr="0037309A" w:rsidRDefault="00371FD0" w:rsidP="0037309A">
      <w:pPr>
        <w:tabs>
          <w:tab w:val="left" w:pos="7275"/>
        </w:tabs>
        <w:spacing w:after="0" w:line="240" w:lineRule="auto"/>
        <w:jc w:val="both"/>
        <w:rPr>
          <w:rFonts w:ascii="Times New Roman" w:hAnsi="Times New Roman"/>
          <w:sz w:val="24"/>
          <w:szCs w:val="24"/>
        </w:rPr>
      </w:pPr>
      <w:r w:rsidRPr="0037309A">
        <w:rPr>
          <w:rFonts w:ascii="Times New Roman" w:hAnsi="Times New Roman"/>
          <w:sz w:val="24"/>
          <w:szCs w:val="24"/>
        </w:rPr>
        <w:t>Persky, J (2007) Retrospectives from Usury to Interest.</w:t>
      </w:r>
      <w:r w:rsidR="00A279A9" w:rsidRPr="0037309A">
        <w:rPr>
          <w:rFonts w:ascii="Times New Roman" w:hAnsi="Times New Roman"/>
          <w:i/>
          <w:sz w:val="24"/>
          <w:szCs w:val="24"/>
        </w:rPr>
        <w:t xml:space="preserve"> Journal of Economic </w:t>
      </w:r>
      <w:r w:rsidRPr="0037309A">
        <w:rPr>
          <w:rFonts w:ascii="Times New Roman" w:hAnsi="Times New Roman"/>
          <w:i/>
          <w:sz w:val="24"/>
          <w:szCs w:val="24"/>
        </w:rPr>
        <w:t>Perspectives.</w:t>
      </w:r>
      <w:r w:rsidRPr="0037309A">
        <w:rPr>
          <w:rFonts w:ascii="Times New Roman" w:hAnsi="Times New Roman"/>
          <w:sz w:val="24"/>
          <w:szCs w:val="24"/>
        </w:rPr>
        <w:t xml:space="preserve"> 21 (1): 227-36</w:t>
      </w:r>
      <w:r w:rsidR="00A279A9" w:rsidRPr="0037309A">
        <w:rPr>
          <w:rFonts w:ascii="Times New Roman" w:hAnsi="Times New Roman"/>
          <w:sz w:val="24"/>
          <w:szCs w:val="24"/>
        </w:rPr>
        <w:t>.</w:t>
      </w:r>
    </w:p>
    <w:p w:rsidR="00371FD0" w:rsidRPr="0037309A" w:rsidRDefault="00371FD0" w:rsidP="0037309A">
      <w:pPr>
        <w:pStyle w:val="ListParagraph"/>
        <w:spacing w:after="0" w:line="240" w:lineRule="auto"/>
        <w:ind w:left="0"/>
        <w:jc w:val="both"/>
        <w:rPr>
          <w:rFonts w:ascii="Times New Roman" w:hAnsi="Times New Roman"/>
          <w:color w:val="000000"/>
          <w:sz w:val="24"/>
          <w:szCs w:val="24"/>
        </w:rPr>
      </w:pPr>
      <w:r w:rsidRPr="0037309A">
        <w:rPr>
          <w:rFonts w:ascii="Times New Roman" w:hAnsi="Times New Roman"/>
          <w:color w:val="000000"/>
          <w:sz w:val="24"/>
          <w:szCs w:val="24"/>
        </w:rPr>
        <w:t xml:space="preserve">Poldermans, R and Philippe, J (2008) </w:t>
      </w:r>
      <w:r w:rsidRPr="0037309A">
        <w:rPr>
          <w:rFonts w:ascii="Times New Roman" w:hAnsi="Times New Roman"/>
          <w:i/>
          <w:color w:val="000000"/>
          <w:sz w:val="24"/>
          <w:szCs w:val="24"/>
        </w:rPr>
        <w:t xml:space="preserve">Study on the Integration of The Financial </w:t>
      </w:r>
      <w:r w:rsidR="00A279A9" w:rsidRPr="0037309A">
        <w:rPr>
          <w:rFonts w:ascii="Times New Roman" w:hAnsi="Times New Roman"/>
          <w:i/>
          <w:color w:val="000000"/>
          <w:sz w:val="24"/>
          <w:szCs w:val="24"/>
        </w:rPr>
        <w:tab/>
      </w:r>
      <w:r w:rsidRPr="0037309A">
        <w:rPr>
          <w:rFonts w:ascii="Times New Roman" w:hAnsi="Times New Roman"/>
          <w:i/>
          <w:color w:val="000000"/>
          <w:sz w:val="24"/>
          <w:szCs w:val="24"/>
        </w:rPr>
        <w:t xml:space="preserve">Sector in the </w:t>
      </w:r>
      <w:r w:rsidRPr="0037309A">
        <w:rPr>
          <w:rFonts w:ascii="Times New Roman" w:hAnsi="Times New Roman"/>
          <w:i/>
          <w:color w:val="000000"/>
          <w:sz w:val="24"/>
          <w:szCs w:val="24"/>
        </w:rPr>
        <w:tab/>
        <w:t>ECOWAS  Region.</w:t>
      </w:r>
      <w:r w:rsidRPr="0037309A">
        <w:rPr>
          <w:rFonts w:ascii="Times New Roman" w:hAnsi="Times New Roman"/>
          <w:color w:val="000000"/>
          <w:sz w:val="24"/>
          <w:szCs w:val="24"/>
        </w:rPr>
        <w:t xml:space="preserve"> Final Report submitted to ECOWAS.</w:t>
      </w:r>
    </w:p>
    <w:p w:rsidR="00371FD0" w:rsidRPr="0037309A" w:rsidRDefault="00371FD0" w:rsidP="0037309A">
      <w:pPr>
        <w:spacing w:after="0" w:line="240" w:lineRule="auto"/>
        <w:jc w:val="both"/>
        <w:rPr>
          <w:rFonts w:ascii="Times New Roman" w:hAnsi="Times New Roman"/>
          <w:sz w:val="24"/>
          <w:szCs w:val="24"/>
        </w:rPr>
      </w:pPr>
      <w:r w:rsidRPr="0037309A">
        <w:rPr>
          <w:rFonts w:ascii="Times New Roman" w:hAnsi="Times New Roman"/>
          <w:sz w:val="24"/>
          <w:szCs w:val="24"/>
        </w:rPr>
        <w:t xml:space="preserve">Sanusi,L. S.(2010) </w:t>
      </w:r>
      <w:r w:rsidRPr="0037309A">
        <w:rPr>
          <w:rFonts w:ascii="Times New Roman" w:hAnsi="Times New Roman"/>
          <w:i/>
          <w:sz w:val="24"/>
          <w:szCs w:val="24"/>
        </w:rPr>
        <w:t xml:space="preserve">Global Financial Crisis and Islamic  Banking. </w:t>
      </w:r>
      <w:r w:rsidRPr="0037309A">
        <w:rPr>
          <w:rFonts w:ascii="Times New Roman" w:hAnsi="Times New Roman"/>
          <w:sz w:val="24"/>
          <w:szCs w:val="24"/>
        </w:rPr>
        <w:t xml:space="preserve">A Keynote </w:t>
      </w:r>
      <w:r w:rsidR="00A279A9" w:rsidRPr="0037309A">
        <w:rPr>
          <w:rFonts w:ascii="Times New Roman" w:hAnsi="Times New Roman"/>
          <w:sz w:val="24"/>
          <w:szCs w:val="24"/>
        </w:rPr>
        <w:tab/>
      </w:r>
      <w:r w:rsidRPr="0037309A">
        <w:rPr>
          <w:rFonts w:ascii="Times New Roman" w:hAnsi="Times New Roman"/>
          <w:sz w:val="24"/>
          <w:szCs w:val="24"/>
        </w:rPr>
        <w:t xml:space="preserve">address delivered at the International Conference on Global Financial </w:t>
      </w:r>
      <w:r w:rsidR="00A279A9" w:rsidRPr="0037309A">
        <w:rPr>
          <w:rFonts w:ascii="Times New Roman" w:hAnsi="Times New Roman"/>
          <w:sz w:val="24"/>
          <w:szCs w:val="24"/>
        </w:rPr>
        <w:tab/>
      </w:r>
      <w:r w:rsidRPr="0037309A">
        <w:rPr>
          <w:rFonts w:ascii="Times New Roman" w:hAnsi="Times New Roman"/>
          <w:sz w:val="24"/>
          <w:szCs w:val="24"/>
        </w:rPr>
        <w:t>Crisis and Islamic Banking as a Credible Alternative. Held at Crescent</w:t>
      </w:r>
      <w:r w:rsidR="00A279A9" w:rsidRPr="0037309A">
        <w:rPr>
          <w:rFonts w:ascii="Times New Roman" w:hAnsi="Times New Roman"/>
          <w:sz w:val="24"/>
          <w:szCs w:val="24"/>
        </w:rPr>
        <w:tab/>
      </w:r>
      <w:r w:rsidRPr="0037309A">
        <w:rPr>
          <w:rFonts w:ascii="Times New Roman" w:hAnsi="Times New Roman"/>
          <w:sz w:val="24"/>
          <w:szCs w:val="24"/>
        </w:rPr>
        <w:t>University, Abeokuta, Nigeria.</w:t>
      </w:r>
    </w:p>
    <w:p w:rsidR="00371FD0" w:rsidRPr="0037309A" w:rsidRDefault="00371FD0" w:rsidP="0037309A">
      <w:pPr>
        <w:autoSpaceDE w:val="0"/>
        <w:autoSpaceDN w:val="0"/>
        <w:adjustRightInd w:val="0"/>
        <w:spacing w:after="0" w:line="240" w:lineRule="auto"/>
        <w:jc w:val="both"/>
        <w:rPr>
          <w:rFonts w:ascii="Times New Roman" w:hAnsi="Times New Roman"/>
          <w:color w:val="000000"/>
          <w:sz w:val="24"/>
          <w:szCs w:val="24"/>
          <w:lang w:eastAsia="en-GB"/>
        </w:rPr>
      </w:pPr>
      <w:r w:rsidRPr="0037309A">
        <w:rPr>
          <w:rFonts w:ascii="Times New Roman" w:hAnsi="Times New Roman"/>
          <w:color w:val="000000"/>
          <w:sz w:val="24"/>
          <w:szCs w:val="24"/>
          <w:lang w:eastAsia="en-GB"/>
        </w:rPr>
        <w:t xml:space="preserve">Schumpeter, J. A. (1934). </w:t>
      </w:r>
      <w:r w:rsidRPr="0037309A">
        <w:rPr>
          <w:rFonts w:ascii="Times New Roman" w:hAnsi="Times New Roman"/>
          <w:i/>
          <w:iCs/>
          <w:color w:val="000000"/>
          <w:sz w:val="24"/>
          <w:szCs w:val="24"/>
          <w:lang w:eastAsia="en-GB"/>
        </w:rPr>
        <w:t>The Theory of Economic Development</w:t>
      </w:r>
      <w:r w:rsidRPr="0037309A">
        <w:rPr>
          <w:rFonts w:ascii="Times New Roman" w:hAnsi="Times New Roman"/>
          <w:color w:val="000000"/>
          <w:sz w:val="24"/>
          <w:szCs w:val="24"/>
          <w:lang w:eastAsia="en-GB"/>
        </w:rPr>
        <w:t xml:space="preserve">. Cambridge </w:t>
      </w:r>
      <w:r w:rsidR="00A279A9" w:rsidRPr="0037309A">
        <w:rPr>
          <w:rFonts w:ascii="Times New Roman" w:hAnsi="Times New Roman"/>
          <w:color w:val="000000"/>
          <w:sz w:val="24"/>
          <w:szCs w:val="24"/>
          <w:lang w:eastAsia="en-GB"/>
        </w:rPr>
        <w:tab/>
      </w:r>
      <w:r w:rsidRPr="0037309A">
        <w:rPr>
          <w:rFonts w:ascii="Times New Roman" w:hAnsi="Times New Roman"/>
          <w:color w:val="000000"/>
          <w:sz w:val="24"/>
          <w:szCs w:val="24"/>
          <w:lang w:eastAsia="en-GB"/>
        </w:rPr>
        <w:t>MA: HarvardUniversity Press.</w:t>
      </w:r>
    </w:p>
    <w:p w:rsidR="00923EBF" w:rsidRPr="0037309A" w:rsidRDefault="00371FD0" w:rsidP="0037309A">
      <w:pPr>
        <w:pStyle w:val="NoSpacing"/>
        <w:jc w:val="both"/>
      </w:pPr>
      <w:r w:rsidRPr="0037309A">
        <w:t xml:space="preserve">Siddiqi, M. N. (1983): </w:t>
      </w:r>
      <w:r w:rsidRPr="0037309A">
        <w:rPr>
          <w:i/>
        </w:rPr>
        <w:t>Banking without Interest</w:t>
      </w:r>
      <w:r w:rsidRPr="0037309A">
        <w:t xml:space="preserve">. The Islamic Foundation, </w:t>
      </w:r>
      <w:r w:rsidR="00A279A9" w:rsidRPr="0037309A">
        <w:tab/>
      </w:r>
      <w:r w:rsidRPr="0037309A">
        <w:t>Leicester, UK.</w:t>
      </w:r>
    </w:p>
    <w:p w:rsidR="00923EBF" w:rsidRPr="0037309A" w:rsidRDefault="00923EBF" w:rsidP="0037309A">
      <w:pPr>
        <w:spacing w:after="0" w:line="240" w:lineRule="auto"/>
        <w:jc w:val="both"/>
        <w:rPr>
          <w:rFonts w:ascii="Times New Roman" w:hAnsi="Times New Roman"/>
          <w:b/>
          <w:sz w:val="24"/>
          <w:szCs w:val="24"/>
        </w:rPr>
      </w:pPr>
    </w:p>
    <w:sectPr w:rsidR="00923EBF" w:rsidRPr="0037309A" w:rsidSect="0037309A">
      <w:pgSz w:w="12240" w:h="14400" w:code="1"/>
      <w:pgMar w:top="900" w:right="1170" w:bottom="99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BEB" w:rsidRDefault="00E15BEB" w:rsidP="00371FD0">
      <w:pPr>
        <w:spacing w:after="0" w:line="240" w:lineRule="auto"/>
      </w:pPr>
      <w:r>
        <w:separator/>
      </w:r>
    </w:p>
  </w:endnote>
  <w:endnote w:type="continuationSeparator" w:id="1">
    <w:p w:rsidR="00E15BEB" w:rsidRDefault="00E15BEB" w:rsidP="00371F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BEB" w:rsidRDefault="00E15BEB" w:rsidP="00371FD0">
      <w:pPr>
        <w:spacing w:after="0" w:line="240" w:lineRule="auto"/>
      </w:pPr>
      <w:r>
        <w:separator/>
      </w:r>
    </w:p>
  </w:footnote>
  <w:footnote w:type="continuationSeparator" w:id="1">
    <w:p w:rsidR="00E15BEB" w:rsidRDefault="00E15BEB" w:rsidP="00371FD0">
      <w:pPr>
        <w:spacing w:after="0" w:line="240" w:lineRule="auto"/>
      </w:pPr>
      <w:r>
        <w:continuationSeparator/>
      </w:r>
    </w:p>
  </w:footnote>
  <w:footnote w:id="2">
    <w:p w:rsidR="00BC5836" w:rsidRPr="00AB25D0" w:rsidRDefault="00BC5836" w:rsidP="00BC5836">
      <w:pPr>
        <w:pStyle w:val="standard-text"/>
        <w:shd w:val="clear" w:color="auto" w:fill="FFFFFF"/>
        <w:rPr>
          <w:sz w:val="18"/>
          <w:szCs w:val="18"/>
        </w:rPr>
      </w:pPr>
      <w:r w:rsidRPr="00AB25D0">
        <w:rPr>
          <w:rStyle w:val="FootnoteReference"/>
          <w:sz w:val="18"/>
          <w:szCs w:val="18"/>
        </w:rPr>
        <w:footnoteRef/>
      </w:r>
      <w:r w:rsidRPr="00AB25D0">
        <w:rPr>
          <w:sz w:val="18"/>
          <w:szCs w:val="18"/>
        </w:rPr>
        <w:t xml:space="preserve"> The results of the EFInA(2010) Access to Financial Services in Nigeria showed that 39.2 million Nigerians representing 46.3 percent of the adult population are financially excluded. Only 25.4 million Nigerians are banked representing 30.0 percent of the adult population.  The main barriers for  financial exclusion includes  unemployment and distance to bank branches, some</w:t>
      </w:r>
      <w:r w:rsidRPr="00AB25D0">
        <w:rPr>
          <w:sz w:val="18"/>
          <w:szCs w:val="18"/>
          <w:lang w:val="en-AU"/>
        </w:rPr>
        <w:t>Muslims are also excluded from accessing conventional interest-based banking institutions in observance of the prohibition against Riba.</w:t>
      </w:r>
    </w:p>
  </w:footnote>
  <w:footnote w:id="3">
    <w:p w:rsidR="00371FD0" w:rsidRPr="001559EB" w:rsidRDefault="00371FD0" w:rsidP="00AB25D0">
      <w:pPr>
        <w:pStyle w:val="FootnoteText"/>
        <w:rPr>
          <w:lang w:val="en-US"/>
        </w:rPr>
      </w:pPr>
      <w:r>
        <w:rPr>
          <w:rStyle w:val="FootnoteReference"/>
        </w:rPr>
        <w:footnoteRef/>
      </w:r>
      <w:r w:rsidRPr="005C6C49">
        <w:t>For a detailed analysis on the metamorphosis of interest rates, (see Persky,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6E59"/>
    <w:multiLevelType w:val="hybridMultilevel"/>
    <w:tmpl w:val="09FE8F26"/>
    <w:lvl w:ilvl="0" w:tplc="0AE8D616">
      <w:start w:val="1"/>
      <w:numFmt w:val="lowerRoman"/>
      <w:lvlText w:val="(%1)"/>
      <w:lvlJc w:val="left"/>
      <w:pPr>
        <w:tabs>
          <w:tab w:val="num" w:pos="1440"/>
        </w:tabs>
        <w:ind w:left="1440" w:hanging="720"/>
      </w:pPr>
      <w:rPr>
        <w:rFonts w:ascii="Times New Roman" w:eastAsia="Times New Roman" w:hAnsi="Times New Roman" w:cs="Times New Roman"/>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nsid w:val="0FF60A5F"/>
    <w:multiLevelType w:val="hybridMultilevel"/>
    <w:tmpl w:val="0916F88C"/>
    <w:lvl w:ilvl="0" w:tplc="9D94E7CC">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B62310"/>
    <w:multiLevelType w:val="hybridMultilevel"/>
    <w:tmpl w:val="0916F88C"/>
    <w:lvl w:ilvl="0" w:tplc="9D94E7CC">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236DBA"/>
    <w:multiLevelType w:val="hybridMultilevel"/>
    <w:tmpl w:val="7856E1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D058DA"/>
    <w:multiLevelType w:val="hybridMultilevel"/>
    <w:tmpl w:val="0916F88C"/>
    <w:lvl w:ilvl="0" w:tplc="9D94E7CC">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08765F"/>
    <w:multiLevelType w:val="hybridMultilevel"/>
    <w:tmpl w:val="0916F88C"/>
    <w:lvl w:ilvl="0" w:tplc="9D94E7CC">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E217E8"/>
    <w:multiLevelType w:val="hybridMultilevel"/>
    <w:tmpl w:val="4334734A"/>
    <w:lvl w:ilvl="0" w:tplc="4D38EF52">
      <w:start w:val="1"/>
      <w:numFmt w:val="lowerRoman"/>
      <w:lvlText w:val="(%1)"/>
      <w:lvlJc w:val="left"/>
      <w:pPr>
        <w:ind w:left="720" w:hanging="360"/>
      </w:pPr>
      <w:rPr>
        <w:rFonts w:ascii="Times New Roman" w:eastAsia="Calibr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0631D09"/>
    <w:multiLevelType w:val="hybridMultilevel"/>
    <w:tmpl w:val="BF48B78A"/>
    <w:lvl w:ilvl="0" w:tplc="63203294">
      <w:start w:val="1"/>
      <w:numFmt w:val="bullet"/>
      <w:lvlText w:val=""/>
      <w:lvlJc w:val="left"/>
      <w:pPr>
        <w:tabs>
          <w:tab w:val="num" w:pos="1890"/>
        </w:tabs>
        <w:ind w:left="1890" w:hanging="360"/>
      </w:pPr>
      <w:rPr>
        <w:rFonts w:ascii="Wingdings 2" w:hAnsi="Wingdings 2" w:hint="default"/>
      </w:rPr>
    </w:lvl>
    <w:lvl w:ilvl="1" w:tplc="D870E540" w:tentative="1">
      <w:start w:val="1"/>
      <w:numFmt w:val="bullet"/>
      <w:lvlText w:val=""/>
      <w:lvlJc w:val="left"/>
      <w:pPr>
        <w:tabs>
          <w:tab w:val="num" w:pos="2610"/>
        </w:tabs>
        <w:ind w:left="2610" w:hanging="360"/>
      </w:pPr>
      <w:rPr>
        <w:rFonts w:ascii="Wingdings 2" w:hAnsi="Wingdings 2" w:hint="default"/>
      </w:rPr>
    </w:lvl>
    <w:lvl w:ilvl="2" w:tplc="7B365948" w:tentative="1">
      <w:start w:val="1"/>
      <w:numFmt w:val="bullet"/>
      <w:lvlText w:val=""/>
      <w:lvlJc w:val="left"/>
      <w:pPr>
        <w:tabs>
          <w:tab w:val="num" w:pos="3330"/>
        </w:tabs>
        <w:ind w:left="3330" w:hanging="360"/>
      </w:pPr>
      <w:rPr>
        <w:rFonts w:ascii="Wingdings 2" w:hAnsi="Wingdings 2" w:hint="default"/>
      </w:rPr>
    </w:lvl>
    <w:lvl w:ilvl="3" w:tplc="75C43FA8" w:tentative="1">
      <w:start w:val="1"/>
      <w:numFmt w:val="bullet"/>
      <w:lvlText w:val=""/>
      <w:lvlJc w:val="left"/>
      <w:pPr>
        <w:tabs>
          <w:tab w:val="num" w:pos="4050"/>
        </w:tabs>
        <w:ind w:left="4050" w:hanging="360"/>
      </w:pPr>
      <w:rPr>
        <w:rFonts w:ascii="Wingdings 2" w:hAnsi="Wingdings 2" w:hint="default"/>
      </w:rPr>
    </w:lvl>
    <w:lvl w:ilvl="4" w:tplc="7B26CEAC" w:tentative="1">
      <w:start w:val="1"/>
      <w:numFmt w:val="bullet"/>
      <w:lvlText w:val=""/>
      <w:lvlJc w:val="left"/>
      <w:pPr>
        <w:tabs>
          <w:tab w:val="num" w:pos="4770"/>
        </w:tabs>
        <w:ind w:left="4770" w:hanging="360"/>
      </w:pPr>
      <w:rPr>
        <w:rFonts w:ascii="Wingdings 2" w:hAnsi="Wingdings 2" w:hint="default"/>
      </w:rPr>
    </w:lvl>
    <w:lvl w:ilvl="5" w:tplc="3C62F13E" w:tentative="1">
      <w:start w:val="1"/>
      <w:numFmt w:val="bullet"/>
      <w:lvlText w:val=""/>
      <w:lvlJc w:val="left"/>
      <w:pPr>
        <w:tabs>
          <w:tab w:val="num" w:pos="5490"/>
        </w:tabs>
        <w:ind w:left="5490" w:hanging="360"/>
      </w:pPr>
      <w:rPr>
        <w:rFonts w:ascii="Wingdings 2" w:hAnsi="Wingdings 2" w:hint="default"/>
      </w:rPr>
    </w:lvl>
    <w:lvl w:ilvl="6" w:tplc="644E6BC4" w:tentative="1">
      <w:start w:val="1"/>
      <w:numFmt w:val="bullet"/>
      <w:lvlText w:val=""/>
      <w:lvlJc w:val="left"/>
      <w:pPr>
        <w:tabs>
          <w:tab w:val="num" w:pos="6210"/>
        </w:tabs>
        <w:ind w:left="6210" w:hanging="360"/>
      </w:pPr>
      <w:rPr>
        <w:rFonts w:ascii="Wingdings 2" w:hAnsi="Wingdings 2" w:hint="default"/>
      </w:rPr>
    </w:lvl>
    <w:lvl w:ilvl="7" w:tplc="AAD2DFC6" w:tentative="1">
      <w:start w:val="1"/>
      <w:numFmt w:val="bullet"/>
      <w:lvlText w:val=""/>
      <w:lvlJc w:val="left"/>
      <w:pPr>
        <w:tabs>
          <w:tab w:val="num" w:pos="6930"/>
        </w:tabs>
        <w:ind w:left="6930" w:hanging="360"/>
      </w:pPr>
      <w:rPr>
        <w:rFonts w:ascii="Wingdings 2" w:hAnsi="Wingdings 2" w:hint="default"/>
      </w:rPr>
    </w:lvl>
    <w:lvl w:ilvl="8" w:tplc="6A4676C2" w:tentative="1">
      <w:start w:val="1"/>
      <w:numFmt w:val="bullet"/>
      <w:lvlText w:val=""/>
      <w:lvlJc w:val="left"/>
      <w:pPr>
        <w:tabs>
          <w:tab w:val="num" w:pos="7650"/>
        </w:tabs>
        <w:ind w:left="7650" w:hanging="360"/>
      </w:pPr>
      <w:rPr>
        <w:rFonts w:ascii="Wingdings 2" w:hAnsi="Wingdings 2" w:hint="default"/>
      </w:rPr>
    </w:lvl>
  </w:abstractNum>
  <w:abstractNum w:abstractNumId="8">
    <w:nsid w:val="5C1E478C"/>
    <w:multiLevelType w:val="hybridMultilevel"/>
    <w:tmpl w:val="0916F88C"/>
    <w:lvl w:ilvl="0" w:tplc="9D94E7CC">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D4662F"/>
    <w:multiLevelType w:val="hybridMultilevel"/>
    <w:tmpl w:val="EBDC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EF2D4B"/>
    <w:multiLevelType w:val="hybridMultilevel"/>
    <w:tmpl w:val="0916F88C"/>
    <w:lvl w:ilvl="0" w:tplc="9D94E7CC">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E962D1"/>
    <w:multiLevelType w:val="hybridMultilevel"/>
    <w:tmpl w:val="0916F88C"/>
    <w:lvl w:ilvl="0" w:tplc="9D94E7CC">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3"/>
  </w:num>
  <w:num w:numId="5">
    <w:abstractNumId w:val="1"/>
  </w:num>
  <w:num w:numId="6">
    <w:abstractNumId w:val="2"/>
  </w:num>
  <w:num w:numId="7">
    <w:abstractNumId w:val="11"/>
  </w:num>
  <w:num w:numId="8">
    <w:abstractNumId w:val="0"/>
  </w:num>
  <w:num w:numId="9">
    <w:abstractNumId w:val="10"/>
  </w:num>
  <w:num w:numId="10">
    <w:abstractNumId w:val="4"/>
  </w:num>
  <w:num w:numId="11">
    <w:abstractNumId w:val="5"/>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savePreviewPicture/>
  <w:footnotePr>
    <w:footnote w:id="0"/>
    <w:footnote w:id="1"/>
  </w:footnotePr>
  <w:endnotePr>
    <w:endnote w:id="0"/>
    <w:endnote w:id="1"/>
  </w:endnotePr>
  <w:compat/>
  <w:rsids>
    <w:rsidRoot w:val="00371FD0"/>
    <w:rsid w:val="0008156B"/>
    <w:rsid w:val="0009251C"/>
    <w:rsid w:val="000C6A67"/>
    <w:rsid w:val="001403AC"/>
    <w:rsid w:val="00165B8D"/>
    <w:rsid w:val="001C6B14"/>
    <w:rsid w:val="001E01F1"/>
    <w:rsid w:val="001E4CF5"/>
    <w:rsid w:val="001F1EF5"/>
    <w:rsid w:val="00213A25"/>
    <w:rsid w:val="00240621"/>
    <w:rsid w:val="002570B9"/>
    <w:rsid w:val="00263DE5"/>
    <w:rsid w:val="00272169"/>
    <w:rsid w:val="002A3BBD"/>
    <w:rsid w:val="002A68DA"/>
    <w:rsid w:val="002B51BC"/>
    <w:rsid w:val="002B5CC9"/>
    <w:rsid w:val="002B5E81"/>
    <w:rsid w:val="002C37C5"/>
    <w:rsid w:val="002D389E"/>
    <w:rsid w:val="00344716"/>
    <w:rsid w:val="00371FD0"/>
    <w:rsid w:val="0037309A"/>
    <w:rsid w:val="00394068"/>
    <w:rsid w:val="003B7C26"/>
    <w:rsid w:val="003C1712"/>
    <w:rsid w:val="0043089C"/>
    <w:rsid w:val="00432D82"/>
    <w:rsid w:val="00442840"/>
    <w:rsid w:val="00455660"/>
    <w:rsid w:val="00462A41"/>
    <w:rsid w:val="0054443F"/>
    <w:rsid w:val="00555D33"/>
    <w:rsid w:val="005A779C"/>
    <w:rsid w:val="005C73D5"/>
    <w:rsid w:val="005F5B4B"/>
    <w:rsid w:val="00630342"/>
    <w:rsid w:val="00636AB6"/>
    <w:rsid w:val="00670F24"/>
    <w:rsid w:val="00687E24"/>
    <w:rsid w:val="006A52EE"/>
    <w:rsid w:val="006B4EF4"/>
    <w:rsid w:val="006C3FAD"/>
    <w:rsid w:val="006F3087"/>
    <w:rsid w:val="00773642"/>
    <w:rsid w:val="00786DF1"/>
    <w:rsid w:val="00820FF3"/>
    <w:rsid w:val="008235CF"/>
    <w:rsid w:val="00867E76"/>
    <w:rsid w:val="00904A40"/>
    <w:rsid w:val="00922100"/>
    <w:rsid w:val="00923EBF"/>
    <w:rsid w:val="009315F9"/>
    <w:rsid w:val="00976B48"/>
    <w:rsid w:val="009948EA"/>
    <w:rsid w:val="00995DC2"/>
    <w:rsid w:val="009B4C0C"/>
    <w:rsid w:val="009D5EB5"/>
    <w:rsid w:val="009D6848"/>
    <w:rsid w:val="009E532A"/>
    <w:rsid w:val="009F34A6"/>
    <w:rsid w:val="009F71E9"/>
    <w:rsid w:val="00A279A9"/>
    <w:rsid w:val="00A84C75"/>
    <w:rsid w:val="00AA609E"/>
    <w:rsid w:val="00AB25D0"/>
    <w:rsid w:val="00AD5E6F"/>
    <w:rsid w:val="00AE3DC0"/>
    <w:rsid w:val="00B050EF"/>
    <w:rsid w:val="00B31C40"/>
    <w:rsid w:val="00B90F55"/>
    <w:rsid w:val="00B95169"/>
    <w:rsid w:val="00BC41F9"/>
    <w:rsid w:val="00BC5836"/>
    <w:rsid w:val="00BE3DBC"/>
    <w:rsid w:val="00C16F5E"/>
    <w:rsid w:val="00C40F9E"/>
    <w:rsid w:val="00C740A0"/>
    <w:rsid w:val="00C9283D"/>
    <w:rsid w:val="00CC6D66"/>
    <w:rsid w:val="00CC7A3B"/>
    <w:rsid w:val="00CD0451"/>
    <w:rsid w:val="00CD3F43"/>
    <w:rsid w:val="00CE7D08"/>
    <w:rsid w:val="00D146A7"/>
    <w:rsid w:val="00DE4295"/>
    <w:rsid w:val="00E02A3F"/>
    <w:rsid w:val="00E15BEB"/>
    <w:rsid w:val="00E95A59"/>
    <w:rsid w:val="00EA1F2A"/>
    <w:rsid w:val="00F21329"/>
    <w:rsid w:val="00F75260"/>
    <w:rsid w:val="00F907C1"/>
    <w:rsid w:val="00F941D4"/>
    <w:rsid w:val="00FA587F"/>
    <w:rsid w:val="00FE64F4"/>
    <w:rsid w:val="00FF23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FD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1FD0"/>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71FD0"/>
    <w:pPr>
      <w:ind w:left="720"/>
      <w:contextualSpacing/>
    </w:pPr>
  </w:style>
  <w:style w:type="paragraph" w:customStyle="1" w:styleId="Default">
    <w:name w:val="Default"/>
    <w:rsid w:val="00371FD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nhideWhenUsed/>
    <w:rsid w:val="00371FD0"/>
    <w:pPr>
      <w:spacing w:before="100" w:beforeAutospacing="1" w:after="100" w:afterAutospacing="1" w:line="240" w:lineRule="auto"/>
    </w:pPr>
    <w:rPr>
      <w:rFonts w:ascii="Times New Roman" w:eastAsia="Times New Roman" w:hAnsi="Times New Roman"/>
      <w:sz w:val="24"/>
      <w:szCs w:val="24"/>
    </w:rPr>
  </w:style>
  <w:style w:type="paragraph" w:styleId="FootnoteText">
    <w:name w:val="footnote text"/>
    <w:basedOn w:val="Normal"/>
    <w:link w:val="FootnoteTextChar"/>
    <w:semiHidden/>
    <w:rsid w:val="00371FD0"/>
    <w:pPr>
      <w:spacing w:after="0" w:line="240" w:lineRule="auto"/>
    </w:pPr>
    <w:rPr>
      <w:rFonts w:ascii="Times New Roman" w:eastAsia="Times New Roman" w:hAnsi="Times New Roman"/>
      <w:sz w:val="20"/>
      <w:szCs w:val="20"/>
      <w:lang w:val="en-GB"/>
    </w:rPr>
  </w:style>
  <w:style w:type="character" w:customStyle="1" w:styleId="FootnoteTextChar">
    <w:name w:val="Footnote Text Char"/>
    <w:basedOn w:val="DefaultParagraphFont"/>
    <w:link w:val="FootnoteText"/>
    <w:semiHidden/>
    <w:rsid w:val="00371FD0"/>
    <w:rPr>
      <w:rFonts w:ascii="Times New Roman" w:eastAsia="Times New Roman" w:hAnsi="Times New Roman" w:cs="Times New Roman"/>
      <w:sz w:val="20"/>
      <w:szCs w:val="20"/>
      <w:lang w:val="en-GB"/>
    </w:rPr>
  </w:style>
  <w:style w:type="character" w:styleId="FootnoteReference">
    <w:name w:val="footnote reference"/>
    <w:basedOn w:val="DefaultParagraphFont"/>
    <w:semiHidden/>
    <w:rsid w:val="00371FD0"/>
    <w:rPr>
      <w:vertAlign w:val="superscript"/>
    </w:rPr>
  </w:style>
  <w:style w:type="paragraph" w:customStyle="1" w:styleId="standard-text">
    <w:name w:val="standard-text"/>
    <w:basedOn w:val="Normal"/>
    <w:rsid w:val="00371FD0"/>
    <w:pPr>
      <w:spacing w:before="100" w:beforeAutospacing="1" w:after="100" w:afterAutospacing="1" w:line="240" w:lineRule="auto"/>
      <w:jc w:val="both"/>
    </w:pPr>
    <w:rPr>
      <w:rFonts w:ascii="Times New Roman" w:eastAsia="Times New Roman" w:hAnsi="Times New Roman"/>
      <w:color w:val="000000"/>
      <w:sz w:val="20"/>
      <w:szCs w:val="20"/>
    </w:rPr>
  </w:style>
  <w:style w:type="character" w:styleId="Hyperlink">
    <w:name w:val="Hyperlink"/>
    <w:basedOn w:val="DefaultParagraphFont"/>
    <w:uiPriority w:val="99"/>
    <w:unhideWhenUsed/>
    <w:rsid w:val="00923EB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akadiri@unilorin.edu.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B6E61-6FF1-443C-BE10-B525FA097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11</Pages>
  <Words>4021</Words>
  <Characters>22924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DR. IJAYA</cp:lastModifiedBy>
  <cp:revision>42</cp:revision>
  <cp:lastPrinted>2019-07-02T09:59:00Z</cp:lastPrinted>
  <dcterms:created xsi:type="dcterms:W3CDTF">2019-04-11T12:40:00Z</dcterms:created>
  <dcterms:modified xsi:type="dcterms:W3CDTF">2019-07-04T05:38:00Z</dcterms:modified>
</cp:coreProperties>
</file>