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hint="eastAsia" w:ascii="Times New Roman" w:eastAsia="黑体"/>
          <w:b/>
          <w:sz w:val="36"/>
          <w:lang w:val="en-US" w:eastAsia="zh-CN"/>
        </w:rPr>
        <w:t>Haribote MIPS CPU</w:t>
      </w:r>
      <w:r>
        <w:rPr>
          <w:rFonts w:hint="eastAsia" w:ascii="Times New Roman" w:eastAsia="黑体"/>
          <w:b/>
          <w:sz w:val="36"/>
        </w:rPr>
        <w:t>设计报告</w:t>
      </w:r>
    </w:p>
    <w:p>
      <w:pPr>
        <w:jc w:val="right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武汉大学1</w:t>
      </w:r>
      <w:r>
        <w:rPr>
          <w:rFonts w:hint="eastAsia" w:ascii="Times New Roman" w:hAnsi="Times New Roman" w:eastAsia="黑体"/>
          <w:sz w:val="24"/>
        </w:rPr>
        <w:t>队</w:t>
      </w:r>
    </w:p>
    <w:p>
      <w:pPr>
        <w:jc w:val="right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郑晖、原昊博、范文骞、陈子轩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一、设计简介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本实验实现了一个Haribote MIPS CPU。该MIPS CPU可以执行MIPS指令之中89条指令，包括{j, jal, beq, bne, blez, bgtz, addi, addiu, slti, sltiu, andi, ori, xori, lui, lb, lh, lwl, lw, lbu, lhu, lwr, sb, sh, swl, sw, swr, ll, pref, sc, mfc0, mtc0, bltz, bgez, tgei, tgeiu, tlti, tltiu, teqi, tnei, bltzal, bgezal, sll, srl, sra, sllv, srlv, srav, jr, jalr, movz, movn, syscall, break, sync, mfhi, mthi, mflo, mtlo, mult, multu, div, divu, add, addu, sub, subu, and, or, xor, nor, slt, sltu, tge, tgeu, tlt, tltu, teq, tne, tlbr, tlbwi, tlbp, eret, madd, maddu, mul, msub, msubu, clz, clo}。根据初赛要求，封装成了AXI接口，用bram实现了2路LRU共16KB的ICache和2路LRU共8KB的DCache，并按照初赛要求写出了可容纳32个页表项的TLB，同时根据AXI3协议，为ICache、DCache和uncached段load/store写出了状态机尽量利用axi的burst传输，提高访问ram、外设的效率，并保证了准确性。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（一）设计变更说明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计划在决赛之前进一步增加MIPS指令，跑起来Linux内核，并向SoC中添加之前写的一些外设接口，构建一个比较完整的SoC，然后利用实验板的lcd触摸屏做一个切水果的游戏。如果完成了这些，计划继续利用板上的自由引脚外接摄像头，用摄像头接收数据，用硬件实现一个数字识别的模块，将结果和摄像头接收数据显示在lcd屏幕上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二、设计方案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（一）总体设计思路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整个系统分为三个文件夹和一个mycpu_top.v顶层文件。其中，三个文件夹分别是Cache、Bus、CPU，而mycpu_top.v文件则是对CPU文件夹下Mips.v的例化。所以，整个SoC只包含了CPU核心，没有自行添加外设之类的，而Bus也只是CPU内部用于AXI请求分配的总线，Cache也只有一级，使用bram做data，属于片内cache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1、Cache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该文件夹下包含了两个重要的文件ICache.v和DCache.v文件，分别是Instruction Cache和Data Cache的顶层文件，其中例化了CachelineBlock，该模块使用reg记录着一个CacheLine的tag、valid、dirty属性，供ICache、DCache中的状态机使用。然后就是例化了block_cacheblock_data_8KB(或者block_cacheblock_data)用于存储整个cache的data段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Bus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该文件夹下分为AXI_Load_Bus和AXI_Store_Bus，分布负责AXI read/write channel信号的分配。每个Bus包括三个文件，例如AXI_Load_Bus包含AXI_Cache_Load_Bus.v这是该部分的顶层文件，其内容是例化了bus_arbiter.v和bus_master_mux.v。bus_arbiter主要是通过不同master发来的req请求，进行优先级判断，然后向选中的req请求方送回grnt信号表明给予其bus使用权，同时产生busy信号通知其他master。在Mips中例化主要用于接管ICache、DCache和uncachedLoader的AXI请求管理。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3、CPU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该文件夹下分为3个文件夹和一个顶层Mips.v文件，三个文件夹分别是Datapath、Generatic、Define。其中，Define主要包含了各个模块的一些宏定义，Generatic包含了一些在Datapath使用的小组件，Datapath则是包含了IF、ID、EXE、MEM、WB五个文件夹分别代表了五级流水，具体说明如下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（1）、IF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其下包含了两个文件夹PC和IF_ID_REG，PC主要是对PC_reg、PC_plus4和PC数值异常检测的封装，IF_ID_REG是流水线reg可以记录从ICache读来的数据、instruction的asid等信息。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（2）、ID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下包含了ID_EXE_REG用于存储信号，Control_Unit用于译码和有关instruction的异常检测（如break、syscall、RI等），victimInstDector用于获得发生异常时受影响instruction的信息（如asid、is_delayslot等），Hazard_Detection_Unit用于产生lw、jmp的阻塞（这里之所以要阻塞jmp是因为jmp在ID级判断是否跳转，需要阻塞一周期适应旁路单元），剩下的就是Registers、hi_lo_reg、COP0，统一在WB阶段posedge clk写回，COP0主要用于处理异常。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（3）、EXE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其下主要是ALU和Divider，用于进行计算。Forwarding_Unit用于产生rf_rdata0、rf_rdata1、hi_rdata等数据的旁路信号，EXE_MEM_REG系流水线寄存器。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（4）、MEM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其下有MEM_WB_REG为封装的流水线寄存器，modify_tlbr_result是将读出的tlbr读出的数据根据EXE级的rd进行处理，获得相应的数据用于旁路，TLBExcDetector主要是用于检测TLB的产生的异常modified_store_data本是用于根据store_type修改即将写入mem或者外设的数据，但是在DCache自带使能端没有什么意义，可以忽略，uncachedLoader和uncachedStorer主要是对uncached段的访存，MMU则包括了TLB和memmap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（5）、WB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这一级包含modified_load_data，是用于根据load_type修改写入rf的数据。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三、设计结果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bookmarkStart w:id="0" w:name="_GoBack"/>
      <w:bookmarkEnd w:id="0"/>
      <w:r>
        <w:rPr>
          <w:rFonts w:hint="eastAsia" w:ascii="Times New Roman" w:hAnsi="Times New Roman" w:eastAsia="黑体"/>
          <w:sz w:val="28"/>
        </w:rPr>
        <w:t>（一）设计交付物说明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说明所提交设计的目录层次，各目录下对应的内容是什么。提供所提交设计进行仿真、综合、上板演示的必要操作提示步骤。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（二）设计演示结果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>以文字、图、表等形式展示设计的演示结果。</w:t>
      </w:r>
    </w:p>
    <w:p>
      <w:pPr>
        <w:spacing w:before="156" w:beforeLines="50" w:after="156" w:afterLines="50"/>
        <w:rPr>
          <w:rFonts w:hint="eastAsia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四、参考设计说明</w:t>
      </w:r>
    </w:p>
    <w:p>
      <w:pPr>
        <w:spacing w:line="360" w:lineRule="auto"/>
        <w:ind w:firstLine="420" w:firstLineChars="20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本实验是我在自己大二下学期SoC实验课上写的CPU架构下（https://github.com/Fassial/SoC-Lab），参考上一届武汉大学学长的代码（</w:t>
      </w:r>
      <w:r>
        <w:rPr>
          <w:rFonts w:hint="eastAsia" w:ascii="Lucida Console" w:hAnsi="Lucida Console" w:eastAsia="Lucida Console"/>
          <w:color w:val="auto"/>
          <w:sz w:val="18"/>
        </w:rPr>
        <w:t>git@bitbucket.org:IzzyTang/yxmips.git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他的仓库是privated的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写出了sram接口的v1.0，跑通了sram_func_test。然后参考清华大学第一届的参赛代码（https://github.com/z4yx/NaiveMIPS-HDL）和比赛提供的A13TLB文档写出了带有TLB的MMU，我为了适应自己架构，又加入了一些旁路信号，并为了加入TLB的异常机制，大改了之前的COP0，新支持了所有有关TLB的异常，并通过了比赛所发布的TLB检测。之后便是写改成axi接口和Cache，Cache的第一版写法是参考了清华大学第一年的参赛作品，但是关于Cache Miss时候的请求部分我是自己阅读AXI3协议，debug两天写出来的，后来sim测试出了问题发现有些访问内存是uncached，我就又花了一天时间加入了uncachedLoader和uncachedStorer，并加入了内部AXI接口的Bus，并修改了一些控制信号，使状态机运行稳定。在通过了axi_func_test之后，便开始pref_test，这一部分我也是自己将cacheline中的reg改成用distributed ram实现，然后发现效果不好，检查了一下板上资源，又改成block ram实现，往上拉了一下频率，但由于内部流水线设计的问题，比如写回阶段布线跨越三个流水级使得布线delay很高，以及divider的logic delay，拉到38M左右就拉不动了。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五、参考文献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David A. Patterson/John L. Hennessy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eastAsia="zh-CN"/>
        </w:rPr>
        <w:t>《</w:t>
      </w:r>
      <w:r>
        <w:rPr>
          <w:rFonts w:hint="eastAsia"/>
          <w:color w:val="auto"/>
          <w:lang w:val="en-US" w:eastAsia="zh-CN"/>
        </w:rPr>
        <w:t>计算机组成与设计 硬件/软件接口(MIPS版)》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机械工业出版社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2013.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水头一寿/米泽辽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val="en-US" w:eastAsia="zh-CN"/>
        </w:rPr>
        <w:t>《CPU自制入门》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人民邮电出版社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2014.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Dominic Sweetman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val="en-US" w:eastAsia="zh-CN"/>
        </w:rPr>
        <w:t>《See MIPS Run Linux》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机械工业出版社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2008.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胡振波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val="en-US" w:eastAsia="zh-CN"/>
        </w:rPr>
        <w:t>《手把手教你设计CPU——RISCV处理器》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人民邮电出版社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2018.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吴厚航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val="en-US" w:eastAsia="zh-CN"/>
        </w:rPr>
        <w:t>《勇敢的芯伴你玩转Altera FPGA》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清华大学出版社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2017.</w:t>
      </w:r>
    </w:p>
    <w:p>
      <w:pPr>
        <w:spacing w:line="320" w:lineRule="exac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李亚民</w:t>
      </w:r>
      <w:r>
        <w:rPr>
          <w:rFonts w:hint="eastAsia"/>
          <w:color w:val="auto"/>
        </w:rPr>
        <w:t xml:space="preserve">. </w:t>
      </w:r>
      <w:r>
        <w:rPr>
          <w:rFonts w:hint="eastAsia"/>
          <w:color w:val="auto"/>
          <w:lang w:val="en-US" w:eastAsia="zh-CN"/>
        </w:rPr>
        <w:t>《计算机原理与设计》</w:t>
      </w:r>
      <w:r>
        <w:rPr>
          <w:rFonts w:hint="eastAsia"/>
          <w:color w:val="auto"/>
        </w:rPr>
        <w:t xml:space="preserve">[M]. </w:t>
      </w:r>
      <w:r>
        <w:rPr>
          <w:rFonts w:hint="eastAsia"/>
          <w:color w:val="auto"/>
          <w:lang w:val="en-US" w:eastAsia="zh-CN"/>
        </w:rPr>
        <w:t>中国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清华大学出版社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2011.</w:t>
      </w:r>
    </w:p>
    <w:p>
      <w:pPr>
        <w:spacing w:line="320" w:lineRule="exact"/>
        <w:rPr>
          <w:color w:val="auto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MD00086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MIPS Architecture for Programmers Volume 2-A: The MIPS32 Instruction Set Manual</w:t>
      </w:r>
      <w:r>
        <w:rPr>
          <w:rFonts w:hint="eastAsia"/>
          <w:color w:val="auto"/>
        </w:rPr>
        <w:t xml:space="preserve">[S]. </w:t>
      </w:r>
      <w:r>
        <w:rPr>
          <w:rFonts w:hint="eastAsia"/>
          <w:color w:val="auto"/>
          <w:lang w:val="en-US" w:eastAsia="zh-CN"/>
        </w:rPr>
        <w:t>美国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MIPS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2016</w:t>
      </w:r>
      <w:r>
        <w:rPr>
          <w:rFonts w:hint="eastAsia"/>
          <w:color w:val="auto"/>
        </w:rPr>
        <w:t>.</w:t>
      </w:r>
    </w:p>
    <w:p>
      <w:pPr>
        <w:spacing w:line="320" w:lineRule="exact"/>
        <w:rPr>
          <w:rFonts w:hint="default"/>
          <w:color w:val="auto"/>
          <w:lang w:val="en-US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ARM IHI 002B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AMBA AXI Protocol v1.0</w:t>
      </w:r>
      <w:r>
        <w:rPr>
          <w:rFonts w:hint="eastAsia"/>
          <w:color w:val="auto"/>
        </w:rPr>
        <w:t xml:space="preserve">[S]. </w:t>
      </w:r>
      <w:r>
        <w:rPr>
          <w:rFonts w:hint="eastAsia"/>
          <w:color w:val="auto"/>
          <w:lang w:val="en-US" w:eastAsia="zh-CN"/>
        </w:rPr>
        <w:t>美国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ARM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2003.</w:t>
      </w:r>
    </w:p>
    <w:p>
      <w:pPr>
        <w:rPr>
          <w:b/>
          <w:color w:val="FF0000"/>
          <w:sz w:val="24"/>
        </w:rPr>
      </w:pPr>
      <w:r>
        <w:rPr>
          <w:rFonts w:hint="eastAsia"/>
          <w:color w:val="auto"/>
        </w:rPr>
        <w:t>[</w:t>
      </w: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 xml:space="preserve">] </w:t>
      </w:r>
      <w:r>
        <w:rPr>
          <w:rFonts w:hint="eastAsia"/>
          <w:color w:val="auto"/>
          <w:lang w:val="en-US" w:eastAsia="zh-CN"/>
        </w:rPr>
        <w:t>MD00090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MIPS32 Architecture For Programmers Volume 3: The MIPS32 Privileged Resource Architecture</w:t>
      </w:r>
      <w:r>
        <w:rPr>
          <w:rFonts w:hint="eastAsia"/>
          <w:color w:val="auto"/>
        </w:rPr>
        <w:t xml:space="preserve">[S]. </w:t>
      </w:r>
      <w:r>
        <w:rPr>
          <w:rFonts w:hint="eastAsia"/>
          <w:color w:val="auto"/>
          <w:lang w:val="en-US" w:eastAsia="zh-CN"/>
        </w:rPr>
        <w:t>美国</w:t>
      </w:r>
      <w:r>
        <w:rPr>
          <w:rFonts w:hint="eastAsia"/>
          <w:color w:val="auto"/>
        </w:rPr>
        <w:t xml:space="preserve">: </w:t>
      </w:r>
      <w:r>
        <w:rPr>
          <w:rFonts w:hint="eastAsia"/>
          <w:color w:val="auto"/>
          <w:lang w:val="en-US" w:eastAsia="zh-CN"/>
        </w:rPr>
        <w:t>MIPS</w:t>
      </w:r>
      <w:r>
        <w:rPr>
          <w:rFonts w:hint="eastAsia"/>
          <w:color w:val="auto"/>
        </w:rPr>
        <w:t xml:space="preserve">, </w:t>
      </w:r>
      <w:r>
        <w:rPr>
          <w:rFonts w:hint="eastAsia"/>
          <w:color w:val="auto"/>
          <w:lang w:val="en-US" w:eastAsia="zh-CN"/>
        </w:rPr>
        <w:t>2001.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83679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0685FD"/>
    <w:multiLevelType w:val="multilevel"/>
    <w:tmpl w:val="F20685F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77DD"/>
    <w:rsid w:val="00071833"/>
    <w:rsid w:val="000A1C80"/>
    <w:rsid w:val="00117B58"/>
    <w:rsid w:val="001C7C0F"/>
    <w:rsid w:val="001F49CF"/>
    <w:rsid w:val="0020297D"/>
    <w:rsid w:val="00227F9E"/>
    <w:rsid w:val="00242664"/>
    <w:rsid w:val="002845FB"/>
    <w:rsid w:val="002856CF"/>
    <w:rsid w:val="002E5931"/>
    <w:rsid w:val="003033DE"/>
    <w:rsid w:val="003404B6"/>
    <w:rsid w:val="00352118"/>
    <w:rsid w:val="00475909"/>
    <w:rsid w:val="005053F8"/>
    <w:rsid w:val="005151F1"/>
    <w:rsid w:val="00516DB4"/>
    <w:rsid w:val="00574E15"/>
    <w:rsid w:val="005C79BC"/>
    <w:rsid w:val="006673F0"/>
    <w:rsid w:val="006E5FAC"/>
    <w:rsid w:val="006E6A26"/>
    <w:rsid w:val="00701358"/>
    <w:rsid w:val="007D2436"/>
    <w:rsid w:val="00833A57"/>
    <w:rsid w:val="00874FBA"/>
    <w:rsid w:val="008E72FB"/>
    <w:rsid w:val="00972B1B"/>
    <w:rsid w:val="009E49C5"/>
    <w:rsid w:val="00A24BB6"/>
    <w:rsid w:val="00A35B43"/>
    <w:rsid w:val="00A60034"/>
    <w:rsid w:val="00AA337E"/>
    <w:rsid w:val="00B12249"/>
    <w:rsid w:val="00B32EC3"/>
    <w:rsid w:val="00B92113"/>
    <w:rsid w:val="00BA20C0"/>
    <w:rsid w:val="00C123E4"/>
    <w:rsid w:val="00C14B1F"/>
    <w:rsid w:val="00C32F7B"/>
    <w:rsid w:val="00C670CC"/>
    <w:rsid w:val="00CE0E5D"/>
    <w:rsid w:val="00D00C3E"/>
    <w:rsid w:val="00D03DF4"/>
    <w:rsid w:val="00D16B0C"/>
    <w:rsid w:val="00D52153"/>
    <w:rsid w:val="00DE157D"/>
    <w:rsid w:val="00E63FC0"/>
    <w:rsid w:val="00E925EA"/>
    <w:rsid w:val="00EA2958"/>
    <w:rsid w:val="00EA7B7C"/>
    <w:rsid w:val="00EC205C"/>
    <w:rsid w:val="00F11669"/>
    <w:rsid w:val="00F320C3"/>
    <w:rsid w:val="00FF2858"/>
    <w:rsid w:val="012128E7"/>
    <w:rsid w:val="021F4044"/>
    <w:rsid w:val="035067FE"/>
    <w:rsid w:val="03C72D48"/>
    <w:rsid w:val="0488736C"/>
    <w:rsid w:val="052D1EC2"/>
    <w:rsid w:val="05302B28"/>
    <w:rsid w:val="055E27A4"/>
    <w:rsid w:val="06812FE2"/>
    <w:rsid w:val="06FF362A"/>
    <w:rsid w:val="081A5971"/>
    <w:rsid w:val="0851751B"/>
    <w:rsid w:val="09050401"/>
    <w:rsid w:val="0B1814DB"/>
    <w:rsid w:val="0B197281"/>
    <w:rsid w:val="0B3156BE"/>
    <w:rsid w:val="0C2638D9"/>
    <w:rsid w:val="0C5C272C"/>
    <w:rsid w:val="0CCC55A6"/>
    <w:rsid w:val="0CE00E51"/>
    <w:rsid w:val="0D4F08AB"/>
    <w:rsid w:val="0D551F9D"/>
    <w:rsid w:val="0DC371F1"/>
    <w:rsid w:val="0DD7704A"/>
    <w:rsid w:val="0DE47173"/>
    <w:rsid w:val="0F991026"/>
    <w:rsid w:val="0FB72E8A"/>
    <w:rsid w:val="12BE5DB0"/>
    <w:rsid w:val="140C59BD"/>
    <w:rsid w:val="149F3F0E"/>
    <w:rsid w:val="14E3391C"/>
    <w:rsid w:val="158370A6"/>
    <w:rsid w:val="15C43360"/>
    <w:rsid w:val="16B30C26"/>
    <w:rsid w:val="16EE406E"/>
    <w:rsid w:val="17834D23"/>
    <w:rsid w:val="18E85096"/>
    <w:rsid w:val="18FE2D65"/>
    <w:rsid w:val="1A3B4210"/>
    <w:rsid w:val="1B5C6D74"/>
    <w:rsid w:val="1D8D7616"/>
    <w:rsid w:val="1EE55A7C"/>
    <w:rsid w:val="1F8254B7"/>
    <w:rsid w:val="20244812"/>
    <w:rsid w:val="205E010B"/>
    <w:rsid w:val="20BE7D8E"/>
    <w:rsid w:val="21AE0F91"/>
    <w:rsid w:val="21B61B20"/>
    <w:rsid w:val="230B51E1"/>
    <w:rsid w:val="23A00AEB"/>
    <w:rsid w:val="23E91B10"/>
    <w:rsid w:val="257C409E"/>
    <w:rsid w:val="25B014BB"/>
    <w:rsid w:val="25E97F80"/>
    <w:rsid w:val="26225AB0"/>
    <w:rsid w:val="265356B8"/>
    <w:rsid w:val="27850FC2"/>
    <w:rsid w:val="2BE024FC"/>
    <w:rsid w:val="2C0449E6"/>
    <w:rsid w:val="2D8C7FF8"/>
    <w:rsid w:val="2E306028"/>
    <w:rsid w:val="2E315141"/>
    <w:rsid w:val="322452AF"/>
    <w:rsid w:val="32783140"/>
    <w:rsid w:val="338F559E"/>
    <w:rsid w:val="33E34184"/>
    <w:rsid w:val="34B43C8A"/>
    <w:rsid w:val="36B347C1"/>
    <w:rsid w:val="37BA6822"/>
    <w:rsid w:val="37F365B7"/>
    <w:rsid w:val="37F8127D"/>
    <w:rsid w:val="382E5C57"/>
    <w:rsid w:val="382F19A2"/>
    <w:rsid w:val="38764D50"/>
    <w:rsid w:val="391B71C9"/>
    <w:rsid w:val="3A6F6984"/>
    <w:rsid w:val="3B2B7151"/>
    <w:rsid w:val="3B971555"/>
    <w:rsid w:val="3B996454"/>
    <w:rsid w:val="3BC447F2"/>
    <w:rsid w:val="3BF0709D"/>
    <w:rsid w:val="3C0353F3"/>
    <w:rsid w:val="3C501A3E"/>
    <w:rsid w:val="3C9B4414"/>
    <w:rsid w:val="3CB5753A"/>
    <w:rsid w:val="3D326018"/>
    <w:rsid w:val="3D486801"/>
    <w:rsid w:val="3D4D3A8C"/>
    <w:rsid w:val="3D860631"/>
    <w:rsid w:val="3DE105F0"/>
    <w:rsid w:val="3E5355DD"/>
    <w:rsid w:val="3FFC51B6"/>
    <w:rsid w:val="40072A4F"/>
    <w:rsid w:val="4093386A"/>
    <w:rsid w:val="40A019E2"/>
    <w:rsid w:val="41121F62"/>
    <w:rsid w:val="44C4031C"/>
    <w:rsid w:val="44ED0262"/>
    <w:rsid w:val="46DF494D"/>
    <w:rsid w:val="478B6A82"/>
    <w:rsid w:val="47E3591F"/>
    <w:rsid w:val="47F97A15"/>
    <w:rsid w:val="483F2D44"/>
    <w:rsid w:val="48B80940"/>
    <w:rsid w:val="4944372A"/>
    <w:rsid w:val="4C735CDA"/>
    <w:rsid w:val="4D3979F5"/>
    <w:rsid w:val="4D464006"/>
    <w:rsid w:val="505B2872"/>
    <w:rsid w:val="50924280"/>
    <w:rsid w:val="50E55A2D"/>
    <w:rsid w:val="50EB07F5"/>
    <w:rsid w:val="50ED7B96"/>
    <w:rsid w:val="512F03A4"/>
    <w:rsid w:val="521308B6"/>
    <w:rsid w:val="55897489"/>
    <w:rsid w:val="56677953"/>
    <w:rsid w:val="56B45D92"/>
    <w:rsid w:val="571E54D7"/>
    <w:rsid w:val="57247C3A"/>
    <w:rsid w:val="57620F6A"/>
    <w:rsid w:val="576B18FF"/>
    <w:rsid w:val="577A4727"/>
    <w:rsid w:val="57E72331"/>
    <w:rsid w:val="5AB97B7B"/>
    <w:rsid w:val="5B9C4DE2"/>
    <w:rsid w:val="5C506F99"/>
    <w:rsid w:val="5CAA2338"/>
    <w:rsid w:val="5D0B331C"/>
    <w:rsid w:val="5E8F7720"/>
    <w:rsid w:val="5F0C063B"/>
    <w:rsid w:val="5FE45C29"/>
    <w:rsid w:val="60A84146"/>
    <w:rsid w:val="61FD482F"/>
    <w:rsid w:val="626D65EB"/>
    <w:rsid w:val="62BA66E9"/>
    <w:rsid w:val="6304762E"/>
    <w:rsid w:val="64275751"/>
    <w:rsid w:val="647972C6"/>
    <w:rsid w:val="64AE415C"/>
    <w:rsid w:val="65043AC5"/>
    <w:rsid w:val="652C20AC"/>
    <w:rsid w:val="659D4539"/>
    <w:rsid w:val="664E3E3D"/>
    <w:rsid w:val="67864994"/>
    <w:rsid w:val="68D665E4"/>
    <w:rsid w:val="699371C1"/>
    <w:rsid w:val="6CC62C32"/>
    <w:rsid w:val="6DC5040B"/>
    <w:rsid w:val="6E346343"/>
    <w:rsid w:val="6E3A0AAE"/>
    <w:rsid w:val="6FC321BB"/>
    <w:rsid w:val="70AD4500"/>
    <w:rsid w:val="71BE1F7E"/>
    <w:rsid w:val="727F0B81"/>
    <w:rsid w:val="72F726CA"/>
    <w:rsid w:val="73C1626E"/>
    <w:rsid w:val="73D10829"/>
    <w:rsid w:val="73DB5E31"/>
    <w:rsid w:val="757557F6"/>
    <w:rsid w:val="75DB7D10"/>
    <w:rsid w:val="78A74CCB"/>
    <w:rsid w:val="78DC4C2C"/>
    <w:rsid w:val="799178A2"/>
    <w:rsid w:val="79F62044"/>
    <w:rsid w:val="7A0E3F8A"/>
    <w:rsid w:val="7C165644"/>
    <w:rsid w:val="7D8F2886"/>
    <w:rsid w:val="7DB34821"/>
    <w:rsid w:val="7EC150A3"/>
    <w:rsid w:val="7F362C13"/>
    <w:rsid w:val="7F7316DE"/>
    <w:rsid w:val="7FE8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D3B82-2206-48C6-8229-E7D2D10BD1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EMC Corporation</Company>
  <Pages>4</Pages>
  <Words>346</Words>
  <Characters>1977</Characters>
  <Lines>16</Lines>
  <Paragraphs>4</Paragraphs>
  <TotalTime>3</TotalTime>
  <ScaleCrop>false</ScaleCrop>
  <LinksUpToDate>false</LinksUpToDate>
  <CharactersWithSpaces>2319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2016-10-04T04:50:00Z</dcterms:created>
  <dc:creator>QinZhen</dc:creator>
  <cp:lastModifiedBy>Aillia逆战</cp:lastModifiedBy>
  <dcterms:modified xsi:type="dcterms:W3CDTF">2019-08-04T09:50:30Z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