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B058E" w14:textId="7771DA68" w:rsidR="00402CF1" w:rsidRDefault="00F7368A">
      <w:r>
        <w:t xml:space="preserve">La información de un levantamiento no es más que el estado en cada uno de los componentes de un levantamiento, un levantamiento sigue una estructura arbolea definida en configuración, la cual está definida por </w:t>
      </w:r>
    </w:p>
    <w:p w14:paraId="65D4BF5D" w14:textId="2DBE4F18" w:rsidR="005D5C3A" w:rsidRDefault="005D5C3A"/>
    <w:p w14:paraId="78ED0C4E" w14:textId="38FDFC34" w:rsidR="005D5C3A" w:rsidRDefault="005D5C3A"/>
    <w:p w14:paraId="02C13814" w14:textId="4990FAEE" w:rsidR="005D5C3A" w:rsidRDefault="005D5C3A"/>
    <w:p w14:paraId="22569F8A" w14:textId="77777777" w:rsidR="005D5C3A" w:rsidRPr="005D5C3A" w:rsidRDefault="005D5C3A" w:rsidP="005D5C3A">
      <w:pPr>
        <w:shd w:val="clear" w:color="auto" w:fill="FFFFFF"/>
        <w:spacing w:before="100" w:beforeAutospacing="1" w:after="0" w:line="240" w:lineRule="auto"/>
        <w:rPr>
          <w:rFonts w:ascii="Segoe UI" w:eastAsia="Times New Roman" w:hAnsi="Segoe UI" w:cs="Segoe UI"/>
          <w:color w:val="111111"/>
          <w:sz w:val="24"/>
          <w:szCs w:val="24"/>
          <w:lang w:eastAsia="es-ES"/>
        </w:rPr>
      </w:pPr>
      <w:r w:rsidRPr="005D5C3A">
        <w:rPr>
          <w:rFonts w:ascii="Segoe UI" w:eastAsia="Times New Roman" w:hAnsi="Segoe UI" w:cs="Segoe UI"/>
          <w:color w:val="111111"/>
          <w:sz w:val="24"/>
          <w:szCs w:val="24"/>
          <w:lang w:eastAsia="es-ES"/>
        </w:rPr>
        <w:t xml:space="preserve">Entiendo tu preocupación. En situaciones donde las entidades relacionadas aún no tienen un ID asignado (porque se insertarán por primera vez), </w:t>
      </w:r>
      <w:proofErr w:type="spellStart"/>
      <w:r w:rsidRPr="005D5C3A">
        <w:rPr>
          <w:rFonts w:ascii="Segoe UI" w:eastAsia="Times New Roman" w:hAnsi="Segoe UI" w:cs="Segoe UI"/>
          <w:color w:val="111111"/>
          <w:sz w:val="24"/>
          <w:szCs w:val="24"/>
          <w:lang w:eastAsia="es-ES"/>
        </w:rPr>
        <w:t>TypeORM</w:t>
      </w:r>
      <w:proofErr w:type="spellEnd"/>
      <w:r w:rsidRPr="005D5C3A">
        <w:rPr>
          <w:rFonts w:ascii="Segoe UI" w:eastAsia="Times New Roman" w:hAnsi="Segoe UI" w:cs="Segoe UI"/>
          <w:color w:val="111111"/>
          <w:sz w:val="24"/>
          <w:szCs w:val="24"/>
          <w:lang w:eastAsia="es-ES"/>
        </w:rPr>
        <w:t xml:space="preserve"> utiliza una estrategia de </w:t>
      </w:r>
      <w:r w:rsidRPr="005D5C3A">
        <w:rPr>
          <w:rFonts w:ascii="Segoe UI" w:eastAsia="Times New Roman" w:hAnsi="Segoe UI" w:cs="Segoe UI"/>
          <w:b/>
          <w:bCs/>
          <w:color w:val="111111"/>
          <w:sz w:val="24"/>
          <w:szCs w:val="24"/>
          <w:lang w:eastAsia="es-ES"/>
        </w:rPr>
        <w:t>persistencia en memoria</w:t>
      </w:r>
      <w:r w:rsidRPr="005D5C3A">
        <w:rPr>
          <w:rFonts w:ascii="Segoe UI" w:eastAsia="Times New Roman" w:hAnsi="Segoe UI" w:cs="Segoe UI"/>
          <w:color w:val="111111"/>
          <w:sz w:val="24"/>
          <w:szCs w:val="24"/>
          <w:lang w:eastAsia="es-ES"/>
        </w:rPr>
        <w:t> para manejar estas relaciones.</w:t>
      </w:r>
    </w:p>
    <w:p w14:paraId="70332E0C" w14:textId="77777777" w:rsidR="005D5C3A" w:rsidRPr="005D5C3A" w:rsidRDefault="005D5C3A" w:rsidP="005D5C3A">
      <w:pPr>
        <w:shd w:val="clear" w:color="auto" w:fill="FFFFFF"/>
        <w:spacing w:before="180" w:after="0" w:line="240" w:lineRule="auto"/>
        <w:rPr>
          <w:rFonts w:ascii="Segoe UI" w:eastAsia="Times New Roman" w:hAnsi="Segoe UI" w:cs="Segoe UI"/>
          <w:color w:val="111111"/>
          <w:sz w:val="24"/>
          <w:szCs w:val="24"/>
          <w:lang w:eastAsia="es-ES"/>
        </w:rPr>
      </w:pPr>
      <w:r w:rsidRPr="005D5C3A">
        <w:rPr>
          <w:rFonts w:ascii="Segoe UI" w:eastAsia="Times New Roman" w:hAnsi="Segoe UI" w:cs="Segoe UI"/>
          <w:color w:val="111111"/>
          <w:sz w:val="24"/>
          <w:szCs w:val="24"/>
          <w:lang w:eastAsia="es-ES"/>
        </w:rPr>
        <w:t>Aquí está cómo funciona:</w:t>
      </w:r>
    </w:p>
    <w:p w14:paraId="767A760C" w14:textId="77777777" w:rsidR="005D5C3A" w:rsidRPr="005D5C3A" w:rsidRDefault="005D5C3A" w:rsidP="005D5C3A">
      <w:pPr>
        <w:numPr>
          <w:ilvl w:val="0"/>
          <w:numId w:val="1"/>
        </w:numPr>
        <w:shd w:val="clear" w:color="auto" w:fill="FFFFFF"/>
        <w:spacing w:after="0" w:line="240" w:lineRule="auto"/>
        <w:ind w:left="0"/>
        <w:rPr>
          <w:rFonts w:ascii="Segoe UI" w:eastAsia="Times New Roman" w:hAnsi="Segoe UI" w:cs="Segoe UI"/>
          <w:color w:val="111111"/>
          <w:sz w:val="24"/>
          <w:szCs w:val="24"/>
          <w:lang w:eastAsia="es-ES"/>
        </w:rPr>
      </w:pPr>
      <w:r w:rsidRPr="005D5C3A">
        <w:rPr>
          <w:rFonts w:ascii="Segoe UI" w:eastAsia="Times New Roman" w:hAnsi="Segoe UI" w:cs="Segoe UI"/>
          <w:b/>
          <w:bCs/>
          <w:color w:val="111111"/>
          <w:sz w:val="24"/>
          <w:szCs w:val="24"/>
          <w:lang w:eastAsia="es-ES"/>
        </w:rPr>
        <w:t>Persistencia en memoria</w:t>
      </w:r>
      <w:r w:rsidRPr="005D5C3A">
        <w:rPr>
          <w:rFonts w:ascii="Segoe UI" w:eastAsia="Times New Roman" w:hAnsi="Segoe UI" w:cs="Segoe UI"/>
          <w:color w:val="111111"/>
          <w:sz w:val="24"/>
          <w:szCs w:val="24"/>
          <w:lang w:eastAsia="es-ES"/>
        </w:rPr>
        <w:t>:</w:t>
      </w:r>
    </w:p>
    <w:p w14:paraId="530F9595" w14:textId="77777777" w:rsidR="005D5C3A" w:rsidRPr="005D5C3A" w:rsidRDefault="005D5C3A" w:rsidP="005D5C3A">
      <w:pPr>
        <w:numPr>
          <w:ilvl w:val="1"/>
          <w:numId w:val="1"/>
        </w:numPr>
        <w:shd w:val="clear" w:color="auto" w:fill="FFFFFF"/>
        <w:spacing w:beforeAutospacing="1" w:after="0" w:afterAutospacing="1" w:line="240" w:lineRule="auto"/>
        <w:ind w:left="0"/>
        <w:rPr>
          <w:rFonts w:ascii="Segoe UI" w:eastAsia="Times New Roman" w:hAnsi="Segoe UI" w:cs="Segoe UI"/>
          <w:color w:val="111111"/>
          <w:sz w:val="24"/>
          <w:szCs w:val="24"/>
          <w:lang w:eastAsia="es-ES"/>
        </w:rPr>
      </w:pPr>
      <w:r w:rsidRPr="005D5C3A">
        <w:rPr>
          <w:rFonts w:ascii="Segoe UI" w:eastAsia="Times New Roman" w:hAnsi="Segoe UI" w:cs="Segoe UI"/>
          <w:color w:val="111111"/>
          <w:sz w:val="24"/>
          <w:szCs w:val="24"/>
          <w:lang w:eastAsia="es-ES"/>
        </w:rPr>
        <w:t>Cuando guardas una entidad principal (como </w:t>
      </w:r>
      <w:proofErr w:type="spellStart"/>
      <w:r w:rsidRPr="005D5C3A">
        <w:rPr>
          <w:rFonts w:ascii="Courier New" w:eastAsia="Times New Roman" w:hAnsi="Courier New" w:cs="Courier New"/>
          <w:color w:val="111111"/>
          <w:sz w:val="20"/>
          <w:szCs w:val="20"/>
          <w:lang w:eastAsia="es-ES"/>
        </w:rPr>
        <w:t>HerramientaAnalisisCriticidad</w:t>
      </w:r>
      <w:proofErr w:type="spellEnd"/>
      <w:r w:rsidRPr="005D5C3A">
        <w:rPr>
          <w:rFonts w:ascii="Segoe UI" w:eastAsia="Times New Roman" w:hAnsi="Segoe UI" w:cs="Segoe UI"/>
          <w:color w:val="111111"/>
          <w:sz w:val="24"/>
          <w:szCs w:val="24"/>
          <w:lang w:eastAsia="es-ES"/>
        </w:rPr>
        <w:t xml:space="preserve">), </w:t>
      </w:r>
      <w:proofErr w:type="spellStart"/>
      <w:r w:rsidRPr="005D5C3A">
        <w:rPr>
          <w:rFonts w:ascii="Segoe UI" w:eastAsia="Times New Roman" w:hAnsi="Segoe UI" w:cs="Segoe UI"/>
          <w:color w:val="111111"/>
          <w:sz w:val="24"/>
          <w:szCs w:val="24"/>
          <w:lang w:eastAsia="es-ES"/>
        </w:rPr>
        <w:t>TypeORM</w:t>
      </w:r>
      <w:proofErr w:type="spellEnd"/>
      <w:r w:rsidRPr="005D5C3A">
        <w:rPr>
          <w:rFonts w:ascii="Segoe UI" w:eastAsia="Times New Roman" w:hAnsi="Segoe UI" w:cs="Segoe UI"/>
          <w:color w:val="111111"/>
          <w:sz w:val="24"/>
          <w:szCs w:val="24"/>
          <w:lang w:eastAsia="es-ES"/>
        </w:rPr>
        <w:t xml:space="preserve"> mantiene un registro temporal de las entidades relacionadas (como los campos) en memoria.</w:t>
      </w:r>
    </w:p>
    <w:p w14:paraId="17EA4C46" w14:textId="77777777" w:rsidR="005D5C3A" w:rsidRPr="005D5C3A" w:rsidRDefault="005D5C3A" w:rsidP="005D5C3A">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r w:rsidRPr="005D5C3A">
        <w:rPr>
          <w:rFonts w:ascii="Segoe UI" w:eastAsia="Times New Roman" w:hAnsi="Segoe UI" w:cs="Segoe UI"/>
          <w:color w:val="111111"/>
          <w:sz w:val="24"/>
          <w:szCs w:val="24"/>
          <w:lang w:eastAsia="es-ES"/>
        </w:rPr>
        <w:t>Estas entidades relacionadas aún no se han insertado en la base de datos, pero se mantienen en memoria junto con la entidad principal.</w:t>
      </w:r>
    </w:p>
    <w:p w14:paraId="127CD66D" w14:textId="77777777" w:rsidR="005D5C3A" w:rsidRPr="005D5C3A" w:rsidRDefault="005D5C3A" w:rsidP="005D5C3A">
      <w:pPr>
        <w:numPr>
          <w:ilvl w:val="0"/>
          <w:numId w:val="1"/>
        </w:numPr>
        <w:shd w:val="clear" w:color="auto" w:fill="FFFFFF"/>
        <w:spacing w:after="0" w:line="240" w:lineRule="auto"/>
        <w:ind w:left="0"/>
        <w:rPr>
          <w:rFonts w:ascii="Segoe UI" w:eastAsia="Times New Roman" w:hAnsi="Segoe UI" w:cs="Segoe UI"/>
          <w:color w:val="111111"/>
          <w:sz w:val="24"/>
          <w:szCs w:val="24"/>
          <w:lang w:eastAsia="es-ES"/>
        </w:rPr>
      </w:pPr>
      <w:r w:rsidRPr="005D5C3A">
        <w:rPr>
          <w:rFonts w:ascii="Segoe UI" w:eastAsia="Times New Roman" w:hAnsi="Segoe UI" w:cs="Segoe UI"/>
          <w:b/>
          <w:bCs/>
          <w:color w:val="111111"/>
          <w:sz w:val="24"/>
          <w:szCs w:val="24"/>
          <w:lang w:eastAsia="es-ES"/>
        </w:rPr>
        <w:t xml:space="preserve">Asignación de </w:t>
      </w:r>
      <w:proofErr w:type="spellStart"/>
      <w:r w:rsidRPr="005D5C3A">
        <w:rPr>
          <w:rFonts w:ascii="Segoe UI" w:eastAsia="Times New Roman" w:hAnsi="Segoe UI" w:cs="Segoe UI"/>
          <w:b/>
          <w:bCs/>
          <w:color w:val="111111"/>
          <w:sz w:val="24"/>
          <w:szCs w:val="24"/>
          <w:lang w:eastAsia="es-ES"/>
        </w:rPr>
        <w:t>IDs</w:t>
      </w:r>
      <w:proofErr w:type="spellEnd"/>
      <w:r w:rsidRPr="005D5C3A">
        <w:rPr>
          <w:rFonts w:ascii="Segoe UI" w:eastAsia="Times New Roman" w:hAnsi="Segoe UI" w:cs="Segoe UI"/>
          <w:color w:val="111111"/>
          <w:sz w:val="24"/>
          <w:szCs w:val="24"/>
          <w:lang w:eastAsia="es-ES"/>
        </w:rPr>
        <w:t>:</w:t>
      </w:r>
    </w:p>
    <w:p w14:paraId="5A3AC187" w14:textId="77777777" w:rsidR="005D5C3A" w:rsidRPr="005D5C3A" w:rsidRDefault="005D5C3A" w:rsidP="005D5C3A">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r w:rsidRPr="005D5C3A">
        <w:rPr>
          <w:rFonts w:ascii="Segoe UI" w:eastAsia="Times New Roman" w:hAnsi="Segoe UI" w:cs="Segoe UI"/>
          <w:color w:val="111111"/>
          <w:sz w:val="24"/>
          <w:szCs w:val="24"/>
          <w:lang w:eastAsia="es-ES"/>
        </w:rPr>
        <w:t xml:space="preserve">Una vez que se inserta la entidad principal (la herramienta), </w:t>
      </w:r>
      <w:proofErr w:type="spellStart"/>
      <w:r w:rsidRPr="005D5C3A">
        <w:rPr>
          <w:rFonts w:ascii="Segoe UI" w:eastAsia="Times New Roman" w:hAnsi="Segoe UI" w:cs="Segoe UI"/>
          <w:color w:val="111111"/>
          <w:sz w:val="24"/>
          <w:szCs w:val="24"/>
          <w:lang w:eastAsia="es-ES"/>
        </w:rPr>
        <w:t>TypeORM</w:t>
      </w:r>
      <w:proofErr w:type="spellEnd"/>
      <w:r w:rsidRPr="005D5C3A">
        <w:rPr>
          <w:rFonts w:ascii="Segoe UI" w:eastAsia="Times New Roman" w:hAnsi="Segoe UI" w:cs="Segoe UI"/>
          <w:color w:val="111111"/>
          <w:sz w:val="24"/>
          <w:szCs w:val="24"/>
          <w:lang w:eastAsia="es-ES"/>
        </w:rPr>
        <w:t xml:space="preserve"> obtiene los </w:t>
      </w:r>
      <w:proofErr w:type="spellStart"/>
      <w:r w:rsidRPr="005D5C3A">
        <w:rPr>
          <w:rFonts w:ascii="Segoe UI" w:eastAsia="Times New Roman" w:hAnsi="Segoe UI" w:cs="Segoe UI"/>
          <w:color w:val="111111"/>
          <w:sz w:val="24"/>
          <w:szCs w:val="24"/>
          <w:lang w:eastAsia="es-ES"/>
        </w:rPr>
        <w:t>IDs</w:t>
      </w:r>
      <w:proofErr w:type="spellEnd"/>
      <w:r w:rsidRPr="005D5C3A">
        <w:rPr>
          <w:rFonts w:ascii="Segoe UI" w:eastAsia="Times New Roman" w:hAnsi="Segoe UI" w:cs="Segoe UI"/>
          <w:color w:val="111111"/>
          <w:sz w:val="24"/>
          <w:szCs w:val="24"/>
          <w:lang w:eastAsia="es-ES"/>
        </w:rPr>
        <w:t xml:space="preserve"> generados por la base de datos.</w:t>
      </w:r>
    </w:p>
    <w:p w14:paraId="1B1F3F26" w14:textId="77777777" w:rsidR="005D5C3A" w:rsidRPr="005D5C3A" w:rsidRDefault="005D5C3A" w:rsidP="005D5C3A">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r w:rsidRPr="005D5C3A">
        <w:rPr>
          <w:rFonts w:ascii="Segoe UI" w:eastAsia="Times New Roman" w:hAnsi="Segoe UI" w:cs="Segoe UI"/>
          <w:color w:val="111111"/>
          <w:sz w:val="24"/>
          <w:szCs w:val="24"/>
          <w:lang w:eastAsia="es-ES"/>
        </w:rPr>
        <w:t xml:space="preserve">Luego, asigna estos </w:t>
      </w:r>
      <w:proofErr w:type="spellStart"/>
      <w:r w:rsidRPr="005D5C3A">
        <w:rPr>
          <w:rFonts w:ascii="Segoe UI" w:eastAsia="Times New Roman" w:hAnsi="Segoe UI" w:cs="Segoe UI"/>
          <w:color w:val="111111"/>
          <w:sz w:val="24"/>
          <w:szCs w:val="24"/>
          <w:lang w:eastAsia="es-ES"/>
        </w:rPr>
        <w:t>IDs</w:t>
      </w:r>
      <w:proofErr w:type="spellEnd"/>
      <w:r w:rsidRPr="005D5C3A">
        <w:rPr>
          <w:rFonts w:ascii="Segoe UI" w:eastAsia="Times New Roman" w:hAnsi="Segoe UI" w:cs="Segoe UI"/>
          <w:color w:val="111111"/>
          <w:sz w:val="24"/>
          <w:szCs w:val="24"/>
          <w:lang w:eastAsia="es-ES"/>
        </w:rPr>
        <w:t xml:space="preserve"> a las entidades relacionadas que estaban en memoria.</w:t>
      </w:r>
    </w:p>
    <w:p w14:paraId="18C645E3" w14:textId="77777777" w:rsidR="005D5C3A" w:rsidRPr="005D5C3A" w:rsidRDefault="005D5C3A" w:rsidP="005D5C3A">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r w:rsidRPr="005D5C3A">
        <w:rPr>
          <w:rFonts w:ascii="Segoe UI" w:eastAsia="Times New Roman" w:hAnsi="Segoe UI" w:cs="Segoe UI"/>
          <w:color w:val="111111"/>
          <w:sz w:val="24"/>
          <w:szCs w:val="24"/>
          <w:lang w:eastAsia="es-ES"/>
        </w:rPr>
        <w:t>Esto permite que las relaciones se establezcan correctamente.</w:t>
      </w:r>
    </w:p>
    <w:p w14:paraId="0973C7F8" w14:textId="77777777" w:rsidR="005D5C3A" w:rsidRPr="005D5C3A" w:rsidRDefault="005D5C3A" w:rsidP="005D5C3A">
      <w:pPr>
        <w:numPr>
          <w:ilvl w:val="0"/>
          <w:numId w:val="1"/>
        </w:numPr>
        <w:shd w:val="clear" w:color="auto" w:fill="FFFFFF"/>
        <w:spacing w:after="0" w:line="240" w:lineRule="auto"/>
        <w:ind w:left="0"/>
        <w:rPr>
          <w:rFonts w:ascii="Segoe UI" w:eastAsia="Times New Roman" w:hAnsi="Segoe UI" w:cs="Segoe UI"/>
          <w:color w:val="111111"/>
          <w:sz w:val="24"/>
          <w:szCs w:val="24"/>
          <w:lang w:eastAsia="es-ES"/>
        </w:rPr>
      </w:pPr>
      <w:r w:rsidRPr="005D5C3A">
        <w:rPr>
          <w:rFonts w:ascii="Segoe UI" w:eastAsia="Times New Roman" w:hAnsi="Segoe UI" w:cs="Segoe UI"/>
          <w:b/>
          <w:bCs/>
          <w:color w:val="111111"/>
          <w:sz w:val="24"/>
          <w:szCs w:val="24"/>
          <w:lang w:eastAsia="es-ES"/>
        </w:rPr>
        <w:t>Inserción de relaciones</w:t>
      </w:r>
      <w:r w:rsidRPr="005D5C3A">
        <w:rPr>
          <w:rFonts w:ascii="Segoe UI" w:eastAsia="Times New Roman" w:hAnsi="Segoe UI" w:cs="Segoe UI"/>
          <w:color w:val="111111"/>
          <w:sz w:val="24"/>
          <w:szCs w:val="24"/>
          <w:lang w:eastAsia="es-ES"/>
        </w:rPr>
        <w:t>:</w:t>
      </w:r>
    </w:p>
    <w:p w14:paraId="39CB38E8" w14:textId="77777777" w:rsidR="005D5C3A" w:rsidRPr="005D5C3A" w:rsidRDefault="005D5C3A" w:rsidP="005D5C3A">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r w:rsidRPr="005D5C3A">
        <w:rPr>
          <w:rFonts w:ascii="Segoe UI" w:eastAsia="Times New Roman" w:hAnsi="Segoe UI" w:cs="Segoe UI"/>
          <w:color w:val="111111"/>
          <w:sz w:val="24"/>
          <w:szCs w:val="24"/>
          <w:lang w:eastAsia="es-ES"/>
        </w:rPr>
        <w:t xml:space="preserve">Después de asignar los </w:t>
      </w:r>
      <w:proofErr w:type="spellStart"/>
      <w:r w:rsidRPr="005D5C3A">
        <w:rPr>
          <w:rFonts w:ascii="Segoe UI" w:eastAsia="Times New Roman" w:hAnsi="Segoe UI" w:cs="Segoe UI"/>
          <w:color w:val="111111"/>
          <w:sz w:val="24"/>
          <w:szCs w:val="24"/>
          <w:lang w:eastAsia="es-ES"/>
        </w:rPr>
        <w:t>IDs</w:t>
      </w:r>
      <w:proofErr w:type="spellEnd"/>
      <w:r w:rsidRPr="005D5C3A">
        <w:rPr>
          <w:rFonts w:ascii="Segoe UI" w:eastAsia="Times New Roman" w:hAnsi="Segoe UI" w:cs="Segoe UI"/>
          <w:color w:val="111111"/>
          <w:sz w:val="24"/>
          <w:szCs w:val="24"/>
          <w:lang w:eastAsia="es-ES"/>
        </w:rPr>
        <w:t xml:space="preserve">, </w:t>
      </w:r>
      <w:proofErr w:type="spellStart"/>
      <w:r w:rsidRPr="005D5C3A">
        <w:rPr>
          <w:rFonts w:ascii="Segoe UI" w:eastAsia="Times New Roman" w:hAnsi="Segoe UI" w:cs="Segoe UI"/>
          <w:color w:val="111111"/>
          <w:sz w:val="24"/>
          <w:szCs w:val="24"/>
          <w:lang w:eastAsia="es-ES"/>
        </w:rPr>
        <w:t>TypeORM</w:t>
      </w:r>
      <w:proofErr w:type="spellEnd"/>
      <w:r w:rsidRPr="005D5C3A">
        <w:rPr>
          <w:rFonts w:ascii="Segoe UI" w:eastAsia="Times New Roman" w:hAnsi="Segoe UI" w:cs="Segoe UI"/>
          <w:color w:val="111111"/>
          <w:sz w:val="24"/>
          <w:szCs w:val="24"/>
          <w:lang w:eastAsia="es-ES"/>
        </w:rPr>
        <w:t xml:space="preserve"> inserta las entidades relacionadas en la base de datos.</w:t>
      </w:r>
    </w:p>
    <w:p w14:paraId="4452DE85" w14:textId="77777777" w:rsidR="005D5C3A" w:rsidRPr="005D5C3A" w:rsidRDefault="005D5C3A" w:rsidP="005D5C3A">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r w:rsidRPr="005D5C3A">
        <w:rPr>
          <w:rFonts w:ascii="Segoe UI" w:eastAsia="Times New Roman" w:hAnsi="Segoe UI" w:cs="Segoe UI"/>
          <w:color w:val="111111"/>
          <w:sz w:val="24"/>
          <w:szCs w:val="24"/>
          <w:lang w:eastAsia="es-ES"/>
        </w:rPr>
        <w:t xml:space="preserve">En tu caso, los campos se insertarán con los </w:t>
      </w:r>
      <w:proofErr w:type="spellStart"/>
      <w:r w:rsidRPr="005D5C3A">
        <w:rPr>
          <w:rFonts w:ascii="Segoe UI" w:eastAsia="Times New Roman" w:hAnsi="Segoe UI" w:cs="Segoe UI"/>
          <w:color w:val="111111"/>
          <w:sz w:val="24"/>
          <w:szCs w:val="24"/>
          <w:lang w:eastAsia="es-ES"/>
        </w:rPr>
        <w:t>IDs</w:t>
      </w:r>
      <w:proofErr w:type="spellEnd"/>
      <w:r w:rsidRPr="005D5C3A">
        <w:rPr>
          <w:rFonts w:ascii="Segoe UI" w:eastAsia="Times New Roman" w:hAnsi="Segoe UI" w:cs="Segoe UI"/>
          <w:color w:val="111111"/>
          <w:sz w:val="24"/>
          <w:szCs w:val="24"/>
          <w:lang w:eastAsia="es-ES"/>
        </w:rPr>
        <w:t xml:space="preserve"> correctos y se relacionarán con la herramienta.</w:t>
      </w:r>
    </w:p>
    <w:p w14:paraId="3A2F5DAC" w14:textId="77777777" w:rsidR="005D5C3A" w:rsidRPr="005D5C3A" w:rsidRDefault="005D5C3A" w:rsidP="005D5C3A">
      <w:pPr>
        <w:numPr>
          <w:ilvl w:val="0"/>
          <w:numId w:val="1"/>
        </w:numPr>
        <w:shd w:val="clear" w:color="auto" w:fill="FFFFFF"/>
        <w:spacing w:after="0" w:line="240" w:lineRule="auto"/>
        <w:ind w:left="0"/>
        <w:rPr>
          <w:rFonts w:ascii="Segoe UI" w:eastAsia="Times New Roman" w:hAnsi="Segoe UI" w:cs="Segoe UI"/>
          <w:color w:val="111111"/>
          <w:sz w:val="24"/>
          <w:szCs w:val="24"/>
          <w:lang w:eastAsia="es-ES"/>
        </w:rPr>
      </w:pPr>
      <w:r w:rsidRPr="005D5C3A">
        <w:rPr>
          <w:rFonts w:ascii="Segoe UI" w:eastAsia="Times New Roman" w:hAnsi="Segoe UI" w:cs="Segoe UI"/>
          <w:b/>
          <w:bCs/>
          <w:color w:val="111111"/>
          <w:sz w:val="24"/>
          <w:szCs w:val="24"/>
          <w:lang w:eastAsia="es-ES"/>
        </w:rPr>
        <w:t>Transacciones</w:t>
      </w:r>
      <w:r w:rsidRPr="005D5C3A">
        <w:rPr>
          <w:rFonts w:ascii="Segoe UI" w:eastAsia="Times New Roman" w:hAnsi="Segoe UI" w:cs="Segoe UI"/>
          <w:color w:val="111111"/>
          <w:sz w:val="24"/>
          <w:szCs w:val="24"/>
          <w:lang w:eastAsia="es-ES"/>
        </w:rPr>
        <w:t>:</w:t>
      </w:r>
    </w:p>
    <w:p w14:paraId="462962A8" w14:textId="77777777" w:rsidR="005D5C3A" w:rsidRPr="005D5C3A" w:rsidRDefault="005D5C3A" w:rsidP="005D5C3A">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proofErr w:type="spellStart"/>
      <w:r w:rsidRPr="005D5C3A">
        <w:rPr>
          <w:rFonts w:ascii="Segoe UI" w:eastAsia="Times New Roman" w:hAnsi="Segoe UI" w:cs="Segoe UI"/>
          <w:color w:val="111111"/>
          <w:sz w:val="24"/>
          <w:szCs w:val="24"/>
          <w:lang w:eastAsia="es-ES"/>
        </w:rPr>
        <w:t>TypeORM</w:t>
      </w:r>
      <w:proofErr w:type="spellEnd"/>
      <w:r w:rsidRPr="005D5C3A">
        <w:rPr>
          <w:rFonts w:ascii="Segoe UI" w:eastAsia="Times New Roman" w:hAnsi="Segoe UI" w:cs="Segoe UI"/>
          <w:color w:val="111111"/>
          <w:sz w:val="24"/>
          <w:szCs w:val="24"/>
          <w:lang w:eastAsia="es-ES"/>
        </w:rPr>
        <w:t xml:space="preserve"> utiliza transacciones para garantizar la integridad de los datos.</w:t>
      </w:r>
    </w:p>
    <w:p w14:paraId="3CBA9256" w14:textId="77777777" w:rsidR="005D5C3A" w:rsidRPr="005D5C3A" w:rsidRDefault="005D5C3A" w:rsidP="005D5C3A">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r w:rsidRPr="005D5C3A">
        <w:rPr>
          <w:rFonts w:ascii="Segoe UI" w:eastAsia="Times New Roman" w:hAnsi="Segoe UI" w:cs="Segoe UI"/>
          <w:color w:val="111111"/>
          <w:sz w:val="24"/>
          <w:szCs w:val="24"/>
          <w:lang w:eastAsia="es-ES"/>
        </w:rPr>
        <w:t>Si algo falla durante la inserción (por ejemplo, una excepción), las operaciones se revierten y no se guarda ningún dato parcial.</w:t>
      </w:r>
    </w:p>
    <w:p w14:paraId="58370B58" w14:textId="77777777" w:rsidR="007D2512" w:rsidRPr="007D2512" w:rsidRDefault="007D2512" w:rsidP="007D2512">
      <w:pPr>
        <w:shd w:val="clear" w:color="auto" w:fill="FFFFFF"/>
        <w:spacing w:before="100" w:beforeAutospacing="1" w:after="0" w:line="240" w:lineRule="auto"/>
        <w:rPr>
          <w:rFonts w:ascii="Segoe UI" w:eastAsia="Times New Roman" w:hAnsi="Segoe UI" w:cs="Segoe UI"/>
          <w:color w:val="111111"/>
          <w:sz w:val="24"/>
          <w:szCs w:val="24"/>
          <w:lang w:eastAsia="es-ES"/>
        </w:rPr>
      </w:pPr>
      <w:r w:rsidRPr="007D2512">
        <w:rPr>
          <w:rFonts w:ascii="Segoe UI" w:eastAsia="Times New Roman" w:hAnsi="Segoe UI" w:cs="Segoe UI"/>
          <w:color w:val="111111"/>
          <w:sz w:val="24"/>
          <w:szCs w:val="24"/>
          <w:lang w:eastAsia="es-ES"/>
        </w:rPr>
        <w:t>Entiendo completamente tu preocupación. Vamos a profundizar en cómo </w:t>
      </w:r>
      <w:proofErr w:type="spellStart"/>
      <w:r w:rsidRPr="007D2512">
        <w:rPr>
          <w:rFonts w:ascii="Segoe UI" w:eastAsia="Times New Roman" w:hAnsi="Segoe UI" w:cs="Segoe UI"/>
          <w:b/>
          <w:bCs/>
          <w:color w:val="111111"/>
          <w:sz w:val="24"/>
          <w:szCs w:val="24"/>
          <w:lang w:eastAsia="es-ES"/>
        </w:rPr>
        <w:t>TypeORM</w:t>
      </w:r>
      <w:proofErr w:type="spellEnd"/>
      <w:r w:rsidRPr="007D2512">
        <w:rPr>
          <w:rFonts w:ascii="Segoe UI" w:eastAsia="Times New Roman" w:hAnsi="Segoe UI" w:cs="Segoe UI"/>
          <w:color w:val="111111"/>
          <w:sz w:val="24"/>
          <w:szCs w:val="24"/>
          <w:lang w:eastAsia="es-ES"/>
        </w:rPr>
        <w:t xml:space="preserve"> maneja las relaciones y la asignación de </w:t>
      </w:r>
      <w:proofErr w:type="spellStart"/>
      <w:r w:rsidRPr="007D2512">
        <w:rPr>
          <w:rFonts w:ascii="Segoe UI" w:eastAsia="Times New Roman" w:hAnsi="Segoe UI" w:cs="Segoe UI"/>
          <w:color w:val="111111"/>
          <w:sz w:val="24"/>
          <w:szCs w:val="24"/>
          <w:lang w:eastAsia="es-ES"/>
        </w:rPr>
        <w:t>IDs</w:t>
      </w:r>
      <w:proofErr w:type="spellEnd"/>
      <w:r w:rsidRPr="007D2512">
        <w:rPr>
          <w:rFonts w:ascii="Segoe UI" w:eastAsia="Times New Roman" w:hAnsi="Segoe UI" w:cs="Segoe UI"/>
          <w:color w:val="111111"/>
          <w:sz w:val="24"/>
          <w:szCs w:val="24"/>
          <w:lang w:eastAsia="es-ES"/>
        </w:rPr>
        <w:t xml:space="preserve"> en situaciones como esta.</w:t>
      </w:r>
    </w:p>
    <w:p w14:paraId="52BB21D5" w14:textId="77777777" w:rsidR="007D2512" w:rsidRPr="007D2512" w:rsidRDefault="007D2512" w:rsidP="007D2512">
      <w:pPr>
        <w:numPr>
          <w:ilvl w:val="0"/>
          <w:numId w:val="2"/>
        </w:numPr>
        <w:shd w:val="clear" w:color="auto" w:fill="FFFFFF"/>
        <w:spacing w:after="0" w:line="240" w:lineRule="auto"/>
        <w:ind w:left="0"/>
        <w:rPr>
          <w:rFonts w:ascii="Segoe UI" w:eastAsia="Times New Roman" w:hAnsi="Segoe UI" w:cs="Segoe UI"/>
          <w:color w:val="111111"/>
          <w:sz w:val="24"/>
          <w:szCs w:val="24"/>
          <w:lang w:eastAsia="es-ES"/>
        </w:rPr>
      </w:pPr>
      <w:r w:rsidRPr="007D2512">
        <w:rPr>
          <w:rFonts w:ascii="Segoe UI" w:eastAsia="Times New Roman" w:hAnsi="Segoe UI" w:cs="Segoe UI"/>
          <w:b/>
          <w:bCs/>
          <w:color w:val="111111"/>
          <w:sz w:val="24"/>
          <w:szCs w:val="24"/>
          <w:lang w:eastAsia="es-ES"/>
        </w:rPr>
        <w:t xml:space="preserve">Persistencia en memoria y asignación de </w:t>
      </w:r>
      <w:proofErr w:type="spellStart"/>
      <w:r w:rsidRPr="007D2512">
        <w:rPr>
          <w:rFonts w:ascii="Segoe UI" w:eastAsia="Times New Roman" w:hAnsi="Segoe UI" w:cs="Segoe UI"/>
          <w:b/>
          <w:bCs/>
          <w:color w:val="111111"/>
          <w:sz w:val="24"/>
          <w:szCs w:val="24"/>
          <w:lang w:eastAsia="es-ES"/>
        </w:rPr>
        <w:t>IDs</w:t>
      </w:r>
      <w:proofErr w:type="spellEnd"/>
      <w:r w:rsidRPr="007D2512">
        <w:rPr>
          <w:rFonts w:ascii="Segoe UI" w:eastAsia="Times New Roman" w:hAnsi="Segoe UI" w:cs="Segoe UI"/>
          <w:color w:val="111111"/>
          <w:sz w:val="24"/>
          <w:szCs w:val="24"/>
          <w:lang w:eastAsia="es-ES"/>
        </w:rPr>
        <w:t>:</w:t>
      </w:r>
    </w:p>
    <w:p w14:paraId="700DD3AC" w14:textId="77777777" w:rsidR="007D2512" w:rsidRPr="007D2512" w:rsidRDefault="007D2512" w:rsidP="007D2512">
      <w:pPr>
        <w:numPr>
          <w:ilvl w:val="1"/>
          <w:numId w:val="2"/>
        </w:numPr>
        <w:shd w:val="clear" w:color="auto" w:fill="FFFFFF"/>
        <w:spacing w:beforeAutospacing="1" w:after="0" w:afterAutospacing="1" w:line="240" w:lineRule="auto"/>
        <w:ind w:left="0"/>
        <w:rPr>
          <w:rFonts w:ascii="Segoe UI" w:eastAsia="Times New Roman" w:hAnsi="Segoe UI" w:cs="Segoe UI"/>
          <w:color w:val="111111"/>
          <w:sz w:val="24"/>
          <w:szCs w:val="24"/>
          <w:lang w:eastAsia="es-ES"/>
        </w:rPr>
      </w:pPr>
      <w:r w:rsidRPr="007D2512">
        <w:rPr>
          <w:rFonts w:ascii="Segoe UI" w:eastAsia="Times New Roman" w:hAnsi="Segoe UI" w:cs="Segoe UI"/>
          <w:color w:val="111111"/>
          <w:sz w:val="24"/>
          <w:szCs w:val="24"/>
          <w:lang w:eastAsia="es-ES"/>
        </w:rPr>
        <w:t>Cuando se inserta una entidad principal (como </w:t>
      </w:r>
      <w:proofErr w:type="spellStart"/>
      <w:r w:rsidRPr="007D2512">
        <w:rPr>
          <w:rFonts w:ascii="Courier New" w:eastAsia="Times New Roman" w:hAnsi="Courier New" w:cs="Courier New"/>
          <w:color w:val="111111"/>
          <w:sz w:val="20"/>
          <w:szCs w:val="20"/>
          <w:lang w:eastAsia="es-ES"/>
        </w:rPr>
        <w:t>HerramientaAnalisisCriticidad</w:t>
      </w:r>
      <w:proofErr w:type="spellEnd"/>
      <w:r w:rsidRPr="007D2512">
        <w:rPr>
          <w:rFonts w:ascii="Segoe UI" w:eastAsia="Times New Roman" w:hAnsi="Segoe UI" w:cs="Segoe UI"/>
          <w:color w:val="111111"/>
          <w:sz w:val="24"/>
          <w:szCs w:val="24"/>
          <w:lang w:eastAsia="es-ES"/>
        </w:rPr>
        <w:t xml:space="preserve">), </w:t>
      </w:r>
      <w:proofErr w:type="spellStart"/>
      <w:r w:rsidRPr="007D2512">
        <w:rPr>
          <w:rFonts w:ascii="Segoe UI" w:eastAsia="Times New Roman" w:hAnsi="Segoe UI" w:cs="Segoe UI"/>
          <w:color w:val="111111"/>
          <w:sz w:val="24"/>
          <w:szCs w:val="24"/>
          <w:lang w:eastAsia="es-ES"/>
        </w:rPr>
        <w:t>TypeORM</w:t>
      </w:r>
      <w:proofErr w:type="spellEnd"/>
      <w:r w:rsidRPr="007D2512">
        <w:rPr>
          <w:rFonts w:ascii="Segoe UI" w:eastAsia="Times New Roman" w:hAnsi="Segoe UI" w:cs="Segoe UI"/>
          <w:color w:val="111111"/>
          <w:sz w:val="24"/>
          <w:szCs w:val="24"/>
          <w:lang w:eastAsia="es-ES"/>
        </w:rPr>
        <w:t xml:space="preserve"> mantiene un registro temporal de las entidades relacionadas (como los campos) en memoria.</w:t>
      </w:r>
    </w:p>
    <w:p w14:paraId="5D7E71E2" w14:textId="77777777" w:rsidR="007D2512" w:rsidRPr="007D2512" w:rsidRDefault="007D2512" w:rsidP="007D2512">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r w:rsidRPr="007D2512">
        <w:rPr>
          <w:rFonts w:ascii="Segoe UI" w:eastAsia="Times New Roman" w:hAnsi="Segoe UI" w:cs="Segoe UI"/>
          <w:color w:val="111111"/>
          <w:sz w:val="24"/>
          <w:szCs w:val="24"/>
          <w:lang w:eastAsia="es-ES"/>
        </w:rPr>
        <w:t>Estas entidades relacionadas aún no tienen un ID asignado, ya que aún no se han insertado en la base de datos.</w:t>
      </w:r>
    </w:p>
    <w:p w14:paraId="56E3C371" w14:textId="77777777" w:rsidR="007D2512" w:rsidRPr="007D2512" w:rsidRDefault="007D2512" w:rsidP="007D2512">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r w:rsidRPr="007D2512">
        <w:rPr>
          <w:rFonts w:ascii="Segoe UI" w:eastAsia="Times New Roman" w:hAnsi="Segoe UI" w:cs="Segoe UI"/>
          <w:color w:val="111111"/>
          <w:sz w:val="24"/>
          <w:szCs w:val="24"/>
          <w:lang w:eastAsia="es-ES"/>
        </w:rPr>
        <w:lastRenderedPageBreak/>
        <w:t xml:space="preserve">Sin embargo, </w:t>
      </w:r>
      <w:proofErr w:type="spellStart"/>
      <w:r w:rsidRPr="007D2512">
        <w:rPr>
          <w:rFonts w:ascii="Segoe UI" w:eastAsia="Times New Roman" w:hAnsi="Segoe UI" w:cs="Segoe UI"/>
          <w:color w:val="111111"/>
          <w:sz w:val="24"/>
          <w:szCs w:val="24"/>
          <w:lang w:eastAsia="es-ES"/>
        </w:rPr>
        <w:t>TypeORM</w:t>
      </w:r>
      <w:proofErr w:type="spellEnd"/>
      <w:r w:rsidRPr="007D2512">
        <w:rPr>
          <w:rFonts w:ascii="Segoe UI" w:eastAsia="Times New Roman" w:hAnsi="Segoe UI" w:cs="Segoe UI"/>
          <w:color w:val="111111"/>
          <w:sz w:val="24"/>
          <w:szCs w:val="24"/>
          <w:lang w:eastAsia="es-ES"/>
        </w:rPr>
        <w:t xml:space="preserve"> mantiene una referencia interna a estas entidades relacionadas mientras se procesa la inserción.</w:t>
      </w:r>
    </w:p>
    <w:p w14:paraId="7ACDA5CE" w14:textId="77777777" w:rsidR="007D2512" w:rsidRPr="007D2512" w:rsidRDefault="007D2512" w:rsidP="007D2512">
      <w:pPr>
        <w:numPr>
          <w:ilvl w:val="0"/>
          <w:numId w:val="2"/>
        </w:numPr>
        <w:shd w:val="clear" w:color="auto" w:fill="FFFFFF"/>
        <w:spacing w:after="0" w:line="240" w:lineRule="auto"/>
        <w:ind w:left="0"/>
        <w:rPr>
          <w:rFonts w:ascii="Segoe UI" w:eastAsia="Times New Roman" w:hAnsi="Segoe UI" w:cs="Segoe UI"/>
          <w:color w:val="111111"/>
          <w:sz w:val="24"/>
          <w:szCs w:val="24"/>
          <w:lang w:eastAsia="es-ES"/>
        </w:rPr>
      </w:pPr>
      <w:r w:rsidRPr="007D2512">
        <w:rPr>
          <w:rFonts w:ascii="Segoe UI" w:eastAsia="Times New Roman" w:hAnsi="Segoe UI" w:cs="Segoe UI"/>
          <w:b/>
          <w:bCs/>
          <w:color w:val="111111"/>
          <w:sz w:val="24"/>
          <w:szCs w:val="24"/>
          <w:lang w:eastAsia="es-ES"/>
        </w:rPr>
        <w:t xml:space="preserve">Referencias de memoria y asignación de </w:t>
      </w:r>
      <w:proofErr w:type="spellStart"/>
      <w:r w:rsidRPr="007D2512">
        <w:rPr>
          <w:rFonts w:ascii="Segoe UI" w:eastAsia="Times New Roman" w:hAnsi="Segoe UI" w:cs="Segoe UI"/>
          <w:b/>
          <w:bCs/>
          <w:color w:val="111111"/>
          <w:sz w:val="24"/>
          <w:szCs w:val="24"/>
          <w:lang w:eastAsia="es-ES"/>
        </w:rPr>
        <w:t>IDs</w:t>
      </w:r>
      <w:proofErr w:type="spellEnd"/>
      <w:r w:rsidRPr="007D2512">
        <w:rPr>
          <w:rFonts w:ascii="Segoe UI" w:eastAsia="Times New Roman" w:hAnsi="Segoe UI" w:cs="Segoe UI"/>
          <w:color w:val="111111"/>
          <w:sz w:val="24"/>
          <w:szCs w:val="24"/>
          <w:lang w:eastAsia="es-ES"/>
        </w:rPr>
        <w:t>:</w:t>
      </w:r>
    </w:p>
    <w:p w14:paraId="3E5ED549" w14:textId="77777777" w:rsidR="007D2512" w:rsidRPr="007D2512" w:rsidRDefault="007D2512" w:rsidP="007D2512">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r w:rsidRPr="007D2512">
        <w:rPr>
          <w:rFonts w:ascii="Segoe UI" w:eastAsia="Times New Roman" w:hAnsi="Segoe UI" w:cs="Segoe UI"/>
          <w:color w:val="111111"/>
          <w:sz w:val="24"/>
          <w:szCs w:val="24"/>
          <w:lang w:eastAsia="es-ES"/>
        </w:rPr>
        <w:t xml:space="preserve">La asignación de </w:t>
      </w:r>
      <w:proofErr w:type="spellStart"/>
      <w:r w:rsidRPr="007D2512">
        <w:rPr>
          <w:rFonts w:ascii="Segoe UI" w:eastAsia="Times New Roman" w:hAnsi="Segoe UI" w:cs="Segoe UI"/>
          <w:color w:val="111111"/>
          <w:sz w:val="24"/>
          <w:szCs w:val="24"/>
          <w:lang w:eastAsia="es-ES"/>
        </w:rPr>
        <w:t>IDs</w:t>
      </w:r>
      <w:proofErr w:type="spellEnd"/>
      <w:r w:rsidRPr="007D2512">
        <w:rPr>
          <w:rFonts w:ascii="Segoe UI" w:eastAsia="Times New Roman" w:hAnsi="Segoe UI" w:cs="Segoe UI"/>
          <w:color w:val="111111"/>
          <w:sz w:val="24"/>
          <w:szCs w:val="24"/>
          <w:lang w:eastAsia="es-ES"/>
        </w:rPr>
        <w:t xml:space="preserve"> no depende de las referencias de memoria exactas, sino de la </w:t>
      </w:r>
      <w:r w:rsidRPr="007D2512">
        <w:rPr>
          <w:rFonts w:ascii="Segoe UI" w:eastAsia="Times New Roman" w:hAnsi="Segoe UI" w:cs="Segoe UI"/>
          <w:b/>
          <w:bCs/>
          <w:color w:val="111111"/>
          <w:sz w:val="24"/>
          <w:szCs w:val="24"/>
          <w:lang w:eastAsia="es-ES"/>
        </w:rPr>
        <w:t>identidad lógica</w:t>
      </w:r>
      <w:r w:rsidRPr="007D2512">
        <w:rPr>
          <w:rFonts w:ascii="Segoe UI" w:eastAsia="Times New Roman" w:hAnsi="Segoe UI" w:cs="Segoe UI"/>
          <w:color w:val="111111"/>
          <w:sz w:val="24"/>
          <w:szCs w:val="24"/>
          <w:lang w:eastAsia="es-ES"/>
        </w:rPr>
        <w:t> de las entidades.</w:t>
      </w:r>
    </w:p>
    <w:p w14:paraId="57291853" w14:textId="77777777" w:rsidR="007D2512" w:rsidRPr="007D2512" w:rsidRDefault="007D2512" w:rsidP="007D2512">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proofErr w:type="spellStart"/>
      <w:r w:rsidRPr="007D2512">
        <w:rPr>
          <w:rFonts w:ascii="Segoe UI" w:eastAsia="Times New Roman" w:hAnsi="Segoe UI" w:cs="Segoe UI"/>
          <w:color w:val="111111"/>
          <w:sz w:val="24"/>
          <w:szCs w:val="24"/>
          <w:lang w:eastAsia="es-ES"/>
        </w:rPr>
        <w:t>TypeORM</w:t>
      </w:r>
      <w:proofErr w:type="spellEnd"/>
      <w:r w:rsidRPr="007D2512">
        <w:rPr>
          <w:rFonts w:ascii="Segoe UI" w:eastAsia="Times New Roman" w:hAnsi="Segoe UI" w:cs="Segoe UI"/>
          <w:color w:val="111111"/>
          <w:sz w:val="24"/>
          <w:szCs w:val="24"/>
          <w:lang w:eastAsia="es-ES"/>
        </w:rPr>
        <w:t xml:space="preserve"> utiliza una combinación de atributos clave (como nombres únicos o valores únicos) para identificar las entidades.</w:t>
      </w:r>
    </w:p>
    <w:p w14:paraId="5E971AF1" w14:textId="77777777" w:rsidR="007D2512" w:rsidRPr="007D2512" w:rsidRDefault="007D2512" w:rsidP="007D2512">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r w:rsidRPr="007D2512">
        <w:rPr>
          <w:rFonts w:ascii="Segoe UI" w:eastAsia="Times New Roman" w:hAnsi="Segoe UI" w:cs="Segoe UI"/>
          <w:color w:val="111111"/>
          <w:sz w:val="24"/>
          <w:szCs w:val="24"/>
          <w:lang w:eastAsia="es-ES"/>
        </w:rPr>
        <w:t>Por ejemplo, en tu caso:</w:t>
      </w:r>
    </w:p>
    <w:p w14:paraId="65F173E1" w14:textId="77777777" w:rsidR="007D2512" w:rsidRPr="007D2512" w:rsidRDefault="007D2512" w:rsidP="007D2512">
      <w:pPr>
        <w:numPr>
          <w:ilvl w:val="2"/>
          <w:numId w:val="2"/>
        </w:numPr>
        <w:shd w:val="clear" w:color="auto" w:fill="FFFFFF"/>
        <w:spacing w:beforeAutospacing="1" w:after="0" w:afterAutospacing="1" w:line="240" w:lineRule="auto"/>
        <w:ind w:left="0"/>
        <w:rPr>
          <w:rFonts w:ascii="Segoe UI" w:eastAsia="Times New Roman" w:hAnsi="Segoe UI" w:cs="Segoe UI"/>
          <w:color w:val="111111"/>
          <w:sz w:val="24"/>
          <w:szCs w:val="24"/>
          <w:lang w:eastAsia="es-ES"/>
        </w:rPr>
      </w:pPr>
      <w:r w:rsidRPr="007D2512">
        <w:rPr>
          <w:rFonts w:ascii="Segoe UI" w:eastAsia="Times New Roman" w:hAnsi="Segoe UI" w:cs="Segoe UI"/>
          <w:color w:val="111111"/>
          <w:sz w:val="24"/>
          <w:szCs w:val="24"/>
          <w:lang w:eastAsia="es-ES"/>
        </w:rPr>
        <w:t>Si tienes dos objetos </w:t>
      </w:r>
      <w:r w:rsidRPr="007D2512">
        <w:rPr>
          <w:rFonts w:ascii="Courier New" w:eastAsia="Times New Roman" w:hAnsi="Courier New" w:cs="Courier New"/>
          <w:color w:val="111111"/>
          <w:sz w:val="20"/>
          <w:szCs w:val="20"/>
          <w:lang w:eastAsia="es-ES"/>
        </w:rPr>
        <w:t>Campo</w:t>
      </w:r>
      <w:r w:rsidRPr="007D2512">
        <w:rPr>
          <w:rFonts w:ascii="Segoe UI" w:eastAsia="Times New Roman" w:hAnsi="Segoe UI" w:cs="Segoe UI"/>
          <w:color w:val="111111"/>
          <w:sz w:val="24"/>
          <w:szCs w:val="24"/>
          <w:lang w:eastAsia="es-ES"/>
        </w:rPr>
        <w:t xml:space="preserve"> con el mismo nombre y nivel de importancia, </w:t>
      </w:r>
      <w:proofErr w:type="spellStart"/>
      <w:r w:rsidRPr="007D2512">
        <w:rPr>
          <w:rFonts w:ascii="Segoe UI" w:eastAsia="Times New Roman" w:hAnsi="Segoe UI" w:cs="Segoe UI"/>
          <w:color w:val="111111"/>
          <w:sz w:val="24"/>
          <w:szCs w:val="24"/>
          <w:lang w:eastAsia="es-ES"/>
        </w:rPr>
        <w:t>TypeORM</w:t>
      </w:r>
      <w:proofErr w:type="spellEnd"/>
      <w:r w:rsidRPr="007D2512">
        <w:rPr>
          <w:rFonts w:ascii="Segoe UI" w:eastAsia="Times New Roman" w:hAnsi="Segoe UI" w:cs="Segoe UI"/>
          <w:color w:val="111111"/>
          <w:sz w:val="24"/>
          <w:szCs w:val="24"/>
          <w:lang w:eastAsia="es-ES"/>
        </w:rPr>
        <w:t xml:space="preserve"> los considerará como la misma entidad, incluso si son instancias diferentes en memoria.</w:t>
      </w:r>
    </w:p>
    <w:p w14:paraId="7AF760E4" w14:textId="77777777" w:rsidR="007D2512" w:rsidRPr="007D2512" w:rsidRDefault="007D2512" w:rsidP="007D2512">
      <w:pPr>
        <w:numPr>
          <w:ilvl w:val="2"/>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r w:rsidRPr="007D2512">
        <w:rPr>
          <w:rFonts w:ascii="Segoe UI" w:eastAsia="Times New Roman" w:hAnsi="Segoe UI" w:cs="Segoe UI"/>
          <w:color w:val="111111"/>
          <w:sz w:val="24"/>
          <w:szCs w:val="24"/>
          <w:lang w:eastAsia="es-ES"/>
        </w:rPr>
        <w:t>La identidad lógica se basa en los atributos relevantes, no en las referencias de memoria.</w:t>
      </w:r>
    </w:p>
    <w:p w14:paraId="7F4D0914" w14:textId="77777777" w:rsidR="007D2512" w:rsidRPr="007D2512" w:rsidRDefault="007D2512" w:rsidP="007D2512">
      <w:pPr>
        <w:numPr>
          <w:ilvl w:val="0"/>
          <w:numId w:val="2"/>
        </w:numPr>
        <w:shd w:val="clear" w:color="auto" w:fill="FFFFFF"/>
        <w:spacing w:after="0" w:line="240" w:lineRule="auto"/>
        <w:ind w:left="0"/>
        <w:rPr>
          <w:rFonts w:ascii="Segoe UI" w:eastAsia="Times New Roman" w:hAnsi="Segoe UI" w:cs="Segoe UI"/>
          <w:color w:val="111111"/>
          <w:sz w:val="24"/>
          <w:szCs w:val="24"/>
          <w:lang w:eastAsia="es-ES"/>
        </w:rPr>
      </w:pPr>
      <w:r w:rsidRPr="007D2512">
        <w:rPr>
          <w:rFonts w:ascii="Segoe UI" w:eastAsia="Times New Roman" w:hAnsi="Segoe UI" w:cs="Segoe UI"/>
          <w:b/>
          <w:bCs/>
          <w:color w:val="111111"/>
          <w:sz w:val="24"/>
          <w:szCs w:val="24"/>
          <w:lang w:eastAsia="es-ES"/>
        </w:rPr>
        <w:t>Inserción de relaciones y transacciones</w:t>
      </w:r>
      <w:r w:rsidRPr="007D2512">
        <w:rPr>
          <w:rFonts w:ascii="Segoe UI" w:eastAsia="Times New Roman" w:hAnsi="Segoe UI" w:cs="Segoe UI"/>
          <w:color w:val="111111"/>
          <w:sz w:val="24"/>
          <w:szCs w:val="24"/>
          <w:lang w:eastAsia="es-ES"/>
        </w:rPr>
        <w:t>:</w:t>
      </w:r>
    </w:p>
    <w:p w14:paraId="49624704" w14:textId="77777777" w:rsidR="007D2512" w:rsidRPr="007D2512" w:rsidRDefault="007D2512" w:rsidP="007D2512">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r w:rsidRPr="007D2512">
        <w:rPr>
          <w:rFonts w:ascii="Segoe UI" w:eastAsia="Times New Roman" w:hAnsi="Segoe UI" w:cs="Segoe UI"/>
          <w:color w:val="111111"/>
          <w:sz w:val="24"/>
          <w:szCs w:val="24"/>
          <w:lang w:eastAsia="es-ES"/>
        </w:rPr>
        <w:t xml:space="preserve">Una vez que se inserta la entidad principal (la herramienta), </w:t>
      </w:r>
      <w:proofErr w:type="spellStart"/>
      <w:r w:rsidRPr="007D2512">
        <w:rPr>
          <w:rFonts w:ascii="Segoe UI" w:eastAsia="Times New Roman" w:hAnsi="Segoe UI" w:cs="Segoe UI"/>
          <w:color w:val="111111"/>
          <w:sz w:val="24"/>
          <w:szCs w:val="24"/>
          <w:lang w:eastAsia="es-ES"/>
        </w:rPr>
        <w:t>TypeORM</w:t>
      </w:r>
      <w:proofErr w:type="spellEnd"/>
      <w:r w:rsidRPr="007D2512">
        <w:rPr>
          <w:rFonts w:ascii="Segoe UI" w:eastAsia="Times New Roman" w:hAnsi="Segoe UI" w:cs="Segoe UI"/>
          <w:color w:val="111111"/>
          <w:sz w:val="24"/>
          <w:szCs w:val="24"/>
          <w:lang w:eastAsia="es-ES"/>
        </w:rPr>
        <w:t xml:space="preserve"> obtiene los </w:t>
      </w:r>
      <w:proofErr w:type="spellStart"/>
      <w:r w:rsidRPr="007D2512">
        <w:rPr>
          <w:rFonts w:ascii="Segoe UI" w:eastAsia="Times New Roman" w:hAnsi="Segoe UI" w:cs="Segoe UI"/>
          <w:color w:val="111111"/>
          <w:sz w:val="24"/>
          <w:szCs w:val="24"/>
          <w:lang w:eastAsia="es-ES"/>
        </w:rPr>
        <w:t>IDs</w:t>
      </w:r>
      <w:proofErr w:type="spellEnd"/>
      <w:r w:rsidRPr="007D2512">
        <w:rPr>
          <w:rFonts w:ascii="Segoe UI" w:eastAsia="Times New Roman" w:hAnsi="Segoe UI" w:cs="Segoe UI"/>
          <w:color w:val="111111"/>
          <w:sz w:val="24"/>
          <w:szCs w:val="24"/>
          <w:lang w:eastAsia="es-ES"/>
        </w:rPr>
        <w:t xml:space="preserve"> generados por la base de datos.</w:t>
      </w:r>
    </w:p>
    <w:p w14:paraId="5A4B3CF1" w14:textId="77777777" w:rsidR="007D2512" w:rsidRPr="007D2512" w:rsidRDefault="007D2512" w:rsidP="007D2512">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r w:rsidRPr="007D2512">
        <w:rPr>
          <w:rFonts w:ascii="Segoe UI" w:eastAsia="Times New Roman" w:hAnsi="Segoe UI" w:cs="Segoe UI"/>
          <w:color w:val="111111"/>
          <w:sz w:val="24"/>
          <w:szCs w:val="24"/>
          <w:lang w:eastAsia="es-ES"/>
        </w:rPr>
        <w:t xml:space="preserve">Luego, asigna estos </w:t>
      </w:r>
      <w:proofErr w:type="spellStart"/>
      <w:r w:rsidRPr="007D2512">
        <w:rPr>
          <w:rFonts w:ascii="Segoe UI" w:eastAsia="Times New Roman" w:hAnsi="Segoe UI" w:cs="Segoe UI"/>
          <w:color w:val="111111"/>
          <w:sz w:val="24"/>
          <w:szCs w:val="24"/>
          <w:lang w:eastAsia="es-ES"/>
        </w:rPr>
        <w:t>IDs</w:t>
      </w:r>
      <w:proofErr w:type="spellEnd"/>
      <w:r w:rsidRPr="007D2512">
        <w:rPr>
          <w:rFonts w:ascii="Segoe UI" w:eastAsia="Times New Roman" w:hAnsi="Segoe UI" w:cs="Segoe UI"/>
          <w:color w:val="111111"/>
          <w:sz w:val="24"/>
          <w:szCs w:val="24"/>
          <w:lang w:eastAsia="es-ES"/>
        </w:rPr>
        <w:t xml:space="preserve"> a las entidades relacionadas que estaban en memoria.</w:t>
      </w:r>
    </w:p>
    <w:p w14:paraId="136DD740" w14:textId="77777777" w:rsidR="007D2512" w:rsidRPr="007D2512" w:rsidRDefault="007D2512" w:rsidP="007D2512">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r w:rsidRPr="007D2512">
        <w:rPr>
          <w:rFonts w:ascii="Segoe UI" w:eastAsia="Times New Roman" w:hAnsi="Segoe UI" w:cs="Segoe UI"/>
          <w:color w:val="111111"/>
          <w:sz w:val="24"/>
          <w:szCs w:val="24"/>
          <w:lang w:eastAsia="es-ES"/>
        </w:rPr>
        <w:t>Las referencias de memoria específicas no afectan esta asignación.</w:t>
      </w:r>
    </w:p>
    <w:p w14:paraId="77E762BA" w14:textId="77777777" w:rsidR="007D2512" w:rsidRPr="007D2512" w:rsidRDefault="007D2512" w:rsidP="007D2512">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proofErr w:type="spellStart"/>
      <w:r w:rsidRPr="007D2512">
        <w:rPr>
          <w:rFonts w:ascii="Segoe UI" w:eastAsia="Times New Roman" w:hAnsi="Segoe UI" w:cs="Segoe UI"/>
          <w:color w:val="111111"/>
          <w:sz w:val="24"/>
          <w:szCs w:val="24"/>
          <w:lang w:eastAsia="es-ES"/>
        </w:rPr>
        <w:t>TypeORM</w:t>
      </w:r>
      <w:proofErr w:type="spellEnd"/>
      <w:r w:rsidRPr="007D2512">
        <w:rPr>
          <w:rFonts w:ascii="Segoe UI" w:eastAsia="Times New Roman" w:hAnsi="Segoe UI" w:cs="Segoe UI"/>
          <w:color w:val="111111"/>
          <w:sz w:val="24"/>
          <w:szCs w:val="24"/>
          <w:lang w:eastAsia="es-ES"/>
        </w:rPr>
        <w:t xml:space="preserve"> luego inserta las entidades relacionadas en la base de datos.</w:t>
      </w:r>
    </w:p>
    <w:p w14:paraId="02C3676B" w14:textId="77777777" w:rsidR="007D2512" w:rsidRPr="007D2512" w:rsidRDefault="007D2512" w:rsidP="007D2512">
      <w:pPr>
        <w:numPr>
          <w:ilvl w:val="0"/>
          <w:numId w:val="2"/>
        </w:numPr>
        <w:shd w:val="clear" w:color="auto" w:fill="FFFFFF"/>
        <w:spacing w:after="0" w:line="240" w:lineRule="auto"/>
        <w:ind w:left="0"/>
        <w:rPr>
          <w:rFonts w:ascii="Segoe UI" w:eastAsia="Times New Roman" w:hAnsi="Segoe UI" w:cs="Segoe UI"/>
          <w:color w:val="111111"/>
          <w:sz w:val="24"/>
          <w:szCs w:val="24"/>
          <w:lang w:eastAsia="es-ES"/>
        </w:rPr>
      </w:pPr>
      <w:r w:rsidRPr="007D2512">
        <w:rPr>
          <w:rFonts w:ascii="Segoe UI" w:eastAsia="Times New Roman" w:hAnsi="Segoe UI" w:cs="Segoe UI"/>
          <w:b/>
          <w:bCs/>
          <w:color w:val="111111"/>
          <w:sz w:val="24"/>
          <w:szCs w:val="24"/>
          <w:lang w:eastAsia="es-ES"/>
        </w:rPr>
        <w:t>Ejemplo práctico</w:t>
      </w:r>
      <w:r w:rsidRPr="007D2512">
        <w:rPr>
          <w:rFonts w:ascii="Segoe UI" w:eastAsia="Times New Roman" w:hAnsi="Segoe UI" w:cs="Segoe UI"/>
          <w:color w:val="111111"/>
          <w:sz w:val="24"/>
          <w:szCs w:val="24"/>
          <w:lang w:eastAsia="es-ES"/>
        </w:rPr>
        <w:t>:</w:t>
      </w:r>
    </w:p>
    <w:p w14:paraId="1D633270" w14:textId="77777777" w:rsidR="007D2512" w:rsidRPr="007D2512" w:rsidRDefault="007D2512" w:rsidP="007D2512">
      <w:pPr>
        <w:numPr>
          <w:ilvl w:val="1"/>
          <w:numId w:val="2"/>
        </w:numPr>
        <w:shd w:val="clear" w:color="auto" w:fill="FFFFFF"/>
        <w:spacing w:beforeAutospacing="1" w:after="0" w:afterAutospacing="1" w:line="240" w:lineRule="auto"/>
        <w:ind w:left="0"/>
        <w:rPr>
          <w:rFonts w:ascii="Segoe UI" w:eastAsia="Times New Roman" w:hAnsi="Segoe UI" w:cs="Segoe UI"/>
          <w:color w:val="111111"/>
          <w:sz w:val="24"/>
          <w:szCs w:val="24"/>
          <w:lang w:eastAsia="es-ES"/>
        </w:rPr>
      </w:pPr>
      <w:r w:rsidRPr="007D2512">
        <w:rPr>
          <w:rFonts w:ascii="Segoe UI" w:eastAsia="Times New Roman" w:hAnsi="Segoe UI" w:cs="Segoe UI"/>
          <w:color w:val="111111"/>
          <w:sz w:val="24"/>
          <w:szCs w:val="24"/>
          <w:lang w:eastAsia="es-ES"/>
        </w:rPr>
        <w:t>Supongamos que tienes dos objetos </w:t>
      </w:r>
      <w:r w:rsidRPr="007D2512">
        <w:rPr>
          <w:rFonts w:ascii="Courier New" w:eastAsia="Times New Roman" w:hAnsi="Courier New" w:cs="Courier New"/>
          <w:color w:val="111111"/>
          <w:sz w:val="20"/>
          <w:szCs w:val="20"/>
          <w:lang w:eastAsia="es-ES"/>
        </w:rPr>
        <w:t>Campo</w:t>
      </w:r>
      <w:r w:rsidRPr="007D2512">
        <w:rPr>
          <w:rFonts w:ascii="Segoe UI" w:eastAsia="Times New Roman" w:hAnsi="Segoe UI" w:cs="Segoe UI"/>
          <w:color w:val="111111"/>
          <w:sz w:val="24"/>
          <w:szCs w:val="24"/>
          <w:lang w:eastAsia="es-ES"/>
        </w:rPr>
        <w:t> diferentes en memoria, pero con los mismos atributos (mismo nombre y nivel de importancia).</w:t>
      </w:r>
    </w:p>
    <w:p w14:paraId="0192BFDF" w14:textId="77777777" w:rsidR="007D2512" w:rsidRPr="007D2512" w:rsidRDefault="007D2512" w:rsidP="007D2512">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s-ES"/>
        </w:rPr>
      </w:pPr>
      <w:proofErr w:type="spellStart"/>
      <w:r w:rsidRPr="007D2512">
        <w:rPr>
          <w:rFonts w:ascii="Segoe UI" w:eastAsia="Times New Roman" w:hAnsi="Segoe UI" w:cs="Segoe UI"/>
          <w:color w:val="111111"/>
          <w:sz w:val="24"/>
          <w:szCs w:val="24"/>
          <w:lang w:eastAsia="es-ES"/>
        </w:rPr>
        <w:t>TypeORM</w:t>
      </w:r>
      <w:proofErr w:type="spellEnd"/>
      <w:r w:rsidRPr="007D2512">
        <w:rPr>
          <w:rFonts w:ascii="Segoe UI" w:eastAsia="Times New Roman" w:hAnsi="Segoe UI" w:cs="Segoe UI"/>
          <w:color w:val="111111"/>
          <w:sz w:val="24"/>
          <w:szCs w:val="24"/>
          <w:lang w:eastAsia="es-ES"/>
        </w:rPr>
        <w:t xml:space="preserve"> los considerará como la misma entidad y asignará el mismo ID una vez que se complete la inserción.</w:t>
      </w:r>
    </w:p>
    <w:p w14:paraId="75D77592" w14:textId="29FE7210" w:rsidR="007D2512" w:rsidRDefault="007D2512" w:rsidP="007D2512">
      <w:pPr>
        <w:shd w:val="clear" w:color="auto" w:fill="FFFFFF"/>
        <w:spacing w:before="180" w:after="0" w:line="240" w:lineRule="auto"/>
        <w:rPr>
          <w:rFonts w:ascii="Segoe UI" w:eastAsia="Times New Roman" w:hAnsi="Segoe UI" w:cs="Segoe UI"/>
          <w:color w:val="111111"/>
          <w:sz w:val="24"/>
          <w:szCs w:val="24"/>
          <w:lang w:eastAsia="es-ES"/>
        </w:rPr>
      </w:pPr>
      <w:r w:rsidRPr="007D2512">
        <w:rPr>
          <w:rFonts w:ascii="Segoe UI" w:eastAsia="Times New Roman" w:hAnsi="Segoe UI" w:cs="Segoe UI"/>
          <w:color w:val="111111"/>
          <w:sz w:val="24"/>
          <w:szCs w:val="24"/>
          <w:lang w:eastAsia="es-ES"/>
        </w:rPr>
        <w:t>En resumen, </w:t>
      </w:r>
      <w:r w:rsidRPr="007D2512">
        <w:rPr>
          <w:rFonts w:ascii="Segoe UI" w:eastAsia="Times New Roman" w:hAnsi="Segoe UI" w:cs="Segoe UI"/>
          <w:b/>
          <w:bCs/>
          <w:color w:val="111111"/>
          <w:sz w:val="24"/>
          <w:szCs w:val="24"/>
          <w:lang w:eastAsia="es-ES"/>
        </w:rPr>
        <w:t xml:space="preserve">las referencias de memoria específicas no influyen en la asignación de </w:t>
      </w:r>
      <w:proofErr w:type="spellStart"/>
      <w:r w:rsidRPr="007D2512">
        <w:rPr>
          <w:rFonts w:ascii="Segoe UI" w:eastAsia="Times New Roman" w:hAnsi="Segoe UI" w:cs="Segoe UI"/>
          <w:b/>
          <w:bCs/>
          <w:color w:val="111111"/>
          <w:sz w:val="24"/>
          <w:szCs w:val="24"/>
          <w:lang w:eastAsia="es-ES"/>
        </w:rPr>
        <w:t>IDs</w:t>
      </w:r>
      <w:proofErr w:type="spellEnd"/>
      <w:r w:rsidRPr="007D2512">
        <w:rPr>
          <w:rFonts w:ascii="Segoe UI" w:eastAsia="Times New Roman" w:hAnsi="Segoe UI" w:cs="Segoe UI"/>
          <w:color w:val="111111"/>
          <w:sz w:val="24"/>
          <w:szCs w:val="24"/>
          <w:lang w:eastAsia="es-ES"/>
        </w:rPr>
        <w:t xml:space="preserve">. </w:t>
      </w:r>
      <w:proofErr w:type="spellStart"/>
      <w:r w:rsidRPr="007D2512">
        <w:rPr>
          <w:rFonts w:ascii="Segoe UI" w:eastAsia="Times New Roman" w:hAnsi="Segoe UI" w:cs="Segoe UI"/>
          <w:color w:val="111111"/>
          <w:sz w:val="24"/>
          <w:szCs w:val="24"/>
          <w:lang w:eastAsia="es-ES"/>
        </w:rPr>
        <w:t>TypeORM</w:t>
      </w:r>
      <w:proofErr w:type="spellEnd"/>
      <w:r w:rsidRPr="007D2512">
        <w:rPr>
          <w:rFonts w:ascii="Segoe UI" w:eastAsia="Times New Roman" w:hAnsi="Segoe UI" w:cs="Segoe UI"/>
          <w:color w:val="111111"/>
          <w:sz w:val="24"/>
          <w:szCs w:val="24"/>
          <w:lang w:eastAsia="es-ES"/>
        </w:rPr>
        <w:t xml:space="preserve"> se basa en la identidad lógica de las entidades para garantizar que las relaciones se establezcan correctamente. Si dos entidades tienen los mismos atributos clave, se consideran iguales, independientemente de su ubicación en memoria.</w:t>
      </w:r>
    </w:p>
    <w:p w14:paraId="216AA861" w14:textId="18EF82FE" w:rsidR="0062744F" w:rsidRDefault="0062744F" w:rsidP="007D2512">
      <w:pPr>
        <w:shd w:val="clear" w:color="auto" w:fill="FFFFFF"/>
        <w:spacing w:before="180" w:after="0" w:line="240" w:lineRule="auto"/>
        <w:rPr>
          <w:rFonts w:ascii="Segoe UI" w:eastAsia="Times New Roman" w:hAnsi="Segoe UI" w:cs="Segoe UI"/>
          <w:color w:val="111111"/>
          <w:sz w:val="24"/>
          <w:szCs w:val="24"/>
          <w:lang w:eastAsia="es-ES"/>
        </w:rPr>
      </w:pPr>
      <w:proofErr w:type="gramStart"/>
      <w:r>
        <w:rPr>
          <w:rFonts w:ascii="Segoe UI" w:eastAsia="Times New Roman" w:hAnsi="Segoe UI" w:cs="Segoe UI"/>
          <w:color w:val="111111"/>
          <w:sz w:val="24"/>
          <w:szCs w:val="24"/>
          <w:lang w:eastAsia="es-ES"/>
        </w:rPr>
        <w:t>Modelo de Dominio??</w:t>
      </w:r>
      <w:proofErr w:type="gramEnd"/>
    </w:p>
    <w:p w14:paraId="71C38F01" w14:textId="77777777" w:rsidR="0062744F" w:rsidRDefault="0062744F" w:rsidP="0062744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Sí, es completamente normal y común crear clases adicionales en un servidor que representen entidades o modelos específicos para realizar cálculos y operaciones internas. Estas clases se conocen como modelos de dominio o modelos de negocio.</w:t>
      </w:r>
    </w:p>
    <w:p w14:paraId="7651FD9D" w14:textId="77777777" w:rsidR="0062744F" w:rsidRDefault="0062744F" w:rsidP="0062744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Los modelos de dominio son clases que encapsulan la lógica y los cálculos relacionados con un concepto específico dentro de tu aplicación. Estas clases pueden tener propiedades y métodos que representan los atributos y comportamientos necesarios para realizar operaciones en memoria sin necesidad de interactuar directamente con la base de datos.</w:t>
      </w:r>
    </w:p>
    <w:p w14:paraId="427B71BC" w14:textId="77777777" w:rsidR="0062744F" w:rsidRDefault="0062744F" w:rsidP="0062744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Algunas de las razones por las que se crean estos modelos de dominio pueden ser:</w:t>
      </w:r>
    </w:p>
    <w:p w14:paraId="14C72353" w14:textId="77777777" w:rsidR="0062744F" w:rsidRDefault="0062744F" w:rsidP="0062744F">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Realizar cálculos complejos: Si necesitas realizar cálculos o lógica específica que no está directamente relacionada con la persistencia de datos, puedes encapsular esa lógica en una clase de modelo de dominio. Esto ayuda a mantener un código más limpio y modular.</w:t>
      </w:r>
    </w:p>
    <w:p w14:paraId="36A2DB74" w14:textId="77777777" w:rsidR="0062744F" w:rsidRDefault="0062744F" w:rsidP="0062744F">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Abstraer la lógica del negocio: Los modelos de dominio permiten representar conceptos y reglas del negocio de manera más clara y coherente. Puedes definir validaciones, reglas de negocio y comportamientos específicos en estas clases para mantener la consistencia y la integridad de los datos.</w:t>
      </w:r>
    </w:p>
    <w:p w14:paraId="20C9C2BD" w14:textId="77777777" w:rsidR="0062744F" w:rsidRDefault="0062744F" w:rsidP="0062744F">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Separar la capa de presentación de la capa de persistencia: Al utilizar modelos de dominio, puedes separar la estructura y la lógica de tus entidades de la base de datos de los detalles de implementación y persistencia. Esto facilita el mantenimiento y los cambios futuros en tu aplicación sin afectar directamente a la base de datos.</w:t>
      </w:r>
    </w:p>
    <w:p w14:paraId="77409F14" w14:textId="77777777" w:rsidR="0062744F" w:rsidRDefault="0062744F" w:rsidP="0062744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Es importante tener en cuenta que los modelos de dominio no reemplazan a las entidades de la base de datos, sino que complementan y extienden su funcionalidad. Los modelos de dominio existen en la capa de negocio o en la lógica de la aplicación, mientras que las entidades de la base de datos representan la estructura y la persistencia de los datos.</w:t>
      </w:r>
    </w:p>
    <w:p w14:paraId="0523BAFB" w14:textId="2F511E26" w:rsidR="0062744F" w:rsidRDefault="0062744F" w:rsidP="0062744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En resumen, crear clases adicionales en un servidor para representar entidades en memoria y realizar cálculos y operaciones es una práctica común y recomendada. Estos modelos de dominio te permiten encapsular la lógica del negocio y mantener un código más modular y mantenible.</w:t>
      </w:r>
    </w:p>
    <w:p w14:paraId="55FE76BD" w14:textId="1E1E0FD2" w:rsidR="003E5E4E" w:rsidRDefault="003E5E4E" w:rsidP="0062744F">
      <w:pPr>
        <w:pStyle w:val="NormalWeb"/>
        <w:shd w:val="clear" w:color="auto" w:fill="F7F7F7"/>
        <w:spacing w:before="0" w:beforeAutospacing="0" w:after="0" w:afterAutospacing="0"/>
        <w:rPr>
          <w:rFonts w:ascii="Segoe UI" w:hAnsi="Segoe UI" w:cs="Segoe UI"/>
          <w:color w:val="000000"/>
          <w:sz w:val="27"/>
          <w:szCs w:val="27"/>
        </w:rPr>
      </w:pPr>
    </w:p>
    <w:p w14:paraId="0251B8FE" w14:textId="33681D94" w:rsidR="003E5E4E" w:rsidRDefault="003E5E4E" w:rsidP="0062744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Se utilizan transacciones para </w:t>
      </w:r>
      <w:proofErr w:type="spellStart"/>
      <w:r>
        <w:rPr>
          <w:rFonts w:ascii="Segoe UI" w:hAnsi="Segoe UI" w:cs="Segoe UI"/>
          <w:color w:val="000000"/>
          <w:sz w:val="27"/>
          <w:szCs w:val="27"/>
        </w:rPr>
        <w:t>garanzatizar</w:t>
      </w:r>
      <w:proofErr w:type="spellEnd"/>
      <w:r>
        <w:rPr>
          <w:rFonts w:ascii="Segoe UI" w:hAnsi="Segoe UI" w:cs="Segoe UI"/>
          <w:color w:val="000000"/>
          <w:sz w:val="27"/>
          <w:szCs w:val="27"/>
        </w:rPr>
        <w:t xml:space="preserve"> q las inserciones de re</w:t>
      </w:r>
      <w:bookmarkStart w:id="0" w:name="_GoBack"/>
      <w:bookmarkEnd w:id="0"/>
    </w:p>
    <w:p w14:paraId="55C003DA" w14:textId="77777777" w:rsidR="0062744F" w:rsidRPr="007D2512" w:rsidRDefault="0062744F" w:rsidP="007D2512">
      <w:pPr>
        <w:shd w:val="clear" w:color="auto" w:fill="FFFFFF"/>
        <w:spacing w:before="180" w:after="0" w:line="240" w:lineRule="auto"/>
        <w:rPr>
          <w:rFonts w:ascii="Segoe UI" w:eastAsia="Times New Roman" w:hAnsi="Segoe UI" w:cs="Segoe UI"/>
          <w:color w:val="111111"/>
          <w:sz w:val="24"/>
          <w:szCs w:val="24"/>
          <w:lang w:eastAsia="es-ES"/>
        </w:rPr>
      </w:pPr>
    </w:p>
    <w:p w14:paraId="59F767FC" w14:textId="77777777" w:rsidR="005D5C3A" w:rsidRDefault="005D5C3A"/>
    <w:sectPr w:rsidR="005D5C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F0728"/>
    <w:multiLevelType w:val="multilevel"/>
    <w:tmpl w:val="5184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466DC"/>
    <w:multiLevelType w:val="multilevel"/>
    <w:tmpl w:val="AD620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93EE2"/>
    <w:multiLevelType w:val="multilevel"/>
    <w:tmpl w:val="63041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29"/>
    <w:rsid w:val="00041BFE"/>
    <w:rsid w:val="00332045"/>
    <w:rsid w:val="003E5E4E"/>
    <w:rsid w:val="005D5C3A"/>
    <w:rsid w:val="00617415"/>
    <w:rsid w:val="0062744F"/>
    <w:rsid w:val="007D2512"/>
    <w:rsid w:val="00BC4179"/>
    <w:rsid w:val="00C05B29"/>
    <w:rsid w:val="00F736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C69A"/>
  <w15:chartTrackingRefBased/>
  <w15:docId w15:val="{602D09DE-AF24-4BC5-9CC3-5F246034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D5C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D5C3A"/>
    <w:rPr>
      <w:b/>
      <w:bCs/>
    </w:rPr>
  </w:style>
  <w:style w:type="character" w:styleId="CdigoHTML">
    <w:name w:val="HTML Code"/>
    <w:basedOn w:val="Fuentedeprrafopredeter"/>
    <w:uiPriority w:val="99"/>
    <w:semiHidden/>
    <w:unhideWhenUsed/>
    <w:rsid w:val="005D5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8898">
      <w:bodyDiv w:val="1"/>
      <w:marLeft w:val="0"/>
      <w:marRight w:val="0"/>
      <w:marTop w:val="0"/>
      <w:marBottom w:val="0"/>
      <w:divBdr>
        <w:top w:val="none" w:sz="0" w:space="0" w:color="auto"/>
        <w:left w:val="none" w:sz="0" w:space="0" w:color="auto"/>
        <w:bottom w:val="none" w:sz="0" w:space="0" w:color="auto"/>
        <w:right w:val="none" w:sz="0" w:space="0" w:color="auto"/>
      </w:divBdr>
    </w:div>
    <w:div w:id="1362589349">
      <w:bodyDiv w:val="1"/>
      <w:marLeft w:val="0"/>
      <w:marRight w:val="0"/>
      <w:marTop w:val="0"/>
      <w:marBottom w:val="0"/>
      <w:divBdr>
        <w:top w:val="none" w:sz="0" w:space="0" w:color="auto"/>
        <w:left w:val="none" w:sz="0" w:space="0" w:color="auto"/>
        <w:bottom w:val="none" w:sz="0" w:space="0" w:color="auto"/>
        <w:right w:val="none" w:sz="0" w:space="0" w:color="auto"/>
      </w:divBdr>
    </w:div>
    <w:div w:id="176634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910</Words>
  <Characters>5010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8</cp:revision>
  <dcterms:created xsi:type="dcterms:W3CDTF">2024-02-23T20:31:00Z</dcterms:created>
  <dcterms:modified xsi:type="dcterms:W3CDTF">2024-02-26T22:59:00Z</dcterms:modified>
</cp:coreProperties>
</file>