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32"/>
          <w:szCs w:val="32"/>
          <w:rtl w:val="0"/>
        </w:rPr>
        <w:t xml:space="preserve">Identify the context of this project. Who are relevant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32"/>
          <w:szCs w:val="32"/>
          <w:rtl w:val="0"/>
        </w:rPr>
        <w:t xml:space="preserve">stakeholders? What are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32"/>
          <w:szCs w:val="32"/>
          <w:rtl w:val="0"/>
        </w:rPr>
        <w:t xml:space="preserve">expected to be done? What are the scope of the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Type of program: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Web-based POS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Stakeholders: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Restaurant employees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Owners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Clerks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Bank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Owners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admins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Non-direct contact between clerks and customers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Web technologies and QR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work on mobile, tablet and desktop.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Must be extendable to multiple restaurants in the future (for now only 1 restaurant)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Holds for 300 transactions per day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Scope/Goal: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Increase business intelligence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Reduce wasted efforts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Opportunity to scale to a large business</w:t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i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32"/>
          <w:szCs w:val="32"/>
          <w:rtl w:val="0"/>
        </w:rPr>
        <w:t xml:space="preserve">Describe all functional and non-functional requirements of the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32"/>
          <w:szCs w:val="32"/>
          <w:rtl w:val="0"/>
        </w:rPr>
        <w:t xml:space="preserve">desired system.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32"/>
          <w:szCs w:val="32"/>
          <w:rtl w:val="0"/>
        </w:rPr>
        <w:t xml:space="preserve">Draw a use-case diagram for the whole system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Help customers place orders: select, change or delete meal (in case of mistakes).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 and confirm the meal and price ordered by customers.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Handle payment by credit card: provide customers with the payment page after order.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receipt.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 customers with feedback options.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Record transaction after receiving payment from customers.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 the users: handle login and logout.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Customers can scan QR code for the website/menu of the restaurant. -Customers can search, order things of the restaurant.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 can choose the method they want to pay.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can help the customer to check their order.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can calculate the money the customers have to pay, confirm payment, and transfer money to the restaurant.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Allow non-direct contact between Clerks and Customers.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required to install apps.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Usable from a mobile device, a tablet device or a normal computer/ laptop. 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Extendable to use in multiple restaurants in the future.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transactions: about 300 orders per day.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Being able to thrive and work during the coronavirus pandemic.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Support take-away options.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function must be fast.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Secure the payment.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should allow non-direct contact between clerks and customers.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should be maintainable when there is any error occur.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should be extendable to use in multiple restaurants in the future.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Use-case diagram for the whole system: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-714374</wp:posOffset>
            </wp:positionV>
            <wp:extent cx="7381875" cy="50292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502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32"/>
          <w:szCs w:val="32"/>
          <w:rtl w:val="0"/>
        </w:rPr>
        <w:t xml:space="preserve">1.3: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32"/>
          <w:szCs w:val="32"/>
          <w:rtl w:val="0"/>
        </w:rPr>
        <w:t xml:space="preserve">Choose one specific feature, i.e. food ordering, table reservation, customer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32"/>
          <w:szCs w:val="32"/>
          <w:rtl w:val="0"/>
        </w:rPr>
        <w:t xml:space="preserve">management. Draw its use-case diagram and describe the use-case using a table format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Use-case diagram for the food ordering feature: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574645" cy="850840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4645" cy="8508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1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3"/>
        <w:gridCol w:w="7200"/>
        <w:tblGridChange w:id="0">
          <w:tblGrid>
            <w:gridCol w:w="1993"/>
            <w:gridCol w:w="7200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Ordering food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Registered customers, the kitchen, clerks, 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Registered users can order food, choose where to eat and pay in many ways.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need to access to home page.</w:t>
            </w:r>
          </w:p>
        </w:tc>
      </w:tr>
      <w:tr>
        <w:trPr>
          <w:cantSplit w:val="0"/>
          <w:trHeight w:val="24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access the home page of the website by QR code, URL or app.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User must login to their account, if user doesn’t have an account yet, user must create an account, and then login.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User views and selects items.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User selects where to eat.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User pays.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User checks out the system.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The kitchen receives and confirms the order.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The kitchen process the food.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Clerk delivers the dishes to the customers.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1: at step 4: If user did not select where to eat, can’t go to next steps.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2: at step 5: If user hasn’t logged into their bank account but attempt to pay by online banking method, the system will show error.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3: at step 7: The kitchen can decline the orders.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1: at exception 1: Website will notify that user hasn’t select where to have their dishes.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2: at exception 2: Website will ask and forward you to the page where you can log in your bank account.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3: at step 3: Users can search for specific items.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4: at step 5: Users can apply coupon codes.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1239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A24F51"/>
    <w:rPr>
      <w:rFonts w:ascii="Calibri" w:cs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AE773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66B4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6B4F"/>
  </w:style>
  <w:style w:type="paragraph" w:styleId="Footer">
    <w:name w:val="footer"/>
    <w:basedOn w:val="Normal"/>
    <w:link w:val="FooterChar"/>
    <w:uiPriority w:val="99"/>
    <w:unhideWhenUsed w:val="1"/>
    <w:rsid w:val="00266B4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6B4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1lSjwrkr/xea3tYTC869Btu/g==">AMUW2mWqc0rtkKcQABIjxcsYhwP6JblJam2eXY9UM3wvGlwDHk0V6S7Eobed0cbLNamXaKze8viNnhSMIjhf9AZAXAKcW90+Hb5h7dvJnlCz8dRGVS/Ned4=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2021-09-24T15:41:00Z</dcterms:created>
  <dc:creator>Quan U Minh</dc:creator>
</cp:coreProperties>
</file>