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53F9F" w14:textId="77777777" w:rsidR="00D4306C" w:rsidRPr="00D4306C" w:rsidRDefault="00D4306C" w:rsidP="00D430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306C">
        <w:rPr>
          <w:rFonts w:ascii="Times New Roman" w:hAnsi="Times New Roman" w:cs="Times New Roman"/>
          <w:sz w:val="28"/>
          <w:szCs w:val="28"/>
          <w:lang w:val="uk-UA"/>
        </w:rPr>
        <w:t>Рудюк Богдан Борисович</w:t>
      </w:r>
    </w:p>
    <w:p w14:paraId="519C2735" w14:textId="48F03882" w:rsidR="00734FE7" w:rsidRDefault="00D4306C" w:rsidP="00D430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306C">
        <w:rPr>
          <w:rFonts w:ascii="Times New Roman" w:hAnsi="Times New Roman" w:cs="Times New Roman"/>
          <w:sz w:val="28"/>
          <w:szCs w:val="28"/>
          <w:lang w:val="uk-UA"/>
        </w:rPr>
        <w:t>ДК-82</w:t>
      </w:r>
    </w:p>
    <w:p w14:paraId="42B4B695" w14:textId="375D9CC2" w:rsidR="00D4306C" w:rsidRPr="00D4306C" w:rsidRDefault="00D4306C" w:rsidP="00D430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306C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 xml:space="preserve">Тепловентилятор </w:t>
      </w:r>
    </w:p>
    <w:p w14:paraId="240E47B1" w14:textId="615A0D48" w:rsidR="00D4306C" w:rsidRPr="00372D30" w:rsidRDefault="00D4306C" w:rsidP="00D430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306C">
        <w:rPr>
          <w:rFonts w:ascii="Times New Roman" w:hAnsi="Times New Roman" w:cs="Times New Roman"/>
          <w:color w:val="333333"/>
          <w:sz w:val="28"/>
          <w:szCs w:val="28"/>
          <w:lang w:val="uk-UA"/>
        </w:rPr>
        <w:t>Універсальний пристрій, який використовується для сушіння поверхонь, обігрівання та підтримки оптимальної температури приміщень у разі відсутності постійного джерела опалення.</w:t>
      </w:r>
    </w:p>
    <w:p w14:paraId="63F0165A" w14:textId="444D29A9" w:rsidR="00372D30" w:rsidRDefault="00372D30" w:rsidP="00D430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D3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4D516244" wp14:editId="66C8424D">
            <wp:simplePos x="0" y="0"/>
            <wp:positionH relativeFrom="margin">
              <wp:align>right</wp:align>
            </wp:positionH>
            <wp:positionV relativeFrom="paragraph">
              <wp:posOffset>441912</wp:posOffset>
            </wp:positionV>
            <wp:extent cx="6152515" cy="1649730"/>
            <wp:effectExtent l="0" t="0" r="63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2D30">
        <w:rPr>
          <w:rFonts w:ascii="Times New Roman" w:hAnsi="Times New Roman" w:cs="Times New Roman"/>
          <w:sz w:val="28"/>
          <w:szCs w:val="28"/>
          <w:lang w:val="uk-UA"/>
        </w:rPr>
        <w:t>Склад системи</w:t>
      </w:r>
      <w:r w:rsidR="006361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292FB0" w14:textId="29058076" w:rsidR="00372D30" w:rsidRPr="00D4306C" w:rsidRDefault="00372D30" w:rsidP="00372D3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211D86" w14:textId="531E0988" w:rsidR="006361A1" w:rsidRDefault="0058481A" w:rsidP="00372D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308871" wp14:editId="6681FBFC">
            <wp:simplePos x="0" y="0"/>
            <wp:positionH relativeFrom="page">
              <wp:align>center</wp:align>
            </wp:positionH>
            <wp:positionV relativeFrom="paragraph">
              <wp:posOffset>298450</wp:posOffset>
            </wp:positionV>
            <wp:extent cx="7012940" cy="3863975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1A1">
        <w:rPr>
          <w:rFonts w:ascii="Times New Roman" w:hAnsi="Times New Roman" w:cs="Times New Roman"/>
          <w:sz w:val="28"/>
          <w:szCs w:val="28"/>
          <w:lang w:val="uk-UA"/>
        </w:rPr>
        <w:t xml:space="preserve">Дерево подій. </w:t>
      </w:r>
    </w:p>
    <w:p w14:paraId="69A3281C" w14:textId="0E401ABA" w:rsidR="00D4306C" w:rsidRPr="006361A1" w:rsidRDefault="006361A1" w:rsidP="006361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3BB0A44" w14:textId="646D4CAB" w:rsidR="006361A1" w:rsidRDefault="006361A1" w:rsidP="006361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361A1">
        <w:rPr>
          <w:rFonts w:ascii="Times New Roman" w:hAnsi="Times New Roman" w:cs="Times New Roman"/>
          <w:sz w:val="28"/>
          <w:szCs w:val="28"/>
          <w:lang w:val="uk-UA"/>
        </w:rPr>
        <w:lastRenderedPageBreak/>
        <w:t>Логічний вираз для визначення ймовірності виникнення пожежі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4"/>
        <w:tblW w:w="10816" w:type="dxa"/>
        <w:tblInd w:w="-651" w:type="dxa"/>
        <w:tblLook w:val="04A0" w:firstRow="1" w:lastRow="0" w:firstColumn="1" w:lastColumn="0" w:noHBand="0" w:noVBand="1"/>
      </w:tblPr>
      <w:tblGrid>
        <w:gridCol w:w="3796"/>
        <w:gridCol w:w="977"/>
        <w:gridCol w:w="4963"/>
        <w:gridCol w:w="1080"/>
      </w:tblGrid>
      <w:tr w:rsidR="006361A1" w14:paraId="798EB428" w14:textId="77777777" w:rsidTr="00B709B6">
        <w:trPr>
          <w:trHeight w:val="289"/>
        </w:trPr>
        <w:tc>
          <w:tcPr>
            <w:tcW w:w="3796" w:type="dxa"/>
            <w:vAlign w:val="center"/>
          </w:tcPr>
          <w:p w14:paraId="029D36C2" w14:textId="64165CBC" w:rsidR="006361A1" w:rsidRPr="006361A1" w:rsidRDefault="006361A1" w:rsidP="006361A1">
            <w:pPr>
              <w:jc w:val="center"/>
              <w:rPr>
                <w:sz w:val="24"/>
                <w:szCs w:val="24"/>
                <w:vertAlign w:val="subscript"/>
                <w:lang w:val="uk-UA"/>
              </w:rPr>
            </w:pPr>
            <w:r w:rsidRPr="006361A1">
              <w:rPr>
                <w:sz w:val="24"/>
                <w:szCs w:val="24"/>
                <w:lang w:val="en-US"/>
              </w:rPr>
              <w:t>P</w:t>
            </w:r>
            <w:r w:rsidRPr="006361A1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361A1">
              <w:rPr>
                <w:sz w:val="24"/>
                <w:szCs w:val="24"/>
                <w:lang w:val="en-US"/>
              </w:rPr>
              <w:t>=P</w:t>
            </w:r>
            <w:r w:rsidRPr="006361A1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361A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 xml:space="preserve">х </w:t>
            </w:r>
            <w:r w:rsidRPr="006361A1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977" w:type="dxa"/>
            <w:vAlign w:val="center"/>
          </w:tcPr>
          <w:p w14:paraId="644A50EB" w14:textId="77777777" w:rsidR="006361A1" w:rsidRPr="006361A1" w:rsidRDefault="006361A1" w:rsidP="006361A1">
            <w:pPr>
              <w:jc w:val="center"/>
              <w:rPr>
                <w:sz w:val="24"/>
                <w:szCs w:val="24"/>
              </w:rPr>
            </w:pPr>
            <w:r w:rsidRPr="006361A1">
              <w:rPr>
                <w:sz w:val="24"/>
                <w:szCs w:val="24"/>
                <w:lang w:val="en-US"/>
              </w:rPr>
              <w:t>(1.1)</w:t>
            </w:r>
          </w:p>
        </w:tc>
        <w:tc>
          <w:tcPr>
            <w:tcW w:w="4963" w:type="dxa"/>
            <w:vAlign w:val="center"/>
          </w:tcPr>
          <w:p w14:paraId="120F3A2B" w14:textId="00BD20BE" w:rsidR="006361A1" w:rsidRPr="006361A1" w:rsidRDefault="006361A1" w:rsidP="006361A1">
            <w:pPr>
              <w:jc w:val="center"/>
              <w:rPr>
                <w:sz w:val="24"/>
                <w:szCs w:val="24"/>
                <w:lang w:val="uk-UA"/>
              </w:rPr>
            </w:pPr>
            <w:r w:rsidRPr="006361A1">
              <w:rPr>
                <w:sz w:val="24"/>
                <w:szCs w:val="24"/>
                <w:lang w:val="en-US"/>
              </w:rPr>
              <w:t>P</w:t>
            </w:r>
            <w:r w:rsidRPr="006361A1"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6361A1">
              <w:rPr>
                <w:sz w:val="24"/>
                <w:szCs w:val="24"/>
                <w:lang w:val="en-US"/>
              </w:rPr>
              <w:t>=1-(1-P</w:t>
            </w:r>
            <w:r>
              <w:rPr>
                <w:sz w:val="24"/>
                <w:szCs w:val="24"/>
                <w:vertAlign w:val="subscript"/>
                <w:lang w:val="uk-UA"/>
              </w:rPr>
              <w:t>9</w:t>
            </w:r>
            <w:r w:rsidRPr="006361A1">
              <w:rPr>
                <w:sz w:val="24"/>
                <w:szCs w:val="24"/>
                <w:lang w:val="en-US"/>
              </w:rPr>
              <w:t>)</w:t>
            </w:r>
            <w:r w:rsidR="00B709B6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х</w:t>
            </w:r>
            <w:r w:rsidR="00B709B6">
              <w:rPr>
                <w:sz w:val="24"/>
                <w:szCs w:val="24"/>
                <w:lang w:val="uk-UA"/>
              </w:rPr>
              <w:t xml:space="preserve"> </w:t>
            </w:r>
            <w:r w:rsidRPr="006361A1">
              <w:rPr>
                <w:sz w:val="24"/>
                <w:szCs w:val="24"/>
                <w:lang w:val="en-US"/>
              </w:rPr>
              <w:t>(1-P</w:t>
            </w:r>
            <w:r w:rsidRPr="006361A1"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vertAlign w:val="subscript"/>
                <w:lang w:val="uk-UA"/>
              </w:rPr>
              <w:t>0</w:t>
            </w:r>
            <w:r w:rsidRPr="006361A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080" w:type="dxa"/>
            <w:vAlign w:val="center"/>
          </w:tcPr>
          <w:p w14:paraId="6D373239" w14:textId="77777777" w:rsidR="006361A1" w:rsidRPr="006361A1" w:rsidRDefault="006361A1" w:rsidP="006361A1">
            <w:pPr>
              <w:jc w:val="center"/>
              <w:rPr>
                <w:sz w:val="24"/>
                <w:szCs w:val="24"/>
                <w:lang w:val="uk-UA"/>
              </w:rPr>
            </w:pPr>
            <w:r w:rsidRPr="006361A1">
              <w:rPr>
                <w:sz w:val="24"/>
                <w:szCs w:val="24"/>
                <w:lang w:val="en-US"/>
              </w:rPr>
              <w:t>(1.4)</w:t>
            </w:r>
          </w:p>
        </w:tc>
      </w:tr>
      <w:tr w:rsidR="006361A1" w14:paraId="76E7811B" w14:textId="77777777" w:rsidTr="00B709B6">
        <w:trPr>
          <w:trHeight w:val="440"/>
        </w:trPr>
        <w:tc>
          <w:tcPr>
            <w:tcW w:w="3796" w:type="dxa"/>
            <w:vAlign w:val="center"/>
          </w:tcPr>
          <w:p w14:paraId="72A261AF" w14:textId="5D2A75AC" w:rsidR="006361A1" w:rsidRPr="006361A1" w:rsidRDefault="006361A1" w:rsidP="006361A1">
            <w:pPr>
              <w:jc w:val="center"/>
              <w:rPr>
                <w:sz w:val="24"/>
                <w:szCs w:val="24"/>
              </w:rPr>
            </w:pPr>
            <w:r w:rsidRPr="006361A1">
              <w:rPr>
                <w:sz w:val="24"/>
                <w:szCs w:val="24"/>
                <w:lang w:val="en-US"/>
              </w:rPr>
              <w:t>P</w:t>
            </w:r>
            <w:r w:rsidRPr="006361A1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361A1">
              <w:rPr>
                <w:sz w:val="24"/>
                <w:szCs w:val="24"/>
                <w:lang w:val="en-US"/>
              </w:rPr>
              <w:t>=1-(1-P</w:t>
            </w:r>
            <w:r>
              <w:rPr>
                <w:sz w:val="24"/>
                <w:szCs w:val="24"/>
                <w:vertAlign w:val="subscript"/>
                <w:lang w:val="uk-UA"/>
              </w:rPr>
              <w:t>4</w:t>
            </w:r>
            <w:r w:rsidRPr="006361A1">
              <w:rPr>
                <w:sz w:val="24"/>
                <w:szCs w:val="24"/>
                <w:lang w:val="en-US"/>
              </w:rPr>
              <w:t>)</w:t>
            </w:r>
            <w:r w:rsidR="00B709B6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х</w:t>
            </w:r>
            <w:r w:rsidR="00B709B6">
              <w:rPr>
                <w:sz w:val="24"/>
                <w:szCs w:val="24"/>
                <w:lang w:val="uk-UA"/>
              </w:rPr>
              <w:t xml:space="preserve"> </w:t>
            </w:r>
            <w:r w:rsidRPr="006361A1">
              <w:rPr>
                <w:sz w:val="24"/>
                <w:szCs w:val="24"/>
                <w:lang w:val="en-US"/>
              </w:rPr>
              <w:t>(1-P</w:t>
            </w:r>
            <w:r>
              <w:rPr>
                <w:sz w:val="24"/>
                <w:szCs w:val="24"/>
                <w:vertAlign w:val="subscript"/>
                <w:lang w:val="uk-UA"/>
              </w:rPr>
              <w:t>5</w:t>
            </w:r>
            <w:r w:rsidRPr="006361A1">
              <w:rPr>
                <w:sz w:val="24"/>
                <w:szCs w:val="24"/>
                <w:lang w:val="en-US"/>
              </w:rPr>
              <w:t>)</w:t>
            </w:r>
            <w:r w:rsidR="00B709B6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х</w:t>
            </w:r>
            <w:r w:rsidR="00B709B6">
              <w:rPr>
                <w:sz w:val="24"/>
                <w:szCs w:val="24"/>
                <w:lang w:val="uk-UA"/>
              </w:rPr>
              <w:t xml:space="preserve"> </w:t>
            </w:r>
            <w:r w:rsidRPr="006361A1">
              <w:rPr>
                <w:sz w:val="24"/>
                <w:szCs w:val="24"/>
                <w:lang w:val="en-US"/>
              </w:rPr>
              <w:t>(1-P</w:t>
            </w:r>
            <w:r>
              <w:rPr>
                <w:sz w:val="24"/>
                <w:szCs w:val="24"/>
                <w:vertAlign w:val="subscript"/>
                <w:lang w:val="uk-UA"/>
              </w:rPr>
              <w:t>6</w:t>
            </w:r>
            <w:r w:rsidRPr="006361A1">
              <w:rPr>
                <w:sz w:val="24"/>
                <w:szCs w:val="24"/>
                <w:lang w:val="en-US"/>
              </w:rPr>
              <w:t>)</w:t>
            </w:r>
            <w:r w:rsidR="00B709B6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х</w:t>
            </w:r>
            <w:r w:rsidR="00B709B6">
              <w:rPr>
                <w:sz w:val="24"/>
                <w:szCs w:val="24"/>
                <w:lang w:val="uk-UA"/>
              </w:rPr>
              <w:t xml:space="preserve"> </w:t>
            </w:r>
            <w:r w:rsidRPr="006361A1">
              <w:rPr>
                <w:sz w:val="24"/>
                <w:szCs w:val="24"/>
                <w:lang w:val="en-US"/>
              </w:rPr>
              <w:t>(1-P</w:t>
            </w:r>
            <w:r>
              <w:rPr>
                <w:sz w:val="24"/>
                <w:szCs w:val="24"/>
                <w:vertAlign w:val="subscript"/>
                <w:lang w:val="uk-UA"/>
              </w:rPr>
              <w:t>7</w:t>
            </w:r>
            <w:r w:rsidRPr="006361A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977" w:type="dxa"/>
            <w:vAlign w:val="center"/>
          </w:tcPr>
          <w:p w14:paraId="5A8A59DA" w14:textId="77777777" w:rsidR="006361A1" w:rsidRPr="006361A1" w:rsidRDefault="006361A1" w:rsidP="006361A1">
            <w:pPr>
              <w:jc w:val="center"/>
              <w:rPr>
                <w:sz w:val="24"/>
                <w:szCs w:val="24"/>
                <w:lang w:val="uk-UA"/>
              </w:rPr>
            </w:pPr>
            <w:r w:rsidRPr="006361A1">
              <w:rPr>
                <w:sz w:val="24"/>
                <w:szCs w:val="24"/>
                <w:lang w:val="en-US"/>
              </w:rPr>
              <w:t>(1.2)</w:t>
            </w:r>
          </w:p>
        </w:tc>
        <w:tc>
          <w:tcPr>
            <w:tcW w:w="4963" w:type="dxa"/>
            <w:vAlign w:val="center"/>
          </w:tcPr>
          <w:p w14:paraId="08A5F3F7" w14:textId="2887B586" w:rsidR="006361A1" w:rsidRPr="006361A1" w:rsidRDefault="006361A1" w:rsidP="006361A1">
            <w:pPr>
              <w:jc w:val="center"/>
              <w:rPr>
                <w:sz w:val="24"/>
                <w:szCs w:val="24"/>
                <w:lang w:val="uk-UA"/>
              </w:rPr>
            </w:pPr>
            <w:r w:rsidRPr="006361A1">
              <w:rPr>
                <w:sz w:val="24"/>
                <w:szCs w:val="24"/>
                <w:lang w:val="en-US"/>
              </w:rPr>
              <w:t>P</w:t>
            </w:r>
            <w:r w:rsidRPr="006361A1">
              <w:rPr>
                <w:sz w:val="24"/>
                <w:szCs w:val="24"/>
                <w:vertAlign w:val="subscript"/>
                <w:lang w:val="en-US"/>
              </w:rPr>
              <w:t>5</w:t>
            </w:r>
            <w:r w:rsidRPr="006361A1">
              <w:rPr>
                <w:sz w:val="24"/>
                <w:szCs w:val="24"/>
                <w:lang w:val="en-US"/>
              </w:rPr>
              <w:t>=1-(1-P</w:t>
            </w:r>
            <w:r w:rsidRPr="006361A1"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vertAlign w:val="subscript"/>
                <w:lang w:val="uk-UA"/>
              </w:rPr>
              <w:t>1</w:t>
            </w:r>
            <w:r w:rsidRPr="006361A1">
              <w:rPr>
                <w:sz w:val="24"/>
                <w:szCs w:val="24"/>
                <w:lang w:val="en-US"/>
              </w:rPr>
              <w:t>)</w:t>
            </w:r>
            <w:r w:rsidR="00B709B6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х</w:t>
            </w:r>
            <w:r w:rsidR="00B709B6">
              <w:rPr>
                <w:sz w:val="24"/>
                <w:szCs w:val="24"/>
                <w:lang w:val="uk-UA"/>
              </w:rPr>
              <w:t xml:space="preserve"> </w:t>
            </w:r>
            <w:r w:rsidRPr="006361A1">
              <w:rPr>
                <w:sz w:val="24"/>
                <w:szCs w:val="24"/>
                <w:lang w:val="en-US"/>
              </w:rPr>
              <w:t>(1-P</w:t>
            </w:r>
            <w:r w:rsidRPr="006361A1"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vertAlign w:val="subscript"/>
                <w:lang w:val="uk-UA"/>
              </w:rPr>
              <w:t>2</w:t>
            </w:r>
            <w:r w:rsidRPr="006361A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080" w:type="dxa"/>
            <w:vAlign w:val="center"/>
          </w:tcPr>
          <w:p w14:paraId="618CF031" w14:textId="77777777" w:rsidR="006361A1" w:rsidRPr="006361A1" w:rsidRDefault="006361A1" w:rsidP="006361A1">
            <w:pPr>
              <w:jc w:val="center"/>
              <w:rPr>
                <w:sz w:val="24"/>
                <w:szCs w:val="24"/>
                <w:lang w:val="uk-UA"/>
              </w:rPr>
            </w:pPr>
            <w:r w:rsidRPr="006361A1">
              <w:rPr>
                <w:sz w:val="24"/>
                <w:szCs w:val="24"/>
                <w:lang w:val="en-US"/>
              </w:rPr>
              <w:t>(1.5)</w:t>
            </w:r>
          </w:p>
        </w:tc>
      </w:tr>
      <w:tr w:rsidR="006361A1" w14:paraId="2D21EEB0" w14:textId="77777777" w:rsidTr="00B709B6">
        <w:trPr>
          <w:trHeight w:val="279"/>
        </w:trPr>
        <w:tc>
          <w:tcPr>
            <w:tcW w:w="3796" w:type="dxa"/>
            <w:vAlign w:val="center"/>
          </w:tcPr>
          <w:p w14:paraId="2A50EBEF" w14:textId="02B632FF" w:rsidR="006361A1" w:rsidRPr="006361A1" w:rsidRDefault="006361A1" w:rsidP="006361A1">
            <w:pPr>
              <w:jc w:val="center"/>
              <w:rPr>
                <w:sz w:val="24"/>
                <w:szCs w:val="24"/>
                <w:vertAlign w:val="subscript"/>
                <w:lang w:val="uk-UA"/>
              </w:rPr>
            </w:pPr>
            <w:r w:rsidRPr="006361A1">
              <w:rPr>
                <w:sz w:val="24"/>
                <w:szCs w:val="24"/>
                <w:lang w:val="en-US"/>
              </w:rPr>
              <w:t>P</w:t>
            </w:r>
            <w:r w:rsidRPr="006361A1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361A1">
              <w:rPr>
                <w:sz w:val="24"/>
                <w:szCs w:val="24"/>
                <w:lang w:val="en-US"/>
              </w:rPr>
              <w:t>=</w:t>
            </w:r>
            <w:r w:rsidRPr="006361A1">
              <w:rPr>
                <w:sz w:val="24"/>
                <w:szCs w:val="24"/>
                <w:lang w:val="en-US"/>
              </w:rPr>
              <w:t xml:space="preserve"> </w:t>
            </w:r>
            <w:r w:rsidRPr="006361A1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vertAlign w:val="subscript"/>
                <w:lang w:val="uk-UA"/>
              </w:rPr>
              <w:t>8</w:t>
            </w:r>
          </w:p>
        </w:tc>
        <w:tc>
          <w:tcPr>
            <w:tcW w:w="977" w:type="dxa"/>
            <w:vAlign w:val="center"/>
          </w:tcPr>
          <w:p w14:paraId="7D7804DD" w14:textId="77777777" w:rsidR="006361A1" w:rsidRPr="006361A1" w:rsidRDefault="006361A1" w:rsidP="006361A1">
            <w:pPr>
              <w:jc w:val="center"/>
              <w:rPr>
                <w:sz w:val="24"/>
                <w:szCs w:val="24"/>
                <w:lang w:val="uk-UA"/>
              </w:rPr>
            </w:pPr>
            <w:r w:rsidRPr="006361A1">
              <w:rPr>
                <w:sz w:val="24"/>
                <w:szCs w:val="24"/>
                <w:lang w:val="en-US"/>
              </w:rPr>
              <w:t>(1.3)</w:t>
            </w:r>
          </w:p>
        </w:tc>
        <w:tc>
          <w:tcPr>
            <w:tcW w:w="4963" w:type="dxa"/>
            <w:vAlign w:val="center"/>
          </w:tcPr>
          <w:p w14:paraId="005F98B6" w14:textId="03FD9821" w:rsidR="006361A1" w:rsidRPr="006361A1" w:rsidRDefault="006361A1" w:rsidP="006361A1">
            <w:pPr>
              <w:jc w:val="center"/>
              <w:rPr>
                <w:sz w:val="24"/>
                <w:szCs w:val="24"/>
                <w:lang w:val="uk-UA"/>
              </w:rPr>
            </w:pPr>
            <w:r w:rsidRPr="006361A1">
              <w:rPr>
                <w:sz w:val="24"/>
                <w:szCs w:val="24"/>
                <w:lang w:val="en-US"/>
              </w:rPr>
              <w:t>P</w:t>
            </w:r>
            <w:r w:rsidRPr="006361A1">
              <w:rPr>
                <w:sz w:val="24"/>
                <w:szCs w:val="24"/>
                <w:vertAlign w:val="subscript"/>
                <w:lang w:val="en-US"/>
              </w:rPr>
              <w:t>6</w:t>
            </w:r>
            <w:r w:rsidRPr="006361A1">
              <w:rPr>
                <w:sz w:val="24"/>
                <w:szCs w:val="24"/>
                <w:lang w:val="en-US"/>
              </w:rPr>
              <w:t>=P</w:t>
            </w:r>
            <w:r w:rsidRPr="006361A1"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1080" w:type="dxa"/>
            <w:vAlign w:val="center"/>
          </w:tcPr>
          <w:p w14:paraId="6E722C7F" w14:textId="77777777" w:rsidR="006361A1" w:rsidRPr="006361A1" w:rsidRDefault="006361A1" w:rsidP="006361A1">
            <w:pPr>
              <w:jc w:val="center"/>
              <w:rPr>
                <w:sz w:val="24"/>
                <w:szCs w:val="24"/>
                <w:lang w:val="uk-UA"/>
              </w:rPr>
            </w:pPr>
            <w:r w:rsidRPr="006361A1">
              <w:rPr>
                <w:sz w:val="24"/>
                <w:szCs w:val="24"/>
                <w:lang w:val="en-US"/>
              </w:rPr>
              <w:t>(1.6)</w:t>
            </w:r>
          </w:p>
        </w:tc>
      </w:tr>
      <w:tr w:rsidR="006361A1" w14:paraId="695D8C44" w14:textId="77777777" w:rsidTr="00B709B6">
        <w:trPr>
          <w:trHeight w:val="422"/>
        </w:trPr>
        <w:tc>
          <w:tcPr>
            <w:tcW w:w="4773" w:type="dxa"/>
            <w:gridSpan w:val="2"/>
            <w:vAlign w:val="center"/>
          </w:tcPr>
          <w:p w14:paraId="362BCDC7" w14:textId="77777777" w:rsidR="006361A1" w:rsidRPr="006361A1" w:rsidRDefault="006361A1" w:rsidP="006361A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63" w:type="dxa"/>
            <w:vAlign w:val="center"/>
          </w:tcPr>
          <w:p w14:paraId="49821D1D" w14:textId="63D37E71" w:rsidR="006361A1" w:rsidRPr="006361A1" w:rsidRDefault="006361A1" w:rsidP="006361A1">
            <w:pPr>
              <w:jc w:val="center"/>
              <w:rPr>
                <w:sz w:val="24"/>
                <w:szCs w:val="24"/>
                <w:lang w:val="en-US"/>
              </w:rPr>
            </w:pPr>
            <w:r w:rsidRPr="006361A1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vertAlign w:val="subscript"/>
                <w:lang w:val="uk-UA"/>
              </w:rPr>
              <w:t>7</w:t>
            </w:r>
            <w:r w:rsidRPr="006361A1">
              <w:rPr>
                <w:sz w:val="24"/>
                <w:szCs w:val="24"/>
                <w:lang w:val="en-US"/>
              </w:rPr>
              <w:t>=1-(1-P</w:t>
            </w:r>
            <w:r w:rsidRPr="006361A1"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vertAlign w:val="subscript"/>
                <w:lang w:val="uk-UA"/>
              </w:rPr>
              <w:t>4</w:t>
            </w:r>
            <w:r w:rsidRPr="006361A1">
              <w:rPr>
                <w:sz w:val="24"/>
                <w:szCs w:val="24"/>
                <w:lang w:val="en-US"/>
              </w:rPr>
              <w:t>)</w:t>
            </w:r>
            <w:r w:rsidR="00B709B6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х</w:t>
            </w:r>
            <w:r w:rsidR="00B709B6">
              <w:rPr>
                <w:sz w:val="24"/>
                <w:szCs w:val="24"/>
                <w:lang w:val="uk-UA"/>
              </w:rPr>
              <w:t xml:space="preserve"> </w:t>
            </w:r>
            <w:r w:rsidRPr="006361A1">
              <w:rPr>
                <w:sz w:val="24"/>
                <w:szCs w:val="24"/>
                <w:lang w:val="en-US"/>
              </w:rPr>
              <w:t>(1-P</w:t>
            </w:r>
            <w:r w:rsidRPr="006361A1"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vertAlign w:val="subscript"/>
                <w:lang w:val="uk-UA"/>
              </w:rPr>
              <w:t>5</w:t>
            </w:r>
            <w:r w:rsidRPr="006361A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080" w:type="dxa"/>
            <w:vAlign w:val="center"/>
          </w:tcPr>
          <w:p w14:paraId="1FA3C8DD" w14:textId="1694661B" w:rsidR="006361A1" w:rsidRPr="006361A1" w:rsidRDefault="006361A1" w:rsidP="006361A1">
            <w:pPr>
              <w:jc w:val="center"/>
              <w:rPr>
                <w:sz w:val="24"/>
                <w:szCs w:val="24"/>
                <w:lang w:val="en-US"/>
              </w:rPr>
            </w:pPr>
            <w:r w:rsidRPr="006361A1">
              <w:rPr>
                <w:sz w:val="24"/>
                <w:szCs w:val="24"/>
                <w:lang w:val="en-US"/>
              </w:rPr>
              <w:t>(1.7)</w:t>
            </w:r>
          </w:p>
        </w:tc>
      </w:tr>
      <w:tr w:rsidR="006361A1" w:rsidRPr="00805EA4" w14:paraId="57518CF3" w14:textId="77777777" w:rsidTr="00DE724F">
        <w:trPr>
          <w:trHeight w:val="289"/>
        </w:trPr>
        <w:tc>
          <w:tcPr>
            <w:tcW w:w="10816" w:type="dxa"/>
            <w:gridSpan w:val="4"/>
            <w:tcBorders>
              <w:bottom w:val="nil"/>
            </w:tcBorders>
            <w:vAlign w:val="center"/>
          </w:tcPr>
          <w:p w14:paraId="09CEA30B" w14:textId="77777777" w:rsidR="006361A1" w:rsidRPr="006361A1" w:rsidRDefault="006361A1" w:rsidP="00DE724F">
            <w:pPr>
              <w:jc w:val="left"/>
              <w:rPr>
                <w:sz w:val="24"/>
                <w:szCs w:val="24"/>
              </w:rPr>
            </w:pPr>
            <w:r w:rsidRPr="006361A1">
              <w:rPr>
                <w:sz w:val="24"/>
                <w:szCs w:val="24"/>
              </w:rPr>
              <w:t>Вираз для визначення ймовірності головної події:</w:t>
            </w:r>
          </w:p>
        </w:tc>
      </w:tr>
      <w:tr w:rsidR="006361A1" w14:paraId="685BDC95" w14:textId="77777777" w:rsidTr="00DE724F">
        <w:trPr>
          <w:trHeight w:val="569"/>
        </w:trPr>
        <w:tc>
          <w:tcPr>
            <w:tcW w:w="9736" w:type="dxa"/>
            <w:gridSpan w:val="3"/>
            <w:tcBorders>
              <w:top w:val="nil"/>
              <w:right w:val="nil"/>
            </w:tcBorders>
            <w:vAlign w:val="center"/>
          </w:tcPr>
          <w:p w14:paraId="6E9929B4" w14:textId="156A2316" w:rsidR="006361A1" w:rsidRPr="00B709B6" w:rsidRDefault="006361A1" w:rsidP="006361A1">
            <w:pPr>
              <w:jc w:val="center"/>
              <w:rPr>
                <w:sz w:val="24"/>
                <w:szCs w:val="24"/>
                <w:lang w:val="uk-UA"/>
              </w:rPr>
            </w:pPr>
            <w:r w:rsidRPr="006361A1">
              <w:rPr>
                <w:sz w:val="24"/>
                <w:szCs w:val="24"/>
                <w:lang w:val="en-US"/>
              </w:rPr>
              <w:t>P</w:t>
            </w:r>
            <w:r w:rsidRPr="00B709B6">
              <w:rPr>
                <w:sz w:val="24"/>
                <w:szCs w:val="24"/>
                <w:vertAlign w:val="subscript"/>
              </w:rPr>
              <w:t>1</w:t>
            </w:r>
            <w:r w:rsidRPr="00B709B6">
              <w:rPr>
                <w:sz w:val="24"/>
                <w:szCs w:val="24"/>
              </w:rPr>
              <w:t>=</w:t>
            </w:r>
            <w:r w:rsidR="00B709B6">
              <w:rPr>
                <w:sz w:val="24"/>
                <w:szCs w:val="24"/>
                <w:lang w:val="uk-UA"/>
              </w:rPr>
              <w:t xml:space="preserve"> (1-(</w:t>
            </w:r>
            <w:r w:rsidR="00B709B6" w:rsidRPr="00B709B6">
              <w:rPr>
                <w:sz w:val="24"/>
                <w:szCs w:val="24"/>
              </w:rPr>
              <w:t>1-(1-</w:t>
            </w:r>
            <w:r w:rsidR="00B709B6" w:rsidRPr="006361A1">
              <w:rPr>
                <w:sz w:val="24"/>
                <w:szCs w:val="24"/>
                <w:lang w:val="en-US"/>
              </w:rPr>
              <w:t>P</w:t>
            </w:r>
            <w:r w:rsidR="00B709B6">
              <w:rPr>
                <w:sz w:val="24"/>
                <w:szCs w:val="24"/>
                <w:vertAlign w:val="subscript"/>
                <w:lang w:val="uk-UA"/>
              </w:rPr>
              <w:t>9</w:t>
            </w:r>
            <w:r w:rsidR="00B709B6" w:rsidRPr="00B709B6">
              <w:rPr>
                <w:sz w:val="24"/>
                <w:szCs w:val="24"/>
              </w:rPr>
              <w:t>)</w:t>
            </w:r>
            <w:r w:rsidR="006D1557">
              <w:rPr>
                <w:sz w:val="24"/>
                <w:szCs w:val="24"/>
                <w:lang w:val="uk-UA"/>
              </w:rPr>
              <w:t xml:space="preserve"> </w:t>
            </w:r>
            <w:r w:rsidR="00B709B6">
              <w:rPr>
                <w:sz w:val="24"/>
                <w:szCs w:val="24"/>
                <w:lang w:val="uk-UA"/>
              </w:rPr>
              <w:t>х</w:t>
            </w:r>
            <w:r w:rsidR="006D1557">
              <w:rPr>
                <w:sz w:val="24"/>
                <w:szCs w:val="24"/>
                <w:lang w:val="uk-UA"/>
              </w:rPr>
              <w:t xml:space="preserve"> </w:t>
            </w:r>
            <w:r w:rsidR="00B709B6" w:rsidRPr="00B709B6">
              <w:rPr>
                <w:sz w:val="24"/>
                <w:szCs w:val="24"/>
              </w:rPr>
              <w:t>(1-</w:t>
            </w:r>
            <w:r w:rsidR="00B709B6" w:rsidRPr="006361A1">
              <w:rPr>
                <w:sz w:val="24"/>
                <w:szCs w:val="24"/>
                <w:lang w:val="en-US"/>
              </w:rPr>
              <w:t>P</w:t>
            </w:r>
            <w:r w:rsidR="00B709B6" w:rsidRPr="00B709B6">
              <w:rPr>
                <w:sz w:val="24"/>
                <w:szCs w:val="24"/>
                <w:vertAlign w:val="subscript"/>
              </w:rPr>
              <w:t>1</w:t>
            </w:r>
            <w:r w:rsidR="00B709B6">
              <w:rPr>
                <w:sz w:val="24"/>
                <w:szCs w:val="24"/>
                <w:vertAlign w:val="subscript"/>
                <w:lang w:val="uk-UA"/>
              </w:rPr>
              <w:t>0</w:t>
            </w:r>
            <w:r w:rsidR="00B709B6" w:rsidRPr="00B709B6">
              <w:rPr>
                <w:sz w:val="24"/>
                <w:szCs w:val="24"/>
              </w:rPr>
              <w:t>)</w:t>
            </w:r>
            <w:r w:rsidR="00B709B6">
              <w:rPr>
                <w:sz w:val="24"/>
                <w:szCs w:val="24"/>
                <w:lang w:val="uk-UA"/>
              </w:rPr>
              <w:t>)) х (1-(</w:t>
            </w:r>
            <w:r w:rsidR="00B709B6" w:rsidRPr="00B709B6">
              <w:rPr>
                <w:sz w:val="24"/>
                <w:szCs w:val="24"/>
              </w:rPr>
              <w:t>1-(1-</w:t>
            </w:r>
            <w:r w:rsidR="00B709B6" w:rsidRPr="006361A1">
              <w:rPr>
                <w:sz w:val="24"/>
                <w:szCs w:val="24"/>
                <w:lang w:val="en-US"/>
              </w:rPr>
              <w:t>P</w:t>
            </w:r>
            <w:r w:rsidR="00B709B6" w:rsidRPr="00B709B6">
              <w:rPr>
                <w:sz w:val="24"/>
                <w:szCs w:val="24"/>
                <w:vertAlign w:val="subscript"/>
              </w:rPr>
              <w:t>1</w:t>
            </w:r>
            <w:r w:rsidR="00B709B6">
              <w:rPr>
                <w:sz w:val="24"/>
                <w:szCs w:val="24"/>
                <w:vertAlign w:val="subscript"/>
                <w:lang w:val="uk-UA"/>
              </w:rPr>
              <w:t>1</w:t>
            </w:r>
            <w:r w:rsidR="00B709B6" w:rsidRPr="00B709B6">
              <w:rPr>
                <w:sz w:val="24"/>
                <w:szCs w:val="24"/>
              </w:rPr>
              <w:t>)</w:t>
            </w:r>
            <w:r w:rsidR="006D1557">
              <w:rPr>
                <w:sz w:val="24"/>
                <w:szCs w:val="24"/>
                <w:lang w:val="uk-UA"/>
              </w:rPr>
              <w:t xml:space="preserve"> </w:t>
            </w:r>
            <w:r w:rsidR="00B709B6">
              <w:rPr>
                <w:sz w:val="24"/>
                <w:szCs w:val="24"/>
                <w:lang w:val="uk-UA"/>
              </w:rPr>
              <w:t>х</w:t>
            </w:r>
            <w:r w:rsidR="006D1557">
              <w:rPr>
                <w:sz w:val="24"/>
                <w:szCs w:val="24"/>
                <w:lang w:val="uk-UA"/>
              </w:rPr>
              <w:t xml:space="preserve"> </w:t>
            </w:r>
            <w:r w:rsidR="00B709B6" w:rsidRPr="00B709B6">
              <w:rPr>
                <w:sz w:val="24"/>
                <w:szCs w:val="24"/>
              </w:rPr>
              <w:t>(1-</w:t>
            </w:r>
            <w:r w:rsidR="00B709B6" w:rsidRPr="006361A1">
              <w:rPr>
                <w:sz w:val="24"/>
                <w:szCs w:val="24"/>
                <w:lang w:val="en-US"/>
              </w:rPr>
              <w:t>P</w:t>
            </w:r>
            <w:r w:rsidR="00B709B6" w:rsidRPr="00B709B6">
              <w:rPr>
                <w:sz w:val="24"/>
                <w:szCs w:val="24"/>
                <w:vertAlign w:val="subscript"/>
              </w:rPr>
              <w:t>1</w:t>
            </w:r>
            <w:r w:rsidR="00B709B6">
              <w:rPr>
                <w:sz w:val="24"/>
                <w:szCs w:val="24"/>
                <w:vertAlign w:val="subscript"/>
                <w:lang w:val="uk-UA"/>
              </w:rPr>
              <w:t>2</w:t>
            </w:r>
            <w:r w:rsidR="00B709B6" w:rsidRPr="00B709B6">
              <w:rPr>
                <w:sz w:val="24"/>
                <w:szCs w:val="24"/>
              </w:rPr>
              <w:t>)</w:t>
            </w:r>
            <w:r w:rsidR="00B709B6">
              <w:rPr>
                <w:sz w:val="24"/>
                <w:szCs w:val="24"/>
                <w:lang w:val="uk-UA"/>
              </w:rPr>
              <w:t xml:space="preserve">)) х </w:t>
            </w:r>
            <w:r w:rsidRPr="00B709B6">
              <w:rPr>
                <w:sz w:val="24"/>
                <w:szCs w:val="24"/>
              </w:rPr>
              <w:t>(1-</w:t>
            </w:r>
            <w:r w:rsidR="00B709B6" w:rsidRPr="00B709B6">
              <w:rPr>
                <w:sz w:val="24"/>
                <w:szCs w:val="24"/>
              </w:rPr>
              <w:t xml:space="preserve"> </w:t>
            </w:r>
            <w:r w:rsidR="00B709B6" w:rsidRPr="006361A1">
              <w:rPr>
                <w:sz w:val="24"/>
                <w:szCs w:val="24"/>
                <w:lang w:val="en-US"/>
              </w:rPr>
              <w:t>P</w:t>
            </w:r>
            <w:r w:rsidR="00B709B6" w:rsidRPr="00B709B6">
              <w:rPr>
                <w:sz w:val="24"/>
                <w:szCs w:val="24"/>
                <w:vertAlign w:val="subscript"/>
              </w:rPr>
              <w:t>1</w:t>
            </w:r>
            <w:r w:rsidR="00B709B6">
              <w:rPr>
                <w:sz w:val="24"/>
                <w:szCs w:val="24"/>
                <w:vertAlign w:val="subscript"/>
                <w:lang w:val="uk-UA"/>
              </w:rPr>
              <w:t>3</w:t>
            </w:r>
            <w:r w:rsidR="00B709B6">
              <w:rPr>
                <w:sz w:val="24"/>
                <w:szCs w:val="24"/>
                <w:lang w:val="uk-UA"/>
              </w:rPr>
              <w:t>) х (1-(</w:t>
            </w:r>
            <w:r w:rsidR="00B709B6" w:rsidRPr="00B709B6">
              <w:rPr>
                <w:sz w:val="24"/>
                <w:szCs w:val="24"/>
              </w:rPr>
              <w:t>1-(1-</w:t>
            </w:r>
            <w:r w:rsidR="00B709B6" w:rsidRPr="006361A1">
              <w:rPr>
                <w:sz w:val="24"/>
                <w:szCs w:val="24"/>
                <w:lang w:val="en-US"/>
              </w:rPr>
              <w:t>P</w:t>
            </w:r>
            <w:r w:rsidR="00B709B6" w:rsidRPr="00B709B6">
              <w:rPr>
                <w:sz w:val="24"/>
                <w:szCs w:val="24"/>
                <w:vertAlign w:val="subscript"/>
              </w:rPr>
              <w:t>1</w:t>
            </w:r>
            <w:r w:rsidR="00B709B6">
              <w:rPr>
                <w:sz w:val="24"/>
                <w:szCs w:val="24"/>
                <w:vertAlign w:val="subscript"/>
                <w:lang w:val="uk-UA"/>
              </w:rPr>
              <w:t>4</w:t>
            </w:r>
            <w:r w:rsidR="00B709B6" w:rsidRPr="00B709B6">
              <w:rPr>
                <w:sz w:val="24"/>
                <w:szCs w:val="24"/>
              </w:rPr>
              <w:t>)</w:t>
            </w:r>
            <w:r w:rsidR="006D1557">
              <w:rPr>
                <w:sz w:val="24"/>
                <w:szCs w:val="24"/>
                <w:lang w:val="uk-UA"/>
              </w:rPr>
              <w:t xml:space="preserve"> </w:t>
            </w:r>
            <w:r w:rsidR="00B709B6">
              <w:rPr>
                <w:sz w:val="24"/>
                <w:szCs w:val="24"/>
                <w:lang w:val="uk-UA"/>
              </w:rPr>
              <w:t>х</w:t>
            </w:r>
            <w:r w:rsidR="006D1557">
              <w:rPr>
                <w:sz w:val="24"/>
                <w:szCs w:val="24"/>
                <w:lang w:val="uk-UA"/>
              </w:rPr>
              <w:t xml:space="preserve"> </w:t>
            </w:r>
            <w:r w:rsidR="00B709B6" w:rsidRPr="00B709B6">
              <w:rPr>
                <w:sz w:val="24"/>
                <w:szCs w:val="24"/>
              </w:rPr>
              <w:t>(1-</w:t>
            </w:r>
            <w:r w:rsidR="00B709B6" w:rsidRPr="006361A1">
              <w:rPr>
                <w:sz w:val="24"/>
                <w:szCs w:val="24"/>
                <w:lang w:val="en-US"/>
              </w:rPr>
              <w:t>P</w:t>
            </w:r>
            <w:r w:rsidR="00B709B6" w:rsidRPr="00B709B6">
              <w:rPr>
                <w:sz w:val="24"/>
                <w:szCs w:val="24"/>
                <w:vertAlign w:val="subscript"/>
              </w:rPr>
              <w:t>1</w:t>
            </w:r>
            <w:r w:rsidR="00B709B6">
              <w:rPr>
                <w:sz w:val="24"/>
                <w:szCs w:val="24"/>
                <w:vertAlign w:val="subscript"/>
                <w:lang w:val="uk-UA"/>
              </w:rPr>
              <w:t>5</w:t>
            </w:r>
            <w:r w:rsidR="00B709B6" w:rsidRPr="00B709B6">
              <w:rPr>
                <w:sz w:val="24"/>
                <w:szCs w:val="24"/>
              </w:rPr>
              <w:t>)</w:t>
            </w:r>
            <w:r w:rsidR="00B709B6">
              <w:rPr>
                <w:sz w:val="24"/>
                <w:szCs w:val="24"/>
                <w:lang w:val="uk-UA"/>
              </w:rPr>
              <w:t>))</w:t>
            </w:r>
            <w:r w:rsidR="00DE724F">
              <w:rPr>
                <w:sz w:val="24"/>
                <w:szCs w:val="24"/>
                <w:lang w:val="uk-UA"/>
              </w:rPr>
              <w:t>)</w:t>
            </w:r>
            <w:r w:rsidR="00B709B6">
              <w:rPr>
                <w:sz w:val="24"/>
                <w:szCs w:val="24"/>
                <w:lang w:val="uk-UA"/>
              </w:rPr>
              <w:t xml:space="preserve"> х </w:t>
            </w:r>
            <w:r w:rsidRPr="006361A1">
              <w:rPr>
                <w:sz w:val="24"/>
                <w:szCs w:val="24"/>
                <w:lang w:val="en-US"/>
              </w:rPr>
              <w:t>P</w:t>
            </w:r>
            <w:r w:rsidR="00B709B6">
              <w:rPr>
                <w:sz w:val="24"/>
                <w:szCs w:val="24"/>
                <w:vertAlign w:val="subscript"/>
                <w:lang w:val="uk-UA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</w:tcBorders>
            <w:vAlign w:val="center"/>
          </w:tcPr>
          <w:p w14:paraId="04E1E005" w14:textId="511CB266" w:rsidR="006361A1" w:rsidRPr="006361A1" w:rsidRDefault="006361A1" w:rsidP="006361A1">
            <w:pPr>
              <w:jc w:val="center"/>
              <w:rPr>
                <w:sz w:val="24"/>
                <w:szCs w:val="24"/>
              </w:rPr>
            </w:pPr>
            <w:r w:rsidRPr="006361A1">
              <w:rPr>
                <w:sz w:val="24"/>
                <w:szCs w:val="24"/>
                <w:lang w:val="en-US"/>
              </w:rPr>
              <w:t>(1.</w:t>
            </w:r>
            <w:r>
              <w:rPr>
                <w:sz w:val="24"/>
                <w:szCs w:val="24"/>
                <w:lang w:val="uk-UA"/>
              </w:rPr>
              <w:t>8</w:t>
            </w:r>
            <w:r w:rsidRPr="006361A1"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0282170D" w14:textId="49E1D7BB" w:rsidR="006361A1" w:rsidRDefault="006361A1" w:rsidP="006D15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1E0902" w14:textId="1185D085" w:rsidR="006D1557" w:rsidRPr="006D1557" w:rsidRDefault="006D1557" w:rsidP="006D15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A553D8" w14:textId="5E19ED52" w:rsidR="006D1557" w:rsidRPr="006D1557" w:rsidRDefault="006D1557" w:rsidP="0058481A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557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цієї роботи було проведено </w:t>
      </w:r>
      <w:r w:rsidR="0058481A">
        <w:rPr>
          <w:rFonts w:ascii="Times New Roman" w:hAnsi="Times New Roman" w:cs="Times New Roman"/>
          <w:sz w:val="28"/>
          <w:szCs w:val="28"/>
          <w:lang w:val="uk-UA"/>
        </w:rPr>
        <w:t xml:space="preserve">кількісний аналіз небезпеки. Небезпечною подією в даному випадку була пожежа при використанні тепловентилятору. Було побудовано дерево відмов для даної події, </w:t>
      </w:r>
      <w:r w:rsidRPr="006D1557">
        <w:rPr>
          <w:rFonts w:ascii="Times New Roman" w:hAnsi="Times New Roman" w:cs="Times New Roman"/>
          <w:sz w:val="28"/>
          <w:szCs w:val="28"/>
          <w:lang w:val="uk-UA"/>
        </w:rPr>
        <w:t xml:space="preserve">яке показало, що навіть у такого простого приладу як </w:t>
      </w:r>
      <w:r w:rsidR="0058481A">
        <w:rPr>
          <w:rFonts w:ascii="Times New Roman" w:hAnsi="Times New Roman" w:cs="Times New Roman"/>
          <w:sz w:val="28"/>
          <w:szCs w:val="28"/>
          <w:lang w:val="uk-UA"/>
        </w:rPr>
        <w:t>тепловентилятору</w:t>
      </w:r>
      <w:r w:rsidRPr="006D1557">
        <w:rPr>
          <w:rFonts w:ascii="Times New Roman" w:hAnsi="Times New Roman" w:cs="Times New Roman"/>
          <w:sz w:val="28"/>
          <w:szCs w:val="28"/>
          <w:lang w:val="uk-UA"/>
        </w:rPr>
        <w:t xml:space="preserve"> дуже багато можливостей спричинити пожежу.</w:t>
      </w:r>
      <w:r w:rsidR="0058481A">
        <w:rPr>
          <w:rFonts w:ascii="Times New Roman" w:hAnsi="Times New Roman" w:cs="Times New Roman"/>
          <w:sz w:val="28"/>
          <w:szCs w:val="28"/>
          <w:lang w:val="uk-UA"/>
        </w:rPr>
        <w:t xml:space="preserve"> Також було складено логічний вираз для визначення ймовірності </w:t>
      </w:r>
      <w:r w:rsidR="006E1700">
        <w:rPr>
          <w:rFonts w:ascii="Times New Roman" w:hAnsi="Times New Roman" w:cs="Times New Roman"/>
          <w:sz w:val="28"/>
          <w:szCs w:val="28"/>
          <w:lang w:val="uk-UA"/>
        </w:rPr>
        <w:t>виникнення пожежі.</w:t>
      </w:r>
    </w:p>
    <w:p w14:paraId="559D2E92" w14:textId="77777777" w:rsidR="006D1557" w:rsidRPr="006D1557" w:rsidRDefault="006D1557" w:rsidP="006D155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D1557" w:rsidRPr="006D1557" w:rsidSect="008A75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068D6"/>
    <w:multiLevelType w:val="hybridMultilevel"/>
    <w:tmpl w:val="3B48C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9F1"/>
    <w:multiLevelType w:val="hybridMultilevel"/>
    <w:tmpl w:val="DE4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C177F"/>
    <w:multiLevelType w:val="hybridMultilevel"/>
    <w:tmpl w:val="0D06E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86"/>
    <w:rsid w:val="000C3E1F"/>
    <w:rsid w:val="00253543"/>
    <w:rsid w:val="00372D30"/>
    <w:rsid w:val="0058481A"/>
    <w:rsid w:val="006361A1"/>
    <w:rsid w:val="006D1557"/>
    <w:rsid w:val="006E1700"/>
    <w:rsid w:val="00734FE7"/>
    <w:rsid w:val="008A75B6"/>
    <w:rsid w:val="00987F86"/>
    <w:rsid w:val="00B709B6"/>
    <w:rsid w:val="00D4306C"/>
    <w:rsid w:val="00D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1E99"/>
  <w15:chartTrackingRefBased/>
  <w15:docId w15:val="{FEF91809-E422-484B-AF30-7392BBB5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06C"/>
    <w:pPr>
      <w:ind w:left="720"/>
      <w:contextualSpacing/>
    </w:pPr>
  </w:style>
  <w:style w:type="table" w:styleId="a4">
    <w:name w:val="Table Grid"/>
    <w:basedOn w:val="a1"/>
    <w:rsid w:val="006361A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cp:keywords/>
  <dc:description/>
  <cp:lastModifiedBy>Богдан Рудюк</cp:lastModifiedBy>
  <cp:revision>4</cp:revision>
  <cp:lastPrinted>2021-02-18T18:46:00Z</cp:lastPrinted>
  <dcterms:created xsi:type="dcterms:W3CDTF">2021-02-18T18:27:00Z</dcterms:created>
  <dcterms:modified xsi:type="dcterms:W3CDTF">2021-02-18T18:49:00Z</dcterms:modified>
</cp:coreProperties>
</file>