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6F7D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32946329"/>
      <w:bookmarkEnd w:id="0"/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Міністерство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освіти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науки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Національний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університет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«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Київський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Політехнічний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Інститут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імені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Ігоря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Сікорського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Кафедра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конструювання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електронно-обчислювальної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апаратури</w:t>
      </w:r>
      <w:proofErr w:type="spellEnd"/>
    </w:p>
    <w:p w14:paraId="480DCB07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32A35C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B1D5C4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6295C6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18910B" w14:textId="77777777" w:rsidR="000C482E" w:rsidRPr="007A03AE" w:rsidRDefault="000C482E" w:rsidP="000C48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810ABF" w14:textId="77777777" w:rsidR="000C482E" w:rsidRPr="007A03AE" w:rsidRDefault="000C482E" w:rsidP="000C482E">
      <w:pPr>
        <w:rPr>
          <w:rFonts w:ascii="Times New Roman" w:hAnsi="Times New Roman" w:cs="Times New Roman"/>
          <w:sz w:val="32"/>
          <w:szCs w:val="32"/>
        </w:rPr>
      </w:pPr>
    </w:p>
    <w:p w14:paraId="29861143" w14:textId="49B112FC" w:rsidR="000C482E" w:rsidRPr="000C482E" w:rsidRDefault="000C482E" w:rsidP="000C482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Звіт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75418E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75102F2" w14:textId="23DDC667" w:rsidR="000C482E" w:rsidRPr="000C482E" w:rsidRDefault="000C482E" w:rsidP="000C482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“</w:t>
      </w:r>
      <w:proofErr w:type="spellStart"/>
      <w:r w:rsidR="00265052">
        <w:rPr>
          <w:rFonts w:ascii="Times New Roman" w:hAnsi="Times New Roman" w:cs="Times New Roman"/>
          <w:sz w:val="32"/>
          <w:szCs w:val="32"/>
          <w:lang w:val="ru-RU"/>
        </w:rPr>
        <w:t>Основи</w:t>
      </w:r>
      <w:proofErr w:type="spellEnd"/>
      <w:r w:rsidR="002650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265052">
        <w:rPr>
          <w:rFonts w:ascii="Times New Roman" w:hAnsi="Times New Roman" w:cs="Times New Roman"/>
          <w:sz w:val="32"/>
          <w:szCs w:val="32"/>
          <w:lang w:val="ru-RU"/>
        </w:rPr>
        <w:t>мікропроцесорної</w:t>
      </w:r>
      <w:proofErr w:type="spellEnd"/>
      <w:r w:rsidR="002650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265052">
        <w:rPr>
          <w:rFonts w:ascii="Times New Roman" w:hAnsi="Times New Roman" w:cs="Times New Roman"/>
          <w:sz w:val="32"/>
          <w:szCs w:val="32"/>
          <w:lang w:val="ru-RU"/>
        </w:rPr>
        <w:t>техніки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19EABBF5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D3968C3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E74FAF8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8CCFF24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1B64FC72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0C355844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7587DAAD" w14:textId="6BEC4D01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Викон</w:t>
      </w:r>
      <w:r w:rsidR="00331699">
        <w:rPr>
          <w:rFonts w:ascii="Times New Roman" w:hAnsi="Times New Roman" w:cs="Times New Roman"/>
          <w:sz w:val="26"/>
          <w:szCs w:val="26"/>
          <w:lang w:val="ru-RU"/>
        </w:rPr>
        <w:t>ав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студент </w:t>
      </w: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групи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ДК-82</w:t>
      </w:r>
    </w:p>
    <w:p w14:paraId="77DD24F7" w14:textId="77777777" w:rsid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Рудюк Б. Б.</w:t>
      </w:r>
    </w:p>
    <w:p w14:paraId="25D1F443" w14:textId="77777777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0294729B" w14:textId="00E1D888" w:rsidR="000C482E" w:rsidRPr="000C482E" w:rsidRDefault="000C482E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Перевіри</w:t>
      </w:r>
      <w:r w:rsidR="00227D3B">
        <w:rPr>
          <w:rFonts w:ascii="Times New Roman" w:hAnsi="Times New Roman" w:cs="Times New Roman"/>
          <w:sz w:val="26"/>
          <w:szCs w:val="26"/>
          <w:lang w:val="ru-RU"/>
        </w:rPr>
        <w:t>ла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proofErr w:type="spellStart"/>
      <w:proofErr w:type="gramStart"/>
      <w:r w:rsidR="00E83577">
        <w:rPr>
          <w:rFonts w:ascii="Times New Roman" w:hAnsi="Times New Roman" w:cs="Times New Roman"/>
          <w:sz w:val="26"/>
          <w:szCs w:val="26"/>
          <w:lang w:val="ru-RU"/>
        </w:rPr>
        <w:t>ст</w:t>
      </w:r>
      <w:r w:rsidRPr="000C482E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E83577">
        <w:rPr>
          <w:rFonts w:ascii="Times New Roman" w:hAnsi="Times New Roman" w:cs="Times New Roman"/>
          <w:sz w:val="26"/>
          <w:szCs w:val="26"/>
          <w:lang w:val="ru-RU"/>
        </w:rPr>
        <w:t>вик</w:t>
      </w:r>
      <w:proofErr w:type="spellEnd"/>
      <w:proofErr w:type="gramEnd"/>
      <w:r w:rsidR="00E8357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3FD43A2" w14:textId="3EEEAE8B" w:rsidR="000C482E" w:rsidRPr="000C482E" w:rsidRDefault="00E83577" w:rsidP="000C482E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Бондаренко</w:t>
      </w:r>
      <w:r w:rsidR="000C482E"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Н.</w:t>
      </w:r>
      <w:r w:rsidR="000C482E"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0C482E" w:rsidRPr="000C482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6184E7B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D87B11B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9A22C5A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D8C66D7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E52208B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FB7578D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7A69B29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D9B2CB0" w14:textId="77777777" w:rsidR="000C482E" w:rsidRPr="000C482E" w:rsidRDefault="000C482E" w:rsidP="000C482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50E5000" w14:textId="02572A45" w:rsidR="000C482E" w:rsidRPr="00331699" w:rsidRDefault="000C482E" w:rsidP="000C482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proofErr w:type="spellStart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>Київ</w:t>
      </w:r>
      <w:proofErr w:type="spellEnd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– 20</w:t>
      </w:r>
      <w:r w:rsidR="00331699">
        <w:rPr>
          <w:rFonts w:ascii="Times New Roman" w:hAnsi="Times New Roman" w:cs="Times New Roman"/>
          <w:b/>
          <w:bCs/>
          <w:sz w:val="26"/>
          <w:szCs w:val="26"/>
          <w:lang w:val="uk-UA"/>
        </w:rPr>
        <w:t>20</w:t>
      </w:r>
    </w:p>
    <w:p w14:paraId="1F66300F" w14:textId="77777777" w:rsidR="00331699" w:rsidRDefault="00331699" w:rsidP="000C482E">
      <w:pPr>
        <w:spacing w:after="200" w:line="276" w:lineRule="auto"/>
        <w:jc w:val="center"/>
        <w:rPr>
          <w:b/>
          <w:sz w:val="32"/>
          <w:lang w:val="uk-UA"/>
        </w:rPr>
      </w:pPr>
    </w:p>
    <w:p w14:paraId="1A85FC3F" w14:textId="77777777" w:rsidR="0075418E" w:rsidRDefault="0075418E" w:rsidP="0075418E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75FF002C" w14:textId="2A33A677" w:rsidR="0075418E" w:rsidRPr="0075418E" w:rsidRDefault="0075418E" w:rsidP="007541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418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Тема.</w:t>
      </w:r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вводу-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адресації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ланцюжків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B68381" w14:textId="46648BA1" w:rsidR="0075418E" w:rsidRDefault="0075418E" w:rsidP="007541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418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  <w:r w:rsidR="00EA41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консольного вводу та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асемблера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освоїти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адресації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r w:rsidRPr="0075418E">
        <w:rPr>
          <w:rFonts w:ascii="Times New Roman" w:hAnsi="Times New Roman" w:cs="Times New Roman"/>
          <w:sz w:val="28"/>
          <w:szCs w:val="28"/>
          <w:lang w:val="uk-UA"/>
        </w:rPr>
        <w:t xml:space="preserve">зчитує </w:t>
      </w:r>
      <w:r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Pr="00754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(декілька слів) </w:t>
      </w:r>
      <w:r w:rsidRPr="0075418E">
        <w:rPr>
          <w:rFonts w:ascii="Times New Roman" w:hAnsi="Times New Roman" w:cs="Times New Roman"/>
          <w:sz w:val="28"/>
          <w:szCs w:val="28"/>
          <w:lang w:val="uk-UA"/>
        </w:rPr>
        <w:t>від користувача з консолі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приголосних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букв.</w:t>
      </w:r>
    </w:p>
    <w:p w14:paraId="3766CABE" w14:textId="77777777" w:rsidR="00067A7F" w:rsidRPr="0075418E" w:rsidRDefault="00067A7F" w:rsidP="007541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69911" w14:textId="7D7CBA2E" w:rsidR="00E655CF" w:rsidRPr="00DE179A" w:rsidRDefault="00067A7F" w:rsidP="00067A7F">
      <w:pPr>
        <w:spacing w:after="20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E179A">
        <w:rPr>
          <w:rFonts w:ascii="Times New Roman" w:hAnsi="Times New Roman" w:cs="Times New Roman"/>
          <w:b/>
          <w:sz w:val="36"/>
          <w:szCs w:val="36"/>
          <w:lang w:val="ru-RU"/>
        </w:rPr>
        <w:t xml:space="preserve">Теоретична </w:t>
      </w:r>
      <w:proofErr w:type="spellStart"/>
      <w:r w:rsidRPr="00DE179A">
        <w:rPr>
          <w:rFonts w:ascii="Times New Roman" w:hAnsi="Times New Roman" w:cs="Times New Roman"/>
          <w:b/>
          <w:sz w:val="36"/>
          <w:szCs w:val="36"/>
          <w:lang w:val="ru-RU"/>
        </w:rPr>
        <w:t>частина</w:t>
      </w:r>
      <w:proofErr w:type="spellEnd"/>
    </w:p>
    <w:p w14:paraId="3569610A" w14:textId="27A36EF3" w:rsidR="00EA4180" w:rsidRPr="00DE179A" w:rsidRDefault="00EA4180" w:rsidP="00EA4180">
      <w:pPr>
        <w:pStyle w:val="a4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179A">
        <w:rPr>
          <w:rFonts w:ascii="Times New Roman" w:hAnsi="Times New Roman" w:cs="Times New Roman"/>
          <w:b/>
          <w:sz w:val="28"/>
          <w:szCs w:val="28"/>
          <w:lang w:val="ru-RU"/>
        </w:rPr>
        <w:t>Способи</w:t>
      </w:r>
      <w:proofErr w:type="spellEnd"/>
      <w:r w:rsidRPr="00DE1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/>
          <w:sz w:val="28"/>
          <w:szCs w:val="28"/>
          <w:lang w:val="ru-RU"/>
        </w:rPr>
        <w:t>адресац</w:t>
      </w:r>
      <w:r w:rsidRPr="00DE179A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proofErr w:type="spellEnd"/>
      <w:r w:rsidR="0053363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853FB8" w14:textId="77777777" w:rsidR="00EA4180" w:rsidRDefault="00EA4180" w:rsidP="00EA4180">
      <w:pPr>
        <w:pStyle w:val="a4"/>
        <w:spacing w:after="20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952E5B1" w14:textId="6A5B4759" w:rsidR="00EA4180" w:rsidRPr="00DE179A" w:rsidRDefault="00EA4180" w:rsidP="00EA4180">
      <w:pPr>
        <w:pStyle w:val="a4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179A">
        <w:rPr>
          <w:rFonts w:ascii="Times New Roman" w:hAnsi="Times New Roman" w:cs="Times New Roman"/>
          <w:b/>
          <w:sz w:val="28"/>
          <w:szCs w:val="28"/>
          <w:lang w:val="uk-UA"/>
        </w:rPr>
        <w:t>Реєстрова адресація</w:t>
      </w:r>
    </w:p>
    <w:p w14:paraId="6E9EB313" w14:textId="77777777" w:rsidR="00EA4180" w:rsidRDefault="00EA4180" w:rsidP="00EA418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>Операнд (байт або слово) знаходиться в регістрі. Спосіб засто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совується</w:t>
      </w:r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всіх програмно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>адресу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ємих</w:t>
      </w:r>
      <w:proofErr w:type="spellEnd"/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регістрів процесора. </w:t>
      </w:r>
    </w:p>
    <w:p w14:paraId="2A696618" w14:textId="1290DA9D" w:rsidR="00EA4180" w:rsidRDefault="00EA4180" w:rsidP="00EA418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>риклад:</w:t>
      </w:r>
    </w:p>
    <w:p w14:paraId="6A53D244" w14:textId="0B77C16B" w:rsidR="00EA4180" w:rsidRDefault="00EA4180" w:rsidP="00EA418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inc</w:t>
      </w:r>
      <w:proofErr w:type="spellEnd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CH</w:t>
      </w:r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;</w:t>
      </w:r>
      <w:r w:rsidR="00DE179A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>люс</w:t>
      </w:r>
      <w:proofErr w:type="gramEnd"/>
      <w:r w:rsidRPr="00EA41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 до вмісту СН</w:t>
      </w:r>
    </w:p>
    <w:p w14:paraId="24206859" w14:textId="3206B0A7" w:rsidR="00EA4180" w:rsidRDefault="00EA4180" w:rsidP="00EA418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push</w:t>
      </w:r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DS</w:t>
      </w:r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;</w:t>
      </w:r>
      <w:r w:rsidRPr="00EA4180">
        <w:rPr>
          <w:rFonts w:ascii="Times New Roman" w:hAnsi="Times New Roman" w:cs="Times New Roman"/>
          <w:bCs/>
          <w:sz w:val="28"/>
          <w:szCs w:val="28"/>
        </w:rPr>
        <w:t>DS</w:t>
      </w:r>
      <w:proofErr w:type="gramEnd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>зберігається</w:t>
      </w:r>
      <w:proofErr w:type="spellEnd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стеку</w:t>
      </w:r>
    </w:p>
    <w:p w14:paraId="1CE630F9" w14:textId="05EE5516" w:rsidR="00EA4180" w:rsidRPr="00171231" w:rsidRDefault="00EA4180" w:rsidP="00EA418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mov</w:t>
      </w:r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ES</w:t>
      </w:r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AX</w:t>
      </w:r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>міст</w:t>
      </w:r>
      <w:proofErr w:type="spellEnd"/>
      <w:proofErr w:type="gramEnd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АХ </w:t>
      </w:r>
      <w:proofErr w:type="spellStart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>пересилається</w:t>
      </w:r>
      <w:proofErr w:type="spellEnd"/>
      <w:r w:rsidRPr="00EA41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Pr="00EA4180">
        <w:rPr>
          <w:rFonts w:ascii="Times New Roman" w:hAnsi="Times New Roman" w:cs="Times New Roman"/>
          <w:bCs/>
          <w:sz w:val="28"/>
          <w:szCs w:val="28"/>
        </w:rPr>
        <w:t>ES</w:t>
      </w:r>
    </w:p>
    <w:p w14:paraId="2342D694" w14:textId="77777777" w:rsidR="00DE179A" w:rsidRPr="009835DF" w:rsidRDefault="00DE179A" w:rsidP="00EA418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F909F1" w14:textId="1BB0D800" w:rsidR="009835DF" w:rsidRDefault="00DE179A" w:rsidP="009835DF">
      <w:pPr>
        <w:pStyle w:val="a4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E179A">
        <w:rPr>
          <w:rFonts w:ascii="Times New Roman" w:hAnsi="Times New Roman" w:cs="Times New Roman"/>
          <w:b/>
          <w:sz w:val="28"/>
          <w:szCs w:val="28"/>
          <w:lang w:val="ru-RU"/>
        </w:rPr>
        <w:t>Безпосередня</w:t>
      </w:r>
      <w:proofErr w:type="spellEnd"/>
      <w:r w:rsidRPr="00DE1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/>
          <w:sz w:val="28"/>
          <w:szCs w:val="28"/>
          <w:lang w:val="ru-RU"/>
        </w:rPr>
        <w:t>адресація</w:t>
      </w:r>
      <w:proofErr w:type="spellEnd"/>
    </w:p>
    <w:p w14:paraId="75D5DEC8" w14:textId="54FE33B9" w:rsidR="00DE179A" w:rsidRDefault="00DE179A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Операнд (байт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слово)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вказується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команді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після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трансляції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надходить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код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мати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будь-як</w:t>
      </w:r>
      <w:r w:rsid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 </w:t>
      </w:r>
      <w:proofErr w:type="spellStart"/>
      <w:proofErr w:type="gramStart"/>
      <w:r w:rsidR="00533630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число, адреса, код ASCII), а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бути представлений у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символічного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позначення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FCBFA9B" w14:textId="6223CD89" w:rsidR="00DE179A" w:rsidRPr="00171231" w:rsidRDefault="00DE179A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Приклад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AEAF975" w14:textId="77777777" w:rsidR="00DE179A" w:rsidRPr="00DE179A" w:rsidRDefault="00DE179A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179A">
        <w:rPr>
          <w:rFonts w:ascii="Times New Roman" w:hAnsi="Times New Roman" w:cs="Times New Roman"/>
          <w:bCs/>
          <w:sz w:val="28"/>
          <w:szCs w:val="28"/>
        </w:rPr>
        <w:t>mov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АН, 40</w:t>
      </w:r>
      <w:r w:rsidRPr="00DE179A">
        <w:rPr>
          <w:rFonts w:ascii="Times New Roman" w:hAnsi="Times New Roman" w:cs="Times New Roman"/>
          <w:bCs/>
          <w:sz w:val="28"/>
          <w:szCs w:val="28"/>
        </w:rPr>
        <w:t>h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; Число 40</w:t>
      </w:r>
      <w:r w:rsidRPr="00DE179A">
        <w:rPr>
          <w:rFonts w:ascii="Times New Roman" w:hAnsi="Times New Roman" w:cs="Times New Roman"/>
          <w:bCs/>
          <w:sz w:val="28"/>
          <w:szCs w:val="28"/>
        </w:rPr>
        <w:t>h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завантажується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АН</w:t>
      </w:r>
    </w:p>
    <w:p w14:paraId="0370EF53" w14:textId="77777777" w:rsidR="00DE179A" w:rsidRPr="00DE179A" w:rsidRDefault="00DE179A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179A">
        <w:rPr>
          <w:rFonts w:ascii="Times New Roman" w:hAnsi="Times New Roman" w:cs="Times New Roman"/>
          <w:bCs/>
          <w:sz w:val="28"/>
          <w:szCs w:val="28"/>
        </w:rPr>
        <w:t>mov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E179A">
        <w:rPr>
          <w:rFonts w:ascii="Times New Roman" w:hAnsi="Times New Roman" w:cs="Times New Roman"/>
          <w:bCs/>
          <w:sz w:val="28"/>
          <w:szCs w:val="28"/>
        </w:rPr>
        <w:t>AL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'*'; Код </w:t>
      </w:r>
      <w:r w:rsidRPr="00DE179A">
        <w:rPr>
          <w:rFonts w:ascii="Times New Roman" w:hAnsi="Times New Roman" w:cs="Times New Roman"/>
          <w:bCs/>
          <w:sz w:val="28"/>
          <w:szCs w:val="28"/>
        </w:rPr>
        <w:t>ASCII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символу '*'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завантажується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Pr="00DE179A">
        <w:rPr>
          <w:rFonts w:ascii="Times New Roman" w:hAnsi="Times New Roman" w:cs="Times New Roman"/>
          <w:bCs/>
          <w:sz w:val="28"/>
          <w:szCs w:val="28"/>
        </w:rPr>
        <w:t>AL</w:t>
      </w:r>
    </w:p>
    <w:p w14:paraId="1E99F342" w14:textId="77777777" w:rsidR="00DE179A" w:rsidRPr="00DE179A" w:rsidRDefault="00DE179A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179A">
        <w:rPr>
          <w:rFonts w:ascii="Times New Roman" w:hAnsi="Times New Roman" w:cs="Times New Roman"/>
          <w:bCs/>
          <w:sz w:val="28"/>
          <w:szCs w:val="28"/>
        </w:rPr>
        <w:t>int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21</w:t>
      </w:r>
      <w:r w:rsidRPr="00DE179A">
        <w:rPr>
          <w:rFonts w:ascii="Times New Roman" w:hAnsi="Times New Roman" w:cs="Times New Roman"/>
          <w:bCs/>
          <w:sz w:val="28"/>
          <w:szCs w:val="28"/>
        </w:rPr>
        <w:t>h</w:t>
      </w:r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Команда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>переривання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аргументом 21</w:t>
      </w:r>
      <w:r w:rsidRPr="00DE179A">
        <w:rPr>
          <w:rFonts w:ascii="Times New Roman" w:hAnsi="Times New Roman" w:cs="Times New Roman"/>
          <w:bCs/>
          <w:sz w:val="28"/>
          <w:szCs w:val="28"/>
        </w:rPr>
        <w:t>h</w:t>
      </w:r>
    </w:p>
    <w:p w14:paraId="4AF072AF" w14:textId="0188C6EC" w:rsidR="00DE179A" w:rsidRDefault="00DE179A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179A">
        <w:rPr>
          <w:rFonts w:ascii="Times New Roman" w:hAnsi="Times New Roman" w:cs="Times New Roman"/>
          <w:bCs/>
          <w:sz w:val="28"/>
          <w:szCs w:val="28"/>
        </w:rPr>
        <w:t xml:space="preserve">limit = 528;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</w:rPr>
        <w:t>Число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</w:rPr>
        <w:t xml:space="preserve"> 528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</w:rPr>
        <w:t>отримує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179A">
        <w:rPr>
          <w:rFonts w:ascii="Times New Roman" w:hAnsi="Times New Roman" w:cs="Times New Roman"/>
          <w:bCs/>
          <w:sz w:val="28"/>
          <w:szCs w:val="28"/>
        </w:rPr>
        <w:t>позначення</w:t>
      </w:r>
      <w:proofErr w:type="spellEnd"/>
      <w:r w:rsidRPr="00DE179A">
        <w:rPr>
          <w:rFonts w:ascii="Times New Roman" w:hAnsi="Times New Roman" w:cs="Times New Roman"/>
          <w:bCs/>
          <w:sz w:val="28"/>
          <w:szCs w:val="28"/>
        </w:rPr>
        <w:t xml:space="preserve"> limit</w:t>
      </w:r>
    </w:p>
    <w:p w14:paraId="7743F8C3" w14:textId="77777777" w:rsidR="00333404" w:rsidRDefault="00333404" w:rsidP="00DE179A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C850A6" w14:textId="1A50754D" w:rsidR="00333404" w:rsidRDefault="00333404" w:rsidP="00333404">
      <w:pPr>
        <w:pStyle w:val="a4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3404">
        <w:rPr>
          <w:rFonts w:ascii="Times New Roman" w:hAnsi="Times New Roman" w:cs="Times New Roman"/>
          <w:b/>
          <w:sz w:val="28"/>
          <w:szCs w:val="28"/>
        </w:rPr>
        <w:t>Пряма</w:t>
      </w:r>
      <w:proofErr w:type="spellEnd"/>
      <w:r w:rsidRPr="003334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404">
        <w:rPr>
          <w:rFonts w:ascii="Times New Roman" w:hAnsi="Times New Roman" w:cs="Times New Roman"/>
          <w:b/>
          <w:sz w:val="28"/>
          <w:szCs w:val="28"/>
        </w:rPr>
        <w:t>адресація</w:t>
      </w:r>
      <w:proofErr w:type="spellEnd"/>
      <w:r w:rsidRPr="003334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404">
        <w:rPr>
          <w:rFonts w:ascii="Times New Roman" w:hAnsi="Times New Roman" w:cs="Times New Roman"/>
          <w:b/>
          <w:sz w:val="28"/>
          <w:szCs w:val="28"/>
        </w:rPr>
        <w:t>пам'яті</w:t>
      </w:r>
      <w:proofErr w:type="spellEnd"/>
    </w:p>
    <w:p w14:paraId="403CE797" w14:textId="2F36E0E6" w:rsidR="00F47D45" w:rsidRPr="00533630" w:rsidRDefault="00333404" w:rsidP="00F47D45">
      <w:pPr>
        <w:pStyle w:val="a4"/>
        <w:spacing w:after="200" w:line="276" w:lineRule="auto"/>
        <w:ind w:left="792"/>
        <w:jc w:val="both"/>
        <w:rPr>
          <w:lang w:val="ru-RU"/>
        </w:rPr>
      </w:pP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Адресується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пам'ять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адреса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комірки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(слова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байта)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вказується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команді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зазвичай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символічній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формі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і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надходить</w:t>
      </w:r>
      <w:proofErr w:type="spellEnd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код </w:t>
      </w:r>
      <w:proofErr w:type="spellStart"/>
      <w:r w:rsidRPr="00333404"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="00D66B24" w:rsidRPr="00F47D4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F47D45"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47D45" w:rsidRPr="00F47D45">
        <w:rPr>
          <w:rFonts w:ascii="Times New Roman" w:hAnsi="Times New Roman" w:cs="Times New Roman"/>
          <w:sz w:val="28"/>
          <w:szCs w:val="28"/>
          <w:lang w:val="ru-RU"/>
        </w:rPr>
        <w:t>Приклад</w:t>
      </w:r>
      <w:r w:rsidR="00F47D45" w:rsidRPr="005336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5C3096" w14:textId="05E51400" w:rsidR="00F47D45" w:rsidRPr="00F47D45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Сегмент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</w:p>
    <w:p w14:paraId="6CC0F389" w14:textId="77777777" w:rsidR="00F47D45" w:rsidRPr="00F47D45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mem1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dw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0; Слово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</w:p>
    <w:p w14:paraId="414BB127" w14:textId="77777777" w:rsidR="00F47D45" w:rsidRPr="00F47D45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mem2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db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230; Байт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230</w:t>
      </w:r>
    </w:p>
    <w:p w14:paraId="0FD7EBAE" w14:textId="77777777" w:rsidR="00F47D45" w:rsidRPr="00F47D45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; Сегмент команд</w:t>
      </w:r>
    </w:p>
    <w:p w14:paraId="697922C3" w14:textId="77777777" w:rsidR="00F47D45" w:rsidRPr="00F47D45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inc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mem1;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слова mem1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збільшується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1</w:t>
      </w:r>
    </w:p>
    <w:p w14:paraId="673787A7" w14:textId="77777777" w:rsidR="00F47D45" w:rsidRPr="00F47D45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DX, mem1;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слова з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ім'ям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mem1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завантажується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DX</w:t>
      </w:r>
    </w:p>
    <w:p w14:paraId="4754ECCB" w14:textId="585BF253" w:rsidR="00333404" w:rsidRDefault="00F47D45" w:rsidP="00F47D45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AL, mem2;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байта з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ім'ям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mem2 </w:t>
      </w:r>
      <w:proofErr w:type="spellStart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>завантажується</w:t>
      </w:r>
      <w:proofErr w:type="spellEnd"/>
      <w:r w:rsidRPr="00F47D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АL</w:t>
      </w:r>
    </w:p>
    <w:p w14:paraId="3D5FEA0A" w14:textId="23A250C2" w:rsidR="00D66B24" w:rsidRDefault="00D66B24" w:rsidP="0033340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51973C" w14:textId="77777777" w:rsidR="006F2D63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потрібно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звернутися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комірки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відом</w:t>
      </w:r>
      <w:r w:rsidR="00957F0F">
        <w:rPr>
          <w:rFonts w:ascii="Times New Roman" w:hAnsi="Times New Roman" w:cs="Times New Roman"/>
          <w:bCs/>
          <w:sz w:val="28"/>
          <w:szCs w:val="28"/>
          <w:lang w:val="ru-RU"/>
        </w:rPr>
        <w:t>ою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абсолют</w:t>
      </w:r>
      <w:proofErr w:type="spellStart"/>
      <w:r w:rsidR="00F47D45">
        <w:rPr>
          <w:rFonts w:ascii="Times New Roman" w:hAnsi="Times New Roman" w:cs="Times New Roman"/>
          <w:bCs/>
          <w:sz w:val="28"/>
          <w:szCs w:val="28"/>
          <w:lang w:val="uk-UA"/>
        </w:rPr>
        <w:t>ною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адресою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ц</w:t>
      </w:r>
      <w:r w:rsidR="00957F0F">
        <w:rPr>
          <w:rFonts w:ascii="Times New Roman" w:hAnsi="Times New Roman" w:cs="Times New Roman"/>
          <w:bCs/>
          <w:sz w:val="28"/>
          <w:szCs w:val="28"/>
          <w:lang w:val="ru-RU"/>
        </w:rPr>
        <w:t>ю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</w:t>
      </w:r>
      <w:r w:rsidR="00957F0F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безпосередньо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вказати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якості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операнда.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Попередньо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необхідно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налаштувати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будь-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як</w:t>
      </w:r>
      <w:r w:rsidR="00F47D45">
        <w:rPr>
          <w:rFonts w:ascii="Times New Roman" w:hAnsi="Times New Roman" w:cs="Times New Roman"/>
          <w:bCs/>
          <w:sz w:val="28"/>
          <w:szCs w:val="28"/>
          <w:lang w:val="ru-RU"/>
        </w:rPr>
        <w:t>ий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сегментний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початок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т</w:t>
      </w:r>
      <w:r w:rsidR="00B439F3">
        <w:rPr>
          <w:rFonts w:ascii="Times New Roman" w:hAnsi="Times New Roman" w:cs="Times New Roman"/>
          <w:bCs/>
          <w:sz w:val="28"/>
          <w:szCs w:val="28"/>
          <w:lang w:val="ru-RU"/>
        </w:rPr>
        <w:t>ієї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ділянки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, в</w:t>
      </w:r>
      <w:r w:rsidR="00B439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B439F3">
        <w:rPr>
          <w:rFonts w:ascii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знаходиться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шукана </w:t>
      </w:r>
      <w:proofErr w:type="spellStart"/>
      <w:r w:rsidR="00957F0F">
        <w:rPr>
          <w:rFonts w:ascii="Times New Roman" w:hAnsi="Times New Roman" w:cs="Times New Roman"/>
          <w:bCs/>
          <w:sz w:val="28"/>
          <w:szCs w:val="28"/>
          <w:lang w:val="ru-RU"/>
        </w:rPr>
        <w:t>комірка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0037F297" w14:textId="64BAE78A" w:rsid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риклад:</w:t>
      </w:r>
    </w:p>
    <w:p w14:paraId="0F0C0462" w14:textId="77777777" w:rsidR="00D66B24" w:rsidRP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624A9E" w14:textId="7CFF0CFF" w:rsidR="00D66B24" w:rsidRP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AX, 0;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Настроїмо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сегментний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ES </w:t>
      </w:r>
    </w:p>
    <w:p w14:paraId="3ED57F58" w14:textId="77777777" w:rsidR="00D66B24" w:rsidRP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ES, AX;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самий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початок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(адреса 0)</w:t>
      </w:r>
    </w:p>
    <w:p w14:paraId="1F832312" w14:textId="4953DCFF" w:rsidR="00D66B24" w:rsidRP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AX, ES: [0]; АХ =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слова з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адресою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0000h:0000h</w:t>
      </w:r>
    </w:p>
    <w:p w14:paraId="04E523B0" w14:textId="31520924" w:rsid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DX, ES: [2]; </w:t>
      </w: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Х =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слова з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адресою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0000h:0002h</w:t>
      </w:r>
    </w:p>
    <w:p w14:paraId="3322E8E4" w14:textId="77777777" w:rsidR="00D66B24" w:rsidRP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00F520" w14:textId="239D1E10" w:rsidR="00D66B24" w:rsidRDefault="00D66B24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Зауважимо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випадку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сегментний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треба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вказувати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обов'язково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інші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способи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адресації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відносяться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групи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непрямої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адресації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D66B2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D971730" w14:textId="77777777" w:rsidR="00533630" w:rsidRDefault="00533630" w:rsidP="00D66B24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2065999" w14:textId="3904979E" w:rsidR="00533630" w:rsidRDefault="00533630" w:rsidP="00533630">
      <w:pPr>
        <w:pStyle w:val="a4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>Базова</w:t>
      </w:r>
      <w:proofErr w:type="spellEnd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>індексна</w:t>
      </w:r>
      <w:proofErr w:type="spellEnd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>адресація</w:t>
      </w:r>
      <w:proofErr w:type="spellEnd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/>
          <w:sz w:val="28"/>
          <w:szCs w:val="28"/>
          <w:lang w:val="ru-RU"/>
        </w:rPr>
        <w:t>пам'яті</w:t>
      </w:r>
      <w:proofErr w:type="spellEnd"/>
    </w:p>
    <w:p w14:paraId="0645C92E" w14:textId="6AA21048" w:rsidR="00533630" w:rsidRDefault="00533630" w:rsidP="0053363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Відносний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комірки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знаходиться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позначення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027E9">
        <w:rPr>
          <w:rFonts w:ascii="Times New Roman" w:hAnsi="Times New Roman" w:cs="Times New Roman"/>
          <w:bCs/>
          <w:sz w:val="28"/>
          <w:szCs w:val="28"/>
          <w:lang w:val="ru-RU"/>
        </w:rPr>
        <w:t>заключається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квадратні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дужки. При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ВР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адрес</w:t>
      </w:r>
      <w:r w:rsidR="006F2D63">
        <w:rPr>
          <w:rFonts w:ascii="Times New Roman" w:hAnsi="Times New Roman" w:cs="Times New Roman"/>
          <w:bCs/>
          <w:sz w:val="28"/>
          <w:szCs w:val="28"/>
          <w:lang w:val="ru-RU"/>
        </w:rPr>
        <w:t>ацію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називають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базовою, при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SI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DI </w:t>
      </w:r>
      <w:r w:rsidR="006F2D63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індексно</w:t>
      </w:r>
      <w:r w:rsidR="006F2D63">
        <w:rPr>
          <w:rFonts w:ascii="Times New Roman" w:hAnsi="Times New Roman" w:cs="Times New Roman"/>
          <w:bCs/>
          <w:sz w:val="28"/>
          <w:szCs w:val="28"/>
          <w:lang w:val="ru-RU"/>
        </w:rPr>
        <w:t>ю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При </w:t>
      </w:r>
      <w:proofErr w:type="spellStart"/>
      <w:r w:rsidR="006F2D63">
        <w:rPr>
          <w:rFonts w:ascii="Times New Roman" w:hAnsi="Times New Roman" w:cs="Times New Roman"/>
          <w:bCs/>
          <w:sz w:val="28"/>
          <w:szCs w:val="28"/>
          <w:lang w:val="ru-RU"/>
        </w:rPr>
        <w:t>адресації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регістри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ВХ, SI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DI як сегментного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регістра</w:t>
      </w:r>
      <w:proofErr w:type="spellEnd"/>
      <w:r w:rsidR="006F2D63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має</w:t>
      </w:r>
      <w:r w:rsidR="006F2D63">
        <w:rPr>
          <w:rFonts w:ascii="Times New Roman" w:hAnsi="Times New Roman" w:cs="Times New Roman"/>
          <w:bCs/>
          <w:sz w:val="28"/>
          <w:szCs w:val="28"/>
          <w:lang w:val="ru-RU"/>
        </w:rPr>
        <w:t>ться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proofErr w:type="gram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увазі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DS</w:t>
      </w:r>
      <w:proofErr w:type="gram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при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адресації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ВР -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SS. Таким чином, непряма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адресація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ВР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призначена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зі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стеком.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Однак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необхідності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явно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вказати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необхідний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сегментний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5336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665783CE" w14:textId="0F4D0582" w:rsidR="006F2D63" w:rsidRPr="00171231" w:rsidRDefault="006F2D63" w:rsidP="0053363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Приклад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510F1F2" w14:textId="77777777" w:rsidR="006F2D63" w:rsidRPr="006F2D63" w:rsidRDefault="006F2D63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2D63">
        <w:rPr>
          <w:rFonts w:ascii="Times New Roman" w:hAnsi="Times New Roman" w:cs="Times New Roman"/>
          <w:bCs/>
          <w:sz w:val="28"/>
          <w:szCs w:val="28"/>
        </w:rPr>
        <w:t>mov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2D63">
        <w:rPr>
          <w:rFonts w:ascii="Times New Roman" w:hAnsi="Times New Roman" w:cs="Times New Roman"/>
          <w:bCs/>
          <w:sz w:val="28"/>
          <w:szCs w:val="28"/>
        </w:rPr>
        <w:t>AL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[ВХ];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передбачається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Pr="006F2D63">
        <w:rPr>
          <w:rFonts w:ascii="Times New Roman" w:hAnsi="Times New Roman" w:cs="Times New Roman"/>
          <w:bCs/>
          <w:sz w:val="28"/>
          <w:szCs w:val="28"/>
        </w:rPr>
        <w:t>DS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ВХ</w:t>
      </w:r>
    </w:p>
    <w:p w14:paraId="461E80B8" w14:textId="77777777" w:rsidR="006F2D63" w:rsidRPr="006F2D63" w:rsidRDefault="006F2D63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2D63">
        <w:rPr>
          <w:rFonts w:ascii="Times New Roman" w:hAnsi="Times New Roman" w:cs="Times New Roman"/>
          <w:bCs/>
          <w:sz w:val="28"/>
          <w:szCs w:val="28"/>
        </w:rPr>
        <w:t>mov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2D63">
        <w:rPr>
          <w:rFonts w:ascii="Times New Roman" w:hAnsi="Times New Roman" w:cs="Times New Roman"/>
          <w:bCs/>
          <w:sz w:val="28"/>
          <w:szCs w:val="28"/>
        </w:rPr>
        <w:t>DL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6F2D63">
        <w:rPr>
          <w:rFonts w:ascii="Times New Roman" w:hAnsi="Times New Roman" w:cs="Times New Roman"/>
          <w:bCs/>
          <w:sz w:val="28"/>
          <w:szCs w:val="28"/>
        </w:rPr>
        <w:t>ES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[ВХ];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в </w:t>
      </w:r>
      <w:r w:rsidRPr="006F2D63">
        <w:rPr>
          <w:rFonts w:ascii="Times New Roman" w:hAnsi="Times New Roman" w:cs="Times New Roman"/>
          <w:bCs/>
          <w:sz w:val="28"/>
          <w:szCs w:val="28"/>
        </w:rPr>
        <w:t>ES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ВХ</w:t>
      </w:r>
    </w:p>
    <w:p w14:paraId="1B3CE857" w14:textId="77777777" w:rsidR="006F2D63" w:rsidRPr="006F2D63" w:rsidRDefault="006F2D63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2D63">
        <w:rPr>
          <w:rFonts w:ascii="Times New Roman" w:hAnsi="Times New Roman" w:cs="Times New Roman"/>
          <w:bCs/>
          <w:sz w:val="28"/>
          <w:szCs w:val="28"/>
        </w:rPr>
        <w:t>mov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2D63">
        <w:rPr>
          <w:rFonts w:ascii="Times New Roman" w:hAnsi="Times New Roman" w:cs="Times New Roman"/>
          <w:bCs/>
          <w:sz w:val="28"/>
          <w:szCs w:val="28"/>
        </w:rPr>
        <w:t>DX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[ВР];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в </w:t>
      </w:r>
      <w:r w:rsidRPr="006F2D63">
        <w:rPr>
          <w:rFonts w:ascii="Times New Roman" w:hAnsi="Times New Roman" w:cs="Times New Roman"/>
          <w:bCs/>
          <w:sz w:val="28"/>
          <w:szCs w:val="28"/>
        </w:rPr>
        <w:t>SS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ВР</w:t>
      </w:r>
    </w:p>
    <w:p w14:paraId="353B272B" w14:textId="6FD11364" w:rsidR="006F2D63" w:rsidRPr="00171231" w:rsidRDefault="006F2D63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2D63">
        <w:rPr>
          <w:rFonts w:ascii="Times New Roman" w:hAnsi="Times New Roman" w:cs="Times New Roman"/>
          <w:bCs/>
          <w:sz w:val="28"/>
          <w:szCs w:val="28"/>
        </w:rPr>
        <w:t>mov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2D63">
        <w:rPr>
          <w:rFonts w:ascii="Times New Roman" w:hAnsi="Times New Roman" w:cs="Times New Roman"/>
          <w:bCs/>
          <w:sz w:val="28"/>
          <w:szCs w:val="28"/>
        </w:rPr>
        <w:t>AL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, [</w:t>
      </w:r>
      <w:r w:rsidRPr="006F2D63">
        <w:rPr>
          <w:rFonts w:ascii="Times New Roman" w:hAnsi="Times New Roman" w:cs="Times New Roman"/>
          <w:bCs/>
          <w:sz w:val="28"/>
          <w:szCs w:val="28"/>
        </w:rPr>
        <w:t>DI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];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в </w:t>
      </w:r>
      <w:r w:rsidRPr="006F2D63">
        <w:rPr>
          <w:rFonts w:ascii="Times New Roman" w:hAnsi="Times New Roman" w:cs="Times New Roman"/>
          <w:bCs/>
          <w:sz w:val="28"/>
          <w:szCs w:val="28"/>
        </w:rPr>
        <w:t>DS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r w:rsidRPr="006F2D63">
        <w:rPr>
          <w:rFonts w:ascii="Times New Roman" w:hAnsi="Times New Roman" w:cs="Times New Roman"/>
          <w:bCs/>
          <w:sz w:val="28"/>
          <w:szCs w:val="28"/>
        </w:rPr>
        <w:t>DI</w:t>
      </w:r>
    </w:p>
    <w:p w14:paraId="42E1D43F" w14:textId="77777777" w:rsidR="006F2D63" w:rsidRPr="00171231" w:rsidRDefault="006F2D63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ED25F9" w14:textId="4D713966" w:rsidR="006F2D63" w:rsidRPr="00171231" w:rsidRDefault="006F2D63" w:rsidP="006F2D63">
      <w:pPr>
        <w:pStyle w:val="a4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>Базова</w:t>
      </w:r>
      <w:proofErr w:type="spellEnd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>індексна</w:t>
      </w:r>
      <w:proofErr w:type="spellEnd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>адресації</w:t>
      </w:r>
      <w:proofErr w:type="spellEnd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>пам'яті</w:t>
      </w:r>
      <w:proofErr w:type="spellEnd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71231">
        <w:rPr>
          <w:rFonts w:ascii="Times New Roman" w:hAnsi="Times New Roman" w:cs="Times New Roman"/>
          <w:b/>
          <w:sz w:val="28"/>
          <w:szCs w:val="28"/>
          <w:lang w:val="ru-RU"/>
        </w:rPr>
        <w:t>зміщенням</w:t>
      </w:r>
      <w:proofErr w:type="spellEnd"/>
    </w:p>
    <w:p w14:paraId="0BB3D427" w14:textId="4FB0A3C2" w:rsidR="006F2D63" w:rsidRDefault="006F2D63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Відносний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 операнда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визначається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сумою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регістра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(ВХ, ВР, </w:t>
      </w:r>
      <w:r w:rsidRPr="006F2D63">
        <w:rPr>
          <w:rFonts w:ascii="Times New Roman" w:hAnsi="Times New Roman" w:cs="Times New Roman"/>
          <w:bCs/>
          <w:sz w:val="28"/>
          <w:szCs w:val="28"/>
        </w:rPr>
        <w:t>SI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2D63">
        <w:rPr>
          <w:rFonts w:ascii="Times New Roman" w:hAnsi="Times New Roman" w:cs="Times New Roman"/>
          <w:bCs/>
          <w:sz w:val="28"/>
          <w:szCs w:val="28"/>
        </w:rPr>
        <w:t>DI</w:t>
      </w:r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і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зазначеного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команді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числа, яке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називають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зміщенням</w:t>
      </w:r>
      <w:proofErr w:type="spellEnd"/>
      <w:r w:rsidRPr="006F2D6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68720D8" w14:textId="6334E56A" w:rsidR="00C00FC6" w:rsidRPr="00171231" w:rsidRDefault="00C00FC6" w:rsidP="006F2D63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Приклад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3F63524F" w14:textId="347AC3CD" w:rsidR="00C00FC6" w:rsidRP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0FC6">
        <w:rPr>
          <w:rFonts w:ascii="Times New Roman" w:hAnsi="Times New Roman" w:cs="Times New Roman"/>
          <w:bCs/>
          <w:sz w:val="28"/>
          <w:szCs w:val="28"/>
        </w:rPr>
        <w:t>mas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</w:rPr>
        <w:t>db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1,2,5,3,7,9,8,3,</w:t>
      </w:r>
      <w:proofErr w:type="gram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4 ;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Масив</w:t>
      </w:r>
      <w:proofErr w:type="spellEnd"/>
      <w:proofErr w:type="gram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</w:p>
    <w:p w14:paraId="60596EC6" w14:textId="6E184778" w:rsidR="00C00FC6" w:rsidRP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0FC6">
        <w:rPr>
          <w:rFonts w:ascii="Times New Roman" w:hAnsi="Times New Roman" w:cs="Times New Roman"/>
          <w:bCs/>
          <w:sz w:val="28"/>
          <w:szCs w:val="28"/>
        </w:rPr>
        <w:t>mov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0FC6">
        <w:rPr>
          <w:rFonts w:ascii="Times New Roman" w:hAnsi="Times New Roman" w:cs="Times New Roman"/>
          <w:bCs/>
          <w:sz w:val="28"/>
          <w:szCs w:val="28"/>
        </w:rPr>
        <w:t>BX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gram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2 ;ВХ</w:t>
      </w:r>
      <w:proofErr w:type="gram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індекс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елемента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масиві</w:t>
      </w:r>
      <w:proofErr w:type="spellEnd"/>
    </w:p>
    <w:p w14:paraId="7F520565" w14:textId="3CEEC6A1" w:rsid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0FC6">
        <w:rPr>
          <w:rFonts w:ascii="Times New Roman" w:hAnsi="Times New Roman" w:cs="Times New Roman"/>
          <w:bCs/>
          <w:sz w:val="28"/>
          <w:szCs w:val="28"/>
        </w:rPr>
        <w:t>mov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0FC6">
        <w:rPr>
          <w:rFonts w:ascii="Times New Roman" w:hAnsi="Times New Roman" w:cs="Times New Roman"/>
          <w:bCs/>
          <w:sz w:val="28"/>
          <w:szCs w:val="28"/>
        </w:rPr>
        <w:t>DL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C00FC6">
        <w:rPr>
          <w:rFonts w:ascii="Times New Roman" w:hAnsi="Times New Roman" w:cs="Times New Roman"/>
          <w:bCs/>
          <w:sz w:val="28"/>
          <w:szCs w:val="28"/>
        </w:rPr>
        <w:t>mas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</w:t>
      </w:r>
      <w:r w:rsidRPr="00C00FC6">
        <w:rPr>
          <w:rFonts w:ascii="Times New Roman" w:hAnsi="Times New Roman" w:cs="Times New Roman"/>
          <w:bCs/>
          <w:sz w:val="28"/>
          <w:szCs w:val="28"/>
        </w:rPr>
        <w:t>BX</w:t>
      </w:r>
      <w:proofErr w:type="gram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] ;В</w:t>
      </w:r>
      <w:proofErr w:type="gram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0FC6">
        <w:rPr>
          <w:rFonts w:ascii="Times New Roman" w:hAnsi="Times New Roman" w:cs="Times New Roman"/>
          <w:bCs/>
          <w:sz w:val="28"/>
          <w:szCs w:val="28"/>
        </w:rPr>
        <w:t>DL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заноситься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третій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елемент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масиву</w:t>
      </w:r>
      <w:proofErr w:type="spellEnd"/>
    </w:p>
    <w:p w14:paraId="2F46E75B" w14:textId="77777777" w:rsid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FD2B5E" w14:textId="77777777" w:rsidR="00C00FC6" w:rsidRP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Такий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же результат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дасть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така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послідовність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команд:</w:t>
      </w:r>
    </w:p>
    <w:p w14:paraId="5475AFCE" w14:textId="4B515A1A" w:rsidR="00C00FC6" w:rsidRP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mov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BX,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offset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mas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;ВХ</w:t>
      </w:r>
      <w:proofErr w:type="gram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відносний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 </w:t>
      </w:r>
      <w:r w:rsidR="00844A19">
        <w:rPr>
          <w:rFonts w:ascii="Times New Roman" w:hAnsi="Times New Roman" w:cs="Times New Roman"/>
          <w:bCs/>
          <w:sz w:val="28"/>
          <w:szCs w:val="28"/>
          <w:lang w:val="uk-UA"/>
        </w:rPr>
        <w:t>комірки</w:t>
      </w:r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mas</w:t>
      </w:r>
      <w:proofErr w:type="spellEnd"/>
    </w:p>
    <w:p w14:paraId="4235934A" w14:textId="5AF813B7" w:rsidR="00C00FC6" w:rsidRDefault="00C00FC6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C00F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DL, 2 [BX]</w:t>
      </w:r>
    </w:p>
    <w:p w14:paraId="7A1930D7" w14:textId="77777777" w:rsidR="00844A19" w:rsidRPr="00C00FC6" w:rsidRDefault="00844A19" w:rsidP="00C00FC6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45D475" w14:textId="33738E62" w:rsidR="00C00FC6" w:rsidRDefault="00844A19" w:rsidP="00844A19">
      <w:pPr>
        <w:pStyle w:val="a4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/>
          <w:sz w:val="28"/>
          <w:szCs w:val="28"/>
          <w:lang w:val="ru-RU"/>
        </w:rPr>
        <w:t>Базово-</w:t>
      </w:r>
      <w:proofErr w:type="spellStart"/>
      <w:r w:rsidRPr="00844A19">
        <w:rPr>
          <w:rFonts w:ascii="Times New Roman" w:hAnsi="Times New Roman" w:cs="Times New Roman"/>
          <w:b/>
          <w:sz w:val="28"/>
          <w:szCs w:val="28"/>
          <w:lang w:val="ru-RU"/>
        </w:rPr>
        <w:t>індексна</w:t>
      </w:r>
      <w:proofErr w:type="spellEnd"/>
      <w:r w:rsidRPr="00844A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/>
          <w:sz w:val="28"/>
          <w:szCs w:val="28"/>
          <w:lang w:val="ru-RU"/>
        </w:rPr>
        <w:t>адресація</w:t>
      </w:r>
      <w:proofErr w:type="spellEnd"/>
      <w:r w:rsidRPr="00844A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/>
          <w:sz w:val="28"/>
          <w:szCs w:val="28"/>
          <w:lang w:val="ru-RU"/>
        </w:rPr>
        <w:t>пам'яті</w:t>
      </w:r>
      <w:proofErr w:type="spellEnd"/>
    </w:p>
    <w:p w14:paraId="4605CF04" w14:textId="2EA5A7AB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Відносний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 операнда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визначається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сумою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базового і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індексного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Допускається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наступних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пар:</w:t>
      </w:r>
    </w:p>
    <w:p w14:paraId="67E3B371" w14:textId="7777777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[BX] [SI]</w:t>
      </w:r>
    </w:p>
    <w:p w14:paraId="2567D643" w14:textId="7777777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[BX] [DI]</w:t>
      </w:r>
    </w:p>
    <w:p w14:paraId="1B938483" w14:textId="7777777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[ВР] [SI]</w:t>
      </w:r>
    </w:p>
    <w:p w14:paraId="054F439A" w14:textId="241E147A" w:rsid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[ВР] [DI]</w:t>
      </w:r>
    </w:p>
    <w:p w14:paraId="31045F7E" w14:textId="7777777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E10C4A" w14:textId="4F631FA0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якості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базового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регістра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виступає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ВХ, то в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якості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сегментного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увазі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DS (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перші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дві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при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якості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базового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регістра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ВР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сегментним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регістром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замовчуванням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призначається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SS (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другі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дві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). При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необхідності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явно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вказати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необхідний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сегментний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0A14633" w14:textId="215B0F34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риклад:</w:t>
      </w:r>
    </w:p>
    <w:p w14:paraId="760F1221" w14:textId="7777777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ВХ, [ВР] [SI]; В ВХ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засилається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слово з стека (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в SS),</w:t>
      </w:r>
    </w:p>
    <w:p w14:paraId="3B3762B7" w14:textId="59054EA1" w:rsidR="00844A19" w:rsidRDefault="00844A19" w:rsidP="00844A19">
      <w:pPr>
        <w:pStyle w:val="a4"/>
        <w:spacing w:after="200" w:line="276" w:lineRule="auto"/>
        <w:ind w:left="2208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обчислюється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як сума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ВР і SI</w:t>
      </w:r>
    </w:p>
    <w:p w14:paraId="3BA66A07" w14:textId="77777777" w:rsidR="00EC0531" w:rsidRPr="00844A19" w:rsidRDefault="00EC0531" w:rsidP="00844A19">
      <w:pPr>
        <w:pStyle w:val="a4"/>
        <w:spacing w:after="200" w:line="276" w:lineRule="auto"/>
        <w:ind w:left="2208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D2E184" w14:textId="0692C03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BX, ES: [BP] [SI</w:t>
      </w:r>
      <w:proofErr w:type="gram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="00EC05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;В</w:t>
      </w:r>
      <w:proofErr w:type="gram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засилається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слово з сегмента, адреса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</w:p>
    <w:p w14:paraId="73227964" w14:textId="0D621380" w:rsidR="00844A19" w:rsidRPr="00844A19" w:rsidRDefault="00EC0531" w:rsidP="00EC0531">
      <w:pPr>
        <w:pStyle w:val="a4"/>
        <w:spacing w:after="200" w:line="276" w:lineRule="auto"/>
        <w:ind w:left="291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Знаходиться</w:t>
      </w:r>
      <w:proofErr w:type="spellEnd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ES, а </w:t>
      </w:r>
      <w:proofErr w:type="spellStart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обчислюється</w:t>
      </w:r>
      <w:proofErr w:type="spellEnd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як</w:t>
      </w:r>
    </w:p>
    <w:p w14:paraId="0C97D583" w14:textId="3E24A068" w:rsidR="00844A19" w:rsidRDefault="00EC0531" w:rsidP="00EC0531">
      <w:pPr>
        <w:pStyle w:val="a4"/>
        <w:spacing w:after="200" w:line="276" w:lineRule="auto"/>
        <w:ind w:left="291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сума </w:t>
      </w:r>
      <w:proofErr w:type="spellStart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="00844A19"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ВР і SI</w:t>
      </w:r>
    </w:p>
    <w:p w14:paraId="1E2A8D4D" w14:textId="77777777" w:rsidR="00EC0531" w:rsidRPr="00844A19" w:rsidRDefault="00EC0531" w:rsidP="00EC0531">
      <w:pPr>
        <w:pStyle w:val="a4"/>
        <w:spacing w:after="200" w:line="276" w:lineRule="auto"/>
        <w:ind w:left="291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E6B086" w14:textId="77777777" w:rsidR="00844A19" w:rsidRPr="00844A19" w:rsidRDefault="00844A19" w:rsidP="00844A19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ES: [BX + DI], АХ; В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осередок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якої</w:t>
      </w:r>
      <w:proofErr w:type="spellEnd"/>
    </w:p>
    <w:p w14:paraId="280EC56B" w14:textId="77777777" w:rsidR="00844A19" w:rsidRPr="00844A19" w:rsidRDefault="00844A19" w:rsidP="00EC0531">
      <w:pPr>
        <w:pStyle w:val="a4"/>
        <w:spacing w:after="200" w:line="276" w:lineRule="auto"/>
        <w:ind w:left="2916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Зберігається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ES, а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зсув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дорівнює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сумі</w:t>
      </w:r>
      <w:proofErr w:type="spellEnd"/>
    </w:p>
    <w:p w14:paraId="59B87150" w14:textId="01BE01A6" w:rsidR="00844A19" w:rsidRDefault="00844A19" w:rsidP="00EC0531">
      <w:pPr>
        <w:pStyle w:val="a4"/>
        <w:spacing w:after="200" w:line="276" w:lineRule="auto"/>
        <w:ind w:left="2916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 і DI,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пересилається</w:t>
      </w:r>
      <w:proofErr w:type="spellEnd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44A19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="00EC05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АХ</w:t>
      </w:r>
    </w:p>
    <w:p w14:paraId="7151E889" w14:textId="77777777" w:rsidR="00E90FB8" w:rsidRPr="00844A19" w:rsidRDefault="00E90FB8" w:rsidP="00EC0531">
      <w:pPr>
        <w:pStyle w:val="a4"/>
        <w:spacing w:after="200" w:line="276" w:lineRule="auto"/>
        <w:ind w:left="2916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2A1D31" w14:textId="6E52C88E" w:rsidR="00844A19" w:rsidRDefault="00E90FB8" w:rsidP="00E90FB8">
      <w:pPr>
        <w:pStyle w:val="a4"/>
        <w:numPr>
          <w:ilvl w:val="1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>Базово-</w:t>
      </w:r>
      <w:proofErr w:type="spellStart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>індексна</w:t>
      </w:r>
      <w:proofErr w:type="spellEnd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>адресація</w:t>
      </w:r>
      <w:proofErr w:type="spellEnd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>пам'яті</w:t>
      </w:r>
      <w:proofErr w:type="spellEnd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/>
          <w:sz w:val="28"/>
          <w:szCs w:val="28"/>
          <w:lang w:val="ru-RU"/>
        </w:rPr>
        <w:t>зміщенням</w:t>
      </w:r>
      <w:proofErr w:type="spellEnd"/>
    </w:p>
    <w:p w14:paraId="78E4D902" w14:textId="14849D1D" w:rsidR="00E90FB8" w:rsidRDefault="00E90FB8" w:rsidP="00E90FB8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Відносний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 операнда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визначається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сумою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трьох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величин: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вміст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ом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базового і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індексного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додаткового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Допускається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тих же пар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в базово-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індексному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способі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так само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чинних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визначення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сегментних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E90F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E8C0D5E" w14:textId="2FEF4EBD" w:rsidR="007F74D0" w:rsidRPr="00171231" w:rsidRDefault="007F74D0" w:rsidP="00E90FB8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Приклад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89C4BD1" w14:textId="3312CED1" w:rsidR="007F74D0" w:rsidRPr="007F74D0" w:rsidRDefault="007F74D0" w:rsidP="007F74D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mas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[ВХ] [SI], </w:t>
      </w:r>
      <w:proofErr w:type="gram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10  ;</w:t>
      </w:r>
      <w:proofErr w:type="gram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Число 10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пересилається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комірку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пам'яті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14:paraId="2F156D50" w14:textId="77777777" w:rsidR="007F74D0" w:rsidRPr="007F74D0" w:rsidRDefault="007F74D0" w:rsidP="007F74D0">
      <w:pPr>
        <w:pStyle w:val="a4"/>
        <w:spacing w:after="200" w:line="276" w:lineRule="auto"/>
        <w:ind w:left="2916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сегментна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якої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зберігається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DS, а</w:t>
      </w:r>
    </w:p>
    <w:p w14:paraId="3F0E250C" w14:textId="1BD49BCA" w:rsidR="007F74D0" w:rsidRPr="007F74D0" w:rsidRDefault="007F74D0" w:rsidP="007F74D0">
      <w:pPr>
        <w:pStyle w:val="a4"/>
        <w:spacing w:after="200" w:line="276" w:lineRule="auto"/>
        <w:ind w:left="354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Зсув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дорівнює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сумі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ВХ і SI і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комірки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;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mas</w:t>
      </w:r>
      <w:proofErr w:type="spellEnd"/>
      <w:proofErr w:type="gramEnd"/>
    </w:p>
    <w:p w14:paraId="1CB01853" w14:textId="07FA2B84" w:rsidR="007F74D0" w:rsidRPr="007F74D0" w:rsidRDefault="007F74D0" w:rsidP="007F74D0">
      <w:pPr>
        <w:pStyle w:val="a4"/>
        <w:spacing w:after="200" w:line="276" w:lineRule="auto"/>
        <w:ind w:left="7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mov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AX, [BP + 2 + DI</w:t>
      </w:r>
      <w:proofErr w:type="gram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] ;</w:t>
      </w:r>
      <w:proofErr w:type="gram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АХ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пересилається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стека слово,</w:t>
      </w:r>
    </w:p>
    <w:p w14:paraId="0AAC83DA" w14:textId="764C02FB" w:rsidR="007F74D0" w:rsidRDefault="007F74D0" w:rsidP="007F74D0">
      <w:pPr>
        <w:pStyle w:val="a4"/>
        <w:spacing w:after="200" w:line="276" w:lineRule="auto"/>
        <w:ind w:left="2916" w:firstLine="62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Зміщення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дорівнює</w:t>
      </w:r>
      <w:proofErr w:type="spellEnd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сумі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F74D0">
        <w:rPr>
          <w:rFonts w:ascii="Times New Roman" w:hAnsi="Times New Roman" w:cs="Times New Roman"/>
          <w:bCs/>
          <w:sz w:val="28"/>
          <w:szCs w:val="28"/>
          <w:lang w:val="ru-RU"/>
        </w:rPr>
        <w:t>ВР, DI і "добавки" 2</w:t>
      </w:r>
    </w:p>
    <w:p w14:paraId="69B73CA3" w14:textId="6F24085F" w:rsidR="00771D3D" w:rsidRDefault="00771D3D" w:rsidP="00771D3D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621188" w14:textId="363D1DFE" w:rsidR="00771D3D" w:rsidRPr="00771D3D" w:rsidRDefault="00771D3D" w:rsidP="00771D3D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1D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Прапор напряму</w:t>
      </w:r>
    </w:p>
    <w:p w14:paraId="61B476EF" w14:textId="1E844986" w:rsidR="00771D3D" w:rsidRDefault="00771D3D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Стан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цього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прапора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впливає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те, як в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процесі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команд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обробки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строкових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примітивів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змінюються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регістрів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ESI і EDI.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прапор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скинутий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вони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збільшуються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розмір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оброблюваного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операнда (1, 2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 байта), а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встановлено</w:t>
      </w:r>
      <w:proofErr w:type="spellEnd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</w:t>
      </w:r>
      <w:proofErr w:type="spellStart"/>
      <w:r w:rsidRPr="00771D3D">
        <w:rPr>
          <w:rFonts w:ascii="Times New Roman" w:hAnsi="Times New Roman" w:cs="Times New Roman"/>
          <w:bCs/>
          <w:sz w:val="28"/>
          <w:szCs w:val="28"/>
          <w:lang w:val="ru-RU"/>
        </w:rPr>
        <w:t>зменшуються</w:t>
      </w:r>
      <w:proofErr w:type="spellEnd"/>
      <w:r w:rsidR="0048768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40568A7" w14:textId="77777777" w:rsidR="0048768A" w:rsidRDefault="0048768A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375"/>
        <w:gridCol w:w="3376"/>
        <w:gridCol w:w="3345"/>
      </w:tblGrid>
      <w:tr w:rsidR="0048768A" w14:paraId="543EED0E" w14:textId="77777777" w:rsidTr="0048768A">
        <w:tc>
          <w:tcPr>
            <w:tcW w:w="3485" w:type="dxa"/>
          </w:tcPr>
          <w:p w14:paraId="2D44DEA1" w14:textId="7279753C" w:rsidR="0048768A" w:rsidRDefault="0048768A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прапорця</w:t>
            </w:r>
            <w:proofErr w:type="spellEnd"/>
          </w:p>
        </w:tc>
        <w:tc>
          <w:tcPr>
            <w:tcW w:w="3485" w:type="dxa"/>
          </w:tcPr>
          <w:p w14:paraId="461D9277" w14:textId="733184B8" w:rsidR="0048768A" w:rsidRPr="0048768A" w:rsidRDefault="0048768A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Регістри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ESI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EDI</w:t>
            </w:r>
          </w:p>
        </w:tc>
        <w:tc>
          <w:tcPr>
            <w:tcW w:w="3486" w:type="dxa"/>
          </w:tcPr>
          <w:p w14:paraId="7788C01C" w14:textId="1731FEF2" w:rsidR="0048768A" w:rsidRDefault="0048768A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Обробка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FA3BBF" w:rsidRPr="00E87B27" w14:paraId="60A113DF" w14:textId="77777777" w:rsidTr="0048768A">
        <w:tc>
          <w:tcPr>
            <w:tcW w:w="3485" w:type="dxa"/>
          </w:tcPr>
          <w:p w14:paraId="0D1907BB" w14:textId="53B4856F" w:rsidR="0048768A" w:rsidRDefault="00FA3BBF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Скинутий</w:t>
            </w:r>
            <w:proofErr w:type="spellEnd"/>
          </w:p>
        </w:tc>
        <w:tc>
          <w:tcPr>
            <w:tcW w:w="3485" w:type="dxa"/>
          </w:tcPr>
          <w:p w14:paraId="144A5C04" w14:textId="7EE620F2" w:rsidR="0048768A" w:rsidRDefault="00FA3BBF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Збільшуються</w:t>
            </w:r>
            <w:proofErr w:type="spellEnd"/>
          </w:p>
        </w:tc>
        <w:tc>
          <w:tcPr>
            <w:tcW w:w="3486" w:type="dxa"/>
          </w:tcPr>
          <w:p w14:paraId="03B8B915" w14:textId="2FE326EF" w:rsidR="0048768A" w:rsidRDefault="00FA3BBF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молодших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адресів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до старших</w:t>
            </w:r>
          </w:p>
        </w:tc>
      </w:tr>
      <w:tr w:rsidR="00FA3BBF" w:rsidRPr="00E87B27" w14:paraId="51CFA718" w14:textId="77777777" w:rsidTr="0048768A">
        <w:tc>
          <w:tcPr>
            <w:tcW w:w="3485" w:type="dxa"/>
          </w:tcPr>
          <w:p w14:paraId="205EDC4B" w14:textId="046C0C13" w:rsidR="00FA3BBF" w:rsidRDefault="00FA3BBF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Встановлений</w:t>
            </w:r>
            <w:proofErr w:type="spellEnd"/>
          </w:p>
        </w:tc>
        <w:tc>
          <w:tcPr>
            <w:tcW w:w="3485" w:type="dxa"/>
          </w:tcPr>
          <w:p w14:paraId="7235E7CF" w14:textId="226874A0" w:rsidR="00FA3BBF" w:rsidRDefault="00FA3BBF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Зменшуються</w:t>
            </w:r>
            <w:proofErr w:type="spellEnd"/>
          </w:p>
        </w:tc>
        <w:tc>
          <w:tcPr>
            <w:tcW w:w="3486" w:type="dxa"/>
          </w:tcPr>
          <w:p w14:paraId="190AE3BE" w14:textId="76923428" w:rsidR="00FA3BBF" w:rsidRDefault="00FA3BBF" w:rsidP="0048768A">
            <w:pPr>
              <w:pStyle w:val="a4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старших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адресів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до старших</w:t>
            </w:r>
          </w:p>
        </w:tc>
      </w:tr>
    </w:tbl>
    <w:p w14:paraId="48BEE305" w14:textId="61E7CAFB" w:rsidR="0048768A" w:rsidRDefault="0048768A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462E11E" w14:textId="4DFDB045" w:rsidR="00FA3BBF" w:rsidRDefault="00FA3BBF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прапора </w:t>
      </w:r>
      <w:proofErr w:type="spellStart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>напрямк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proofErr w:type="spellEnd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явно </w:t>
      </w:r>
      <w:proofErr w:type="spellStart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>задати</w:t>
      </w:r>
      <w:proofErr w:type="spellEnd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команд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CLD</w:t>
      </w:r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S</w:t>
      </w:r>
      <w:r>
        <w:rPr>
          <w:rFonts w:ascii="Times New Roman" w:hAnsi="Times New Roman" w:cs="Times New Roman"/>
          <w:bCs/>
          <w:sz w:val="28"/>
          <w:szCs w:val="28"/>
        </w:rPr>
        <w:t>TD</w:t>
      </w:r>
      <w:r w:rsidRPr="00FA3BBF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8601E5C" w14:textId="3A797A5A" w:rsidR="00FA3BBF" w:rsidRDefault="00FA3BBF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579ABF" w14:textId="0D309A55" w:rsidR="00FA3BBF" w:rsidRDefault="00FA3BBF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CLD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;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>скидує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флаг направлення </w:t>
      </w:r>
    </w:p>
    <w:p w14:paraId="1C9D74CA" w14:textId="6C3FE714" w:rsidR="00FA3BBF" w:rsidRDefault="00FA3BBF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STD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;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встановлення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флагу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направлення</w:t>
      </w:r>
    </w:p>
    <w:p w14:paraId="6A90CDD8" w14:textId="77777777" w:rsidR="00E87B27" w:rsidRDefault="00E87B27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" w:name="_GoBack"/>
      <w:bookmarkEnd w:id="1"/>
    </w:p>
    <w:p w14:paraId="5035C0BE" w14:textId="057E4C62" w:rsidR="00E87B27" w:rsidRDefault="00E87B27" w:rsidP="00E87B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B2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E87B2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E87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18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5418E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r w:rsidRPr="0075418E">
        <w:rPr>
          <w:rFonts w:ascii="Times New Roman" w:hAnsi="Times New Roman" w:cs="Times New Roman"/>
          <w:sz w:val="28"/>
          <w:szCs w:val="28"/>
          <w:lang w:val="uk-UA"/>
        </w:rPr>
        <w:t xml:space="preserve">зчитує </w:t>
      </w:r>
      <w:r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Pr="00754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(декілька слів) </w:t>
      </w:r>
      <w:r w:rsidRPr="0075418E">
        <w:rPr>
          <w:rFonts w:ascii="Times New Roman" w:hAnsi="Times New Roman" w:cs="Times New Roman"/>
          <w:sz w:val="28"/>
          <w:szCs w:val="28"/>
          <w:lang w:val="uk-UA"/>
        </w:rPr>
        <w:t>від користувача з консолі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приголосних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букв.</w:t>
      </w:r>
    </w:p>
    <w:p w14:paraId="7D5E3423" w14:textId="39301ABB" w:rsidR="008E691B" w:rsidRPr="00E87B27" w:rsidRDefault="008E691B" w:rsidP="00771D3D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0355FA" w14:textId="2D6EAF68" w:rsidR="00171231" w:rsidRPr="00171231" w:rsidRDefault="008E691B" w:rsidP="00171231">
      <w:pPr>
        <w:pStyle w:val="a4"/>
        <w:spacing w:after="200"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завдання</w:t>
      </w:r>
    </w:p>
    <w:p w14:paraId="52F40E7F" w14:textId="77777777" w:rsidR="001418DD" w:rsidRDefault="00171231" w:rsidP="001418DD">
      <w:pPr>
        <w:spacing w:after="20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сегменті даних створюємо </w:t>
      </w:r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вхідну строку</w:t>
      </w:r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масив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wordarray</w:t>
      </w:r>
      <w:proofErr w:type="spellEnd"/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25 елементів, в яку будуть записані дані (декілька </w:t>
      </w:r>
      <w:r w:rsidR="00B13B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англійських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слів), </w:t>
      </w:r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вихідну строку</w:t>
      </w:r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масив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outarray</w:t>
      </w:r>
      <w:proofErr w:type="spellEnd"/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25 елементів, в яку буде виводитися результат (слова в яких голосних більше ніж приголосних). За допомогою функції</w:t>
      </w:r>
      <w:r w:rsidRPr="001712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13BB5">
        <w:rPr>
          <w:rFonts w:ascii="Times New Roman" w:hAnsi="Times New Roman" w:cs="Times New Roman"/>
          <w:color w:val="000000"/>
          <w:sz w:val="28"/>
          <w:szCs w:val="28"/>
          <w:lang w:val="ru-RU"/>
        </w:rPr>
        <w:t>ReadString</w:t>
      </w:r>
      <w:proofErr w:type="spellEnd"/>
      <w:r w:rsidRPr="001712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заносимо дані з консолі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wordarray</w:t>
      </w:r>
      <w:proofErr w:type="spellEnd"/>
      <w:r w:rsidRPr="001712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1F580CDD" w14:textId="77777777" w:rsidR="0064451F" w:rsidRDefault="004B76BD" w:rsidP="001418DD">
      <w:pPr>
        <w:spacing w:after="20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Далі відбувається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пошук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кількості голосних і приголосних букв у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введених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слов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13B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13BB5" w:rsidRPr="00B13B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потрібно знайти кількість голосних букв у слові, то в </w:t>
      </w:r>
      <w:r w:rsidR="00B13B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спеціально створену </w:t>
      </w:r>
      <w:r w:rsidR="00B13BB5" w:rsidRPr="00B13B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функцію </w:t>
      </w:r>
      <w:proofErr w:type="spellStart"/>
      <w:r w:rsidR="00B13BB5">
        <w:rPr>
          <w:rFonts w:ascii="Times New Roman" w:hAnsi="Times New Roman" w:cs="Times New Roman"/>
          <w:color w:val="000000"/>
          <w:sz w:val="28"/>
          <w:szCs w:val="28"/>
        </w:rPr>
        <w:t>letmatch</w:t>
      </w:r>
      <w:proofErr w:type="spellEnd"/>
      <w:r w:rsidR="00B13BB5" w:rsidRPr="00B13B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передається масив під назвою </w:t>
      </w:r>
      <w:proofErr w:type="spellStart"/>
      <w:r w:rsidR="00B13BB5">
        <w:rPr>
          <w:rFonts w:ascii="Times New Roman" w:hAnsi="Times New Roman" w:cs="Times New Roman"/>
          <w:color w:val="000000"/>
          <w:sz w:val="28"/>
          <w:szCs w:val="28"/>
        </w:rPr>
        <w:t>arrgol</w:t>
      </w:r>
      <w:proofErr w:type="spellEnd"/>
      <w:r w:rsidR="00B13BB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 якому записані всі голосні букви англійської мови.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Далі в </w:t>
      </w:r>
      <w:proofErr w:type="spellStart"/>
      <w:r w:rsidR="007336AD">
        <w:rPr>
          <w:rFonts w:ascii="Times New Roman" w:hAnsi="Times New Roman" w:cs="Times New Roman"/>
          <w:color w:val="000000"/>
          <w:sz w:val="28"/>
          <w:szCs w:val="28"/>
        </w:rPr>
        <w:t>letmatch</w:t>
      </w:r>
      <w:proofErr w:type="spellEnd"/>
      <w:r w:rsidR="007336AD" w:rsidRP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відбувається сканування і порівняння </w:t>
      </w:r>
      <w:r w:rsidR="004928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(функція </w:t>
      </w:r>
      <w:proofErr w:type="spellStart"/>
      <w:r w:rsidR="00492893">
        <w:rPr>
          <w:rFonts w:ascii="Times New Roman" w:hAnsi="Times New Roman" w:cs="Times New Roman"/>
          <w:color w:val="000000"/>
          <w:sz w:val="28"/>
          <w:szCs w:val="28"/>
        </w:rPr>
        <w:t>repne</w:t>
      </w:r>
      <w:proofErr w:type="spellEnd"/>
      <w:r w:rsidR="00492893" w:rsidRPr="004928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92893">
        <w:rPr>
          <w:rFonts w:ascii="Times New Roman" w:hAnsi="Times New Roman" w:cs="Times New Roman"/>
          <w:color w:val="000000"/>
          <w:sz w:val="28"/>
          <w:szCs w:val="28"/>
        </w:rPr>
        <w:t>scasb</w:t>
      </w:r>
      <w:proofErr w:type="spellEnd"/>
      <w:r w:rsidR="00492893" w:rsidRPr="0049289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801638" w:rsidRPr="008016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масивом голосних</w:t>
      </w:r>
      <w:r w:rsidR="007A4A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букв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кожної букви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веде</w:t>
      </w:r>
      <w:r w:rsidR="007A4AB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ного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сл</w:t>
      </w:r>
      <w:r w:rsidR="007A4AB9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="007336A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7A4AB9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306EA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4928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результаті, </w:t>
      </w:r>
      <w:r w:rsidR="00B4757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коли програма доходить до кінця с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>лова</w:t>
      </w:r>
      <w:r w:rsidR="00B475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вона записує в регістр </w:t>
      </w:r>
      <w:proofErr w:type="spellStart"/>
      <w:r w:rsidR="00B47579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="00B47579" w:rsidRP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знайдених</w:t>
      </w:r>
      <w:proofErr w:type="spellEnd"/>
      <w:r w:rsid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голосних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букв у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слові</w:t>
      </w:r>
      <w:proofErr w:type="spellEnd"/>
      <w:r w:rsidR="001418DD" w:rsidRP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Отримане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зберігаємо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</w:rPr>
        <w:t>golcnt</w:t>
      </w:r>
      <w:proofErr w:type="spellEnd"/>
      <w:r w:rsidR="00B4757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Майже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така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ж сама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інструкція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кількості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приголосних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букв</w:t>
      </w:r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слові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</w:rPr>
        <w:t>letmatch</w:t>
      </w:r>
      <w:proofErr w:type="spellEnd"/>
      <w:r w:rsidR="007A4AB9" w:rsidRP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4A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передається масив під назвою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</w:rPr>
        <w:t>arrprug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записані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приголосні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букви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англійської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Знову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сканування</w:t>
      </w:r>
      <w:proofErr w:type="spellEnd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7A4AB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букви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введенного слова, з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масивом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приголосних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букв. В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кінці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результат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записується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регістр</w:t>
      </w:r>
      <w:proofErr w:type="spellEnd"/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="001418DD" w:rsidRP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Отримані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значення кількості голосних і приголосних </w:t>
      </w:r>
      <w:r w:rsidR="006445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слова,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порівнюємо за допомогою функції </w:t>
      </w:r>
      <w:r w:rsid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proofErr w:type="spellStart"/>
      <w:r w:rsidR="001418DD">
        <w:rPr>
          <w:rFonts w:ascii="Times New Roman" w:hAnsi="Times New Roman" w:cs="Times New Roman"/>
          <w:color w:val="000000"/>
          <w:sz w:val="28"/>
          <w:szCs w:val="28"/>
        </w:rPr>
        <w:t>mp</w:t>
      </w:r>
      <w:proofErr w:type="spellEnd"/>
      <w:r w:rsidR="001418DD" w:rsidRPr="001418D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DD371FD" w14:textId="03E24D76" w:rsidR="008E691B" w:rsidRDefault="001418DD" w:rsidP="0064451F">
      <w:pPr>
        <w:spacing w:after="20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голосних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приголосних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продовжується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далі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у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вихідну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строку (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451F">
        <w:rPr>
          <w:rFonts w:ascii="Times New Roman" w:hAnsi="Times New Roman" w:cs="Times New Roman"/>
          <w:color w:val="000000"/>
          <w:sz w:val="28"/>
          <w:szCs w:val="28"/>
        </w:rPr>
        <w:t>outarray</w:t>
      </w:r>
      <w:proofErr w:type="spellEnd"/>
      <w:r w:rsidR="0064451F" w:rsidRP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754A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="0075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="00754A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4A70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="00754A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54A70">
        <w:rPr>
          <w:rFonts w:ascii="Times New Roman" w:hAnsi="Times New Roman" w:cs="Times New Roman"/>
          <w:color w:val="000000"/>
          <w:sz w:val="28"/>
          <w:szCs w:val="28"/>
        </w:rPr>
        <w:t>rep</w:t>
      </w:r>
      <w:r w:rsidR="00754A70" w:rsidRPr="00754A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4A70">
        <w:rPr>
          <w:rFonts w:ascii="Times New Roman" w:hAnsi="Times New Roman" w:cs="Times New Roman"/>
          <w:color w:val="000000"/>
          <w:sz w:val="28"/>
          <w:szCs w:val="28"/>
        </w:rPr>
        <w:t>movsb</w:t>
      </w:r>
      <w:proofErr w:type="spellEnd"/>
      <w:r w:rsidR="0064451F" w:rsidRPr="0064451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A06A38" w:rsidRPr="00A06A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Вона копіює певну кількість байт (кількість задано в регістрі </w:t>
      </w:r>
      <w:proofErr w:type="spellStart"/>
      <w:r w:rsidR="00A06A38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="00A06A38" w:rsidRPr="00A06A38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A06A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A06A3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вихідну</w:t>
      </w:r>
      <w:proofErr w:type="spellEnd"/>
      <w:r w:rsidR="00A06A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строку,</w:t>
      </w:r>
      <w:r w:rsidR="00A06A38" w:rsidRPr="00A06A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proofErr w:type="spellStart"/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>дрежела</w:t>
      </w:r>
      <w:proofErr w:type="spellEnd"/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яким в нашому випадку слугує вхідна </w:t>
      </w:r>
      <w:proofErr w:type="spellStart"/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строка</w:t>
      </w:r>
      <w:proofErr w:type="spellEnd"/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масив </w:t>
      </w:r>
      <w:proofErr w:type="spellStart"/>
      <w:r w:rsidR="00A06A38">
        <w:rPr>
          <w:rFonts w:ascii="Times New Roman" w:hAnsi="Times New Roman" w:cs="Times New Roman"/>
          <w:color w:val="000000"/>
          <w:sz w:val="28"/>
          <w:szCs w:val="28"/>
        </w:rPr>
        <w:t>wordarray</w:t>
      </w:r>
      <w:proofErr w:type="spellEnd"/>
      <w:r w:rsidR="00A06A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 Після того, як слово було скопійовано, програма перевіряє чи 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немає 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ПРОБЕЛ після слова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Якщо 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буде кінець строки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викликається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функці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="001B10A6" w:rsidRP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1B10A6" w:rsidRPr="001B10A6">
        <w:rPr>
          <w:rFonts w:ascii="Times New Roman" w:hAnsi="Times New Roman" w:cs="Times New Roman"/>
          <w:color w:val="000000"/>
          <w:sz w:val="28"/>
          <w:szCs w:val="28"/>
          <w:lang w:val="ru-RU"/>
        </w:rPr>
        <w:t>WriteString</w:t>
      </w:r>
      <w:proofErr w:type="spellEnd"/>
      <w:r w:rsidR="001B10A6" w:rsidRP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яка виведе на екран вихідну строку в якій записані тільки ті слова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1B10A6" w:rsidRP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яких голосних букв більше ніж пр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иголосних. Якщо це не останнє слово, то відбувається перекид на мітку </w:t>
      </w:r>
      <w:r w:rsidR="001B10A6">
        <w:rPr>
          <w:rFonts w:ascii="Times New Roman" w:hAnsi="Times New Roman" w:cs="Times New Roman"/>
          <w:color w:val="000000"/>
          <w:sz w:val="28"/>
          <w:szCs w:val="28"/>
        </w:rPr>
        <w:t>find</w:t>
      </w:r>
      <w:r w:rsidR="001B10A6" w:rsidRPr="001B10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заново відбувається весь цикл перевірок для наступного слова.</w:t>
      </w:r>
    </w:p>
    <w:p w14:paraId="3F093E97" w14:textId="7BD82953" w:rsidR="004032F4" w:rsidRPr="004032F4" w:rsidRDefault="004032F4" w:rsidP="00FF4678">
      <w:pPr>
        <w:spacing w:after="20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приголосних більше ніж голосних, програма перескочить до мітки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IsEnd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відбудеться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перевірка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наявний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ПРОБЕЛ.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відсутній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значить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кінець</w:t>
      </w:r>
      <w:proofErr w:type="spellEnd"/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строки</w:t>
      </w:r>
      <w:r w:rsidR="004528F8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викликається функція</w:t>
      </w:r>
      <w:r w:rsidR="00FF4678" w:rsidRP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F4678" w:rsidRPr="001B10A6">
        <w:rPr>
          <w:rFonts w:ascii="Times New Roman" w:hAnsi="Times New Roman" w:cs="Times New Roman"/>
          <w:color w:val="000000"/>
          <w:sz w:val="28"/>
          <w:szCs w:val="28"/>
          <w:lang w:val="ru-RU"/>
        </w:rPr>
        <w:t>WriteString</w:t>
      </w:r>
      <w:proofErr w:type="spellEnd"/>
      <w:r w:rsidR="00FF4678" w:rsidRP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яка виведе на екран вихідну строку в якій записані тільки ті слова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FF4678" w:rsidRPr="001B10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яких голосних букв більше ніж пр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иголосних. Якщо це не останнє слово, то відбувається перекид на мітку </w:t>
      </w:r>
      <w:r w:rsidR="00FF4678">
        <w:rPr>
          <w:rFonts w:ascii="Times New Roman" w:hAnsi="Times New Roman" w:cs="Times New Roman"/>
          <w:color w:val="000000"/>
          <w:sz w:val="28"/>
          <w:szCs w:val="28"/>
        </w:rPr>
        <w:t>find</w:t>
      </w:r>
      <w:r w:rsidR="00FF4678" w:rsidRPr="001B10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F4678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заново відбувається весь цикл перевірок для наступного слова.</w:t>
      </w:r>
    </w:p>
    <w:p w14:paraId="5126B391" w14:textId="30C2CEFF" w:rsidR="008E691B" w:rsidRPr="008E691B" w:rsidRDefault="008E691B" w:rsidP="008E69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8E691B">
        <w:rPr>
          <w:rFonts w:ascii="Times New Roman" w:hAnsi="Times New Roman" w:cs="Times New Roman"/>
          <w:color w:val="000000"/>
          <w:sz w:val="28"/>
          <w:szCs w:val="28"/>
          <w:lang w:val="uk-UA"/>
        </w:rPr>
        <w:t>хідний код</w:t>
      </w:r>
    </w:p>
    <w:p w14:paraId="73D7461C" w14:textId="6997F813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uk-UA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>INCLUDE</w:t>
      </w:r>
      <w:r w:rsidRPr="00F930F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gramStart"/>
      <w:r w:rsidRPr="00F930FE">
        <w:rPr>
          <w:rFonts w:ascii="Consolas" w:hAnsi="Consolas" w:cs="Consolas"/>
          <w:color w:val="000000"/>
          <w:sz w:val="20"/>
          <w:szCs w:val="20"/>
        </w:rPr>
        <w:t>Irvine</w:t>
      </w:r>
      <w:r w:rsidRPr="00F930FE">
        <w:rPr>
          <w:rFonts w:ascii="Consolas" w:hAnsi="Consolas" w:cs="Consolas"/>
          <w:color w:val="000000"/>
          <w:sz w:val="20"/>
          <w:szCs w:val="20"/>
          <w:lang w:val="uk-UA"/>
        </w:rPr>
        <w:t>32.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 w:rsidR="00F930FE" w:rsidRPr="00F930F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="00F930FE" w:rsidRPr="00E90464">
        <w:rPr>
          <w:rFonts w:ascii="Consolas" w:hAnsi="Consolas" w:cs="Consolas"/>
          <w:color w:val="F79646" w:themeColor="accent6"/>
          <w:sz w:val="20"/>
          <w:szCs w:val="20"/>
          <w:lang w:val="uk-UA"/>
        </w:rPr>
        <w:t>;підключення</w:t>
      </w:r>
      <w:proofErr w:type="gramEnd"/>
      <w:r w:rsidR="00F930FE" w:rsidRPr="00E90464">
        <w:rPr>
          <w:rFonts w:ascii="Consolas" w:hAnsi="Consolas" w:cs="Consolas"/>
          <w:color w:val="F79646" w:themeColor="accent6"/>
          <w:sz w:val="20"/>
          <w:szCs w:val="20"/>
          <w:lang w:val="uk-UA"/>
        </w:rPr>
        <w:t xml:space="preserve"> бібліотеки </w:t>
      </w:r>
      <w:proofErr w:type="spellStart"/>
      <w:r w:rsidR="00F930FE" w:rsidRPr="00E90464">
        <w:rPr>
          <w:rFonts w:ascii="Consolas" w:hAnsi="Consolas" w:cs="Consolas"/>
          <w:color w:val="F79646" w:themeColor="accent6"/>
          <w:sz w:val="20"/>
          <w:szCs w:val="20"/>
          <w:lang w:val="uk-UA"/>
        </w:rPr>
        <w:t>Ірвіна</w:t>
      </w:r>
      <w:proofErr w:type="spellEnd"/>
    </w:p>
    <w:p w14:paraId="24A98C9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178376C4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F930FE">
        <w:rPr>
          <w:rFonts w:ascii="Consolas" w:hAnsi="Consolas" w:cs="Consolas"/>
          <w:color w:val="000000"/>
          <w:sz w:val="20"/>
          <w:szCs w:val="20"/>
        </w:rPr>
        <w:t>data</w:t>
      </w:r>
    </w:p>
    <w:p w14:paraId="297004FC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97C11D6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arrgol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930FE">
        <w:rPr>
          <w:rFonts w:ascii="Consolas" w:hAnsi="Consolas" w:cs="Consolas"/>
          <w:color w:val="000000"/>
          <w:sz w:val="20"/>
          <w:szCs w:val="20"/>
        </w:rPr>
        <w:t>BYTE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"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aeiouyAEIOUY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>",</w:t>
      </w:r>
      <w:proofErr w:type="gramStart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0 </w:t>
      </w:r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;масив</w:t>
      </w:r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 xml:space="preserve"> голосних букв</w:t>
      </w:r>
    </w:p>
    <w:p w14:paraId="37C513DD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arrprug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930FE">
        <w:rPr>
          <w:rFonts w:ascii="Consolas" w:hAnsi="Consolas" w:cs="Consolas"/>
          <w:color w:val="000000"/>
          <w:sz w:val="20"/>
          <w:szCs w:val="20"/>
        </w:rPr>
        <w:t>BYTE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"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bcdfghjklmnpqrstvwxzBCDFGHJKLMNPQRSTVWXZ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>",</w:t>
      </w:r>
      <w:proofErr w:type="gramStart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0 </w:t>
      </w:r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;масив</w:t>
      </w:r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 xml:space="preserve"> приголосних букв</w:t>
      </w:r>
    </w:p>
    <w:p w14:paraId="1E97C5F3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golcnt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930FE">
        <w:rPr>
          <w:rFonts w:ascii="Consolas" w:hAnsi="Consolas" w:cs="Consolas"/>
          <w:color w:val="000000"/>
          <w:sz w:val="20"/>
          <w:szCs w:val="20"/>
        </w:rPr>
        <w:t>DWORD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gramStart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0 </w:t>
      </w:r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;змінна</w:t>
      </w:r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, що зберігає кількість голосних</w:t>
      </w:r>
    </w:p>
    <w:p w14:paraId="3F91CBC0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lengarrw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930FE">
        <w:rPr>
          <w:rFonts w:ascii="Consolas" w:hAnsi="Consolas" w:cs="Consolas"/>
          <w:color w:val="000000"/>
          <w:sz w:val="20"/>
          <w:szCs w:val="20"/>
        </w:rPr>
        <w:t>DWORD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gramStart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0 </w:t>
      </w:r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;тимчасова</w:t>
      </w:r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 xml:space="preserve"> змінна для збереження кількості елементів в масиві </w:t>
      </w:r>
      <w:proofErr w:type="spellStart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голосих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 xml:space="preserve"> або 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>приголосних</w:t>
      </w:r>
    </w:p>
    <w:p w14:paraId="574261BC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>temp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930FE">
        <w:rPr>
          <w:rFonts w:ascii="Consolas" w:hAnsi="Consolas" w:cs="Consolas"/>
          <w:color w:val="000000"/>
          <w:sz w:val="20"/>
          <w:szCs w:val="20"/>
        </w:rPr>
        <w:t>DWORD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gramStart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0 </w:t>
      </w:r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;тимчасова</w:t>
      </w:r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 xml:space="preserve"> змінна</w:t>
      </w:r>
    </w:p>
    <w:p w14:paraId="28AC5319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75FCABD6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uk-UA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wordarray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F930FE">
        <w:rPr>
          <w:rFonts w:ascii="Consolas" w:hAnsi="Consolas" w:cs="Consolas"/>
          <w:color w:val="000000"/>
          <w:sz w:val="20"/>
          <w:szCs w:val="20"/>
        </w:rPr>
        <w:t>BYTE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 25 </w:t>
      </w:r>
      <w:proofErr w:type="gramStart"/>
      <w:r w:rsidRPr="00F930FE">
        <w:rPr>
          <w:rFonts w:ascii="Consolas" w:hAnsi="Consolas" w:cs="Consolas"/>
          <w:color w:val="000000"/>
          <w:sz w:val="20"/>
          <w:szCs w:val="20"/>
        </w:rPr>
        <w:t>DUP</w:t>
      </w:r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gramEnd"/>
      <w:r w:rsidRPr="004B76BD">
        <w:rPr>
          <w:rFonts w:ascii="Consolas" w:hAnsi="Consolas" w:cs="Consolas"/>
          <w:color w:val="000000"/>
          <w:sz w:val="20"/>
          <w:szCs w:val="20"/>
          <w:lang w:val="uk-UA"/>
        </w:rPr>
        <w:t xml:space="preserve">0) </w:t>
      </w:r>
      <w:r w:rsidRPr="004B76BD">
        <w:rPr>
          <w:rFonts w:ascii="Consolas" w:hAnsi="Consolas" w:cs="Consolas"/>
          <w:color w:val="F79646" w:themeColor="accent6"/>
          <w:sz w:val="20"/>
          <w:szCs w:val="20"/>
          <w:lang w:val="uk-UA"/>
        </w:rPr>
        <w:t>;рядок, в який записують слова (масив на 25 комірок)</w:t>
      </w:r>
    </w:p>
    <w:p w14:paraId="7959351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outarray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BYTE 25 </w:t>
      </w:r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DUP(</w:t>
      </w:r>
      <w:proofErr w:type="gram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0) </w:t>
      </w:r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;рядок, в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який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виводиться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результат (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25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комірок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)</w:t>
      </w:r>
    </w:p>
    <w:p w14:paraId="6E559E9F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arraysize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= (SIZEOF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wordarray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) - </w:t>
      </w:r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1 </w:t>
      </w:r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довжина</w:t>
      </w:r>
      <w:proofErr w:type="spellEnd"/>
      <w:proofErr w:type="gram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масива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що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вводиться в рядок </w:t>
      </w:r>
    </w:p>
    <w:p w14:paraId="65B324AF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24932F35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ofswarr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DWORD </w:t>
      </w:r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0 </w:t>
      </w:r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змінна</w:t>
      </w:r>
      <w:proofErr w:type="spellEnd"/>
      <w:proofErr w:type="gram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що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зберігає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вказівник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початок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масива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wordarray</w:t>
      </w:r>
      <w:proofErr w:type="spellEnd"/>
    </w:p>
    <w:p w14:paraId="3D86D1BB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ofsoarr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DWORD </w:t>
      </w:r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0 </w:t>
      </w:r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змінна</w:t>
      </w:r>
      <w:proofErr w:type="spellEnd"/>
      <w:proofErr w:type="gram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що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зберігає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вказівник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початок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масива</w:t>
      </w:r>
      <w:proofErr w:type="spellEnd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F79646" w:themeColor="accent6"/>
          <w:sz w:val="20"/>
          <w:szCs w:val="20"/>
          <w:lang w:val="ru-RU"/>
        </w:rPr>
        <w:t>outarray</w:t>
      </w:r>
      <w:proofErr w:type="spellEnd"/>
    </w:p>
    <w:p w14:paraId="7828C5BA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4F3665C2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930FE">
        <w:rPr>
          <w:rFonts w:ascii="Consolas" w:hAnsi="Consolas" w:cs="Consolas"/>
          <w:color w:val="000000"/>
          <w:sz w:val="20"/>
          <w:szCs w:val="20"/>
        </w:rPr>
        <w:t>.code</w:t>
      </w:r>
      <w:proofErr w:type="gramEnd"/>
    </w:p>
    <w:p w14:paraId="74EAA09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20786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>main PROC</w:t>
      </w:r>
    </w:p>
    <w:p w14:paraId="40B811D0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OFFSET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</w:rPr>
        <w:t>wordarray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</w:rPr>
        <w:t>;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адреса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початку</w:t>
      </w:r>
      <w:r w:rsidRPr="00E90464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рядка</w:t>
      </w:r>
    </w:p>
    <w:p w14:paraId="70901ED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ecx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arraysize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;максимальна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кількість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символів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може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ввести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користувач</w:t>
      </w:r>
      <w:proofErr w:type="spellEnd"/>
    </w:p>
    <w:p w14:paraId="63FC2CD8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call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ReadString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функція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за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допомогою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якої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зчитується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строка</w:t>
      </w:r>
    </w:p>
    <w:p w14:paraId="5C51355B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278CA9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 w:rsidRPr="00F930FE">
        <w:rPr>
          <w:rFonts w:ascii="Consolas" w:hAnsi="Consolas" w:cs="Consolas"/>
          <w:color w:val="000000"/>
          <w:sz w:val="20"/>
          <w:szCs w:val="20"/>
        </w:rPr>
        <w:t xml:space="preserve">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OFFSET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wordarray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FFBC5E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ofswarr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</w:p>
    <w:p w14:paraId="13EA5BF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OFFSET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outarray</w:t>
      </w:r>
      <w:proofErr w:type="spellEnd"/>
    </w:p>
    <w:p w14:paraId="20D7935D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ofsoarr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</w:p>
    <w:p w14:paraId="093D0ED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find: </w:t>
      </w:r>
    </w:p>
    <w:p w14:paraId="066ED62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ofswarr</w:t>
      </w:r>
      <w:proofErr w:type="spellEnd"/>
    </w:p>
    <w:p w14:paraId="65194DCF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OFFSET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arrgol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CAE34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LENGTHOF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arrgol</w:t>
      </w:r>
      <w:proofErr w:type="spellEnd"/>
    </w:p>
    <w:p w14:paraId="007DF5E9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lengarrw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</w:p>
    <w:p w14:paraId="7B4F9A52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call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letmatch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;створена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функція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за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допомогою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якої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порівнюємо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кожну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букву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введеного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слова з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масивом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або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</w:p>
    <w:p w14:paraId="37E04236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;при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співпаданні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збільшує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значення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регістра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еbx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1</w:t>
      </w:r>
    </w:p>
    <w:p w14:paraId="3158F1C0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;у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даному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випадку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порівнюється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з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масивом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</w:p>
    <w:p w14:paraId="3C3F2E5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 w:rsidRPr="00F930FE">
        <w:rPr>
          <w:rFonts w:ascii="Consolas" w:hAnsi="Consolas" w:cs="Consolas"/>
          <w:color w:val="000000"/>
          <w:sz w:val="20"/>
          <w:szCs w:val="20"/>
        </w:rPr>
        <w:t xml:space="preserve">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golcnt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14:paraId="5EE08B8D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568DEA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ofswarr</w:t>
      </w:r>
      <w:proofErr w:type="spellEnd"/>
    </w:p>
    <w:p w14:paraId="7E8F473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OFFSET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arrprug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ABD07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LENGTHOF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arrprug</w:t>
      </w:r>
      <w:proofErr w:type="spellEnd"/>
    </w:p>
    <w:p w14:paraId="2F6923C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lengarrw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</w:p>
    <w:p w14:paraId="6F8F1648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call</w:t>
      </w:r>
      <w:r w:rsidRPr="004B76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</w:rPr>
        <w:t>letmatch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>;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створена</w:t>
      </w:r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функція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,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за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допомогою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якої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порівнюємо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кожну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букву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введеного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слова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масивом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або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</w:p>
    <w:p w14:paraId="5F56CBCE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 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;при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співпаданні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збільшує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значення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регістра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еbx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1</w:t>
      </w:r>
    </w:p>
    <w:p w14:paraId="1FD57D39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;у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даному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випадку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порівнюється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з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масивом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</w:p>
    <w:p w14:paraId="5C31AFF3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cmp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golcnt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ebx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порівнює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значення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кількості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 в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слові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з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неголосними</w:t>
      </w:r>
      <w:proofErr w:type="spellEnd"/>
    </w:p>
    <w:p w14:paraId="7937D89D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if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(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&gt;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) флаг нуля ZR = 0 і флаг переносу СY = 0</w:t>
      </w:r>
    </w:p>
    <w:p w14:paraId="6E7DE8FB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if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(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&lt;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) флаг переносу СY = 1,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else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флаг нуля ZR = 1</w:t>
      </w:r>
    </w:p>
    <w:p w14:paraId="6F5FDF64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jng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IsEnd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if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(ZR = 1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or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CY = 1)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перекидує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до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мітки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IsEND</w:t>
      </w:r>
      <w:proofErr w:type="spellEnd"/>
    </w:p>
    <w:p w14:paraId="4C09E30F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else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не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відбувається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перекиду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програма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продовжується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далі</w:t>
      </w:r>
      <w:proofErr w:type="spellEnd"/>
    </w:p>
    <w:p w14:paraId="3258874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</w:p>
    <w:p w14:paraId="094B4814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CopyWord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:    </w:t>
      </w:r>
    </w:p>
    <w:p w14:paraId="2818D619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sub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esi,ofswarr</w:t>
      </w:r>
      <w:proofErr w:type="spellEnd"/>
      <w:proofErr w:type="gram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розмір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слова</w:t>
      </w:r>
    </w:p>
    <w:p w14:paraId="5BDA44B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cld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зкидання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флага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направлення</w:t>
      </w:r>
      <w:proofErr w:type="spellEnd"/>
    </w:p>
    <w:p w14:paraId="5F8AECD5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ecx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запис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скільки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байтів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буде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скопійовано</w:t>
      </w:r>
      <w:proofErr w:type="spellEnd"/>
    </w:p>
    <w:p w14:paraId="6FAC84BD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ofswarr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;адреса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джерела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(початок слова)</w:t>
      </w:r>
    </w:p>
    <w:p w14:paraId="486D2CF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edi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ofsoarr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;адреса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одержувача</w:t>
      </w:r>
      <w:proofErr w:type="spellEnd"/>
    </w:p>
    <w:p w14:paraId="1F61CAC8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rep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movsb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копіюємо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певну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кількість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байтів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кількість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вказано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в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регістрі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ecx</w:t>
      </w:r>
      <w:proofErr w:type="spellEnd"/>
    </w:p>
    <w:p w14:paraId="05AD1B19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ofsoarr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edi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зміщення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для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запису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наступного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слова</w:t>
      </w:r>
    </w:p>
    <w:p w14:paraId="5CF549A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IsEnd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14:paraId="49174EA7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ofswarr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зміщення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наступне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слово</w:t>
      </w:r>
    </w:p>
    <w:p w14:paraId="1E31455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dl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, ' '</w:t>
      </w:r>
    </w:p>
    <w:p w14:paraId="633E114A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cmp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[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],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dl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перевірка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чи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це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"ПРОБЕЛ",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якщо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так ZR = 1</w:t>
      </w:r>
    </w:p>
    <w:p w14:paraId="5F2A394B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jz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find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якщо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ZR = 1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перекидує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мітку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find</w:t>
      </w:r>
      <w:proofErr w:type="spellEnd"/>
    </w:p>
    <w:p w14:paraId="71E4E449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</w:t>
      </w:r>
    </w:p>
    <w:p w14:paraId="7516AFE4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edx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OFFSET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outarray</w:t>
      </w:r>
      <w:proofErr w:type="spellEnd"/>
    </w:p>
    <w:p w14:paraId="0266A2E9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call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WriteString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функція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за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допомогою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якої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рядок результату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можна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вивести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екран</w:t>
      </w:r>
      <w:proofErr w:type="spellEnd"/>
    </w:p>
    <w:p w14:paraId="3684797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 w:rsidRPr="00F930FE">
        <w:rPr>
          <w:rFonts w:ascii="Consolas" w:hAnsi="Consolas" w:cs="Consolas"/>
          <w:color w:val="000000"/>
          <w:sz w:val="20"/>
          <w:szCs w:val="20"/>
        </w:rPr>
        <w:t>exit</w:t>
      </w:r>
    </w:p>
    <w:p w14:paraId="1334CC9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>main ENDP</w:t>
      </w:r>
    </w:p>
    <w:p w14:paraId="6B9A493F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8E828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letmatch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14:paraId="1FEEFA29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temp,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</w:p>
    <w:p w14:paraId="2DFFB024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 ebx,0</w:t>
      </w:r>
    </w:p>
    <w:p w14:paraId="4515263A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>Start:</w:t>
      </w:r>
    </w:p>
    <w:p w14:paraId="57684E0B" w14:textId="77777777" w:rsidR="008E691B" w:rsidRPr="004B76BD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mov</w:t>
      </w:r>
      <w:r w:rsidRPr="004B76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</w:rPr>
        <w:t>lengarrw</w:t>
      </w:r>
      <w:proofErr w:type="spellEnd"/>
      <w:r w:rsidRPr="004B76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довжина</w:t>
      </w:r>
      <w:proofErr w:type="spellEnd"/>
      <w:proofErr w:type="gram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рядка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що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буде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скануватися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(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або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  <w:r w:rsidRPr="004B76BD">
        <w:rPr>
          <w:rFonts w:ascii="Consolas" w:hAnsi="Consolas" w:cs="Consolas"/>
          <w:color w:val="F79646" w:themeColor="accent6"/>
          <w:sz w:val="20"/>
          <w:szCs w:val="20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букв</w:t>
      </w:r>
      <w:r w:rsidRPr="004B76BD">
        <w:rPr>
          <w:rFonts w:ascii="Consolas" w:hAnsi="Consolas" w:cs="Consolas"/>
          <w:color w:val="F79646" w:themeColor="accent6"/>
          <w:sz w:val="20"/>
          <w:szCs w:val="20"/>
        </w:rPr>
        <w:t>)</w:t>
      </w:r>
    </w:p>
    <w:p w14:paraId="5786E711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4B76B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ecx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edx</w:t>
      </w:r>
      <w:proofErr w:type="spellEnd"/>
    </w:p>
    <w:p w14:paraId="6D5B66AB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eax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, [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запис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значення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букви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введеного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слова </w:t>
      </w:r>
    </w:p>
    <w:p w14:paraId="667E92BF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edi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temp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;адреса</w:t>
      </w:r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рядка,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що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буде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скануватися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(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або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букв)</w:t>
      </w:r>
    </w:p>
    <w:p w14:paraId="20D0A77E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cld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зкидання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флага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направлення</w:t>
      </w:r>
      <w:proofErr w:type="spellEnd"/>
    </w:p>
    <w:p w14:paraId="7FB65B25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repne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scasb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функція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яка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сканує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(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голосинх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або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приголосних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букв),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поки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не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знайде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символ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записаний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в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масиві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еах</w:t>
      </w:r>
      <w:proofErr w:type="spellEnd"/>
    </w:p>
    <w:p w14:paraId="11D39A7F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               </w:t>
      </w:r>
      <w:proofErr w:type="gram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if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(не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знайдено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збігів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)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регістр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ecx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обнуляється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(ZR = 0),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else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в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регістр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edi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записується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адреса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найденого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символа + 1</w:t>
      </w:r>
    </w:p>
    <w:p w14:paraId="7DDABDF2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jnz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isEnd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якщо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ZR = 0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перекидує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мітку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isEnd</w:t>
      </w:r>
      <w:proofErr w:type="spellEnd"/>
    </w:p>
    <w:p w14:paraId="4BB5D583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inc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ebx</w:t>
      </w:r>
      <w:proofErr w:type="spellEnd"/>
    </w:p>
    <w:p w14:paraId="19CCF25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isEnd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14:paraId="667893DE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inc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перехід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на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наступну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букву </w:t>
      </w:r>
    </w:p>
    <w:p w14:paraId="3ACD9D51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dl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, ' '</w:t>
      </w:r>
    </w:p>
    <w:p w14:paraId="7D18F4F4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cmp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[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],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dl</w:t>
      </w:r>
      <w:proofErr w:type="spellEnd"/>
      <w:proofErr w:type="gram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перевірка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чи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кінець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слова</w:t>
      </w:r>
    </w:p>
    <w:p w14:paraId="417A2E40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jz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Finish</w:t>
      </w:r>
      <w:proofErr w:type="spellEnd"/>
    </w:p>
    <w:p w14:paraId="074D1F9A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mov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dl,0</w:t>
      </w:r>
    </w:p>
    <w:p w14:paraId="34C1FBF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cmp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[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esi</w:t>
      </w:r>
      <w:proofErr w:type="spellEnd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],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dl</w:t>
      </w:r>
      <w:proofErr w:type="spellEnd"/>
      <w:proofErr w:type="gram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перевірка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чи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кінець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строки</w:t>
      </w:r>
    </w:p>
    <w:p w14:paraId="10EBDBDF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jz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Finish</w:t>
      </w:r>
    </w:p>
    <w:p w14:paraId="435EA2C6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</w:rPr>
        <w:t>jmp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</w:rPr>
        <w:t xml:space="preserve"> Start</w:t>
      </w:r>
    </w:p>
    <w:p w14:paraId="20975894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t>Finish:</w:t>
      </w:r>
    </w:p>
    <w:p w14:paraId="692DE6A7" w14:textId="77777777" w:rsidR="008E691B" w:rsidRPr="00E90464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ret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;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після</w:t>
      </w:r>
      <w:proofErr w:type="spellEnd"/>
      <w:proofErr w:type="gram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команди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ret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процесор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поверне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управління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наступній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команді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яка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знаходиться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після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тієї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,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що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викликала</w:t>
      </w:r>
      <w:proofErr w:type="spellEnd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 xml:space="preserve"> процедуру </w:t>
      </w:r>
      <w:proofErr w:type="spellStart"/>
      <w:r w:rsidRPr="00E90464">
        <w:rPr>
          <w:rFonts w:ascii="Consolas" w:hAnsi="Consolas" w:cs="Consolas"/>
          <w:color w:val="F79646" w:themeColor="accent6"/>
          <w:sz w:val="20"/>
          <w:szCs w:val="20"/>
          <w:lang w:val="ru-RU"/>
        </w:rPr>
        <w:t>letmatch</w:t>
      </w:r>
      <w:proofErr w:type="spellEnd"/>
    </w:p>
    <w:p w14:paraId="20F67A0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letmatch</w:t>
      </w:r>
      <w:proofErr w:type="spellEnd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 ENDP</w:t>
      </w:r>
    </w:p>
    <w:p w14:paraId="2AB4EEFC" w14:textId="77777777" w:rsidR="008E691B" w:rsidRPr="00F930FE" w:rsidRDefault="008E691B" w:rsidP="008E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2F470AA9" w14:textId="4224D758" w:rsidR="008E691B" w:rsidRDefault="008E691B" w:rsidP="008E691B">
      <w:pPr>
        <w:pStyle w:val="a4"/>
        <w:spacing w:after="200" w:line="276" w:lineRule="auto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 xml:space="preserve">END </w:t>
      </w:r>
      <w:proofErr w:type="spellStart"/>
      <w:r w:rsidRPr="00F930FE"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</w:p>
    <w:p w14:paraId="1A66221D" w14:textId="5B16A2F8" w:rsidR="000F4824" w:rsidRPr="00171231" w:rsidRDefault="000F4824" w:rsidP="000F482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48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Вивід програми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буде таким</w:t>
      </w:r>
      <w:r w:rsidRPr="0017123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E76E2E2" w14:textId="41420E0B" w:rsidR="000F4824" w:rsidRDefault="000F4824" w:rsidP="000F482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F4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1590AF" wp14:editId="6AB78F76">
            <wp:extent cx="6645910" cy="12122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A559" w14:textId="0BD109A6" w:rsidR="004528F8" w:rsidRDefault="004528F8" w:rsidP="000F482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4E277D" w14:textId="77777777" w:rsidR="004528F8" w:rsidRDefault="004528F8" w:rsidP="004528F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384D9A30" w14:textId="60D1726A" w:rsidR="004528F8" w:rsidRPr="00B06388" w:rsidRDefault="004528F8" w:rsidP="00452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8F8"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 лабораторної роботи, я дізнався про методи адресації, та методи вводу-виводу за допомогою бібліотеки Irvine32.lib</w:t>
      </w:r>
      <w:r w:rsidRPr="004528F8">
        <w:rPr>
          <w:rFonts w:ascii="Times New Roman" w:hAnsi="Times New Roman" w:cs="Times New Roman"/>
          <w:sz w:val="28"/>
          <w:szCs w:val="28"/>
        </w:rPr>
        <w:t xml:space="preserve">. </w:t>
      </w:r>
      <w:r w:rsidRPr="004528F8">
        <w:rPr>
          <w:rFonts w:ascii="Times New Roman" w:hAnsi="Times New Roman" w:cs="Times New Roman"/>
          <w:sz w:val="28"/>
          <w:szCs w:val="28"/>
          <w:lang w:val="uk-UA"/>
        </w:rPr>
        <w:t xml:space="preserve">Дізнався про операцію </w:t>
      </w:r>
      <w:proofErr w:type="spellStart"/>
      <w:r w:rsidRPr="004528F8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528F8">
        <w:rPr>
          <w:rFonts w:ascii="Times New Roman" w:hAnsi="Times New Roman" w:cs="Times New Roman"/>
          <w:sz w:val="28"/>
          <w:szCs w:val="28"/>
        </w:rPr>
        <w:t xml:space="preserve"> </w:t>
      </w:r>
      <w:r w:rsidRPr="004528F8">
        <w:rPr>
          <w:rFonts w:ascii="Times New Roman" w:hAnsi="Times New Roman" w:cs="Times New Roman"/>
          <w:sz w:val="28"/>
          <w:szCs w:val="28"/>
          <w:lang w:val="uk-UA"/>
        </w:rPr>
        <w:t xml:space="preserve">та як вона влаштована, умовні переходи на мітки, </w:t>
      </w:r>
      <w:proofErr w:type="spellStart"/>
      <w:r w:rsidRPr="004528F8">
        <w:rPr>
          <w:rFonts w:ascii="Times New Roman" w:hAnsi="Times New Roman" w:cs="Times New Roman"/>
          <w:sz w:val="28"/>
          <w:szCs w:val="28"/>
          <w:lang w:val="uk-UA"/>
        </w:rPr>
        <w:t>ввод</w:t>
      </w:r>
      <w:proofErr w:type="spellEnd"/>
      <w:r w:rsidRPr="004528F8">
        <w:rPr>
          <w:rFonts w:ascii="Times New Roman" w:hAnsi="Times New Roman" w:cs="Times New Roman"/>
          <w:sz w:val="28"/>
          <w:szCs w:val="28"/>
          <w:lang w:val="uk-UA"/>
        </w:rPr>
        <w:t>-вивід даних через консоль.</w:t>
      </w:r>
      <w:r w:rsidRPr="004528F8">
        <w:rPr>
          <w:rFonts w:ascii="Times New Roman" w:hAnsi="Times New Roman" w:cs="Times New Roman"/>
          <w:sz w:val="28"/>
          <w:szCs w:val="28"/>
        </w:rPr>
        <w:t xml:space="preserve"> </w:t>
      </w:r>
      <w:r w:rsidRPr="004528F8">
        <w:rPr>
          <w:rFonts w:ascii="Times New Roman" w:hAnsi="Times New Roman" w:cs="Times New Roman"/>
          <w:sz w:val="28"/>
          <w:szCs w:val="28"/>
          <w:lang w:val="uk-UA"/>
        </w:rPr>
        <w:t>Використовував регістрову адресацію, безпосередню адресацію, відносну-непряму адресацію та адресацію до стеку</w:t>
      </w:r>
      <w:r w:rsidR="00B063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28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6BCF43" w14:textId="77777777" w:rsidR="004528F8" w:rsidRPr="00B06388" w:rsidRDefault="004528F8" w:rsidP="000F482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4528F8" w:rsidRPr="00B06388" w:rsidSect="000104C2">
      <w:pgSz w:w="11906" w:h="16838"/>
      <w:pgMar w:top="568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0F7"/>
    <w:multiLevelType w:val="hybridMultilevel"/>
    <w:tmpl w:val="AB50A7EE"/>
    <w:lvl w:ilvl="0" w:tplc="3BD84D38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0EC2"/>
    <w:multiLevelType w:val="hybridMultilevel"/>
    <w:tmpl w:val="5C801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06BA"/>
    <w:multiLevelType w:val="hybridMultilevel"/>
    <w:tmpl w:val="067C1C4E"/>
    <w:lvl w:ilvl="0" w:tplc="650844DC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9873E7"/>
    <w:multiLevelType w:val="hybridMultilevel"/>
    <w:tmpl w:val="298AF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6170B"/>
    <w:multiLevelType w:val="hybridMultilevel"/>
    <w:tmpl w:val="067C1C4E"/>
    <w:lvl w:ilvl="0" w:tplc="650844DC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83604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B31B44"/>
    <w:multiLevelType w:val="hybridMultilevel"/>
    <w:tmpl w:val="8D50D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576B2"/>
    <w:multiLevelType w:val="hybridMultilevel"/>
    <w:tmpl w:val="90E08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94E40"/>
    <w:multiLevelType w:val="hybridMultilevel"/>
    <w:tmpl w:val="432A2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335E2"/>
    <w:multiLevelType w:val="hybridMultilevel"/>
    <w:tmpl w:val="8E4A3F70"/>
    <w:lvl w:ilvl="0" w:tplc="BDF29FC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6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7"/>
  </w:num>
  <w:num w:numId="14">
    <w:abstractNumId w:val="14"/>
  </w:num>
  <w:num w:numId="15">
    <w:abstractNumId w:val="3"/>
  </w:num>
  <w:num w:numId="16">
    <w:abstractNumId w:val="13"/>
  </w:num>
  <w:num w:numId="17">
    <w:abstractNumId w:val="1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6B"/>
    <w:rsid w:val="000027E9"/>
    <w:rsid w:val="00004240"/>
    <w:rsid w:val="00007EAD"/>
    <w:rsid w:val="000104C2"/>
    <w:rsid w:val="0001117B"/>
    <w:rsid w:val="00030563"/>
    <w:rsid w:val="00034590"/>
    <w:rsid w:val="000419D2"/>
    <w:rsid w:val="0004782C"/>
    <w:rsid w:val="000526C4"/>
    <w:rsid w:val="00052AF6"/>
    <w:rsid w:val="00063AFF"/>
    <w:rsid w:val="00067A7F"/>
    <w:rsid w:val="00076A5A"/>
    <w:rsid w:val="000B396C"/>
    <w:rsid w:val="000B42DC"/>
    <w:rsid w:val="000C482E"/>
    <w:rsid w:val="000D0126"/>
    <w:rsid w:val="000E4BEA"/>
    <w:rsid w:val="000F0CF7"/>
    <w:rsid w:val="000F4824"/>
    <w:rsid w:val="001067FB"/>
    <w:rsid w:val="00134F8F"/>
    <w:rsid w:val="00135F66"/>
    <w:rsid w:val="001418DD"/>
    <w:rsid w:val="00143C0E"/>
    <w:rsid w:val="00171231"/>
    <w:rsid w:val="001854B5"/>
    <w:rsid w:val="00195C07"/>
    <w:rsid w:val="001A0DD4"/>
    <w:rsid w:val="001B09EC"/>
    <w:rsid w:val="001B10A6"/>
    <w:rsid w:val="001B25B6"/>
    <w:rsid w:val="001C0023"/>
    <w:rsid w:val="001C37C0"/>
    <w:rsid w:val="001F4F4A"/>
    <w:rsid w:val="002118D3"/>
    <w:rsid w:val="00223408"/>
    <w:rsid w:val="00227D3B"/>
    <w:rsid w:val="00243E3D"/>
    <w:rsid w:val="00246CE4"/>
    <w:rsid w:val="00265052"/>
    <w:rsid w:val="00282A95"/>
    <w:rsid w:val="002B6BCD"/>
    <w:rsid w:val="002C120F"/>
    <w:rsid w:val="002E29B9"/>
    <w:rsid w:val="002E78A3"/>
    <w:rsid w:val="00306EA6"/>
    <w:rsid w:val="003212A4"/>
    <w:rsid w:val="00331699"/>
    <w:rsid w:val="00333404"/>
    <w:rsid w:val="003420F3"/>
    <w:rsid w:val="0037331A"/>
    <w:rsid w:val="00373A59"/>
    <w:rsid w:val="003808B5"/>
    <w:rsid w:val="00383DED"/>
    <w:rsid w:val="00384182"/>
    <w:rsid w:val="003A282C"/>
    <w:rsid w:val="003A2BD6"/>
    <w:rsid w:val="003B000A"/>
    <w:rsid w:val="003B1D99"/>
    <w:rsid w:val="003B764E"/>
    <w:rsid w:val="003D24A3"/>
    <w:rsid w:val="003E30FA"/>
    <w:rsid w:val="003F2CE6"/>
    <w:rsid w:val="004032F4"/>
    <w:rsid w:val="00435DF6"/>
    <w:rsid w:val="004528F8"/>
    <w:rsid w:val="0048768A"/>
    <w:rsid w:val="00491AFA"/>
    <w:rsid w:val="00492893"/>
    <w:rsid w:val="0049749F"/>
    <w:rsid w:val="004A5E0D"/>
    <w:rsid w:val="004B76BD"/>
    <w:rsid w:val="004C3E76"/>
    <w:rsid w:val="004C55DA"/>
    <w:rsid w:val="004E65B9"/>
    <w:rsid w:val="004F6D2A"/>
    <w:rsid w:val="00502043"/>
    <w:rsid w:val="00503A30"/>
    <w:rsid w:val="00532EC9"/>
    <w:rsid w:val="00533630"/>
    <w:rsid w:val="005416D9"/>
    <w:rsid w:val="00544797"/>
    <w:rsid w:val="00590650"/>
    <w:rsid w:val="00596429"/>
    <w:rsid w:val="005B58FD"/>
    <w:rsid w:val="005E70BF"/>
    <w:rsid w:val="006169C1"/>
    <w:rsid w:val="00632393"/>
    <w:rsid w:val="00635FF0"/>
    <w:rsid w:val="00641F19"/>
    <w:rsid w:val="0064451F"/>
    <w:rsid w:val="00650090"/>
    <w:rsid w:val="006513F5"/>
    <w:rsid w:val="006520A7"/>
    <w:rsid w:val="006577CF"/>
    <w:rsid w:val="0068107F"/>
    <w:rsid w:val="006812F3"/>
    <w:rsid w:val="006A53D2"/>
    <w:rsid w:val="006A7471"/>
    <w:rsid w:val="006D1586"/>
    <w:rsid w:val="006E476B"/>
    <w:rsid w:val="006E7B32"/>
    <w:rsid w:val="006F2D63"/>
    <w:rsid w:val="006F51DB"/>
    <w:rsid w:val="007336AD"/>
    <w:rsid w:val="00740C52"/>
    <w:rsid w:val="007477F9"/>
    <w:rsid w:val="0075418E"/>
    <w:rsid w:val="00754A70"/>
    <w:rsid w:val="00766E13"/>
    <w:rsid w:val="00771D3D"/>
    <w:rsid w:val="007857E7"/>
    <w:rsid w:val="00787ACA"/>
    <w:rsid w:val="007A4AB9"/>
    <w:rsid w:val="007A5C23"/>
    <w:rsid w:val="007B485A"/>
    <w:rsid w:val="007B6EEC"/>
    <w:rsid w:val="007C2C5A"/>
    <w:rsid w:val="007D3B5B"/>
    <w:rsid w:val="007E2AFF"/>
    <w:rsid w:val="007F74D0"/>
    <w:rsid w:val="00801638"/>
    <w:rsid w:val="00804FD9"/>
    <w:rsid w:val="008061BC"/>
    <w:rsid w:val="008121C0"/>
    <w:rsid w:val="0082482E"/>
    <w:rsid w:val="00825DF4"/>
    <w:rsid w:val="00844A19"/>
    <w:rsid w:val="00860BA8"/>
    <w:rsid w:val="008A2B83"/>
    <w:rsid w:val="008C0939"/>
    <w:rsid w:val="008C2A51"/>
    <w:rsid w:val="008D2BB5"/>
    <w:rsid w:val="008E3803"/>
    <w:rsid w:val="008E691B"/>
    <w:rsid w:val="008F625B"/>
    <w:rsid w:val="0090181F"/>
    <w:rsid w:val="009114E8"/>
    <w:rsid w:val="00920BE9"/>
    <w:rsid w:val="009215DC"/>
    <w:rsid w:val="00925CDF"/>
    <w:rsid w:val="00945078"/>
    <w:rsid w:val="00956333"/>
    <w:rsid w:val="00957F0F"/>
    <w:rsid w:val="009639C8"/>
    <w:rsid w:val="009835DF"/>
    <w:rsid w:val="009875E1"/>
    <w:rsid w:val="00992CAC"/>
    <w:rsid w:val="009A7CB1"/>
    <w:rsid w:val="009B5C0A"/>
    <w:rsid w:val="009B604F"/>
    <w:rsid w:val="009C5800"/>
    <w:rsid w:val="009C7291"/>
    <w:rsid w:val="009F479D"/>
    <w:rsid w:val="00A06A38"/>
    <w:rsid w:val="00A201E1"/>
    <w:rsid w:val="00A23104"/>
    <w:rsid w:val="00A83CDC"/>
    <w:rsid w:val="00A94A71"/>
    <w:rsid w:val="00AA7CCC"/>
    <w:rsid w:val="00AB0B60"/>
    <w:rsid w:val="00AC6308"/>
    <w:rsid w:val="00AC78F0"/>
    <w:rsid w:val="00AE1A40"/>
    <w:rsid w:val="00B06388"/>
    <w:rsid w:val="00B13BB5"/>
    <w:rsid w:val="00B365A3"/>
    <w:rsid w:val="00B40ED9"/>
    <w:rsid w:val="00B4139D"/>
    <w:rsid w:val="00B4239A"/>
    <w:rsid w:val="00B42CDE"/>
    <w:rsid w:val="00B439F3"/>
    <w:rsid w:val="00B47579"/>
    <w:rsid w:val="00B51F38"/>
    <w:rsid w:val="00B55B08"/>
    <w:rsid w:val="00B87736"/>
    <w:rsid w:val="00BB18B5"/>
    <w:rsid w:val="00BC31A6"/>
    <w:rsid w:val="00BD6119"/>
    <w:rsid w:val="00BE1C8F"/>
    <w:rsid w:val="00BE68FE"/>
    <w:rsid w:val="00C00FC6"/>
    <w:rsid w:val="00C021CD"/>
    <w:rsid w:val="00C1281B"/>
    <w:rsid w:val="00C15CAD"/>
    <w:rsid w:val="00C20866"/>
    <w:rsid w:val="00C376A6"/>
    <w:rsid w:val="00C628A8"/>
    <w:rsid w:val="00CC0962"/>
    <w:rsid w:val="00CE6A27"/>
    <w:rsid w:val="00D032E9"/>
    <w:rsid w:val="00D03B4B"/>
    <w:rsid w:val="00D218DD"/>
    <w:rsid w:val="00D32672"/>
    <w:rsid w:val="00D43EE8"/>
    <w:rsid w:val="00D52F21"/>
    <w:rsid w:val="00D66B24"/>
    <w:rsid w:val="00D70B04"/>
    <w:rsid w:val="00D70CF4"/>
    <w:rsid w:val="00D85088"/>
    <w:rsid w:val="00DB7015"/>
    <w:rsid w:val="00DC0F96"/>
    <w:rsid w:val="00DD7B16"/>
    <w:rsid w:val="00DD7D44"/>
    <w:rsid w:val="00DE142D"/>
    <w:rsid w:val="00DE179A"/>
    <w:rsid w:val="00DF2847"/>
    <w:rsid w:val="00E22CE5"/>
    <w:rsid w:val="00E52108"/>
    <w:rsid w:val="00E655CF"/>
    <w:rsid w:val="00E667FA"/>
    <w:rsid w:val="00E72544"/>
    <w:rsid w:val="00E83577"/>
    <w:rsid w:val="00E87B27"/>
    <w:rsid w:val="00E87D74"/>
    <w:rsid w:val="00E90464"/>
    <w:rsid w:val="00E90FB8"/>
    <w:rsid w:val="00E91D10"/>
    <w:rsid w:val="00E97162"/>
    <w:rsid w:val="00EA117B"/>
    <w:rsid w:val="00EA1BCB"/>
    <w:rsid w:val="00EA4180"/>
    <w:rsid w:val="00EC0531"/>
    <w:rsid w:val="00EC163E"/>
    <w:rsid w:val="00EE69D0"/>
    <w:rsid w:val="00F27771"/>
    <w:rsid w:val="00F328DD"/>
    <w:rsid w:val="00F47D45"/>
    <w:rsid w:val="00F62B64"/>
    <w:rsid w:val="00F652F6"/>
    <w:rsid w:val="00F66BC3"/>
    <w:rsid w:val="00F72048"/>
    <w:rsid w:val="00F91C28"/>
    <w:rsid w:val="00F92E98"/>
    <w:rsid w:val="00F930FE"/>
    <w:rsid w:val="00FA3BBF"/>
    <w:rsid w:val="00FC1AA3"/>
    <w:rsid w:val="00FC7135"/>
    <w:rsid w:val="00FD0B1C"/>
    <w:rsid w:val="00FD2A09"/>
    <w:rsid w:val="00FF3E5C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70424529-6249-42DD-B77B-38F5E0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2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B522-2D6E-45EA-9710-B4A19598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Serhienko</dc:creator>
  <cp:lastModifiedBy>Богдан Рудюк</cp:lastModifiedBy>
  <cp:revision>53</cp:revision>
  <cp:lastPrinted>2019-06-04T23:04:00Z</cp:lastPrinted>
  <dcterms:created xsi:type="dcterms:W3CDTF">2020-10-05T17:03:00Z</dcterms:created>
  <dcterms:modified xsi:type="dcterms:W3CDTF">2020-12-07T20:26:00Z</dcterms:modified>
</cp:coreProperties>
</file>