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8360" w:type="dxa"/>
        <w:tblInd w:w="9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2"/>
        <w:gridCol w:w="2450"/>
        <w:gridCol w:w="1584"/>
        <w:gridCol w:w="246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8" w:hRule="atLeast"/>
        </w:trPr>
        <w:tc>
          <w:tcPr>
            <w:tcW w:w="1862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rPr>
                <w:rFonts w:ascii="微软雅黑" w:hAnsi="微软雅黑" w:eastAsia="微软雅黑" w:cs="微软雅黑"/>
                <w:color w:val="80808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808080"/>
                <w:kern w:val="0"/>
                <w:szCs w:val="21"/>
              </w:rPr>
              <w:t>文件编号</w:t>
            </w:r>
          </w:p>
        </w:tc>
        <w:tc>
          <w:tcPr>
            <w:tcW w:w="24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bottom"/>
          </w:tcPr>
          <w:p>
            <w:pPr>
              <w:widowControl/>
              <w:jc w:val="left"/>
              <w:rPr>
                <w:rFonts w:ascii="微软雅黑" w:hAnsi="微软雅黑" w:eastAsia="微软雅黑" w:cs="微软雅黑"/>
                <w:color w:val="0000FF"/>
                <w:kern w:val="0"/>
                <w:szCs w:val="21"/>
              </w:rPr>
            </w:pPr>
          </w:p>
        </w:tc>
        <w:tc>
          <w:tcPr>
            <w:tcW w:w="158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rPr>
                <w:rFonts w:ascii="微软雅黑" w:hAnsi="微软雅黑" w:eastAsia="微软雅黑" w:cs="微软雅黑"/>
                <w:color w:val="80808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808080"/>
                <w:kern w:val="0"/>
                <w:szCs w:val="21"/>
              </w:rPr>
              <w:t>作　　者</w:t>
            </w:r>
          </w:p>
        </w:tc>
        <w:tc>
          <w:tcPr>
            <w:tcW w:w="2464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rPr>
                <w:rFonts w:hint="eastAsia" w:ascii="微软雅黑" w:hAnsi="微软雅黑" w:eastAsia="微软雅黑" w:cs="微软雅黑"/>
                <w:color w:val="FF0000"/>
                <w:kern w:val="0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kern w:val="0"/>
                <w:szCs w:val="21"/>
                <w:lang w:eastAsia="zh-CN"/>
              </w:rPr>
              <w:t>大魔王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862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rPr>
                <w:rFonts w:ascii="微软雅黑" w:hAnsi="微软雅黑" w:eastAsia="微软雅黑" w:cs="微软雅黑"/>
                <w:color w:val="80808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808080"/>
                <w:kern w:val="0"/>
                <w:szCs w:val="21"/>
              </w:rPr>
              <w:t>文档版本</w:t>
            </w:r>
          </w:p>
        </w:tc>
        <w:tc>
          <w:tcPr>
            <w:tcW w:w="245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rPr>
                <w:rFonts w:ascii="微软雅黑" w:hAnsi="微软雅黑" w:eastAsia="微软雅黑" w:cs="微软雅黑"/>
                <w:color w:val="0000FF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FF"/>
                <w:kern w:val="0"/>
                <w:szCs w:val="21"/>
              </w:rPr>
              <w:t>1.0</w:t>
            </w:r>
          </w:p>
        </w:tc>
        <w:tc>
          <w:tcPr>
            <w:tcW w:w="158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rPr>
                <w:rFonts w:ascii="微软雅黑" w:hAnsi="微软雅黑" w:eastAsia="微软雅黑" w:cs="微软雅黑"/>
                <w:color w:val="80808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808080"/>
                <w:kern w:val="0"/>
                <w:szCs w:val="21"/>
              </w:rPr>
              <w:t>最后修改日期</w:t>
            </w:r>
          </w:p>
        </w:tc>
        <w:tc>
          <w:tcPr>
            <w:tcW w:w="246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widowControl/>
              <w:rPr>
                <w:rFonts w:ascii="微软雅黑" w:hAnsi="微软雅黑" w:eastAsia="微软雅黑" w:cs="微软雅黑"/>
                <w:color w:val="FF0000"/>
                <w:kern w:val="0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FF0000"/>
                <w:kern w:val="0"/>
                <w:szCs w:val="21"/>
              </w:rPr>
              <w:t>2017年1</w:t>
            </w:r>
            <w:r>
              <w:rPr>
                <w:rFonts w:hint="eastAsia" w:ascii="微软雅黑" w:hAnsi="微软雅黑" w:eastAsia="微软雅黑" w:cs="微软雅黑"/>
                <w:color w:val="FF0000"/>
                <w:kern w:val="0"/>
                <w:szCs w:val="21"/>
                <w:lang w:val="en-US" w:eastAsia="zh-CN"/>
              </w:rPr>
              <w:t>1</w:t>
            </w:r>
            <w:r>
              <w:rPr>
                <w:rFonts w:hint="eastAsia" w:ascii="微软雅黑" w:hAnsi="微软雅黑" w:eastAsia="微软雅黑" w:cs="微软雅黑"/>
                <w:color w:val="FF0000"/>
                <w:kern w:val="0"/>
                <w:szCs w:val="21"/>
              </w:rPr>
              <w:t>月</w:t>
            </w:r>
            <w:r>
              <w:rPr>
                <w:rFonts w:hint="eastAsia" w:ascii="微软雅黑" w:hAnsi="微软雅黑" w:eastAsia="微软雅黑" w:cs="微软雅黑"/>
                <w:color w:val="FF0000"/>
                <w:kern w:val="0"/>
                <w:szCs w:val="21"/>
                <w:lang w:val="en-US" w:eastAsia="zh-CN"/>
              </w:rPr>
              <w:t>20</w:t>
            </w:r>
            <w:r>
              <w:rPr>
                <w:rFonts w:hint="eastAsia" w:ascii="微软雅黑" w:hAnsi="微软雅黑" w:eastAsia="微软雅黑" w:cs="微软雅黑"/>
                <w:color w:val="FF0000"/>
                <w:kern w:val="0"/>
                <w:szCs w:val="21"/>
              </w:rPr>
              <w:t>日</w:t>
            </w:r>
          </w:p>
        </w:tc>
      </w:tr>
    </w:tbl>
    <w:p>
      <w:pPr>
        <w:spacing w:line="360" w:lineRule="auto"/>
        <w:rPr>
          <w:rFonts w:ascii="微软雅黑" w:hAnsi="微软雅黑" w:eastAsia="微软雅黑" w:cs="微软雅黑"/>
          <w:b/>
          <w:bCs/>
          <w:color w:val="000000"/>
        </w:rPr>
      </w:pPr>
      <w:r>
        <w:rPr>
          <w:rFonts w:hint="eastAsia" w:ascii="微软雅黑" w:hAnsi="微软雅黑" w:eastAsia="微软雅黑" w:cs="微软雅黑"/>
          <w:b/>
          <w:bCs/>
          <w:color w:val="000000"/>
        </w:rPr>
        <w:tab/>
      </w:r>
    </w:p>
    <w:p>
      <w:pPr>
        <w:spacing w:line="360" w:lineRule="auto"/>
        <w:rPr>
          <w:rFonts w:ascii="微软雅黑" w:hAnsi="微软雅黑" w:eastAsia="微软雅黑" w:cs="微软雅黑"/>
          <w:b/>
          <w:color w:val="0000FF"/>
          <w:sz w:val="44"/>
          <w:szCs w:val="44"/>
        </w:rPr>
      </w:pPr>
    </w:p>
    <w:p>
      <w:pPr>
        <w:spacing w:line="360" w:lineRule="auto"/>
        <w:rPr>
          <w:rFonts w:ascii="微软雅黑" w:hAnsi="微软雅黑" w:eastAsia="微软雅黑" w:cs="微软雅黑"/>
        </w:rPr>
      </w:pPr>
    </w:p>
    <w:p>
      <w:pPr>
        <w:spacing w:line="360" w:lineRule="auto"/>
        <w:rPr>
          <w:rFonts w:ascii="微软雅黑" w:hAnsi="微软雅黑" w:eastAsia="微软雅黑" w:cs="微软雅黑"/>
        </w:rPr>
      </w:pPr>
    </w:p>
    <w:p>
      <w:pPr>
        <w:spacing w:line="360" w:lineRule="auto"/>
        <w:rPr>
          <w:rFonts w:ascii="微软雅黑" w:hAnsi="微软雅黑" w:eastAsia="微软雅黑" w:cs="微软雅黑"/>
        </w:rPr>
      </w:pPr>
    </w:p>
    <w:p>
      <w:pPr>
        <w:spacing w:line="360" w:lineRule="auto"/>
        <w:jc w:val="center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sz w:val="44"/>
          <w:szCs w:val="44"/>
          <w:lang w:eastAsia="zh-CN"/>
        </w:rPr>
        <w:t>商城接入教学</w:t>
      </w:r>
    </w:p>
    <w:p>
      <w:pPr>
        <w:spacing w:line="360" w:lineRule="auto"/>
        <w:rPr>
          <w:rFonts w:ascii="微软雅黑" w:hAnsi="微软雅黑" w:eastAsia="微软雅黑" w:cs="微软雅黑"/>
        </w:rPr>
      </w:pPr>
    </w:p>
    <w:p>
      <w:pPr>
        <w:spacing w:line="360" w:lineRule="auto"/>
        <w:rPr>
          <w:rFonts w:ascii="微软雅黑" w:hAnsi="微软雅黑" w:eastAsia="微软雅黑" w:cs="微软雅黑"/>
        </w:rPr>
      </w:pPr>
    </w:p>
    <w:p>
      <w:pPr>
        <w:ind w:left="2520" w:firstLine="420"/>
        <w:rPr>
          <w:rFonts w:ascii="微软雅黑" w:hAnsi="微软雅黑" w:eastAsia="微软雅黑" w:cs="微软雅黑"/>
          <w:b/>
          <w:sz w:val="28"/>
        </w:rPr>
      </w:pPr>
      <w:r>
        <w:rPr>
          <w:rFonts w:hint="eastAsia" w:ascii="微软雅黑" w:hAnsi="微软雅黑" w:eastAsia="微软雅黑" w:cs="微软雅黑"/>
          <w:b/>
          <w:sz w:val="28"/>
        </w:rPr>
        <w:t>编 写 人：</w:t>
      </w:r>
      <w:r>
        <w:rPr>
          <w:rFonts w:hint="eastAsia" w:ascii="微软雅黑" w:hAnsi="微软雅黑" w:eastAsia="微软雅黑" w:cs="微软雅黑"/>
          <w:b/>
          <w:sz w:val="28"/>
          <w:lang w:eastAsia="zh-CN"/>
        </w:rPr>
        <w:t>大魔王</w:t>
      </w:r>
    </w:p>
    <w:p>
      <w:pPr>
        <w:ind w:left="2520" w:firstLine="420"/>
        <w:rPr>
          <w:rFonts w:ascii="微软雅黑" w:hAnsi="微软雅黑" w:eastAsia="微软雅黑" w:cs="微软雅黑"/>
          <w:b/>
          <w:sz w:val="28"/>
        </w:rPr>
      </w:pPr>
      <w:r>
        <w:rPr>
          <w:rFonts w:hint="eastAsia" w:ascii="微软雅黑" w:hAnsi="微软雅黑" w:eastAsia="微软雅黑" w:cs="微软雅黑"/>
          <w:b/>
          <w:sz w:val="28"/>
        </w:rPr>
        <w:t>编写时间：2017年1</w:t>
      </w:r>
      <w:r>
        <w:rPr>
          <w:rFonts w:hint="eastAsia" w:ascii="微软雅黑" w:hAnsi="微软雅黑" w:eastAsia="微软雅黑" w:cs="微软雅黑"/>
          <w:b/>
          <w:sz w:val="28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b/>
          <w:sz w:val="28"/>
        </w:rPr>
        <w:t>月</w:t>
      </w:r>
      <w:r>
        <w:rPr>
          <w:rFonts w:hint="eastAsia" w:ascii="微软雅黑" w:hAnsi="微软雅黑" w:eastAsia="微软雅黑" w:cs="微软雅黑"/>
          <w:b/>
          <w:sz w:val="28"/>
          <w:lang w:val="en-US" w:eastAsia="zh-CN"/>
        </w:rPr>
        <w:t>20</w:t>
      </w:r>
      <w:r>
        <w:rPr>
          <w:rFonts w:hint="eastAsia" w:ascii="微软雅黑" w:hAnsi="微软雅黑" w:eastAsia="微软雅黑" w:cs="微软雅黑"/>
          <w:b/>
          <w:sz w:val="28"/>
        </w:rPr>
        <w:t>日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微软雅黑" w:hAnsi="微软雅黑" w:eastAsia="微软雅黑" w:cs="微软雅黑"/>
          <w:b/>
          <w:bCs/>
          <w:lang w:eastAsia="zh-CN"/>
        </w:rPr>
      </w:pPr>
      <w:r>
        <w:rPr>
          <w:rFonts w:ascii="微软雅黑" w:hAnsi="微软雅黑" w:eastAsia="微软雅黑" w:cs="微软雅黑"/>
          <w:b/>
          <w:sz w:val="28"/>
        </w:rPr>
        <w:br w:type="page"/>
      </w:r>
      <w:r>
        <w:rPr>
          <w:rStyle w:val="5"/>
          <w:rFonts w:hint="eastAsia"/>
          <w:lang w:eastAsia="zh-CN"/>
        </w:rPr>
        <w:t>前言</w:t>
      </w:r>
    </w:p>
    <w:p>
      <w:pPr>
        <w:widowControl w:val="0"/>
        <w:numPr>
          <w:numId w:val="0"/>
        </w:numPr>
        <w:jc w:val="both"/>
        <w:rPr>
          <w:rStyle w:val="5"/>
          <w:rFonts w:hint="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Style w:val="5"/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闭上双眼，回到了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7</w:t>
      </w:r>
      <w:bookmarkStart w:id="0" w:name="_GoBack"/>
      <w:bookmarkEnd w:id="0"/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年前，我坐在电脑面前做着魔兽地图。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家人时不时会来唠叨两句，你做这些东西有啥用，就知道玩。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朋友们缤纷出去工作了，而我还在家里。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我想如果有一天可以让地图赚钱，或许我也可以证明给家人朋友看，我们魔兽作者也可以养活自己。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2017年3月27日，这一天是我的生日。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color w:val="0066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color w:val="0066FF"/>
          <w:sz w:val="18"/>
          <w:szCs w:val="18"/>
          <w:lang w:val="en-US" w:eastAsia="zh-CN"/>
        </w:rPr>
        <w:t>我在空间写了一段话：</w:t>
      </w:r>
    </w:p>
    <w:p>
      <w:pPr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114300" distR="114300">
            <wp:extent cx="5271770" cy="962660"/>
            <wp:effectExtent l="0" t="0" r="5080" b="8890"/>
            <wp:docPr id="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18"/>
          <w:szCs w:val="18"/>
        </w:rPr>
      </w:pPr>
    </w:p>
    <w:p>
      <w:pPr>
        <w:rPr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是的，我希望作者可以有一部分收入，这样可以投入更多精力在这个社区。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是的，我希望玩家能获得更多体验，不单单是花钱获得的游戏服务提升，更享受大家投入更多精力带来的更多好玩的地图，一个更好玩的</w:t>
      </w:r>
      <w:r>
        <w:rPr>
          <w:rFonts w:hint="eastAsia" w:ascii="微软雅黑" w:hAnsi="微软雅黑" w:eastAsia="微软雅黑" w:cs="微软雅黑"/>
          <w:color w:val="0066FF"/>
          <w:sz w:val="18"/>
          <w:szCs w:val="18"/>
          <w:lang w:val="en-US" w:eastAsia="zh-CN"/>
        </w:rPr>
        <w:t>RPG世界！</w:t>
      </w: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</w:p>
    <w:p>
      <w:pPr>
        <w:jc w:val="right"/>
        <w:rPr>
          <w:rFonts w:hint="eastAsia" w:ascii="微软雅黑" w:hAnsi="微软雅黑" w:eastAsia="微软雅黑" w:cs="微软雅黑"/>
          <w:lang w:val="en-US" w:eastAsia="zh-CN"/>
        </w:rPr>
        <w:sectPr>
          <w:pgSz w:w="11906" w:h="16838"/>
          <w:docGrid w:type="lines" w:linePitch="312" w:charSpace="0"/>
        </w:sectPr>
      </w:pPr>
      <w:r>
        <w:rPr>
          <w:rFonts w:hint="eastAsia" w:ascii="微软雅黑" w:hAnsi="微软雅黑" w:eastAsia="微软雅黑" w:cs="微软雅黑"/>
          <w:lang w:val="en-US" w:eastAsia="zh-CN"/>
        </w:rPr>
        <w:t>-</w:t>
      </w:r>
      <w:r>
        <w:rPr>
          <w:rFonts w:hint="eastAsia" w:ascii="微软雅黑" w:hAnsi="微软雅黑" w:eastAsia="微软雅黑" w:cs="微软雅黑"/>
          <w:lang w:eastAsia="zh-CN"/>
        </w:rPr>
        <w:t>大魔王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eastAsia="zh-CN"/>
        </w:rPr>
        <w:t>商城的好处：</w:t>
      </w:r>
    </w:p>
    <w:p>
      <w:pPr>
        <w:numPr>
          <w:numId w:val="0"/>
        </w:numPr>
        <w:ind w:leftChars="0"/>
        <w:rPr>
          <w:rFonts w:hint="eastAsia"/>
          <w:b/>
          <w:bCs/>
          <w:lang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玩家改名之后依然拥有道具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可以设置期限，比如30天后自动过期，长期获利。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color w:val="0066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可以自由给商品打折促销，比如每周五晚上8点限量卖10个绝版道具之类的活动，</w:t>
      </w:r>
      <w:r>
        <w:rPr>
          <w:rFonts w:hint="eastAsia" w:ascii="微软雅黑" w:hAnsi="微软雅黑" w:eastAsia="微软雅黑" w:cs="微软雅黑"/>
          <w:color w:val="0066FF"/>
          <w:sz w:val="18"/>
          <w:szCs w:val="18"/>
          <w:lang w:val="en-US" w:eastAsia="zh-CN"/>
        </w:rPr>
        <w:t>推动二次购买！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玩家购买方便，特别是懒得联系你的用户可以直接在平台购买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无法作弊，绝对安全性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可以查看数据分析什么商品卖的好优化商品。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 w:ascii="微软雅黑" w:hAnsi="微软雅黑" w:eastAsia="微软雅黑" w:cs="微软雅黑"/>
          <w:b/>
          <w:bCs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eastAsia="zh-CN"/>
        </w:rPr>
        <w:t>没开通商城时你出售道具：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/>
          <w:bCs/>
          <w:sz w:val="18"/>
          <w:szCs w:val="18"/>
          <w:lang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玩家想买道具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-----&gt;玩家登录网站或者联系你-----&gt;购买后-----&gt;等版本更新才有，还不能改名。</w:t>
      </w:r>
    </w:p>
    <w:p>
      <w:pPr>
        <w:rPr>
          <w:rFonts w:hint="eastAsia"/>
          <w:color w:val="0066FF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大家都知道购买是个</w:t>
      </w:r>
      <w:r>
        <w:rPr>
          <w:rFonts w:hint="eastAsia" w:ascii="微软雅黑" w:hAnsi="微软雅黑" w:eastAsia="微软雅黑" w:cs="微软雅黑"/>
          <w:color w:val="0066FF"/>
          <w:sz w:val="18"/>
          <w:szCs w:val="18"/>
          <w:lang w:eastAsia="zh-CN"/>
        </w:rPr>
        <w:t>冲动的行为</w:t>
      </w:r>
      <w:r>
        <w:rPr>
          <w:rFonts w:hint="eastAsia" w:ascii="微软雅黑" w:hAnsi="微软雅黑" w:eastAsia="微软雅黑" w:cs="微软雅黑"/>
          <w:sz w:val="18"/>
          <w:szCs w:val="18"/>
          <w:lang w:eastAsia="zh-CN"/>
        </w:rPr>
        <w:t>，从玩家想买需要加好友或者登录网站这个过程就会</w:t>
      </w:r>
      <w:r>
        <w:rPr>
          <w:rFonts w:hint="eastAsia" w:ascii="微软雅黑" w:hAnsi="微软雅黑" w:eastAsia="微软雅黑" w:cs="微软雅黑"/>
          <w:color w:val="0066FF"/>
          <w:sz w:val="18"/>
          <w:szCs w:val="18"/>
          <w:lang w:eastAsia="zh-CN"/>
        </w:rPr>
        <w:t>使一部分人放弃购买。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numPr>
          <w:ilvl w:val="0"/>
          <w:numId w:val="1"/>
        </w:numPr>
        <w:spacing w:before="0" w:after="0" w:line="240" w:lineRule="auto"/>
        <w:ind w:left="420" w:leftChars="0" w:right="0" w:hanging="420" w:firstLineChars="0"/>
        <w:jc w:val="both"/>
        <w:rPr>
          <w:rFonts w:hint="eastAsia" w:ascii="微软雅黑" w:hAnsi="微软雅黑" w:eastAsia="微软雅黑" w:cs="微软雅黑"/>
          <w:sz w:val="18"/>
          <w:szCs w:val="18"/>
          <w:lang w:eastAsia="zh-CN"/>
        </w:rPr>
      </w:pPr>
      <w:r>
        <w:rPr>
          <w:rFonts w:hint="eastAsia" w:ascii="微软雅黑" w:hAnsi="微软雅黑" w:eastAsia="微软雅黑" w:cs="微软雅黑"/>
          <w:b/>
          <w:color w:val="000000"/>
          <w:spacing w:val="0"/>
          <w:position w:val="0"/>
          <w:sz w:val="18"/>
          <w:szCs w:val="18"/>
          <w:shd w:val="clear" w:fill="auto"/>
          <w:lang w:eastAsia="zh-CN"/>
        </w:rPr>
        <w:t>如果没耐心看完细节请先了解步骤</w:t>
      </w:r>
    </w:p>
    <w:p>
      <w:pPr>
        <w:numPr>
          <w:numId w:val="0"/>
        </w:numPr>
        <w:spacing w:before="0" w:after="0" w:line="240" w:lineRule="auto"/>
        <w:ind w:leftChars="0" w:right="0" w:rightChars="0"/>
        <w:jc w:val="both"/>
        <w:rPr>
          <w:rFonts w:hint="eastAsia" w:ascii="微软雅黑" w:hAnsi="微软雅黑" w:eastAsia="微软雅黑" w:cs="微软雅黑"/>
          <w:sz w:val="18"/>
          <w:szCs w:val="18"/>
          <w:lang w:eastAsia="zh-CN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登录作者之家完成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实名认证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实名认证通过后-&gt;点击管理商城-&gt;商城说明-&gt;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下载带有商城API的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编辑器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在地图中增加道具（你可以卖期限[XX天]和永久的道具）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更新地图同时发布道具（道具的KEY只支持大写，和地图写的KEY要对应）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登录地图测试服---&gt;自定义房间创建地图---&gt;同步完成后点发布地图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用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作者之家的帐号</w:t>
      </w: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登录地图测试服---&gt;查看平台背包确认是否获得道具--&gt;进入游戏大厅的地图---&gt;进游戏看看有效果么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确认无误之后点击提交审核-----&gt;审核通过之后------&gt;进入管理商城添加商品</w:t>
      </w:r>
    </w:p>
    <w:p>
      <w:pPr>
        <w:widowControl w:val="0"/>
        <w:numPr>
          <w:ilvl w:val="0"/>
          <w:numId w:val="3"/>
        </w:numPr>
        <w:ind w:left="425" w:leftChars="0" w:hanging="425" w:firstLineChars="0"/>
        <w:jc w:val="both"/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所有商品审核完成后，点击上架，开始赚钱！！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  <w:t>说明：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15"/>
          <w:szCs w:val="15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道具和商品的意思：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道具指</w:t>
      </w:r>
      <w:r>
        <w:rPr>
          <w:rFonts w:hint="eastAsia" w:ascii="微软雅黑" w:hAnsi="微软雅黑" w:eastAsia="微软雅黑" w:cs="微软雅黑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这个玩意在地图里是啥，</w:t>
      </w:r>
      <w:r>
        <w:rPr>
          <w:rFonts w:hint="eastAsia" w:ascii="微软雅黑" w:hAnsi="微软雅黑" w:eastAsia="微软雅黑" w:cs="微软雅黑"/>
          <w:color w:val="0000FF"/>
          <w:sz w:val="15"/>
          <w:szCs w:val="15"/>
          <w:lang w:val="en-US" w:eastAsia="zh-CN"/>
        </w:rPr>
        <w:t>商品</w:t>
      </w:r>
      <w:r>
        <w:rPr>
          <w:rFonts w:hint="eastAsia" w:ascii="微软雅黑" w:hAnsi="微软雅黑" w:eastAsia="微软雅黑" w:cs="微软雅黑"/>
          <w:color w:val="000000" w:themeColor="text1"/>
          <w:sz w:val="15"/>
          <w:szCs w:val="15"/>
          <w:lang w:val="en-US" w:eastAsia="zh-CN"/>
          <w14:textFill>
            <w14:solidFill>
              <w14:schemeClr w14:val="tx1"/>
            </w14:solidFill>
          </w14:textFill>
        </w:rPr>
        <w:t>指这个玩意的期限（xx天、永久）</w:t>
      </w:r>
    </w:p>
    <w:p>
      <w:pPr>
        <w:widowControl w:val="0"/>
        <w:numPr>
          <w:numId w:val="0"/>
        </w:numPr>
        <w:jc w:val="center"/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</w:pPr>
    </w:p>
    <w:p>
      <w:pPr>
        <w:widowControl w:val="0"/>
        <w:numPr>
          <w:numId w:val="0"/>
        </w:numPr>
        <w:jc w:val="center"/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sectPr>
          <w:pgSz w:w="11906" w:h="16838"/>
          <w:docGrid w:type="lines" w:linePitch="312" w:charSpace="0"/>
        </w:sectPr>
      </w:pPr>
      <w:r>
        <w:rPr>
          <w:rFonts w:hint="eastAsia" w:ascii="微软雅黑" w:hAnsi="微软雅黑" w:eastAsia="微软雅黑" w:cs="微软雅黑"/>
          <w:sz w:val="15"/>
          <w:szCs w:val="15"/>
          <w:lang w:val="en-US" w:eastAsia="zh-CN"/>
        </w:rPr>
        <w:t>（地图测试服没商城，不要点商城）</w:t>
      </w:r>
    </w:p>
    <w:p>
      <w:pPr>
        <w:numPr>
          <w:ilvl w:val="0"/>
          <w:numId w:val="5"/>
        </w:numPr>
        <w:spacing w:before="0" w:after="0" w:line="240" w:lineRule="auto"/>
        <w:ind w:left="420" w:right="0" w:hanging="420"/>
        <w:jc w:val="both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b/>
          <w:color w:val="000000"/>
          <w:spacing w:val="0"/>
          <w:position w:val="0"/>
          <w:sz w:val="21"/>
          <w:shd w:val="clear" w:fill="auto"/>
        </w:rPr>
        <w:t>第一步：完成实名认证</w:t>
      </w:r>
    </w:p>
    <w:p>
      <w:pPr>
        <w:spacing w:before="0" w:after="0" w:line="240" w:lineRule="auto"/>
        <w:ind w:left="420" w:right="0" w:firstLine="0"/>
        <w:jc w:val="both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object>
          <v:shape id="_x0000_i1025" o:spt="75" type="#_x0000_t75" style="height:115pt;width:358.5pt;" o:ole="t" filled="f" o:preferrelative="t" coordsize="21600,21600">
            <v:path/>
            <v:fill on="f" focussize="0,0"/>
            <v:stroke/>
            <v:imagedata r:id="rId6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5">
            <o:LockedField>false</o:LockedField>
          </o:OLEObject>
        </w:object>
      </w:r>
    </w:p>
    <w:p>
      <w:pPr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auto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1"/>
          <w:shd w:val="clear" w:fill="auto"/>
        </w:rPr>
        <w:t>实名认证有详细的介绍，按照说明完成每一步操作就行。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FF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FF0000"/>
          <w:spacing w:val="0"/>
          <w:position w:val="0"/>
          <w:sz w:val="21"/>
          <w:shd w:val="clear" w:fill="auto"/>
        </w:rPr>
        <w:t>实名认证审核周期大概在一周以内。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FF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</w:p>
    <w:p>
      <w:pPr>
        <w:numPr>
          <w:ilvl w:val="0"/>
          <w:numId w:val="6"/>
        </w:numPr>
        <w:spacing w:before="0" w:after="0" w:line="240" w:lineRule="auto"/>
        <w:ind w:left="420" w:right="0" w:hanging="42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b/>
          <w:color w:val="000000"/>
          <w:spacing w:val="0"/>
          <w:position w:val="0"/>
          <w:sz w:val="21"/>
          <w:shd w:val="clear" w:fill="auto"/>
        </w:rPr>
        <w:t>第二步：创建道具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FF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  <w:t>更新地图时点击</w:t>
      </w:r>
      <w:r>
        <w:rPr>
          <w:rFonts w:ascii="宋体" w:hAnsi="宋体" w:eastAsia="宋体" w:cs="宋体"/>
          <w:b/>
          <w:color w:val="FF0000"/>
          <w:spacing w:val="0"/>
          <w:position w:val="0"/>
          <w:sz w:val="21"/>
          <w:shd w:val="clear" w:fill="auto"/>
        </w:rPr>
        <w:t>下一步</w:t>
      </w:r>
      <w:r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  <w:t>进入地图道具栏目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FF0000"/>
          <w:spacing w:val="0"/>
          <w:position w:val="0"/>
          <w:sz w:val="21"/>
          <w:shd w:val="clear" w:fill="auto"/>
        </w:rPr>
      </w:pPr>
      <w:r>
        <w:object>
          <v:shape id="_x0000_i1027" o:spt="75" type="#_x0000_t75" style="height:109.1pt;width:398.65pt;" o:ole="t" filled="f" o:preferrelative="t" coordsize="21600,21600">
            <v:path/>
            <v:fill on="f" focussize="0,0"/>
            <v:stroke/>
            <v:imagedata r:id="rId8" o:title=""/>
            <o:lock v:ext="edit" aspectratio="t"/>
            <w10:wrap type="none"/>
            <w10:anchorlock/>
          </v:shape>
          <o:OLEObject Type="Embed" ProgID="StaticMetafile" ShapeID="_x0000_i1027" DrawAspect="Content" ObjectID="_1468075726" r:id="rId7">
            <o:LockedField>false</o:LockedField>
          </o:OLEObject>
        </w:obje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  <w:r>
        <w:object>
          <v:shape id="_x0000_i1028" o:spt="75" type="#_x0000_t75" style="height:199.8pt;width:197.65pt;" o:ole="t" filled="f" o:preferrelative="t" coordsize="21600,21600">
            <v:path/>
            <v:fill on="f" focussize="0,0"/>
            <v:stroke/>
            <v:imagedata r:id="rId10" o:title=""/>
            <o:lock v:ext="edit" aspectratio="t"/>
            <w10:wrap type="none"/>
            <w10:anchorlock/>
          </v:shape>
          <o:OLEObject Type="Embed" ProgID="StaticMetafile" ShapeID="_x0000_i1028" DrawAspect="Content" ObjectID="_1468075727" r:id="rId9">
            <o:LockedField>false</o:LockedField>
          </o:OLEObject>
        </w:object>
      </w: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color w:val="FF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FF0000"/>
          <w:spacing w:val="0"/>
          <w:position w:val="0"/>
          <w:sz w:val="21"/>
          <w:shd w:val="clear" w:fill="auto"/>
        </w:rPr>
        <w:t>按照右边的说明填写信息即可，这里需要注意</w:t>
      </w:r>
      <w:r>
        <w:rPr>
          <w:rFonts w:ascii="Calibri" w:hAnsi="Calibri" w:eastAsia="Calibri" w:cs="Calibri"/>
          <w:color w:val="FF0000"/>
          <w:spacing w:val="0"/>
          <w:position w:val="0"/>
          <w:sz w:val="21"/>
          <w:shd w:val="clear" w:fill="auto"/>
        </w:rPr>
        <w:t>2</w:t>
      </w:r>
      <w:r>
        <w:rPr>
          <w:rFonts w:ascii="宋体" w:hAnsi="宋体" w:eastAsia="宋体" w:cs="宋体"/>
          <w:color w:val="FF0000"/>
          <w:spacing w:val="0"/>
          <w:position w:val="0"/>
          <w:sz w:val="21"/>
          <w:shd w:val="clear" w:fill="auto"/>
        </w:rPr>
        <w:t>点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  <w:t>1</w:t>
      </w:r>
      <w:r>
        <w:rPr>
          <w:rFonts w:ascii="宋体" w:hAnsi="宋体" w:eastAsia="宋体" w:cs="宋体"/>
          <w:b/>
          <w:color w:val="000000"/>
          <w:spacing w:val="0"/>
          <w:position w:val="0"/>
          <w:sz w:val="21"/>
          <w:shd w:val="clear" w:fill="auto"/>
        </w:rPr>
        <w:t>：</w:t>
      </w:r>
      <w:r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  <w:t>地图变量长度为</w:t>
      </w:r>
      <w:r>
        <w:rPr>
          <w:rFonts w:ascii="Calibri" w:hAnsi="Calibri" w:eastAsia="Calibri" w:cs="Calibri"/>
          <w:color w:val="000000"/>
          <w:spacing w:val="0"/>
          <w:position w:val="0"/>
          <w:sz w:val="21"/>
          <w:shd w:val="clear" w:fill="auto"/>
        </w:rPr>
        <w:t>10</w:t>
      </w:r>
      <w:r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  <w:t>个字符，而且</w:t>
      </w:r>
      <w:r>
        <w:rPr>
          <w:rFonts w:ascii="宋体" w:hAnsi="宋体" w:eastAsia="宋体" w:cs="宋体"/>
          <w:color w:val="FF0000"/>
          <w:spacing w:val="0"/>
          <w:position w:val="0"/>
          <w:sz w:val="21"/>
          <w:shd w:val="clear" w:fill="auto"/>
        </w:rPr>
        <w:t>只能大写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  <w:t>2</w:t>
      </w:r>
      <w:r>
        <w:rPr>
          <w:rFonts w:ascii="宋体" w:hAnsi="宋体" w:eastAsia="宋体" w:cs="宋体"/>
          <w:b/>
          <w:color w:val="000000"/>
          <w:spacing w:val="0"/>
          <w:position w:val="0"/>
          <w:sz w:val="21"/>
          <w:shd w:val="clear" w:fill="auto"/>
        </w:rPr>
        <w:t>：</w:t>
      </w:r>
      <w:r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  <w:t>道具说明请认真填写，他对应背包内道具的说明</w:t>
      </w:r>
    </w:p>
    <w:p>
      <w:pPr>
        <w:numPr>
          <w:ilvl w:val="0"/>
          <w:numId w:val="7"/>
        </w:numPr>
        <w:spacing w:before="0" w:after="0" w:line="240" w:lineRule="auto"/>
        <w:ind w:left="420" w:right="0" w:hanging="420"/>
        <w:jc w:val="left"/>
        <w:rPr>
          <w:rFonts w:ascii="Calibri" w:hAnsi="Calibri" w:eastAsia="Calibri" w:cs="Calibri"/>
          <w:color w:val="00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  <w:t>道具说明的展示位置（背包内）：</w:t>
      </w: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  <w:r>
        <w:object>
          <v:shape id="_x0000_i1029" o:spt="75" type="#_x0000_t75" style="height:275.95pt;width:185.7pt;" o:ole="t" filled="f" o:preferrelative="t" coordsize="21600,21600">
            <v:path/>
            <v:fill on="f" focussize="0,0"/>
            <v:stroke/>
            <v:imagedata r:id="rId12" o:title=""/>
            <o:lock v:ext="edit" aspectratio="t"/>
            <w10:wrap type="none"/>
            <w10:anchorlock/>
          </v:shape>
          <o:OLEObject Type="Embed" ProgID="StaticMetafile" ShapeID="_x0000_i1029" DrawAspect="Content" ObjectID="_1468075728" r:id="rId11">
            <o:LockedField>false</o:LockedField>
          </o:OLEObject>
        </w:object>
      </w: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</w:p>
    <w:p>
      <w:pPr>
        <w:widowControl w:val="0"/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00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000000"/>
          <w:spacing w:val="0"/>
          <w:position w:val="0"/>
          <w:sz w:val="20"/>
          <w:shd w:val="clear" w:fill="auto"/>
        </w:rPr>
        <w:t>在发布地图之前请先到自测服自定义房间C一下地图，同步100%的时候点击发布。</w:t>
      </w:r>
    </w:p>
    <w:p>
      <w:pPr>
        <w:widowControl w:val="0"/>
        <w:spacing w:before="0" w:after="0" w:line="240" w:lineRule="auto"/>
        <w:ind w:left="0" w:right="0" w:firstLine="0"/>
        <w:jc w:val="both"/>
        <w:rPr>
          <w:rFonts w:ascii="宋体" w:hAnsi="宋体" w:eastAsia="宋体" w:cs="宋体"/>
          <w:b/>
          <w:color w:val="000000"/>
          <w:spacing w:val="0"/>
          <w:position w:val="0"/>
          <w:sz w:val="21"/>
          <w:shd w:val="clear" w:fill="auto"/>
        </w:rPr>
      </w:pPr>
    </w:p>
    <w:p>
      <w:pPr>
        <w:widowControl w:val="0"/>
        <w:spacing w:before="0" w:after="0" w:line="240" w:lineRule="auto"/>
        <w:ind w:left="0" w:right="0" w:firstLine="0"/>
        <w:jc w:val="both"/>
        <w:rPr>
          <w:rFonts w:ascii="宋体" w:hAnsi="宋体" w:eastAsia="宋体" w:cs="宋体"/>
          <w:b/>
          <w:color w:val="000000"/>
          <w:spacing w:val="0"/>
          <w:position w:val="0"/>
          <w:sz w:val="21"/>
          <w:shd w:val="clear" w:fill="auto"/>
        </w:rPr>
      </w:pPr>
    </w:p>
    <w:p>
      <w:pPr>
        <w:widowControl w:val="0"/>
        <w:spacing w:before="0" w:after="0" w:line="240" w:lineRule="auto"/>
        <w:ind w:left="0" w:right="0" w:firstLine="0"/>
        <w:jc w:val="both"/>
        <w:rPr>
          <w:rFonts w:ascii="宋体" w:hAnsi="宋体" w:eastAsia="宋体" w:cs="宋体"/>
          <w:b/>
          <w:color w:val="00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b/>
          <w:color w:val="000000"/>
          <w:spacing w:val="0"/>
          <w:position w:val="0"/>
          <w:sz w:val="21"/>
          <w:shd w:val="clear" w:fill="auto"/>
        </w:rPr>
        <w:t>第三步：进入测试服自测</w:t>
      </w:r>
    </w:p>
    <w:p>
      <w:pPr>
        <w:widowControl w:val="0"/>
        <w:spacing w:before="0" w:after="0" w:line="240" w:lineRule="auto"/>
        <w:ind w:left="0" w:right="0" w:firstLine="0"/>
        <w:jc w:val="both"/>
        <w:rPr>
          <w:rFonts w:ascii="宋体" w:hAnsi="宋体" w:eastAsia="宋体" w:cs="宋体"/>
          <w:b/>
          <w:color w:val="000000"/>
          <w:spacing w:val="0"/>
          <w:position w:val="0"/>
          <w:sz w:val="21"/>
          <w:shd w:val="clear" w:fill="auto"/>
        </w:rPr>
      </w:pPr>
    </w:p>
    <w:p>
      <w:pPr>
        <w:widowControl w:val="0"/>
        <w:spacing w:before="0" w:after="0" w:line="240" w:lineRule="auto"/>
        <w:ind w:left="0" w:right="0" w:firstLine="0"/>
        <w:jc w:val="both"/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b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  <w:t>进入测试服的方法：右键平台文件-&gt;属性-&gt;在下图红框位置输入“空格-maptest”-》点击确定。</w:t>
      </w:r>
    </w:p>
    <w:p>
      <w:pPr>
        <w:widowControl w:val="0"/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</w:pPr>
      <w:r>
        <w:object>
          <v:shape id="_x0000_i1030" o:spt="75" type="#_x0000_t75" style="height:150.7pt;width:268.45pt;" o:ole="t" filled="f" o:preferrelative="t" coordsize="21600,21600">
            <v:path/>
            <v:fill on="f" focussize="0,0"/>
            <v:stroke/>
            <v:imagedata r:id="rId14" o:title=""/>
            <o:lock v:ext="edit" aspectratio="t"/>
            <w10:wrap type="none"/>
            <w10:anchorlock/>
          </v:shape>
          <o:OLEObject Type="Embed" ProgID="StaticMetafile" ShapeID="_x0000_i1030" DrawAspect="Content" ObjectID="_1468075729" r:id="rId13">
            <o:LockedField>false</o:LockedField>
          </o:OLEObject>
        </w:object>
      </w:r>
    </w:p>
    <w:p>
      <w:pPr>
        <w:widowControl w:val="0"/>
        <w:spacing w:before="0" w:after="0" w:line="240" w:lineRule="auto"/>
        <w:ind w:left="0" w:right="0" w:firstLine="0"/>
        <w:jc w:val="both"/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</w:pPr>
    </w:p>
    <w:p>
      <w:pPr>
        <w:widowControl w:val="0"/>
        <w:spacing w:before="0" w:after="0" w:line="240" w:lineRule="auto"/>
        <w:ind w:left="0" w:right="0" w:firstLine="0"/>
        <w:jc w:val="both"/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  <w:tab/>
      </w:r>
    </w:p>
    <w:p>
      <w:pPr>
        <w:widowControl w:val="0"/>
        <w:spacing w:before="0" w:after="0" w:line="240" w:lineRule="auto"/>
        <w:ind w:left="0" w:right="0" w:firstLine="0"/>
        <w:jc w:val="both"/>
        <w:rPr>
          <w:rFonts w:ascii="宋体" w:hAnsi="宋体" w:eastAsia="宋体" w:cs="宋体"/>
          <w:b/>
          <w:color w:val="00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  <w:t>先自己把地图在地图服和正式服创建房间同步，同步完成之后在点击发布地图。</w:t>
      </w:r>
    </w:p>
    <w:p>
      <w:pPr>
        <w:widowControl w:val="0"/>
        <w:spacing w:before="0" w:after="0" w:line="240" w:lineRule="auto"/>
        <w:ind w:left="0" w:right="0" w:firstLine="0"/>
        <w:jc w:val="both"/>
        <w:rPr>
          <w:rFonts w:ascii="宋体" w:hAnsi="宋体" w:eastAsia="宋体" w:cs="宋体"/>
          <w:b/>
          <w:color w:val="000000"/>
          <w:spacing w:val="0"/>
          <w:position w:val="0"/>
          <w:sz w:val="21"/>
          <w:shd w:val="clear" w:fill="auto"/>
        </w:rPr>
      </w:pPr>
      <w:r>
        <w:object>
          <v:shape id="_x0000_i1031" o:spt="75" type="#_x0000_t75" style="height:31.45pt;width:197.25pt;" o:ole="t" filled="f" o:preferrelative="t" coordsize="21600,21600">
            <v:path/>
            <v:fill on="f" focussize="0,0"/>
            <v:stroke/>
            <v:imagedata r:id="rId16" o:title=""/>
            <o:lock v:ext="edit" aspectratio="t"/>
            <w10:wrap type="none"/>
            <w10:anchorlock/>
          </v:shape>
          <o:OLEObject Type="Embed" ProgID="StaticDib" ShapeID="_x0000_i1031" DrawAspect="Content" ObjectID="_1468075730" r:id="rId15">
            <o:LockedField>false</o:LockedField>
          </o:OLEObject>
        </w:object>
      </w:r>
    </w:p>
    <w:p>
      <w:pPr>
        <w:widowControl w:val="0"/>
        <w:spacing w:before="0" w:after="0" w:line="240" w:lineRule="auto"/>
        <w:ind w:left="0" w:right="0" w:firstLine="0"/>
        <w:jc w:val="both"/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  <w:t>请使用作者之家地图拥有者的帐号密码登录。</w:t>
      </w:r>
    </w:p>
    <w:p>
      <w:pPr>
        <w:widowControl w:val="0"/>
        <w:spacing w:before="0" w:after="0" w:line="240" w:lineRule="auto"/>
        <w:ind w:left="0" w:right="0" w:firstLine="0"/>
        <w:jc w:val="left"/>
        <w:rPr>
          <w:rFonts w:ascii="宋体" w:hAnsi="宋体" w:eastAsia="宋体" w:cs="宋体"/>
          <w:b/>
          <w:color w:val="00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  <w:t>登录平台后进入游戏后会立刻拥有所有创建的道具。以此来验证是否生效。</w:t>
      </w:r>
    </w:p>
    <w:p>
      <w:pPr>
        <w:widowControl w:val="0"/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b/>
          <w:color w:val="000000"/>
          <w:spacing w:val="0"/>
          <w:position w:val="0"/>
          <w:sz w:val="21"/>
          <w:shd w:val="clear" w:fill="auto"/>
        </w:rPr>
      </w:pPr>
    </w:p>
    <w:p>
      <w:pPr>
        <w:widowControl w:val="0"/>
        <w:spacing w:before="0" w:after="0" w:line="240" w:lineRule="auto"/>
        <w:ind w:left="0" w:right="0" w:firstLine="0"/>
        <w:jc w:val="both"/>
        <w:rPr>
          <w:rFonts w:ascii="宋体" w:hAnsi="宋体" w:eastAsia="宋体" w:cs="宋体"/>
          <w:b/>
          <w:color w:val="000000"/>
          <w:spacing w:val="0"/>
          <w:position w:val="0"/>
          <w:sz w:val="21"/>
          <w:shd w:val="clear" w:fill="auto"/>
        </w:rPr>
      </w:pPr>
    </w:p>
    <w:p>
      <w:pPr>
        <w:widowControl w:val="0"/>
        <w:spacing w:before="0" w:after="0" w:line="240" w:lineRule="auto"/>
        <w:ind w:left="0" w:right="0" w:firstLine="0"/>
        <w:jc w:val="both"/>
        <w:rPr>
          <w:rFonts w:ascii="宋体" w:hAnsi="宋体" w:eastAsia="宋体" w:cs="宋体"/>
          <w:b/>
          <w:color w:val="000000"/>
          <w:spacing w:val="0"/>
          <w:position w:val="0"/>
          <w:sz w:val="21"/>
          <w:shd w:val="clear" w:fill="auto"/>
        </w:rPr>
      </w:pPr>
    </w:p>
    <w:p>
      <w:pPr>
        <w:widowControl w:val="0"/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b/>
          <w:color w:val="000000"/>
          <w:spacing w:val="0"/>
          <w:position w:val="0"/>
          <w:sz w:val="21"/>
          <w:shd w:val="clear" w:fill="auto"/>
        </w:rPr>
        <w:t>第四步：进入管理商城</w:t>
      </w:r>
    </w:p>
    <w:p>
      <w:pPr>
        <w:widowControl w:val="0"/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color w:val="000000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  <w:t>步骤简介：进入管理商城设置店铺的信息说明，开始发布商品。</w:t>
      </w:r>
    </w:p>
    <w:p>
      <w:pPr>
        <w:widowControl w:val="0"/>
        <w:spacing w:before="0" w:after="0" w:line="240" w:lineRule="auto"/>
        <w:ind w:left="0" w:right="0" w:firstLine="0"/>
        <w:jc w:val="both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  <w:r>
        <w:object>
          <v:shape id="_x0000_i1032" o:spt="75" type="#_x0000_t75" style="height:69.8pt;width:398.65pt;" o:ole="t" filled="f" o:preferrelative="t" coordsize="21600,21600">
            <v:path/>
            <v:fill on="f" focussize="0,0"/>
            <v:stroke/>
            <v:imagedata r:id="rId18" o:title=""/>
            <o:lock v:ext="edit" aspectratio="t"/>
            <w10:wrap type="none"/>
            <w10:anchorlock/>
          </v:shape>
          <o:OLEObject Type="Embed" ProgID="StaticMetafile" ShapeID="_x0000_i1032" DrawAspect="Content" ObjectID="_1468075731" r:id="rId17">
            <o:LockedField>false</o:LockedField>
          </o:OLEObject>
        </w:object>
      </w:r>
    </w:p>
    <w:p>
      <w:pPr>
        <w:widowControl w:val="0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</w:p>
    <w:p>
      <w:pPr>
        <w:widowControl w:val="0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  <w:t xml:space="preserve"> </w:t>
      </w:r>
    </w:p>
    <w:p>
      <w:pPr>
        <w:widowControl w:val="0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  <w:tab/>
      </w:r>
    </w:p>
    <w:p>
      <w:pPr>
        <w:widowControl w:val="0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b/>
          <w:color w:val="000000"/>
          <w:spacing w:val="0"/>
          <w:position w:val="0"/>
          <w:sz w:val="21"/>
          <w:shd w:val="clear" w:fill="auto"/>
        </w:rPr>
        <w:t>商品创建</w:t>
      </w:r>
    </w:p>
    <w:p>
      <w:pPr>
        <w:widowControl w:val="0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1"/>
          <w:shd w:val="clear" w:fill="auto"/>
        </w:rPr>
      </w:pPr>
      <w:r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  <w:tab/>
      </w:r>
      <w:r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  <w:t>说明，将设置好的道具设置</w:t>
      </w:r>
      <w:r>
        <w:rPr>
          <w:rFonts w:ascii="宋体" w:hAnsi="宋体" w:eastAsia="宋体" w:cs="宋体"/>
          <w:color w:val="FF0000"/>
          <w:spacing w:val="0"/>
          <w:position w:val="0"/>
          <w:sz w:val="21"/>
          <w:shd w:val="clear" w:fill="auto"/>
        </w:rPr>
        <w:t>图片和说明</w:t>
      </w:r>
      <w:r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  <w:t>以及</w:t>
      </w:r>
      <w:r>
        <w:rPr>
          <w:rFonts w:ascii="宋体" w:hAnsi="宋体" w:eastAsia="宋体" w:cs="宋体"/>
          <w:color w:val="FF0000"/>
          <w:spacing w:val="0"/>
          <w:position w:val="0"/>
          <w:sz w:val="21"/>
          <w:shd w:val="clear" w:fill="auto"/>
        </w:rPr>
        <w:t>价格</w:t>
      </w:r>
      <w:r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  <w:t>还有</w:t>
      </w:r>
      <w:r>
        <w:rPr>
          <w:rFonts w:ascii="宋体" w:hAnsi="宋体" w:eastAsia="宋体" w:cs="宋体"/>
          <w:color w:val="FF0000"/>
          <w:spacing w:val="0"/>
          <w:position w:val="0"/>
          <w:sz w:val="21"/>
          <w:shd w:val="clear" w:fill="auto"/>
        </w:rPr>
        <w:t>销售方式</w:t>
      </w:r>
      <w:r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  <w:t>。</w:t>
      </w:r>
    </w:p>
    <w:p>
      <w:pPr>
        <w:widowControl w:val="0"/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  <w:r>
        <w:object>
          <v:shape id="_x0000_i1033" o:spt="75" type="#_x0000_t75" style="height:204pt;width:321.45pt;" o:ole="t" filled="f" o:preferrelative="t" coordsize="21600,21600">
            <v:path/>
            <v:fill on="f" focussize="0,0"/>
            <v:stroke/>
            <v:imagedata r:id="rId20" o:title=""/>
            <o:lock v:ext="edit" aspectratio="t"/>
            <w10:wrap type="none"/>
            <w10:anchorlock/>
          </v:shape>
          <o:OLEObject Type="Embed" ProgID="StaticMetafile" ShapeID="_x0000_i1033" DrawAspect="Content" ObjectID="_1468075732" r:id="rId19">
            <o:LockedField>false</o:LockedField>
          </o:OLEObject>
        </w:object>
      </w:r>
    </w:p>
    <w:p>
      <w:pPr>
        <w:widowControl w:val="0"/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b/>
          <w:color w:val="000000"/>
          <w:spacing w:val="0"/>
          <w:position w:val="0"/>
          <w:sz w:val="21"/>
          <w:shd w:val="clear" w:fill="auto"/>
        </w:rPr>
        <w:t>管理商城</w:t>
      </w:r>
    </w:p>
    <w:p>
      <w:pPr>
        <w:spacing w:before="0" w:after="0" w:line="240" w:lineRule="auto"/>
        <w:ind w:left="0" w:right="0" w:firstLine="0"/>
        <w:jc w:val="center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  <w:r>
        <w:object>
          <v:shape id="_x0000_i1034" o:spt="75" type="#_x0000_t75" style="height:284.65pt;width:292.55pt;" o:ole="t" filled="f" o:preferrelative="t" coordsize="21600,21600">
            <v:path/>
            <v:fill on="f" focussize="0,0"/>
            <v:stroke/>
            <v:imagedata r:id="rId22" o:title=""/>
            <o:lock v:ext="edit" aspectratio="t"/>
            <w10:wrap type="none"/>
            <w10:anchorlock/>
          </v:shape>
          <o:OLEObject Type="Embed" ProgID="StaticMetafile" ShapeID="_x0000_i1034" DrawAspect="Content" ObjectID="_1468075733" r:id="rId21">
            <o:LockedField>false</o:LockedField>
          </o:OLEObject>
        </w:obje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  <w:t>先把商城设置里面的内容填完，按照说明即可，如果不明白请点击右侧的</w:t>
      </w:r>
      <w:r>
        <w:rPr>
          <w:rFonts w:ascii="宋体" w:hAnsi="宋体" w:eastAsia="宋体" w:cs="宋体"/>
          <w:color w:val="FF0000"/>
          <w:spacing w:val="0"/>
          <w:position w:val="0"/>
          <w:sz w:val="21"/>
          <w:shd w:val="clear" w:fill="auto"/>
        </w:rPr>
        <w:t>图</w:t>
      </w:r>
      <w:r>
        <w:rPr>
          <w:rFonts w:ascii="宋体" w:hAnsi="宋体" w:eastAsia="宋体" w:cs="宋体"/>
          <w:color w:val="000000"/>
          <w:spacing w:val="0"/>
          <w:position w:val="0"/>
          <w:sz w:val="21"/>
          <w:shd w:val="clear" w:fill="auto"/>
        </w:rPr>
        <w:t>按钮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宋体" w:hAnsi="宋体" w:eastAsia="宋体" w:cs="宋体"/>
          <w:color w:val="000000"/>
          <w:spacing w:val="0"/>
          <w:position w:val="0"/>
          <w:sz w:val="20"/>
          <w:shd w:val="clear" w:fill="auto"/>
        </w:rPr>
      </w:pPr>
      <w:r>
        <w:rPr>
          <w:rFonts w:ascii="宋体" w:hAnsi="宋体" w:eastAsia="宋体" w:cs="宋体"/>
          <w:b/>
          <w:color w:val="000000"/>
          <w:spacing w:val="0"/>
          <w:position w:val="0"/>
          <w:sz w:val="20"/>
          <w:shd w:val="clear" w:fill="auto"/>
        </w:rPr>
        <w:t>第五步：上架商品</w:t>
      </w:r>
    </w:p>
    <w:p>
      <w:pPr>
        <w:spacing w:before="0" w:after="0" w:line="240" w:lineRule="auto"/>
        <w:ind w:left="0" w:right="0" w:firstLine="0"/>
        <w:jc w:val="left"/>
        <w:rPr>
          <w:rFonts w:ascii="宋体" w:hAnsi="宋体" w:eastAsia="宋体" w:cs="宋体"/>
          <w:color w:val="000000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1"/>
          <w:shd w:val="clear" w:fill="auto"/>
        </w:rPr>
      </w:pPr>
      <w:r>
        <w:rPr>
          <w:rFonts w:ascii="宋体" w:hAnsi="宋体" w:eastAsia="宋体" w:cs="宋体"/>
          <w:color w:val="000000"/>
          <w:spacing w:val="0"/>
          <w:position w:val="0"/>
          <w:sz w:val="20"/>
          <w:shd w:val="clear" w:fill="auto"/>
        </w:rPr>
        <w:t>审核通过的商品不会立刻上架，需要你点击上架按钮。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1"/>
          <w:shd w:val="clear" w:fill="auto"/>
        </w:rPr>
      </w:pPr>
      <w:r>
        <w:object>
          <v:shape id="_x0000_i1035" o:spt="75" type="#_x0000_t75" style="height:109.5pt;width:432pt;" o:ole="t" filled="f" o:preferrelative="t" coordsize="21600,21600">
            <v:path/>
            <v:fill on="f" focussize="0,0"/>
            <v:stroke/>
            <v:imagedata r:id="rId24" o:title=""/>
            <o:lock v:ext="edit" aspectratio="t"/>
            <w10:wrap type="none"/>
            <w10:anchorlock/>
          </v:shape>
          <o:OLEObject Type="Embed" ProgID="StaticDib" ShapeID="_x0000_i1035" DrawAspect="Content" ObjectID="_1468075734" r:id="rId23">
            <o:LockedField>false</o:LockedField>
          </o:OLEObject>
        </w:object>
      </w:r>
    </w:p>
    <w:p>
      <w:pPr>
        <w:spacing w:before="0" w:after="0" w:line="240" w:lineRule="auto"/>
        <w:ind w:left="0" w:right="0" w:firstLine="0"/>
        <w:jc w:val="left"/>
        <w:rPr>
          <w:rFonts w:ascii="宋体" w:hAnsi="宋体" w:eastAsia="宋体" w:cs="宋体"/>
          <w:color w:val="000000"/>
          <w:spacing w:val="0"/>
          <w:position w:val="0"/>
          <w:sz w:val="20"/>
          <w:shd w:val="clear" w:fill="auto"/>
        </w:rPr>
      </w:pPr>
      <w:r>
        <w:rPr>
          <w:rFonts w:ascii="宋体" w:hAnsi="宋体" w:eastAsia="宋体" w:cs="宋体"/>
          <w:color w:val="000000"/>
          <w:spacing w:val="0"/>
          <w:position w:val="0"/>
          <w:sz w:val="20"/>
          <w:shd w:val="clear" w:fill="auto"/>
        </w:rPr>
        <w:t>我们也为你提供拉多种销售模式如下图所示：</w:t>
      </w:r>
    </w:p>
    <w:p>
      <w:pPr>
        <w:spacing w:before="0" w:after="0" w:line="240" w:lineRule="auto"/>
        <w:ind w:left="0" w:right="0" w:firstLine="0"/>
        <w:jc w:val="center"/>
        <w:rPr>
          <w:rFonts w:ascii="宋体" w:hAnsi="宋体" w:eastAsia="宋体" w:cs="宋体"/>
          <w:color w:val="000000"/>
          <w:spacing w:val="0"/>
          <w:position w:val="0"/>
          <w:sz w:val="20"/>
          <w:shd w:val="clear" w:fill="auto"/>
        </w:rPr>
      </w:pPr>
      <w:r>
        <w:object>
          <v:shape id="_x0000_i1036" o:spt="75" type="#_x0000_t75" style="height:105.95pt;width:277pt;" o:ole="t" filled="f" o:preferrelative="t" coordsize="21600,21600">
            <v:path/>
            <v:fill on="f" focussize="0,0"/>
            <v:stroke/>
            <v:imagedata r:id="rId26" o:title=""/>
            <o:lock v:ext="edit" aspectratio="t"/>
            <w10:wrap type="none"/>
            <w10:anchorlock/>
          </v:shape>
          <o:OLEObject Type="Embed" ProgID="StaticDib" ShapeID="_x0000_i1036" DrawAspect="Content" ObjectID="_1468075735" r:id="rId25">
            <o:LockedField>false</o:LockedField>
          </o:OLEObject>
        </w:object>
      </w:r>
    </w:p>
    <w:p>
      <w:pPr>
        <w:spacing w:before="0" w:after="0" w:line="240" w:lineRule="auto"/>
        <w:ind w:left="0" w:right="0" w:firstLine="0"/>
        <w:jc w:val="left"/>
        <w:rPr>
          <w:rFonts w:ascii="宋体" w:hAnsi="宋体" w:eastAsia="宋体" w:cs="宋体"/>
          <w:color w:val="000000"/>
          <w:spacing w:val="0"/>
          <w:position w:val="0"/>
          <w:sz w:val="20"/>
          <w:shd w:val="clear" w:fill="auto"/>
        </w:rPr>
      </w:pPr>
      <w:r>
        <w:rPr>
          <w:rFonts w:ascii="宋体" w:hAnsi="宋体" w:eastAsia="宋体" w:cs="宋体"/>
          <w:color w:val="000000"/>
          <w:spacing w:val="0"/>
          <w:position w:val="0"/>
          <w:sz w:val="20"/>
          <w:shd w:val="clear" w:fill="auto"/>
        </w:rPr>
        <w:t>正常出售：永久出售</w:t>
      </w:r>
    </w:p>
    <w:p>
      <w:pPr>
        <w:spacing w:before="0" w:after="0" w:line="240" w:lineRule="auto"/>
        <w:ind w:left="0" w:right="0" w:firstLine="0"/>
        <w:jc w:val="left"/>
        <w:rPr>
          <w:rFonts w:ascii="宋体" w:hAnsi="宋体" w:eastAsia="宋体" w:cs="宋体"/>
          <w:color w:val="000000"/>
          <w:spacing w:val="0"/>
          <w:position w:val="0"/>
          <w:sz w:val="20"/>
          <w:shd w:val="clear" w:fill="auto"/>
        </w:rPr>
      </w:pPr>
      <w:r>
        <w:rPr>
          <w:rFonts w:ascii="宋体" w:hAnsi="宋体" w:eastAsia="宋体" w:cs="宋体"/>
          <w:color w:val="000000"/>
          <w:spacing w:val="0"/>
          <w:position w:val="0"/>
          <w:sz w:val="20"/>
          <w:shd w:val="clear" w:fill="auto"/>
        </w:rPr>
        <w:t>限时出售：设置一个时间，过期后自动下架（用于自己做一些销售活动）</w:t>
      </w:r>
    </w:p>
    <w:p>
      <w:pPr>
        <w:spacing w:before="0" w:after="0" w:line="240" w:lineRule="auto"/>
        <w:ind w:left="0" w:right="0" w:firstLine="0"/>
        <w:jc w:val="left"/>
        <w:rPr>
          <w:rFonts w:ascii="宋体" w:hAnsi="宋体" w:eastAsia="宋体" w:cs="宋体"/>
          <w:color w:val="000000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宋体" w:hAnsi="宋体" w:eastAsia="宋体" w:cs="宋体"/>
          <w:color w:val="000000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宋体" w:hAnsi="宋体" w:eastAsia="宋体" w:cs="宋体"/>
          <w:color w:val="000000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宋体" w:hAnsi="宋体" w:eastAsia="宋体" w:cs="宋体"/>
          <w:color w:val="000000"/>
          <w:spacing w:val="0"/>
          <w:position w:val="0"/>
          <w:sz w:val="20"/>
          <w:shd w:val="clear" w:fill="auto"/>
        </w:rPr>
      </w:pPr>
      <w:r>
        <w:rPr>
          <w:rFonts w:ascii="宋体" w:hAnsi="宋体" w:eastAsia="宋体" w:cs="宋体"/>
          <w:b/>
          <w:color w:val="000000"/>
          <w:spacing w:val="0"/>
          <w:position w:val="0"/>
          <w:sz w:val="20"/>
          <w:shd w:val="clear" w:fill="auto"/>
        </w:rPr>
        <w:t>最后一步：上架商城。</w:t>
      </w:r>
    </w:p>
    <w:p>
      <w:pPr>
        <w:spacing w:before="0" w:after="0" w:line="240" w:lineRule="auto"/>
        <w:ind w:left="0" w:right="0" w:firstLine="0"/>
        <w:jc w:val="left"/>
        <w:rPr>
          <w:rFonts w:ascii="宋体" w:hAnsi="宋体" w:eastAsia="宋体" w:cs="宋体"/>
          <w:color w:val="000000"/>
          <w:spacing w:val="0"/>
          <w:position w:val="0"/>
          <w:sz w:val="20"/>
          <w:shd w:val="clear" w:fill="auto"/>
        </w:rPr>
      </w:pPr>
      <w:r>
        <w:rPr>
          <w:rFonts w:ascii="宋体" w:hAnsi="宋体" w:eastAsia="宋体" w:cs="宋体"/>
          <w:color w:val="000000"/>
          <w:spacing w:val="0"/>
          <w:position w:val="0"/>
          <w:sz w:val="20"/>
          <w:shd w:val="clear" w:fill="auto"/>
        </w:rPr>
        <w:t>只要有至少一件商品上架后就可以点击如图所示的上线按钮拉，你的商城就可以在平台上展示出来拉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1"/>
          <w:shd w:val="clear" w:fill="auto"/>
        </w:rPr>
      </w:pPr>
      <w:r>
        <w:object>
          <v:shape id="_x0000_i1037" o:spt="75" type="#_x0000_t75" style="height:262.45pt;width:432pt;" o:ole="t" filled="f" o:preferrelative="t" coordsize="21600,21600">
            <v:path/>
            <v:fill on="f" focussize="0,0"/>
            <v:stroke/>
            <v:imagedata r:id="rId28" o:title=""/>
            <o:lock v:ext="edit" aspectratio="t"/>
            <w10:wrap type="none"/>
            <w10:anchorlock/>
          </v:shape>
          <o:OLEObject Type="Embed" ProgID="StaticMetafile" ShapeID="_x0000_i1037" DrawAspect="Content" ObjectID="_1468075736" r:id="rId27">
            <o:LockedField>false</o:LockedField>
          </o:OLEObject>
        </w:objec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000000"/>
          <w:spacing w:val="0"/>
          <w:position w:val="0"/>
          <w:sz w:val="21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b/>
          <w:color w:val="000000"/>
          <w:spacing w:val="0"/>
          <w:position w:val="0"/>
          <w:sz w:val="21"/>
          <w:shd w:val="clear" w:fill="auto"/>
        </w:rPr>
      </w:pP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DB40B"/>
    <w:multiLevelType w:val="singleLevel"/>
    <w:tmpl w:val="5A0DB40B"/>
    <w:lvl w:ilvl="0" w:tentative="0">
      <w:start w:val="1"/>
      <w:numFmt w:val="bullet"/>
      <w:lvlText w:val="•"/>
      <w:lvlJc w:val="left"/>
    </w:lvl>
  </w:abstractNum>
  <w:abstractNum w:abstractNumId="1">
    <w:nsid w:val="5A0DB416"/>
    <w:multiLevelType w:val="singleLevel"/>
    <w:tmpl w:val="5A0DB416"/>
    <w:lvl w:ilvl="0" w:tentative="0">
      <w:start w:val="1"/>
      <w:numFmt w:val="bullet"/>
      <w:lvlText w:val="•"/>
      <w:lvlJc w:val="left"/>
    </w:lvl>
  </w:abstractNum>
  <w:abstractNum w:abstractNumId="2">
    <w:nsid w:val="5A0DB421"/>
    <w:multiLevelType w:val="singleLevel"/>
    <w:tmpl w:val="5A0DB421"/>
    <w:lvl w:ilvl="0" w:tentative="0">
      <w:start w:val="1"/>
      <w:numFmt w:val="bullet"/>
      <w:lvlText w:val="•"/>
      <w:lvlJc w:val="left"/>
    </w:lvl>
  </w:abstractNum>
  <w:abstractNum w:abstractNumId="3">
    <w:nsid w:val="5A11B519"/>
    <w:multiLevelType w:val="singleLevel"/>
    <w:tmpl w:val="5A11B519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5A11B532"/>
    <w:multiLevelType w:val="singleLevel"/>
    <w:tmpl w:val="5A11B53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A11B828"/>
    <w:multiLevelType w:val="singleLevel"/>
    <w:tmpl w:val="5A11B82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A11B844"/>
    <w:multiLevelType w:val="singleLevel"/>
    <w:tmpl w:val="5A11B844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0CA95551"/>
    <w:rsid w:val="145D480B"/>
    <w:rsid w:val="3B610D1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paragraph" w:styleId="2">
    <w:name w:val="heading 2"/>
    <w:basedOn w:val="1"/>
    <w:next w:val="1"/>
    <w:link w:val="5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2 Char"/>
    <w:link w:val="2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3.wmf"/><Relationship Id="rId7" Type="http://schemas.openxmlformats.org/officeDocument/2006/relationships/oleObject" Target="embeddings/oleObject2.bin"/><Relationship Id="rId6" Type="http://schemas.openxmlformats.org/officeDocument/2006/relationships/image" Target="media/image2.w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13.wmf"/><Relationship Id="rId27" Type="http://schemas.openxmlformats.org/officeDocument/2006/relationships/oleObject" Target="embeddings/oleObject12.bin"/><Relationship Id="rId26" Type="http://schemas.openxmlformats.org/officeDocument/2006/relationships/image" Target="media/image12.wmf"/><Relationship Id="rId25" Type="http://schemas.openxmlformats.org/officeDocument/2006/relationships/oleObject" Target="embeddings/oleObject11.bin"/><Relationship Id="rId24" Type="http://schemas.openxmlformats.org/officeDocument/2006/relationships/image" Target="media/image11.wmf"/><Relationship Id="rId23" Type="http://schemas.openxmlformats.org/officeDocument/2006/relationships/oleObject" Target="embeddings/oleObject10.bin"/><Relationship Id="rId22" Type="http://schemas.openxmlformats.org/officeDocument/2006/relationships/image" Target="media/image10.wmf"/><Relationship Id="rId21" Type="http://schemas.openxmlformats.org/officeDocument/2006/relationships/oleObject" Target="embeddings/oleObject9.bin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" Type="http://schemas.openxmlformats.org/officeDocument/2006/relationships/oleObject" Target="embeddings/oleObject8.bin"/><Relationship Id="rId18" Type="http://schemas.openxmlformats.org/officeDocument/2006/relationships/image" Target="media/image8.wmf"/><Relationship Id="rId17" Type="http://schemas.openxmlformats.org/officeDocument/2006/relationships/oleObject" Target="embeddings/oleObject7.bin"/><Relationship Id="rId16" Type="http://schemas.openxmlformats.org/officeDocument/2006/relationships/image" Target="media/image7.wmf"/><Relationship Id="rId15" Type="http://schemas.openxmlformats.org/officeDocument/2006/relationships/oleObject" Target="embeddings/oleObject6.bin"/><Relationship Id="rId14" Type="http://schemas.openxmlformats.org/officeDocument/2006/relationships/image" Target="media/image6.wmf"/><Relationship Id="rId13" Type="http://schemas.openxmlformats.org/officeDocument/2006/relationships/oleObject" Target="embeddings/oleObject5.bin"/><Relationship Id="rId12" Type="http://schemas.openxmlformats.org/officeDocument/2006/relationships/image" Target="media/image5.wmf"/><Relationship Id="rId11" Type="http://schemas.openxmlformats.org/officeDocument/2006/relationships/oleObject" Target="embeddings/oleObject4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Office_10.1.0.6930_F1E327BC-269C-435d-A152-05C5408002CA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2017-11-16T15:49:00Z</dcterms:created>
  <dc:creator>Administrator</dc:creator>
  <cp:lastModifiedBy>Administrator</cp:lastModifiedBy>
  <dcterms:modified xsi:type="dcterms:W3CDTF">2017-11-19T17:05:24Z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