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Ministerul Educației și Cercetării al Republicii Moldova</w:t>
      </w:r>
    </w:p>
    <w:p w:rsidR="00000000" w:rsidDel="00000000" w:rsidP="00000000" w:rsidRDefault="00000000" w:rsidRPr="00000000" w14:paraId="00000002">
      <w:pPr>
        <w:widowControl w:val="1"/>
        <w:ind w:left="283"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Universitatea Tehnică a Moldovei</w:t>
      </w:r>
    </w:p>
    <w:p w:rsidR="00000000" w:rsidDel="00000000" w:rsidP="00000000" w:rsidRDefault="00000000" w:rsidRPr="00000000" w14:paraId="00000003">
      <w:pPr>
        <w:widowControl w:val="1"/>
        <w:ind w:left="283" w:right="13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Facultatea Calculatoare, Informatică și Microelectronică</w:t>
      </w:r>
    </w:p>
    <w:p w:rsidR="00000000" w:rsidDel="00000000" w:rsidP="00000000" w:rsidRDefault="00000000" w:rsidRPr="00000000" w14:paraId="00000004">
      <w:pPr>
        <w:widowControl w:val="1"/>
        <w:ind w:left="28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1"/>
        <w:ind w:left="28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1"/>
        <w:ind w:left="28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1"/>
        <w:ind w:left="28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1"/>
        <w:ind w:left="28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1"/>
        <w:ind w:left="28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1"/>
        <w:ind w:left="283" w:right="27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1"/>
        <w:ind w:left="283" w:firstLine="0"/>
        <w:jc w:val="center"/>
        <w:rPr>
          <w:rFonts w:ascii="Times New Roman" w:cs="Times New Roman" w:eastAsia="Times New Roman" w:hAnsi="Times New Roman"/>
          <w:b w:val="1"/>
          <w:bCs w:val="1"/>
          <w:sz w:val="144"/>
          <w:szCs w:val="144"/>
        </w:rPr>
      </w:pPr>
      <w:r w:rsidDel="00000000" w:rsidR="00000000" w:rsidRPr="00000000">
        <w:rPr>
          <w:rFonts w:ascii="Times New Roman" w:cs="Times New Roman" w:eastAsia="Times New Roman" w:hAnsi="Times New Roman"/>
          <w:b w:val="1"/>
          <w:bCs w:val="1"/>
          <w:sz w:val="144"/>
          <w:szCs w:val="144"/>
          <w:rtl w:val="0"/>
        </w:rPr>
        <w:t xml:space="preserve">Raport</w:t>
      </w:r>
    </w:p>
    <w:p w:rsidR="00000000" w:rsidDel="00000000" w:rsidP="00000000" w:rsidRDefault="00000000" w:rsidRPr="00000000" w14:paraId="0000000C">
      <w:pPr>
        <w:widowControl w:val="1"/>
        <w:ind w:left="283"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la </w:t>
      </w:r>
    </w:p>
    <w:p w:rsidR="00000000" w:rsidDel="00000000" w:rsidP="00000000" w:rsidRDefault="00000000" w:rsidRPr="00000000" w14:paraId="0000000D">
      <w:pPr>
        <w:widowControl w:val="1"/>
        <w:ind w:left="283"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48"/>
          <w:szCs w:val="48"/>
          <w:rtl w:val="0"/>
        </w:rPr>
        <w:t xml:space="preserve">Lucrarea de laborator Nr. 2</w:t>
      </w:r>
      <w:r w:rsidDel="00000000" w:rsidR="00000000" w:rsidRPr="00000000">
        <w:rPr>
          <w:rtl w:val="0"/>
        </w:rPr>
      </w:r>
    </w:p>
    <w:p w:rsidR="00000000" w:rsidDel="00000000" w:rsidP="00000000" w:rsidRDefault="00000000" w:rsidRPr="00000000" w14:paraId="0000000E">
      <w:pPr>
        <w:widowControl w:val="1"/>
        <w:ind w:left="283"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widowControl w:val="1"/>
        <w:ind w:left="283"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Disciplina: Tehnici de programare</w:t>
      </w:r>
      <w:r w:rsidDel="00000000" w:rsidR="00000000" w:rsidRPr="00000000">
        <w:rPr>
          <w:rtl w:val="0"/>
        </w:rPr>
      </w:r>
    </w:p>
    <w:p w:rsidR="00000000" w:rsidDel="00000000" w:rsidP="00000000" w:rsidRDefault="00000000" w:rsidRPr="00000000" w14:paraId="00000010">
      <w:pPr>
        <w:widowControl w:val="1"/>
        <w:ind w:left="283"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1">
      <w:pPr>
        <w:widowControl w:val="1"/>
        <w:ind w:left="283"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Tema: </w:t>
      </w:r>
      <w:r w:rsidDel="00000000" w:rsidR="00000000" w:rsidRPr="00000000">
        <w:rPr>
          <w:rFonts w:ascii="Times New Roman" w:cs="Times New Roman" w:eastAsia="Times New Roman" w:hAnsi="Times New Roman"/>
          <w:sz w:val="36"/>
          <w:szCs w:val="36"/>
          <w:rtl w:val="0"/>
        </w:rPr>
        <w:t xml:space="preserve">”</w:t>
      </w:r>
      <w:r w:rsidDel="00000000" w:rsidR="00000000" w:rsidRPr="00000000">
        <w:rPr>
          <w:rFonts w:ascii="Calibri" w:cs="Calibri" w:eastAsia="Calibri" w:hAnsi="Calibri"/>
          <w:sz w:val="36"/>
          <w:szCs w:val="36"/>
          <w:rtl w:val="0"/>
        </w:rPr>
        <w:t xml:space="preserve">Laborator Python: funcții, metode și importuri pe web</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12">
      <w:pPr>
        <w:widowControl w:val="1"/>
        <w:ind w:left="283"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3">
      <w:pPr>
        <w:widowControl w:val="1"/>
        <w:ind w:left="283"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4">
      <w:pPr>
        <w:widowControl w:val="1"/>
        <w:ind w:left="283"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5">
      <w:pPr>
        <w:widowControl w:val="1"/>
        <w:ind w:left="283"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widowControl w:val="1"/>
        <w:ind w:left="283"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widowControl w:val="1"/>
        <w:ind w:left="283"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widowControl w:val="1"/>
        <w:ind w:left="-566" w:right="-3"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 efectuat : </w:t>
        <w:tab/>
        <w:tab/>
        <w:tab/>
        <w:tab/>
        <w:tab/>
        <w:t xml:space="preserve">                      st. gr.SI – </w:t>
      </w:r>
      <w:r w:rsidDel="00000000" w:rsidR="00000000" w:rsidRPr="00000000">
        <w:rPr>
          <w:rFonts w:ascii="Times New Roman" w:cs="Times New Roman" w:eastAsia="Times New Roman" w:hAnsi="Times New Roman"/>
          <w:sz w:val="28"/>
          <w:szCs w:val="28"/>
          <w:highlight w:val="yellow"/>
          <w:rtl w:val="0"/>
        </w:rPr>
        <w:t xml:space="preserve">261 Onofrei Bogdan</w:t>
      </w:r>
      <w:r w:rsidDel="00000000" w:rsidR="00000000" w:rsidRPr="00000000">
        <w:rPr>
          <w:rtl w:val="0"/>
        </w:rPr>
      </w:r>
    </w:p>
    <w:p w:rsidR="00000000" w:rsidDel="00000000" w:rsidP="00000000" w:rsidRDefault="00000000" w:rsidRPr="00000000" w14:paraId="00000019">
      <w:pPr>
        <w:widowControl w:val="1"/>
        <w:ind w:left="-566"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widowControl w:val="1"/>
        <w:ind w:left="-56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 verificat : </w:t>
        <w:tab/>
        <w:tab/>
        <w:tab/>
        <w:tab/>
        <w:t xml:space="preserve">                       asistent universitar </w:t>
      </w:r>
      <w:r w:rsidDel="00000000" w:rsidR="00000000" w:rsidRPr="00000000">
        <w:rPr>
          <w:rFonts w:ascii="Times New Roman" w:cs="Times New Roman" w:eastAsia="Times New Roman" w:hAnsi="Times New Roman"/>
          <w:sz w:val="28"/>
          <w:szCs w:val="28"/>
          <w:highlight w:val="yellow"/>
          <w:rtl w:val="0"/>
        </w:rPr>
        <w:t xml:space="preserve">Marius Dumitraș</w:t>
      </w:r>
      <w:r w:rsidDel="00000000" w:rsidR="00000000" w:rsidRPr="00000000">
        <w:rPr>
          <w:rtl w:val="0"/>
        </w:rPr>
      </w:r>
    </w:p>
    <w:p w:rsidR="00000000" w:rsidDel="00000000" w:rsidP="00000000" w:rsidRDefault="00000000" w:rsidRPr="00000000" w14:paraId="0000001B">
      <w:pPr>
        <w:widowControl w:val="1"/>
        <w:ind w:left="283"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widowControl w:val="1"/>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D">
      <w:pPr>
        <w:widowControl w:val="1"/>
        <w:ind w:left="283"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E">
      <w:pPr>
        <w:widowControl w:val="1"/>
        <w:ind w:left="283"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F">
      <w:pPr>
        <w:widowControl w:val="1"/>
        <w:ind w:left="283"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0">
      <w:pPr>
        <w:widowControl w:val="1"/>
        <w:ind w:left="283"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1">
      <w:pPr>
        <w:widowControl w:val="1"/>
        <w:ind w:left="283"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2">
      <w:pPr>
        <w:widowControl w:val="1"/>
        <w:ind w:left="-566" w:firstLine="0"/>
        <w:jc w:val="center"/>
        <w:rPr/>
      </w:pPr>
      <w:r w:rsidDel="00000000" w:rsidR="00000000" w:rsidRPr="00000000">
        <w:rPr>
          <w:rFonts w:ascii="Times New Roman" w:cs="Times New Roman" w:eastAsia="Times New Roman" w:hAnsi="Times New Roman"/>
          <w:sz w:val="32"/>
          <w:szCs w:val="32"/>
          <w:rtl w:val="0"/>
        </w:rPr>
        <w:t xml:space="preserve">Chișinău – 2026</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jc w:val="center"/>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Scopul lucrării</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Însușirea importurilor, a metodelor și a funcțiilor în Python prin scrierea unor programe care comunică cu un site web real (https://cybercor.org) și crearea unui modul propriu care generează un raport despre un site.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Noțiuni teoretice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Importul</w:t>
      </w:r>
      <w:r w:rsidDel="00000000" w:rsidR="00000000" w:rsidRPr="00000000">
        <w:rPr>
          <w:rtl w:val="0"/>
        </w:rPr>
        <w:t xml:space="preserve"> aduce în program cod scris de altcineva. Modulul este un fișier .py, pachetul este un director de module, iar biblioteca este o colecție de module și pachete. Biblioteca standard vine odată cu Python, pe când bibliotecile externe (de exemplu requests) se instalează separat cu pip.</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Atributul</w:t>
      </w:r>
      <w:r w:rsidDel="00000000" w:rsidR="00000000" w:rsidRPr="00000000">
        <w:rPr>
          <w:rtl w:val="0"/>
        </w:rPr>
        <w:t xml:space="preserve"> este o valoare a unui obiect (de exemplu codul de stare al răspunsului), iar </w:t>
      </w:r>
      <w:r w:rsidDel="00000000" w:rsidR="00000000" w:rsidRPr="00000000">
        <w:rPr>
          <w:b w:val="1"/>
          <w:bCs w:val="1"/>
          <w:rtl w:val="0"/>
        </w:rPr>
        <w:t xml:space="preserve">metoda</w:t>
      </w:r>
      <w:r w:rsidDel="00000000" w:rsidR="00000000" w:rsidRPr="00000000">
        <w:rPr>
          <w:rtl w:val="0"/>
        </w:rPr>
        <w:t xml:space="preserve"> este o funcție care aparține obiectului și se apelează cu paranteze. </w:t>
      </w:r>
      <w:r w:rsidDel="00000000" w:rsidR="00000000" w:rsidRPr="00000000">
        <w:rPr>
          <w:b w:val="1"/>
          <w:bCs w:val="1"/>
          <w:rtl w:val="0"/>
        </w:rPr>
        <w:t xml:space="preserve">Funcția</w:t>
      </w:r>
      <w:r w:rsidDel="00000000" w:rsidR="00000000" w:rsidRPr="00000000">
        <w:rPr>
          <w:rtl w:val="0"/>
        </w:rPr>
        <w:t xml:space="preserve"> este un bloc de cod reutilizabil, definit de programator, cu parametri, valori implicite, valoare returnată și docstring.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Comunicarea web funcționează după schema cerere – răspuns. Răspunsul conține un cod de stare (200 – reușit, 301 – mutat, 404 – negăsit), antete și corp. Au fost folosite doar cererile GET și HEAD.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Reguli respectate:</w:t>
      </w:r>
      <w:r w:rsidDel="00000000" w:rsidR="00000000" w:rsidRPr="00000000">
        <w:rPr>
          <w:rtl w:val="0"/>
        </w:rPr>
        <w:t xml:space="preserve"> fiecare cerere are timeout, între cererile repetate s-a făcut pauză de o secundă, către cybercor.org s-au trimis doar cereri de citire, nu s-au folosit bucle infinite și au fost accesate doar adresele indicate.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Partea 1. Importuri (exercițiile 1–8)</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1.</w:t>
      </w:r>
      <w:r w:rsidDel="00000000" w:rsidR="00000000" w:rsidRPr="00000000">
        <w:rPr>
          <w:rtl w:val="0"/>
        </w:rPr>
        <w:t xml:space="preserve"> Am importat biblioteca requests și am afișat versiunea ei, apoi am importat modulul urllib.request. Biblioteca requests este externă, nu face parte din Python, de aceea a necesitat instalare cu pip, în timp ce urllib este în biblioteca standard și este disponibil imediat.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2.</w:t>
      </w:r>
      <w:r w:rsidDel="00000000" w:rsidR="00000000" w:rsidRPr="00000000">
        <w:rPr>
          <w:rtl w:val="0"/>
        </w:rPr>
        <w:t xml:space="preserve"> Am descărcat pagina principală cu requests.get() și am afișat codul de stare, apoi am rescris scriptul cu importul „from requests import get”. Avantajul primului stil este că se vede clar de unde provine funcția și nu apar conflicte de nume; avantajul celui de-al doilea este codul mai scurt, fără prefix.</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3.</w:t>
      </w:r>
      <w:r w:rsidDel="00000000" w:rsidR="00000000" w:rsidRPr="00000000">
        <w:rPr>
          <w:rtl w:val="0"/>
        </w:rPr>
        <w:t xml:space="preserve"> Am importat requests sub alias (rq) și am descărcat pagina cu rq.get(). Un alias ușurează citirea când numele este lung și aliasul este unul cunoscut (ca np pentru numpy); o îngreunează când este ales arbitrar și cititorul nu îl recunoaște.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4.</w:t>
      </w:r>
      <w:r w:rsidDel="00000000" w:rsidR="00000000" w:rsidRPr="00000000">
        <w:rPr>
          <w:rtl w:val="0"/>
        </w:rPr>
        <w:t xml:space="preserve"> Am descărcat pagina doar cu biblioteca standard, prin urllib.request.urlopen(). Am afișat statusul răspunsului și primele 200 de caractere din corp, transformând octeții în text cu decodarea UTF-8.</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5.</w:t>
      </w:r>
      <w:r w:rsidDel="00000000" w:rsidR="00000000" w:rsidRPr="00000000">
        <w:rPr>
          <w:rtl w:val="0"/>
        </w:rPr>
        <w:t xml:space="preserve"> Am afișat conținutul modulului requests cu dir() și am clasificat trei nume: get este o funcție, Session este o clasă, exceptions este un modul.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6.</w:t>
      </w:r>
      <w:r w:rsidDel="00000000" w:rsidR="00000000" w:rsidRPr="00000000">
        <w:rPr>
          <w:rtl w:val="0"/>
        </w:rPr>
        <w:t xml:space="preserve"> Am consultat documentația funcției requests.get cu help() și am identificat parametrul timeout, care stabilește timpul maxim de așteptare, apoi l-am folosit într-o cerere.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7.</w:t>
      </w:r>
      <w:r w:rsidDel="00000000" w:rsidR="00000000" w:rsidRPr="00000000">
        <w:rPr>
          <w:rtl w:val="0"/>
        </w:rPr>
        <w:t xml:space="preserve"> Am măsurat durata unei cereri cu time.perf_counter() înainte și după apel și am comparat rezultatul cu atributul response.elapsed. Valorile sunt apropiate: perf_counter măsoară întregul apel, iar elapsed doar intervalul până la primirea răspunsului.</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8.</w:t>
      </w:r>
      <w:r w:rsidDel="00000000" w:rsidR="00000000" w:rsidRPr="00000000">
        <w:rPr>
          <w:rtl w:val="0"/>
        </w:rPr>
        <w:t xml:space="preserve"> Am scris un script care încearcă să importe bs4 într-un bloc try/except ImportError și, dacă modulul lipsește, afișează mesajul de instalare (pip install beautifulsoup4).</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Verificare:</w:t>
      </w:r>
      <w:r w:rsidDel="00000000" w:rsidR="00000000" w:rsidRPr="00000000">
        <w:rPr>
          <w:rtl w:val="0"/>
        </w:rPr>
        <w:t xml:space="preserve"> modulul este un fișier .py, pachetul este un director de module, iar biblioteca este un set de module și pachete cu un scop comun.</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Partea 2. Metode și atribute ale obiectelor web (exercițiile 9–20)</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9.</w:t>
      </w:r>
      <w:r w:rsidDel="00000000" w:rsidR="00000000" w:rsidRPr="00000000">
        <w:rPr>
          <w:rtl w:val="0"/>
        </w:rPr>
        <w:t xml:space="preserve"> Am afișat codul de stare, indicatorul de succes, URL-ul și codificarea răspunsului. Toate patru sunt atribute, nu metode, deoarece se citesc fără paranteze.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10.</w:t>
      </w:r>
      <w:r w:rsidDel="00000000" w:rsidR="00000000" w:rsidRPr="00000000">
        <w:rPr>
          <w:rtl w:val="0"/>
        </w:rPr>
        <w:t xml:space="preserve"> Am apelat metoda raise_for_status() pe pagina principală, care nu semnalează nimic pentru un răspuns reușit. Apoi am cerut o pagină inexistentă și am prins excepția HTTPError, afișând un mesaj prietenos în loc de oprirea programului.</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11.</w:t>
      </w:r>
      <w:r w:rsidDel="00000000" w:rsidR="00000000" w:rsidRPr="00000000">
        <w:rPr>
          <w:rtl w:val="0"/>
        </w:rPr>
        <w:t xml:space="preserve"> Am parcurs toate antetele răspunsului cu metoda items() și le-am afișat în forma „Nume: valoare”.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12.</w:t>
      </w:r>
      <w:r w:rsidDel="00000000" w:rsidR="00000000" w:rsidRPr="00000000">
        <w:rPr>
          <w:rtl w:val="0"/>
        </w:rPr>
        <w:t xml:space="preserve"> Am citit antetele Server și Content-Type cu metoda get(), folosind „lipsește” ca valoare implicită. Căutarea cu litere mici a dat același rezultat, deci numele antetelor nu țin cont de majuscule.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13.</w:t>
      </w:r>
      <w:r w:rsidDel="00000000" w:rsidR="00000000" w:rsidRPr="00000000">
        <w:rPr>
          <w:rtl w:val="0"/>
        </w:rPr>
        <w:t xml:space="preserve"> Am numărat apariția cuvântului „cyber” pe pagină, înlănțuind metodele lower() și count(). Înlănțuirea este posibilă pentru că lower() returnează un șir nou, asupra căruia se poate apela direct următoarea metodă de șir.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14.</w:t>
      </w:r>
      <w:r w:rsidDel="00000000" w:rsidR="00000000" w:rsidRPr="00000000">
        <w:rPr>
          <w:rtl w:val="0"/>
        </w:rPr>
        <w:t xml:space="preserve"> Am extras titlul paginii folosind metoda find() pentru a localiza etichetele de titlu, feliere (slicing) pentru textul dintre ele și strip() pentru curățare.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15.</w:t>
      </w:r>
      <w:r w:rsidDel="00000000" w:rsidR="00000000" w:rsidRPr="00000000">
        <w:rPr>
          <w:rtl w:val="0"/>
        </w:rPr>
        <w:t xml:space="preserve"> Am împărțit codul HTML în linii cu splitlines() și am afișat numărul de linii și lungimea celei mai lungi, folosind max() cu cheia len.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16.</w:t>
      </w:r>
      <w:r w:rsidDel="00000000" w:rsidR="00000000" w:rsidRPr="00000000">
        <w:rPr>
          <w:rtl w:val="0"/>
        </w:rPr>
        <w:t xml:space="preserve"> Am verificat cu metoda startswith() dacă adresa răspunsului începe cu https:// și am afișat mesajul „Conexiune securizată” sau „Conexiune nesecurizată”.</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17.</w:t>
      </w:r>
      <w:r w:rsidDel="00000000" w:rsidR="00000000" w:rsidRPr="00000000">
        <w:rPr>
          <w:rtl w:val="0"/>
        </w:rPr>
        <w:t xml:space="preserve"> Am trimis o cerere către varianta http:// a site-ului și am parcurs istoricul redirecționărilor, afișând pentru fiecare codul de stare și adresa, apoi adresa finală. Serverul redirecționează de obicei de la HTTP la HTTPS.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18.</w:t>
      </w:r>
      <w:r w:rsidDel="00000000" w:rsidR="00000000" w:rsidRPr="00000000">
        <w:rPr>
          <w:rtl w:val="0"/>
        </w:rPr>
        <w:t xml:space="preserve"> Am comparat cererile HEAD și GET către pagina principală. HEAD returnează doar antetele, deci corpul are lungime zero, în timp ce GET aduce și conținutul paginii.</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19.</w:t>
      </w:r>
      <w:r w:rsidDel="00000000" w:rsidR="00000000" w:rsidRPr="00000000">
        <w:rPr>
          <w:rtl w:val="0"/>
        </w:rPr>
        <w:t xml:space="preserve"> Am parcurs cookie-urile răspunsului și am afișat numele și atributul „secure” al fiecăruia, iar în lipsa lor mesajul „Niciun cookie setat”.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20.</w:t>
      </w:r>
      <w:r w:rsidDel="00000000" w:rsidR="00000000" w:rsidRPr="00000000">
        <w:rPr>
          <w:rtl w:val="0"/>
        </w:rPr>
        <w:t xml:space="preserve"> Am creat o sesiune requests.Session(), am setat un User-Agent personalizat și am trimis o cerere către httpbin.org/headers. În răspuns am confirmat că antetul personalizat a fost transmis.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Verificare:</w:t>
      </w:r>
      <w:r w:rsidDel="00000000" w:rsidR="00000000" w:rsidRPr="00000000">
        <w:rPr>
          <w:rtl w:val="0"/>
        </w:rPr>
        <w:t xml:space="preserve"> response.text este un atribut, adică o valoare deja disponibilă, de aceea nu are paranteze; response.json() este o metodă, care execută o acțiune (interpretarea corpului ca JSON), de aceea se apelează cu paranteze.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Partea 3. Scrierea propriilor funcții (exercițiile 21–34)</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21.</w:t>
      </w:r>
      <w:r w:rsidDel="00000000" w:rsidR="00000000" w:rsidRPr="00000000">
        <w:rPr>
          <w:rtl w:val="0"/>
        </w:rPr>
        <w:t xml:space="preserve"> Am scris funcția fetch(url), care descarcă adresa și returnează obiectul răspuns, și am apelat-o pentru pagina principală.</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22.</w:t>
      </w:r>
      <w:r w:rsidDel="00000000" w:rsidR="00000000" w:rsidRPr="00000000">
        <w:rPr>
          <w:rtl w:val="0"/>
        </w:rPr>
        <w:t xml:space="preserve"> Am scris funcția get_status(url), care returnează doar codul de stare, și am apelat-o pentru adresele /, /robots.txt și /sitemap.xml, cu pauză de o secundă între apeluri.</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23.</w:t>
      </w:r>
      <w:r w:rsidDel="00000000" w:rsidR="00000000" w:rsidRPr="00000000">
        <w:rPr>
          <w:rtl w:val="0"/>
        </w:rPr>
        <w:t xml:space="preserve"> Am adăugat funcției fetch un parametru implicit timeout și am apelat-o o dată cu valoarea implicită și o dată cu valoarea 3.</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24.</w:t>
      </w:r>
      <w:r w:rsidDel="00000000" w:rsidR="00000000" w:rsidRPr="00000000">
        <w:rPr>
          <w:rtl w:val="0"/>
        </w:rPr>
        <w:t xml:space="preserve"> Am scris funcția get_title(html), care primește un text HTML și returnează titlul. Funcția nu face operații de rețea: descărcarea și analiza sunt separate, fiecare funcție având o singură sarcină.</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25.</w:t>
      </w:r>
      <w:r w:rsidDel="00000000" w:rsidR="00000000" w:rsidRPr="00000000">
        <w:rPr>
          <w:rtl w:val="0"/>
        </w:rPr>
        <w:t xml:space="preserve"> Am adăugat funcției get_title un docstring și l-am afișat cu help().</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26.</w:t>
      </w:r>
      <w:r w:rsidDel="00000000" w:rsidR="00000000" w:rsidRPr="00000000">
        <w:rPr>
          <w:rtl w:val="0"/>
        </w:rPr>
        <w:t xml:space="preserve"> Am adăugat adnotări de tip funcțiilor. La apelul get_status(123) Python nu a oprit programul din cauza adnotării; eroarea a venit de la biblioteca requests, care a respins adresa invalidă. Adnotările sunt doar indicații pentru cititor și pentru unelte, nu sunt verificate la rulare.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27.</w:t>
      </w:r>
      <w:r w:rsidDel="00000000" w:rsidR="00000000" w:rsidRPr="00000000">
        <w:rPr>
          <w:rtl w:val="0"/>
        </w:rPr>
        <w:t xml:space="preserve"> Am scris funcția page_exists(url), care returnează True sau False. Prin try/except pe RequestException, funcția returnează False și pentru un domeniu inexistent, fără să se oprească cu eroare.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28.</w:t>
      </w:r>
      <w:r w:rsidDel="00000000" w:rsidR="00000000" w:rsidRPr="00000000">
        <w:rPr>
          <w:rtl w:val="0"/>
        </w:rPr>
        <w:t xml:space="preserve"> Am scris funcția check_paths(base, paths), care primește o listă de căi și returnează un dicționar cu perechi cale – cod de stare.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29.</w:t>
      </w:r>
      <w:r w:rsidDel="00000000" w:rsidR="00000000" w:rsidRPr="00000000">
        <w:rPr>
          <w:rtl w:val="0"/>
        </w:rPr>
        <w:t xml:space="preserve"> Am scris funcția get_header(url, name, default), care returnează valoarea unui antet, și am apelat-o cu argumente cu nume.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30.</w:t>
      </w:r>
      <w:r w:rsidDel="00000000" w:rsidR="00000000" w:rsidRPr="00000000">
        <w:rPr>
          <w:rtl w:val="0"/>
        </w:rPr>
        <w:t xml:space="preserve"> Am scris funcția security_headers(url), care verifică prezența a cinci antete de securitate (Strict-Transport-Security, Content-Security-Policy, X-Frame-Options, X-Content-Type-Options, Referrer-Policy) și returnează un dicționar cu True sau False pentru fiecare.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31.</w:t>
      </w:r>
      <w:r w:rsidDel="00000000" w:rsidR="00000000" w:rsidRPr="00000000">
        <w:rPr>
          <w:rtl w:val="0"/>
        </w:rPr>
        <w:t xml:space="preserve"> Am scris funcția score_headers(results), care transformă dicționarul precedent într-un scor de forma „3/5”, și am apelat-o împreună cu security_headers, una în interiorul alteia.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32.</w:t>
      </w:r>
      <w:r w:rsidDel="00000000" w:rsidR="00000000" w:rsidRPr="00000000">
        <w:rPr>
          <w:rtl w:val="0"/>
        </w:rPr>
        <w:t xml:space="preserve"> Am scris fetch_robots(base), care returnează textul fișierului robots.txt sau None dacă lipsește, și disallowed_paths(robots_text), care returnează lista valorilor Disallow. A doua funcție tratează și cazul în care primește None, returnând o listă goală.</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33.</w:t>
      </w:r>
      <w:r w:rsidDel="00000000" w:rsidR="00000000" w:rsidRPr="00000000">
        <w:rPr>
          <w:rtl w:val="0"/>
        </w:rPr>
        <w:t xml:space="preserve"> Am scris funcția response_times cu număr variabil de argumente, care returnează timpul de răspuns pentru fiecare adresă, și am apelat-o cu două adrese.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34.</w:t>
      </w:r>
      <w:r w:rsidDel="00000000" w:rsidR="00000000" w:rsidRPr="00000000">
        <w:rPr>
          <w:rtl w:val="0"/>
        </w:rPr>
        <w:t xml:space="preserve"> Am scris funcția log(message, **details), care afișează mesajul urmat de fiecare detaliu transmis prin argumente cu nume, separate prin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Verificare:</w:t>
      </w:r>
      <w:r w:rsidDel="00000000" w:rsidR="00000000" w:rsidRPr="00000000">
        <w:rPr>
          <w:rtl w:val="0"/>
        </w:rPr>
        <w:t xml:space="preserve"> print() doar afișează valoarea pe ecran și o pierde, în timp ce return trimite valoarea apelantului, care o poate memora, prelucra sau testa.</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Partea 4. Module din biblioteca standard (exercițiile 35–43)</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35.</w:t>
      </w:r>
      <w:r w:rsidDel="00000000" w:rsidR="00000000" w:rsidRPr="00000000">
        <w:rPr>
          <w:rtl w:val="0"/>
        </w:rPr>
        <w:t xml:space="preserve"> Am descompus o adresă cu urllib.parse.urlparse() și am afișat schema, domeniul, calea, parametrii de interogare și fragmentul.</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36.</w:t>
      </w:r>
      <w:r w:rsidDel="00000000" w:rsidR="00000000" w:rsidRPr="00000000">
        <w:rPr>
          <w:rtl w:val="0"/>
        </w:rPr>
        <w:t xml:space="preserve"> Am transformat legăturile relative în adrese complete, pornind de la adresa de bază, cu funcția urljoin().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37.</w:t>
      </w:r>
      <w:r w:rsidDel="00000000" w:rsidR="00000000" w:rsidRPr="00000000">
        <w:rPr>
          <w:rtl w:val="0"/>
        </w:rPr>
        <w:t xml:space="preserve"> Am scris funcția extract_links(html), care găsește toate valorile href cu o expresie regulată (modulul re) și returnează legăturile fără duplicate.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38.</w:t>
      </w:r>
      <w:r w:rsidDel="00000000" w:rsidR="00000000" w:rsidRPr="00000000">
        <w:rPr>
          <w:rtl w:val="0"/>
        </w:rPr>
        <w:t xml:space="preserve"> Am scris funcția split_links(links, domain), care transformă legăturile în adrese complete cu urljoin() și le împarte, după domeniu, în două liste: interne și externe.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39.</w:t>
      </w:r>
      <w:r w:rsidDel="00000000" w:rsidR="00000000" w:rsidRPr="00000000">
        <w:rPr>
          <w:rtl w:val="0"/>
        </w:rPr>
        <w:t xml:space="preserve"> Am creat clasa ImageFinder, care moștenește html.parser.HTMLParser și suprascrie metoda handle_starttag() pentru a colecta atributul src al fiecărei etichete img. Parserul ignoră etichetele fără src și alte etichete, păstrează ordinea din pagină și nu depinde de majuscule, deoarece HTMLParser aduce numele etichetelor la litere mici. Am testat mai întâi pe un fragment HTML cu rezultat cunoscut (verificat cu assert), apoi pe pagina reală, comparând numărul găsit cu numărul de apariții ale etichetei img în text.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40.</w:t>
      </w:r>
      <w:r w:rsidDel="00000000" w:rsidR="00000000" w:rsidRPr="00000000">
        <w:rPr>
          <w:rtl w:val="0"/>
        </w:rPr>
        <w:t xml:space="preserve"> Am scris funcția page_fingerprint(url), care calculează amprenta SHA-256 a conținutului paginii, și am rulat-o de două ori. Amprentele ar fi diferite dacă pagina s-ar modifica între cereri (conținut dinamic, dată, jetoane de securitate).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41.</w:t>
      </w:r>
      <w:r w:rsidDel="00000000" w:rsidR="00000000" w:rsidRPr="00000000">
        <w:rPr>
          <w:rtl w:val="0"/>
        </w:rPr>
        <w:t xml:space="preserve"> Am salvat antetele paginii principale în fișierul headers.json cu modulul json, apoi l-am încărcat înapoi și am afișat un antet.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42.</w:t>
      </w:r>
      <w:r w:rsidDel="00000000" w:rsidR="00000000" w:rsidRPr="00000000">
        <w:rPr>
          <w:rtl w:val="0"/>
        </w:rPr>
        <w:t xml:space="preserve"> Am scris funcția resolve(hostname), care returnează adresa IP a unui domeniu prin modulul socket, și am aflat adresa domeniului cybercor.org.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43.</w:t>
      </w:r>
      <w:r w:rsidDel="00000000" w:rsidR="00000000" w:rsidRPr="00000000">
        <w:rPr>
          <w:rtl w:val="0"/>
        </w:rPr>
        <w:t xml:space="preserve"> Am scris funcția cert_days_left(hostname), care se conectează la portul 443, citește certificatul prin modulele socket și ssl și returnează numărul de zile rămase până la expirare, calculat din data de expirare a certificatului.</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Verificare:</w:t>
      </w:r>
      <w:r w:rsidDel="00000000" w:rsidR="00000000" w:rsidRPr="00000000">
        <w:rPr>
          <w:rtl w:val="0"/>
        </w:rPr>
        <w:t xml:space="preserve"> metoda handle_starttag() este apelată de parser însuși, în interiorul metodei feed(), de fiecare dată când întâlnește o etichetă de deschidere; programatorul nu o apelează direct.</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Partea 5. Propriul modul și proiectul final (exercițiile 44–50)</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44.</w:t>
      </w:r>
      <w:r w:rsidDel="00000000" w:rsidR="00000000" w:rsidRPr="00000000">
        <w:rPr>
          <w:rtl w:val="0"/>
        </w:rPr>
        <w:t xml:space="preserve"> Am mutat funcțiile fetch, get_status, get_title și security_headers în modulul webtools.py și le-am folosit din main.py prin import webtools.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45.</w:t>
      </w:r>
      <w:r w:rsidDel="00000000" w:rsidR="00000000" w:rsidRPr="00000000">
        <w:rPr>
          <w:rtl w:val="0"/>
        </w:rPr>
        <w:t xml:space="preserve"> În main.py am importat direct anumite nume (get_title, security_headers). Dacă main.py ar avea propria funcție get_title, aceasta ar suprascrie numele importat, deoarece ultima definiție este cea validă.</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46.</w:t>
      </w:r>
      <w:r w:rsidDel="00000000" w:rsidR="00000000" w:rsidRPr="00000000">
        <w:rPr>
          <w:rtl w:val="0"/>
        </w:rPr>
        <w:t xml:space="preserve"> Am adăugat la finalul modulului blocul „if __name__ == '__main__'” cu un autotest. Autotestul rulează doar la pornirea directă a fișierului webtools.py, când __name__ are valoarea „__main__”; la import din main.py, __name__ este „webtools”, deci condiția nu se îndeplinește.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47.</w:t>
      </w:r>
      <w:r w:rsidDel="00000000" w:rsidR="00000000" w:rsidRPr="00000000">
        <w:rPr>
          <w:rtl w:val="0"/>
        </w:rPr>
        <w:t xml:space="preserve"> Am adăugat în modul constanta DEFAULT_HEADERS cu un User-Agent personalizat, folosită în fetch(), și am importat-o și afișat-o în main.py.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48.</w:t>
      </w:r>
      <w:r w:rsidDel="00000000" w:rsidR="00000000" w:rsidRPr="00000000">
        <w:rPr>
          <w:rtl w:val="0"/>
        </w:rPr>
        <w:t xml:space="preserve"> Am folosit modulul argparse în main.py, astfel încât adresa site-ului se transmite din linia de comandă (python main.py https://cybercor.org) și este trimisă funcțiilor în locul constantei fixe.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49.</w:t>
      </w:r>
      <w:r w:rsidDel="00000000" w:rsidR="00000000" w:rsidRPr="00000000">
        <w:rPr>
          <w:rtl w:val="0"/>
        </w:rPr>
        <w:t xml:space="preserve"> Am salvat rezultatul funcției check_paths() în fișierul report.csv, cu coloanele path, status și checked_at, ora fiind obținută cu datetime.now().isoformat().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 50.</w:t>
      </w:r>
      <w:r w:rsidDel="00000000" w:rsidR="00000000" w:rsidRPr="00000000">
        <w:rPr>
          <w:rtl w:val="0"/>
        </w:rPr>
        <w:t xml:space="preserve"> Proiectul final: funcția site_report(url) din webtools.py, care apelează funcțiile proprii și colectează: codul de stare și adresa finală, titlul paginii, adresa IP, lanțul de redirecționări pornind de la http://, scorul antetelor de securitate, zilele rămase până la expirarea certificatului, numărul de legături interne și externe și căile interzise din robots.txt. Informațiile sunt afișate ca raport și salvate în fișierul report.json.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Rezultatele rulării pe https://cybercor.org: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 de stare: ____</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Titlu: ____</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Adresă IP: ____</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Redirecționări: ____</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Scor securitate: ____/5</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Certificat: ____ zile rămase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Legături: ____ interne, ____ externe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Căi interzise: ____</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Bonus. BeautifulSoup</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Am instalat biblioteca beautifulsoup4 și am rescris funcțiile get_title() și extract_links() cu ajutorul ei. Variantele obținute sunt mai scurte și mai sigure, deoarece biblioteca interpretează corect structura HTML (majuscule, ghilimele, cod incorect), spre deosebire de căutarea textuală și expresiile regulate.</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CONCLUZII</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În urma realizării acestei lucrări de laborator, am aprofundat cunoștințele despre funcții, metode și importuri în Python, aplicându-le în lucrul cu cereri web. Am învățat să folosesc biblioteca requests, să prelucrez răspunsurile serverului și să creez funcții reutilizabile. De asemenea, am exersat utilizarea modulelor din biblioteca standard și organizarea codului într-un modul propriu. Lucrarea m-a ajutat să înțeleg mai bine modul în care Python poate fi utilizat pentru analizarea și obținerea informațiilor de pe site-uri web.</w:t>
      </w:r>
    </w:p>
    <w:sectPr>
      <w:pgSz w:h="15840" w:w="12240" w:orient="portrait"/>
      <w:pgMar w:bottom="1440" w:top="1440" w:left="1440" w:right="99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