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4A789983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062EDD"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ormal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1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13:00 – 14: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/1/1</w:t>
      </w:r>
      <w:r>
        <w:rPr>
          <w:rFonts w:ascii="等线" w:eastAsia="等线" w:hAnsi="等线" w:cs="Times New Roman"/>
          <w:color w:val="000000"/>
          <w:sz w:val="24"/>
          <w:szCs w:val="18"/>
        </w:rPr>
        <w:t>2</w:t>
      </w:r>
      <w:bookmarkStart w:id="0" w:name="_GoBack"/>
      <w:bookmarkEnd w:id="0"/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WANG Boya, YU </w:t>
      </w:r>
      <w:proofErr w:type="spellStart"/>
      <w:r>
        <w:rPr>
          <w:rFonts w:ascii="等线" w:eastAsia="等线" w:hAnsi="等线" w:cs="Times New Roman" w:hint="eastAsia"/>
          <w:color w:val="000000"/>
          <w:sz w:val="24"/>
          <w:szCs w:val="18"/>
        </w:rPr>
        <w:t>Guohao</w:t>
      </w:r>
      <w:proofErr w:type="spellEnd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, ZHU </w:t>
      </w:r>
      <w:proofErr w:type="spellStart"/>
      <w:r>
        <w:rPr>
          <w:rFonts w:ascii="等线" w:eastAsia="等线" w:hAnsi="等线" w:cs="Times New Roman" w:hint="eastAsia"/>
          <w:color w:val="000000"/>
          <w:sz w:val="24"/>
          <w:szCs w:val="18"/>
        </w:rPr>
        <w:t>Hongyi</w:t>
      </w:r>
      <w:proofErr w:type="spellEnd"/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0C049084" w14:textId="77777777" w:rsidR="00D62F75" w:rsidRPr="00B11E07" w:rsidRDefault="00D62F75" w:rsidP="00D62F75">
      <w:pPr>
        <w:pStyle w:val="a3"/>
        <w:numPr>
          <w:ilvl w:val="0"/>
          <w:numId w:val="1"/>
        </w:numPr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24"/>
        </w:rPr>
      </w:pPr>
      <w:r w:rsidRPr="00B11E07">
        <w:rPr>
          <w:rFonts w:ascii="等线" w:eastAsia="等线" w:hAnsi="等线" w:cs="Times New Roman"/>
          <w:b/>
          <w:bCs/>
          <w:color w:val="000000"/>
          <w:sz w:val="24"/>
          <w:szCs w:val="24"/>
        </w:rPr>
        <w:t>Environment Setting Up</w:t>
      </w:r>
    </w:p>
    <w:p w14:paraId="2628D8D8" w14:textId="77777777" w:rsidR="00D62F75" w:rsidRDefault="006470AA" w:rsidP="006470AA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 xml:space="preserve">Anaconda + </w:t>
      </w:r>
      <w:r w:rsidR="00D62F75" w:rsidRPr="006470AA">
        <w:rPr>
          <w:rFonts w:ascii="等线" w:eastAsia="等线" w:hAnsi="等线" w:cs="Times New Roman"/>
          <w:color w:val="000000"/>
          <w:sz w:val="24"/>
          <w:szCs w:val="18"/>
        </w:rPr>
        <w:t xml:space="preserve">Python3.7 + QT Designer + </w:t>
      </w:r>
      <w:proofErr w:type="spellStart"/>
      <w:r w:rsidR="00D62F75" w:rsidRPr="006470AA">
        <w:rPr>
          <w:rFonts w:ascii="等线" w:eastAsia="等线" w:hAnsi="等线" w:cs="Times New Roman"/>
          <w:color w:val="000000"/>
          <w:sz w:val="24"/>
          <w:szCs w:val="18"/>
        </w:rPr>
        <w:t>PyQt</w:t>
      </w:r>
      <w:proofErr w:type="spellEnd"/>
    </w:p>
    <w:p w14:paraId="0813957D" w14:textId="77777777" w:rsidR="006470AA" w:rsidRPr="006470AA" w:rsidRDefault="006470AA" w:rsidP="006470AA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S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etting reference: </w:t>
      </w:r>
      <w:r w:rsidRPr="006470AA">
        <w:rPr>
          <w:rFonts w:ascii="等线" w:eastAsia="等线" w:hAnsi="等线" w:cs="Times New Roman"/>
          <w:color w:val="000000"/>
          <w:sz w:val="24"/>
          <w:szCs w:val="18"/>
        </w:rPr>
        <w:t>https://zhuanlan.zhihu.com/xdbcb8</w:t>
      </w:r>
    </w:p>
    <w:p w14:paraId="725A86AB" w14:textId="77777777" w:rsidR="00D62F75" w:rsidRPr="00B11E07" w:rsidRDefault="006470AA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B11E07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Research</w:t>
      </w:r>
    </w:p>
    <w:p w14:paraId="15ED390C" w14:textId="0929A24E" w:rsidR="006470AA" w:rsidRDefault="006470AA" w:rsidP="006470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iew the corresponding video/blog tutorials</w:t>
      </w:r>
    </w:p>
    <w:p w14:paraId="6C19D19C" w14:textId="77777777" w:rsidR="00B11E07" w:rsidRPr="00B11E07" w:rsidRDefault="00B11E07" w:rsidP="00B11E07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 w:rsidRPr="00B11E07">
        <w:rPr>
          <w:rFonts w:ascii="等线" w:eastAsia="等线" w:hAnsi="等线" w:cs="Times New Roman"/>
          <w:b/>
          <w:bCs/>
          <w:color w:val="000000"/>
          <w:sz w:val="24"/>
          <w:szCs w:val="18"/>
        </w:rPr>
        <w:t>Collaboration Tool</w:t>
      </w:r>
    </w:p>
    <w:p w14:paraId="582C16FC" w14:textId="58903918" w:rsidR="00B11E07" w:rsidRPr="00B11E07" w:rsidRDefault="00B11E07" w:rsidP="00B11E07">
      <w:pPr>
        <w:pStyle w:val="a3"/>
        <w:numPr>
          <w:ilvl w:val="0"/>
          <w:numId w:val="5"/>
        </w:numPr>
        <w:ind w:left="714" w:firstLineChars="0" w:hanging="357"/>
        <w:rPr>
          <w:rFonts w:ascii="等线" w:eastAsia="等线" w:hAnsi="等线" w:cs="Times New Roman"/>
          <w:color w:val="000000"/>
          <w:sz w:val="24"/>
          <w:szCs w:val="18"/>
        </w:rPr>
      </w:pPr>
      <w:proofErr w:type="spellStart"/>
      <w:r w:rsidRPr="00B11E07">
        <w:rPr>
          <w:rFonts w:ascii="等线" w:eastAsia="等线" w:hAnsi="等线" w:cs="Times New Roman" w:hint="eastAsia"/>
          <w:color w:val="000000"/>
          <w:sz w:val="24"/>
          <w:szCs w:val="18"/>
        </w:rPr>
        <w:t>Gith</w:t>
      </w:r>
      <w:r w:rsidRPr="00B11E07">
        <w:rPr>
          <w:rFonts w:ascii="等线" w:eastAsia="等线" w:hAnsi="等线" w:cs="Times New Roman"/>
          <w:color w:val="000000"/>
          <w:sz w:val="24"/>
          <w:szCs w:val="18"/>
        </w:rPr>
        <w:t>ub</w:t>
      </w:r>
      <w:proofErr w:type="spellEnd"/>
      <w:r w:rsidRPr="00B11E07">
        <w:rPr>
          <w:rFonts w:ascii="等线" w:eastAsia="等线" w:hAnsi="等线" w:cs="Times New Roman"/>
          <w:color w:val="000000"/>
          <w:sz w:val="24"/>
          <w:szCs w:val="18"/>
        </w:rPr>
        <w:t xml:space="preserve">: </w:t>
      </w:r>
      <w:r w:rsidRPr="00B11E07">
        <w:rPr>
          <w:rFonts w:ascii="Consolas" w:hAnsi="Consolas"/>
          <w:color w:val="24292E"/>
          <w:sz w:val="18"/>
          <w:szCs w:val="18"/>
        </w:rPr>
        <w:t>https://github.com/doddodod/GRP-P19.git</w:t>
      </w:r>
    </w:p>
    <w:p w14:paraId="1D44326D" w14:textId="09B67F20" w:rsidR="00B11E07" w:rsidRPr="00B11E07" w:rsidRDefault="00B11E07" w:rsidP="00B11E07"/>
    <w:sectPr w:rsidR="00B11E07" w:rsidRPr="00B1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5EDD1" w14:textId="77777777" w:rsidR="008C2480" w:rsidRDefault="008C2480" w:rsidP="00B11E07">
      <w:r>
        <w:separator/>
      </w:r>
    </w:p>
  </w:endnote>
  <w:endnote w:type="continuationSeparator" w:id="0">
    <w:p w14:paraId="7ACAA5D5" w14:textId="77777777" w:rsidR="008C2480" w:rsidRDefault="008C2480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8A5DF" w14:textId="77777777" w:rsidR="008C2480" w:rsidRDefault="008C2480" w:rsidP="00B11E07">
      <w:r>
        <w:separator/>
      </w:r>
    </w:p>
  </w:footnote>
  <w:footnote w:type="continuationSeparator" w:id="0">
    <w:p w14:paraId="64F417EF" w14:textId="77777777" w:rsidR="008C2480" w:rsidRDefault="008C2480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71AAF532"/>
    <w:lvl w:ilvl="0" w:tplc="9A786EBA">
      <w:start w:val="4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62EDD"/>
    <w:rsid w:val="0052614D"/>
    <w:rsid w:val="006470AA"/>
    <w:rsid w:val="008C2480"/>
    <w:rsid w:val="00A7391D"/>
    <w:rsid w:val="00B11E07"/>
    <w:rsid w:val="00CD388B"/>
    <w:rsid w:val="00D6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3</cp:revision>
  <dcterms:created xsi:type="dcterms:W3CDTF">2020-03-25T04:26:00Z</dcterms:created>
  <dcterms:modified xsi:type="dcterms:W3CDTF">2020-03-25T08:31:00Z</dcterms:modified>
</cp:coreProperties>
</file>