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6qc3se2nre2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Design et 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topics | 8 key points | 8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Réunion explorant le design produit, les questions des designers, le thème créatif de la médecine et le développement d'une formation artistique, avec planification d'un entretien et d'une formation.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dhpjv8dj2jlk" w:id="1"/>
      <w:bookmarkEnd w:id="1"/>
      <w:r w:rsidDel="00000000" w:rsidR="00000000" w:rsidRPr="00000000">
        <w:rPr>
          <w:rtl w:val="0"/>
        </w:rPr>
        <w:t xml:space="preserve">1. Design produit et entretien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3 tasks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Échanges sur les questions des designers et l'interview prévu.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la3lk3q02wy0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Questions et interview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Questions et interview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Questions et interview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2a58sldukfqx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Planifier l'entretien avec le designer produit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Préparer les questions d'entretien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Clarifier l'accessibilité et les risques du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89f4r9bqdht1" w:id="4"/>
      <w:bookmarkEnd w:id="4"/>
      <w:r w:rsidDel="00000000" w:rsidR="00000000" w:rsidRPr="00000000">
        <w:rPr>
          <w:rtl w:val="0"/>
        </w:rPr>
        <w:t xml:space="preserve">2. Thème créatif: médecine et formation artistique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3 tasks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Exploration du thème 'creative medicine' et formation artistique.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3byb7x225y6y" w:id="5"/>
      <w:bookmarkEnd w:id="5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Thème et formation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Thème et formation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Thème et formation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ngzx4i3izkmk" w:id="6"/>
      <w:bookmarkEnd w:id="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Définir le cadre et objectifs de la formation artistique associée à la médecine créative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Planifier collaboration pour la formation d'art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Identifier qui conduira la formation et les ressources nécessaires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iwsic382fkak" w:id="7"/>
      <w:bookmarkEnd w:id="7"/>
      <w:r w:rsidDel="00000000" w:rsidR="00000000" w:rsidRPr="00000000">
        <w:rPr>
          <w:rtl w:val="0"/>
        </w:rPr>
        <w:t xml:space="preserve">3. Communication et sessions futures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2 key points | 2 tasks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Multilingue, répétitions et sessions futures.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f6tclaifato1" w:id="8"/>
      <w:bookmarkEnd w:id="8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Sessions futures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Sessions futures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ljfjdqq185o5" w:id="9"/>
      <w:bookmarkEnd w:id="9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Planifier la prochaine session et diffuser l'ordre du jour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Préparer un récapitulatif bilingue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9mnmpbyp8zxr" w:id="10"/>
      <w:bookmarkEnd w:id="10"/>
      <w:r w:rsidDel="00000000" w:rsidR="00000000" w:rsidRPr="00000000">
        <w:rPr>
          <w:rtl w:val="0"/>
        </w:rPr>
        <w:t xml:space="preserve">Other Things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Impact global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3w8zyrkdp0hq" w:id="11"/>
      <w:bookmarkEnd w:id="11"/>
      <w:r w:rsidDel="00000000" w:rsidR="00000000" w:rsidRPr="00000000">
        <w:rPr>
          <w:rtl w:val="0"/>
        </w:rPr>
        <w:t xml:space="preserve">Other Tasks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Rédiger et partager le compte-rendu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Planifier la prochaine réunion et envoyer les invitations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ear.new?title=Planifier+collaboration+pour+la+formation+d%27art&amp;description=S%27allier+avec+partenaires+pour+pr%C3%A9parer+le+contenu." TargetMode="External"/><Relationship Id="rId10" Type="http://schemas.openxmlformats.org/officeDocument/2006/relationships/hyperlink" Target="https://linear.new?title=D%C3%A9finir+le+cadre+et+objectifs+de+la+formation+artistique+associ%C3%A9e+%C3%A0+la+m%C3%A9decine+cr%C3%A9ative&amp;description=Pr%C3%A9parer+une+formation+art+en+lien+avec+le+th%C3%A8me." TargetMode="External"/><Relationship Id="rId13" Type="http://schemas.openxmlformats.org/officeDocument/2006/relationships/hyperlink" Target="https://linear.new?title=Planifier+la+prochaine+session+et+diffuser+l%27ordre+du+jour&amp;description=Organisation+des+sessions+continues." TargetMode="External"/><Relationship Id="rId12" Type="http://schemas.openxmlformats.org/officeDocument/2006/relationships/hyperlink" Target="https://linear.new?title=Identifier+qui+conduira+la+formation+et+les+ressources+n%C3%A9cessaires&amp;description=D%C3%A9signer+responsables+et+supports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ear.new?title=Clarifier+l%27accessibilit%C3%A9+et+les+risques+du+design&amp;description=Discuter+de+la+simplicit%C3%A9+et+de+la+s%C3%A9curit%C3%A9+dans+le+design+et+proposer+des+points+de+vigilance+pour+les+jeunes+praticiens." TargetMode="External"/><Relationship Id="rId15" Type="http://schemas.openxmlformats.org/officeDocument/2006/relationships/hyperlink" Target="https://linear.new?title=R%C3%A9diger+et+partager+le+compte-rendu&amp;description=Inclure+les+3+th%C3%A8mes%2C+3-5+points+chacun+et+les+actions" TargetMode="External"/><Relationship Id="rId14" Type="http://schemas.openxmlformats.org/officeDocument/2006/relationships/hyperlink" Target="https://linear.new?title=Pr%C3%A9parer+un+r%C3%A9capitulatif+bilingue&amp;description=Faciliter+la+communication+multilingue." TargetMode="External"/><Relationship Id="rId16" Type="http://schemas.openxmlformats.org/officeDocument/2006/relationships/hyperlink" Target="https://linear.new?title=Planifier+la+prochaine+r%C3%A9union+et+envoyer+les+invitations&amp;description=D%C3%A9finir+date%2C+heure+et+ordre+du+jour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JguUXPhIMMTC6VvgQUufcnhVRvhu2bR3/view?usp=drivesdk" TargetMode="External"/><Relationship Id="rId7" Type="http://schemas.openxmlformats.org/officeDocument/2006/relationships/hyperlink" Target="https://linear.new?title=Planifier+l%27entretien+avec+le+designer+produit&amp;description=Suite+%C3%A0+l%27annonce+d%27un+entretien+sur+le+design+produit%3B+d%C3%A9finir+le+cadre%2C+l%27objectif+et+les+profils+cibl%C3%A9s." TargetMode="External"/><Relationship Id="rId8" Type="http://schemas.openxmlformats.org/officeDocument/2006/relationships/hyperlink" Target="https://linear.new?title=Pr%C3%A9parer+les+questions+d%27entretien&amp;description=Cr%C3%A9er+un+dossier+de+questions+cibl%C3%A9+pour+l%27interview+sur+le+design+produit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