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etcbcu5h8r2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Discussion Crise et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topics | 10 key points | 2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réunion a essentiellement porté sur une situation de crise évoquée en lien avec une newsletter et la possibilité que des personnes se rendent à l'hôpital. Plusieurs messages ont souligné la reconnaissance d'une crise par la newsletter. Une consultation a été effectuée pour clarifier la situation actuelle. La séance s'est conclue sur une note d'organisation et une demande de validation avant de poursuivre les actions.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obpwgvagjusw" w:id="1"/>
      <w:bookmarkEnd w:id="1"/>
      <w:r w:rsidDel="00000000" w:rsidR="00000000" w:rsidRPr="00000000">
        <w:rPr>
          <w:rtl w:val="0"/>
        </w:rPr>
        <w:t xml:space="preserve">1. Situation de crise mentionnée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Il a été signalé que la newsletter a qualifié la situation de crise.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mag304w28e85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newsletter a qualifié la situation actuelle de crise.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mots répétés reflètent l'anxiété et l'urgence ressenties.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crise évoquée semble liée à une problématique hospitalière.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tsvyqawxxplg" w:id="3"/>
      <w:bookmarkEnd w:id="3"/>
      <w:r w:rsidDel="00000000" w:rsidR="00000000" w:rsidRPr="00000000">
        <w:rPr>
          <w:rtl w:val="0"/>
        </w:rPr>
        <w:t xml:space="preserve">2. Possibilité que des personnes aillent à l'hôpital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 sur les personnes qui sont en train de se rendre à l'hôpital et les conditions associées.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s7gekzf1bk79" w:id="4"/>
      <w:bookmarkEnd w:id="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personnes semblent aller à l'hôpital durant la crise.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Demande de clarification sur la possibilité d'aller à l'hôpital.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Mention d'une lecture de la Bible pour accompagner la communication.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97eic2nhs767" w:id="5"/>
      <w:bookmarkEnd w:id="5"/>
      <w:r w:rsidDel="00000000" w:rsidR="00000000" w:rsidRPr="00000000">
        <w:rPr>
          <w:rtl w:val="0"/>
        </w:rPr>
        <w:t xml:space="preserve">3. Consultation pour clarification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2 key points | 1 tasks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Une consultation de "clarity" a eu lieu pour obtenir des éclaircissements concernant la newsletter et la situation de crise.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jihofjigxh3m" w:id="6"/>
      <w:bookmarkEnd w:id="6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Consultation "clarity" réalisée pour clarifier la situation.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consultation est acceptée comme étape légitime de vérification.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km5l8mcqitop" w:id="7"/>
      <w:bookmarkEnd w:id="7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Suivre les résultats de la consultation "clarity" pour définir des mesures adaptées à la crise.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amtvthybllv" w:id="8"/>
      <w:bookmarkEnd w:id="8"/>
      <w:r w:rsidDel="00000000" w:rsidR="00000000" w:rsidRPr="00000000">
        <w:rPr>
          <w:rtl w:val="0"/>
        </w:rPr>
        <w:t xml:space="preserve">4. Organisation de la communication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2 key points | 1 tasks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Discussions sur la manière d'envoyer l'information et la coordination des participants pour la diffusion correcte de la newsletter et des messages.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32upzugkvree" w:id="9"/>
      <w:bookmarkEnd w:id="9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Assurer que la newsletter soit envoyée de façon claire et ordonnée.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Convocation d'un petit groupe pour valider et piloter la communication.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7spgaolusamm" w:id="10"/>
      <w:bookmarkEnd w:id="10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Organiser l'envoi de la newsletter et vérifier la validation préalable des messages.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fVPaVA9WaLirB1D-j2TnvFXWfZUqHCyu/view?usp=drivesdk" TargetMode="External"/><Relationship Id="rId7" Type="http://schemas.openxmlformats.org/officeDocument/2006/relationships/hyperlink" Target="https://linear.new?title=Suivre+les+r%C3%A9sultats+de+la+consultation+%22clarity%22+pour+d%C3%A9finir+des+mesures+adapt%C3%A9es+%C3%A0+la+crise.&amp;description=Cette+consultation+fournit+des+informations+essentielles+pour+la+communication+et+les+actions+%C3%A0+venir." TargetMode="External"/><Relationship Id="rId8" Type="http://schemas.openxmlformats.org/officeDocument/2006/relationships/hyperlink" Target="https://linear.new?title=Organiser+l%27envoi+de+la+newsletter+et+v%C3%A9rifier+la+validation+pr%C3%A9alable+des+messages.&amp;description=Important+pour+%C3%A9viter+des+malentendus+et+g%C3%A9rer+la+crise+efficacement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