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uktdzhy7gv0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Meristheme : Point Mensuels Maintenance du 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8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de suivi mensuel sur la maintenance du site Meristheme. Installation et activation des extensions WPML/OTGS, configuration d'Acceptio (CMP), validation d'un abonnement/plan, et préparation du jalon 2 (traduction initiale de la page d'accueil). Jalon 1 est terminé et un rapport sera fourni. Actions à suivre : vérifier les composants WPML, fournir l'identifiant projet Acceptio, envoyer le formulaire de traduction pour la page d'accueil et confirmer les paramètres d'abonnement/accès.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7ww96iq2mm0p" w:id="1"/>
      <w:bookmarkEnd w:id="1"/>
      <w:r w:rsidDel="00000000" w:rsidR="00000000" w:rsidRPr="00000000">
        <w:rPr>
          <w:rtl w:val="0"/>
        </w:rPr>
        <w:t xml:space="preserve">1. Installation WPML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Installation et activation des composants WPML (Core, String Translation, Translation Management) pour permettre la traduction du site.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6hv0hkxgpsld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extensions WPML ont été installées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Localisation dans l'interface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 les traductions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k7t47418jhiw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Vérifier que WPML Core, String Translation et Translation Management sont installés et activés sur l'environnement de production et staging.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Configurer les langues du site et effectuer un test de traduction d'une page (ex. page d'accueil) pour valider le flux de traduction.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z3k8axonj1k7" w:id="4"/>
      <w:bookmarkEnd w:id="4"/>
      <w:r w:rsidDel="00000000" w:rsidR="00000000" w:rsidRPr="00000000">
        <w:rPr>
          <w:rtl w:val="0"/>
        </w:rPr>
        <w:t xml:space="preserve">2. Upload et activation d'extensions (OTGS)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Problèmes mineurs d'upload (Mac transformant les fichiers) et activation des extensions via le zip; vérification effectuée pendant la réunion.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ezaqobfvt9s2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effectué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Problème Mac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Activation confirmée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a13grev4gtr3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Documenter la procédure d'upload pour Mac (gestion des fichiers .zip) et partager avec l'équipe.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Vérifier le bon fonctionnement de l'extension OTGS après activation (tests rapides sur back-office).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zdczw19cs6ex" w:id="7"/>
      <w:bookmarkEnd w:id="7"/>
      <w:r w:rsidDel="00000000" w:rsidR="00000000" w:rsidRPr="00000000">
        <w:rPr>
          <w:rtl w:val="0"/>
        </w:rPr>
        <w:t xml:space="preserve">3. Acceptio (CMP) configuration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Intégration du CMP Acceptio : besoin de coller l'identifiant de projet, choisir production vs développement et configurer l'accélérateur.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wbx01wx00n3v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Identifiant projet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Environnement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Accélérateur/Configuration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vejdtswnwj50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Fournir et valider l'identifiant projet Acceptio à coller dans le champ CMP, et confirmer l'environnement (prod/dev).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Vérifier le paramétrage de l'accélérateur et publier/tester le CMP sur l'environnement choisi.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ggfdn8aztgz9" w:id="10"/>
      <w:bookmarkEnd w:id="10"/>
      <w:r w:rsidDel="00000000" w:rsidR="00000000" w:rsidRPr="00000000">
        <w:rPr>
          <w:rtl w:val="0"/>
        </w:rPr>
        <w:t xml:space="preserve">4. Jalons &amp; Traductions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Jalon 1 terminé; préparation du jalon 2 (traduction initiale de la page d'accueil). Besoin d'un formulaire/ressource à traduire envoyé au traducteur.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g1hfekedkk63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Jalon 1 terminé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Jalon 2 - traduction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 de travail pour traduction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n4xe9wl7dvfi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Envoyer le formulaire / fichier à traduire pour la page d'accueil au traducteur (inclure lien et consignes).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Fournir le rapport final du jalon 1 aux parties prenantes.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tayis3vc5x8k" w:id="13"/>
      <w:bookmarkEnd w:id="13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 de réunion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3pvzestfawki" w:id="14"/>
      <w:bookmarkEnd w:id="14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Confirmer les détails de l'abonnement (plan: 200 visiteurs/mois, domaine) et vérifier l'impact sur l'environnement.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Fournir+et+valider+l%27identifiant+projet+Acceptio+%C3%A0+coller+dans+le+champ+CMP%2C+et+confirmer+l%27environnement+%28prod%2Fdev%29.&amp;description=L%27identifiant+doit+%C3%AAtre+r%C3%A9cup%C3%A9r%C3%A9+depuis+Acceptio+et+coll%C3%A9+dans+le+champ.+Confirmer+si+l%27int%C3%A9gration+se+fait+en+prod+ou+en+dev+pour+%C3%A9viter+d%27impacter+les+visiteurs." TargetMode="External"/><Relationship Id="rId10" Type="http://schemas.openxmlformats.org/officeDocument/2006/relationships/hyperlink" Target="https://linear.new?title=V%C3%A9rifier+le+bon+fonctionnement+de+l%27extension+OTGS+apr%C3%A8s+activation+%28tests+rapides+sur+back-office%29.&amp;description=S%27assurer+qu%27aucune+fonctionnalit%C3%A9+li%C3%A9e+%C3%A0+OTGS+n%27est+cass%C3%A9e+et+que+l%27extension+interagit+correctement+avec+WPML." TargetMode="External"/><Relationship Id="rId13" Type="http://schemas.openxmlformats.org/officeDocument/2006/relationships/hyperlink" Target="https://linear.new?title=Envoyer+le+formulaire+%2F+fichier+%C3%A0+traduire+pour+la+page+d%27accueil+au+traducteur+%28inclure+lien+et+consignes%29.&amp;description=Le+traducteur+a+demand%C3%A9+un+formulaire+clair+%C3%A0+int%C3%A9grer+pour+traduire+la+page+d%27accueil+%3B+envoyer+le+lien+et+les+contraintes+%28terminologie%2C+date+limite%29." TargetMode="External"/><Relationship Id="rId12" Type="http://schemas.openxmlformats.org/officeDocument/2006/relationships/hyperlink" Target="https://linear.new?title=V%C3%A9rifier+le+param%C3%A9trage+de+l%27acc%C3%A9l%C3%A9rateur+et+publier%2Ftester+le+CMP+sur+l%27environnement+choisi.&amp;description=Apr%C3%A8s+insertion+de+l%27ID%2C+valider+que+l%27acc%C3%A9l%C3%A9rateur+fonctionne+et+que+le+CMP+affiche+correctement+le+produit+choisi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Documenter+la+proc%C3%A9dure+d%27upload+pour+Mac+%28gestion+des+fichiers+.zip%29+et+partager+avec+l%27%C3%A9quipe.&amp;description=Pour+%C3%A9viter+les+erreurs+futures+lors+de+l%27installation+d%27extensions+depuis+un+Mac%2C+fournir+une+courte+proc%C3%A9dure+pas-%C3%A0-pas+et+solutions+si+l%27OS+modifie+le+fichier." TargetMode="External"/><Relationship Id="rId15" Type="http://schemas.openxmlformats.org/officeDocument/2006/relationships/hyperlink" Target="https://linear.new?title=Confirmer+les+d%C3%A9tails+de+l%27abonnement+%28plan%3A+200+visiteurs%2Fmois%2C+domaine%29+et+v%C3%A9rifier+l%27impact+sur+l%27environnement.&amp;description=Pendant+la+r%C3%A9union%2C+l%27abonnement+a+%C3%A9t%C3%A9+choisi+%28jusqu%27%C3%A0+200+visiteurs%2Fmois%29.+Confirmer+que+ce+plan+couvre+les+besoins+actuels+et+que+le+domaine+associ%C3%A9+est+correct." TargetMode="External"/><Relationship Id="rId14" Type="http://schemas.openxmlformats.org/officeDocument/2006/relationships/hyperlink" Target="https://linear.new?title=Fournir+le+rapport+final+du+jalon+1+aux+parties+prenantes.&amp;description=Le+rapport+permettra+d%27avoir+un+suivi+clair+des+actions+r%C3%A9alis%C3%A9es+et+facilitera+la+mise+en+place+du+jalon+2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cpXjCKBLmUHeRcXZc4Wsj77BQmkOpy3K/view?usp=drivesdk" TargetMode="External"/><Relationship Id="rId7" Type="http://schemas.openxmlformats.org/officeDocument/2006/relationships/hyperlink" Target="https://linear.new?title=V%C3%A9rifier+que+WPML+Core%2C+String+Translation+et+Translation+Management+sont+install%C3%A9s+et+activ%C3%A9s+sur+l%27environnement+de+production+et+staging.&amp;description=Suite+%C3%A0+l%27installation+en+r%C3%A9union%2C+il+faut+confirmer+sur+les+deux+environnements+que+les+plugins+sont+actifs%2C+que+les+versions+sont+compatibles+et+que+les+modules+de+traduction+affichent+correctement+les+cha%C3%AEnes." TargetMode="External"/><Relationship Id="rId8" Type="http://schemas.openxmlformats.org/officeDocument/2006/relationships/hyperlink" Target="https://linear.new?title=Configurer+les+langues+du+site+et+effectuer+un+test+de+traduction+d%27une+page+%28ex.+page+d%27accueil%29+pour+valider+le+flux+de+traduction.&amp;description=Apr%C3%A8s+activation%2C+configurer+la+langue+par+d%C3%A9faut+et+la%2Fles+langues+cibles%2C+puis+r%C3%A9aliser+une+traduction+test+pour+v%C3%A9rifier+l%27interface+de+traduction+et+la+synchronisation+des+contenus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