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v0yo8cwozpa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 et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7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informelle et parfois disjointe axée sur plusieurs sujets : un problème de serveur nécessitant réabonnement, la notion de services/microservices et interopérabilité, des actions à mener avec les clients la semaine suivante (document à fournir), le prototypage/design et la formation, ainsi que des mentions récurrentes de santé/hôpital et services aux personnes âgées. Beaucoup de répétitions et morceaux en plusieurs langues, mais conclusions actionnables identifiables.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xmiymii6h7z" w:id="1"/>
      <w:bookmarkEnd w:id="1"/>
      <w:r w:rsidDel="00000000" w:rsidR="00000000" w:rsidRPr="00000000">
        <w:rPr>
          <w:rtl w:val="0"/>
        </w:rPr>
        <w:t xml:space="preserve">1. Problème serveur / abonnement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serveur est tombé, la reprise dépend d'un réabonnement — incident à résoudre avant les prochaines actions.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q5fply7b82s6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Serveur planté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ngkyngi2mdp4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Procéder au réabonnement du serveur pour rétablir le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ifc3y16w6pg" w:id="4"/>
      <w:bookmarkEnd w:id="4"/>
      <w:r w:rsidDel="00000000" w:rsidR="00000000" w:rsidRPr="00000000">
        <w:rPr>
          <w:rtl w:val="0"/>
        </w:rPr>
        <w:t xml:space="preserve">2. Interopérabilité &amp; microservices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répétée sur l'opérabilité, la réparabilité, la technologie et les microservices; besoin d'une architecture claire.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fsflr1cd2k1y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 services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bqimmlr88eg2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Rédiger une feuille de route technique pour l'architecture microservices et l'interopérabilité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z0hequ68f3n8" w:id="7"/>
      <w:bookmarkEnd w:id="7"/>
      <w:r w:rsidDel="00000000" w:rsidR="00000000" w:rsidRPr="00000000">
        <w:rPr>
          <w:rtl w:val="0"/>
        </w:rPr>
        <w:t xml:space="preserve">3. Clients et prochaines étapes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Annonce qu'un document sera fourni et directives données à partir de la semaine prochaine pour gérer les clients.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p77vfam9yd0q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Briefing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Détails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xwa7qw8h6hyk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Préparer et diffuser le document opérationnel aux équipes 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Planifier une session de briefing pour les équipes client la semaine prochaine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pf3kjo734nj" w:id="10"/>
      <w:bookmarkEnd w:id="10"/>
      <w:r w:rsidDel="00000000" w:rsidR="00000000" w:rsidRPr="00000000">
        <w:rPr>
          <w:rtl w:val="0"/>
        </w:rPr>
        <w:t xml:space="preserve">4. Prototypage, design et formation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Plusieurs mentions de prototypes, design, modules de formation et besoins d'activités pratiques.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ymx1y0v6ta81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pratique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Calendrier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mormvp3xyxd9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Finaliser le prototype et préparer un plan de tests utilisateurs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Concevoir modules de formation pratiques pour les intervenants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1lwyka0j8ag" w:id="13"/>
      <w:bookmarkEnd w:id="13"/>
      <w:r w:rsidDel="00000000" w:rsidR="00000000" w:rsidRPr="00000000">
        <w:rPr>
          <w:rtl w:val="0"/>
        </w:rPr>
        <w:t xml:space="preserve">5. Santé &amp; services aux personnes âgées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Mentions récurrentes d'hôpitaux, services aux personnes âgées et logements; attentes liées au soutien social.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3t11dfora46z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âgés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Logements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rlctaqo9mg8c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Cartographier besoins des personnes âgées et services de santé concernés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16rc6csp6f8w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Reprise la semaine prochaine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à fournir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nei71ytnt493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Organiser réunion de suivi la semaine prochaine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Inventaire des services mentionnés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Finaliser+le+prototype+et+pr%C3%A9parer+un+plan+de+tests+utilisateurs&amp;description=Prototype+%C3%A9voqu%C3%A9%3B+besoin+de+le+tester+en+conditions+r%C3%A9elles+et+d%27en+documenter+les+r%C3%A9sultats." TargetMode="External"/><Relationship Id="rId10" Type="http://schemas.openxmlformats.org/officeDocument/2006/relationships/hyperlink" Target="https://linear.new?title=Planifier+une+session+de+briefing+pour+les+%C3%A9quipes+client+la+semaine+prochaine&amp;description=Aligner+les+%C3%A9quipes+sur+les+consignes+%C3%A0+donner+et+la+fa%C3%A7on+d%27accueillir+les+clients." TargetMode="External"/><Relationship Id="rId13" Type="http://schemas.openxmlformats.org/officeDocument/2006/relationships/hyperlink" Target="https://linear.new?title=Cartographier+besoins+des+personnes+%C3%A2g%C3%A9es+et+services+de+sant%C3%A9+concern%C3%A9s&amp;description=Int%C3%A9grer+contraintes+%28accessibilit%C3%A9%2C+suivi+m%C3%A9dical%2C+logement%29+dans+les+sp%C3%A9cifications+produits%2Fserviciels." TargetMode="External"/><Relationship Id="rId12" Type="http://schemas.openxmlformats.org/officeDocument/2006/relationships/hyperlink" Target="https://linear.new?title=Concevoir+modules+de+formation+pratiques+pour+les+intervenants&amp;description=Pr%C3%A9f%C3%A9rer+des+formations+modulaires+et+activit%C3%A9s+pratiques+plut%C3%B4t+que+cours+th%C3%A9oriques+uniquement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r%C3%A9parer+et+diffuser+le+document+op%C3%A9rationnel+aux+%C3%A9quipes+clients&amp;description=Document+annonc%C3%A9+durant+la+r%C3%A9union%3B+doit+contenir+instructions+de+gestion+clients+et+planning+pour+la+semaine+prochaine." TargetMode="External"/><Relationship Id="rId15" Type="http://schemas.openxmlformats.org/officeDocument/2006/relationships/hyperlink" Target="https://linear.new?title=Inventaire+des+services+mentionn%C3%A9s&amp;description=Clarifier+la+r%C3%A9f%C3%A9rence+aux+%C2%AB300%C2%BB+services+et+lister+ceux+r%C3%A9ellement+n%C3%A9cessaires+au+projet." TargetMode="External"/><Relationship Id="rId14" Type="http://schemas.openxmlformats.org/officeDocument/2006/relationships/hyperlink" Target="https://linear.new?title=Organiser+r%C3%A9union+de+suivi+la+semaine+prochaine&amp;description=Reprise+pr%C3%A9vue+la+semaine+prochaine%3B+valider+disponibilit%C3%A9%2C+ordre+du+jour+et+points+prioritaires+%28serveur%2C+document+clients%2C+prototype%29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5n51qDkE6MvBLNCBqDgr-92RoORl0lPK/view?usp=drivesdk" TargetMode="External"/><Relationship Id="rId7" Type="http://schemas.openxmlformats.org/officeDocument/2006/relationships/hyperlink" Target="https://linear.new?title=Proc%C3%A9der+au+r%C3%A9abonnement+du+serveur+pour+r%C3%A9tablir+le+service&amp;description=Le+serveur+est+hors+service+et+bloque+certaines+op%C3%A9rations%3B+n%C3%A9cessaire+avant+la+reprise+des+activit%C3%A9s+planifi%C3%A9es+la+semaine+prochaine." TargetMode="External"/><Relationship Id="rId8" Type="http://schemas.openxmlformats.org/officeDocument/2006/relationships/hyperlink" Target="https://linear.new?title=R%C3%A9diger+une+feuille+de+route+technique+pour+l%27architecture+microservices+et+l%27interop%C3%A9rabilit%C3%A9&amp;description=Clarifier+les+services+n%C3%A9cessaires%2C+d%C3%A9finir+API+CRUD+et+exigences+de+r%C3%A9parabilit%C3%A9+pour+l%27%C3%A9quipe+techniqu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