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1F786A" w14:textId="4964A39D" w:rsidR="00A77B3E" w:rsidRPr="00D54137" w:rsidRDefault="00DE29B7">
      <w:pPr>
        <w:pStyle w:val="Titre1"/>
        <w:rPr>
          <w:lang w:val="fr-FR"/>
        </w:rPr>
      </w:pPr>
      <w:r>
        <w:rPr>
          <w:lang w:val="fr"/>
        </w:rPr>
        <w:t>Résumé</w:t>
      </w:r>
    </w:p>
    <w:p w14:paraId="0F5B5A7F" w14:textId="77777777" w:rsidR="00A77B3E" w:rsidRPr="00D54137" w:rsidRDefault="00DE29B7">
      <w:pPr>
        <w:pStyle w:val="Corpsdetexte"/>
        <w:rPr>
          <w:lang w:val="fr-FR"/>
        </w:rPr>
      </w:pPr>
      <w:proofErr w:type="spellStart"/>
      <w:r>
        <w:rPr>
          <w:lang w:val="fr"/>
        </w:rPr>
        <w:t>Fata</w:t>
      </w:r>
      <w:proofErr w:type="spellEnd"/>
      <w:r>
        <w:rPr>
          <w:lang w:val="fr"/>
        </w:rPr>
        <w:t xml:space="preserve"> Plus est une start-up de l’agro-industrie et de l’agrotourisme qui cherche à mettre en relation les petits exploitants agricoles de Madagascar avec les consommateurs et les touristes. En tirant parti de la technologie, Fata Plus vise à ouvrir de nouveaux marchés et des opportunités à valeur ajoutée pour les agriculteurs tout en améliorant l’expérience du tourisme agricole.</w:t>
      </w:r>
    </w:p>
    <w:p w14:paraId="3EAB6166" w14:textId="77777777" w:rsidR="00A77B3E" w:rsidRPr="00D54137" w:rsidRDefault="00DE29B7">
      <w:pPr>
        <w:pStyle w:val="Corpsdetexte"/>
        <w:rPr>
          <w:lang w:val="fr-FR"/>
        </w:rPr>
      </w:pPr>
      <w:r>
        <w:rPr>
          <w:lang w:val="fr"/>
        </w:rPr>
        <w:t>En tant que plate-forme en ligne initiale, Fata Plus travaille à la mise en place de centres régionaux de formation des agriculteurs, de lodges d’agrotourisme et d’un campus principal au cours des 3 à 5 prochaines années. Ces sites serviront de centres d’apprentissage expérientiel et de canaux de vente, soutenant la transition vers des pratiques agricoles durables et la vente directe. Des outils numériques simples d’utilisation intégreront l’expérience de l’agriculteur et du touriste.</w:t>
      </w:r>
    </w:p>
    <w:p w14:paraId="4FC466C9" w14:textId="77777777" w:rsidR="00A77B3E" w:rsidRPr="00D54137" w:rsidRDefault="00DE29B7">
      <w:pPr>
        <w:pStyle w:val="Corpsdetexte"/>
        <w:rPr>
          <w:lang w:val="fr-FR"/>
        </w:rPr>
      </w:pPr>
      <w:proofErr w:type="spellStart"/>
      <w:r>
        <w:rPr>
          <w:lang w:val="fr"/>
        </w:rPr>
        <w:t>Fata</w:t>
      </w:r>
      <w:proofErr w:type="spellEnd"/>
      <w:r>
        <w:rPr>
          <w:lang w:val="fr"/>
        </w:rPr>
        <w:t xml:space="preserve"> Plus facilitera les ventes directes en ligne, les partenariats de venteau détail et les ventes interentreprises par l’intermédiaire de son équipe de vente. Les stratégies pour augmenter les revenus comprennent l’augmentation du marketing numérique, de nouveaux partenaires de vente au détail, la croissance de l’équipe de vente et des promotions pour encourager les achats répétés.</w:t>
      </w:r>
    </w:p>
    <w:p w14:paraId="3CA819F7" w14:textId="1994113C" w:rsidR="00A77B3E" w:rsidRPr="00D54137" w:rsidRDefault="00DE29B7">
      <w:pPr>
        <w:pStyle w:val="Corpsdetexte"/>
        <w:rPr>
          <w:lang w:val="fr-FR"/>
        </w:rPr>
      </w:pPr>
      <w:r>
        <w:rPr>
          <w:lang w:val="fr"/>
        </w:rPr>
        <w:t xml:space="preserve">Pour atteindre </w:t>
      </w:r>
      <w:r w:rsidR="00D54137">
        <w:rPr>
          <w:lang w:val="fr"/>
        </w:rPr>
        <w:t>vos clients</w:t>
      </w:r>
      <w:r>
        <w:rPr>
          <w:lang w:val="fr"/>
        </w:rPr>
        <w:t xml:space="preserve">, </w:t>
      </w:r>
      <w:proofErr w:type="spellStart"/>
      <w:r>
        <w:rPr>
          <w:lang w:val="fr"/>
        </w:rPr>
        <w:t>Fata</w:t>
      </w:r>
      <w:proofErr w:type="spellEnd"/>
      <w:r>
        <w:rPr>
          <w:lang w:val="fr"/>
        </w:rPr>
        <w:t xml:space="preserve"> Plus utilisera l’engagement sur les médias sociaux, l’optimisation des moteurs de recherche, la publicité en ligne, le marketing de contenu, les bulletins d’information par e-mail, les opportunités de relations publiques et l’analyse pour optimiser les efforts.</w:t>
      </w:r>
    </w:p>
    <w:p w14:paraId="17F8F69E" w14:textId="29C38375" w:rsidR="00A77B3E" w:rsidRPr="00D54137" w:rsidRDefault="00DE29B7">
      <w:pPr>
        <w:pStyle w:val="Corpsdetexte"/>
        <w:rPr>
          <w:lang w:val="fr-FR"/>
        </w:rPr>
      </w:pPr>
      <w:r>
        <w:rPr>
          <w:lang w:val="fr"/>
        </w:rPr>
        <w:t xml:space="preserve">L’avantage concurrentiel de </w:t>
      </w:r>
      <w:proofErr w:type="spellStart"/>
      <w:r>
        <w:rPr>
          <w:lang w:val="fr"/>
        </w:rPr>
        <w:t>Fata</w:t>
      </w:r>
      <w:proofErr w:type="spellEnd"/>
      <w:r>
        <w:rPr>
          <w:lang w:val="fr"/>
        </w:rPr>
        <w:t xml:space="preserve"> Plus provient de sa promotion de l’agriculture durable, de son aide au financement de l’</w:t>
      </w:r>
      <w:proofErr w:type="spellStart"/>
      <w:r>
        <w:rPr>
          <w:lang w:val="fr"/>
        </w:rPr>
        <w:t>agritech</w:t>
      </w:r>
      <w:proofErr w:type="spellEnd"/>
      <w:r>
        <w:rPr>
          <w:lang w:val="fr"/>
        </w:rPr>
        <w:t xml:space="preserve">, </w:t>
      </w:r>
      <w:r w:rsidR="00D54137">
        <w:rPr>
          <w:lang w:val="fr"/>
        </w:rPr>
        <w:t>de son</w:t>
      </w:r>
      <w:r>
        <w:rPr>
          <w:lang w:val="fr"/>
        </w:rPr>
        <w:t xml:space="preserve"> mélange d’expertise technologique et agricole, de ses partenariats de recherche, de ses outils conviviaux pour les agriculteurs et de son agrotourisme immersif. Cela positionne fortement la start-up dans le paysage changeant de l’agro-industrie et du tourisme.</w:t>
      </w:r>
    </w:p>
    <w:p w14:paraId="4519D5BA" w14:textId="77777777" w:rsidR="00A77B3E" w:rsidRPr="00D54137" w:rsidRDefault="00DE29B7">
      <w:pPr>
        <w:pStyle w:val="Corpsdetexte"/>
        <w:rPr>
          <w:lang w:val="fr-FR"/>
        </w:rPr>
      </w:pPr>
      <w:r>
        <w:rPr>
          <w:lang w:val="fr"/>
        </w:rPr>
        <w:t>En s’attaquant à des défis clés tels que l’accès au marché, l’incapacité à transformer les marchandises et le manque de distribution pour les petits agriculteurs, Fata Plus peut exploiter le potentiel agricole sous-utilisé de Madagascar. Il ciblera les consommateurs et les touristes locaux et internationaux afin de générer des revenus tout en améliorant les moyens de subsistance des agriculteurs.</w:t>
      </w:r>
    </w:p>
    <w:p w14:paraId="0B29219B" w14:textId="77777777" w:rsidR="00A77B3E" w:rsidRPr="00D54137" w:rsidRDefault="00DE29B7">
      <w:pPr>
        <w:pStyle w:val="Corpsdetexte"/>
        <w:rPr>
          <w:lang w:val="fr-FR"/>
        </w:rPr>
      </w:pPr>
      <w:r>
        <w:rPr>
          <w:lang w:val="fr"/>
        </w:rPr>
        <w:lastRenderedPageBreak/>
        <w:t>À la base, il s’agit d’une plateforme numérique innovante qui relie les agriculteurs, les consommateurs, les investisseurs et les institutions. Un soutien supplémentaire de la part des agents permettra à tous les agriculteurs d’accéder à la plateforme. Cette solution complète permet aux agriculteurs de se responsabiliser, d’enrichir l’expérience des visiteurs et de favoriser la durabilité environnementale et économique.</w:t>
      </w:r>
    </w:p>
    <w:p w14:paraId="43FAF367" w14:textId="77777777" w:rsidR="00A77B3E" w:rsidRPr="00D54137" w:rsidRDefault="00DE29B7">
      <w:pPr>
        <w:pStyle w:val="Titre1"/>
        <w:rPr>
          <w:lang w:val="fr-FR"/>
        </w:rPr>
      </w:pPr>
      <w:r>
        <w:rPr>
          <w:lang w:val="fr"/>
        </w:rPr>
        <w:br w:type="page"/>
      </w:r>
      <w:r>
        <w:rPr>
          <w:lang w:val="fr"/>
        </w:rPr>
        <w:lastRenderedPageBreak/>
        <w:t>Occasion</w:t>
      </w:r>
    </w:p>
    <w:p w14:paraId="0D5883D3" w14:textId="77777777" w:rsidR="00A77B3E" w:rsidRPr="00D54137" w:rsidRDefault="00DE29B7">
      <w:pPr>
        <w:pStyle w:val="Titre2"/>
        <w:rPr>
          <w:lang w:val="fr-FR"/>
        </w:rPr>
      </w:pPr>
      <w:r>
        <w:rPr>
          <w:lang w:val="fr"/>
        </w:rPr>
        <w:t>Problème et solution</w:t>
      </w:r>
    </w:p>
    <w:p w14:paraId="17C5DB1F" w14:textId="77777777" w:rsidR="00A77B3E" w:rsidRPr="00D54137" w:rsidRDefault="00DE29B7">
      <w:pPr>
        <w:pStyle w:val="Titre3"/>
        <w:rPr>
          <w:lang w:val="fr-FR"/>
        </w:rPr>
      </w:pPr>
      <w:r>
        <w:rPr>
          <w:lang w:val="fr"/>
        </w:rPr>
        <w:t>Un problème qui vaut la peine d’être résolu</w:t>
      </w:r>
    </w:p>
    <w:p w14:paraId="1C73E0D9" w14:textId="77777777" w:rsidR="00A77B3E" w:rsidRPr="00D54137" w:rsidRDefault="00DE29B7">
      <w:pPr>
        <w:pStyle w:val="Corpsdetexte"/>
        <w:rPr>
          <w:lang w:val="fr-FR"/>
        </w:rPr>
      </w:pPr>
      <w:r>
        <w:rPr>
          <w:b/>
          <w:bCs/>
          <w:lang w:val="fr"/>
        </w:rPr>
        <w:t>Manque d’accès aux marchés pour les petits exploitants agricoles</w:t>
      </w:r>
    </w:p>
    <w:p w14:paraId="24859B3B" w14:textId="77777777" w:rsidR="00A77B3E" w:rsidRPr="00D54137" w:rsidRDefault="00DE29B7">
      <w:pPr>
        <w:pStyle w:val="Corpsdetexte"/>
        <w:rPr>
          <w:lang w:val="fr-FR"/>
        </w:rPr>
      </w:pPr>
      <w:r>
        <w:rPr>
          <w:lang w:val="fr"/>
        </w:rPr>
        <w:t>À Madagascar, 80 % de la population est constituée de petits exploitants agricoles qui ont du mal à accéder aux marchés pour vendre leurs produits. Souvent, ils doivent accepter des prix bas de la part d’intermédiaires, n’obtenant qu’une fraction de la valeur réelle de leur travail acharné.</w:t>
      </w:r>
    </w:p>
    <w:p w14:paraId="34A0FB54" w14:textId="28443182" w:rsidR="00A77B3E" w:rsidRPr="00D54137" w:rsidRDefault="00DE29B7">
      <w:pPr>
        <w:pStyle w:val="Corpsdetexte"/>
        <w:rPr>
          <w:lang w:val="fr-FR"/>
        </w:rPr>
      </w:pPr>
      <w:r>
        <w:rPr>
          <w:lang w:val="fr"/>
        </w:rPr>
        <w:t xml:space="preserve">Sans accès à des marchés plus larges, les petits exploitants agricoles restent piégés dans l’agriculture de subsistance, incapables d’investir dans des intrants, des équipements et des compétences qui pourraient augmenter considérablement leur productivité et leurs revenus. Ils manquent de pouvoir de négociation, d’informations sur le marché, de logistique et de relations sur lesquelles </w:t>
      </w:r>
      <w:r w:rsidR="00D54137">
        <w:rPr>
          <w:lang w:val="fr"/>
        </w:rPr>
        <w:t>les entreprises commerciales comptent</w:t>
      </w:r>
      <w:r>
        <w:rPr>
          <w:lang w:val="fr"/>
        </w:rPr>
        <w:t>.</w:t>
      </w:r>
    </w:p>
    <w:p w14:paraId="1ED697A4" w14:textId="77777777" w:rsidR="00A77B3E" w:rsidRPr="00D54137" w:rsidRDefault="00DE29B7">
      <w:pPr>
        <w:pStyle w:val="Corpsdetexte"/>
        <w:rPr>
          <w:lang w:val="fr-FR"/>
        </w:rPr>
      </w:pPr>
      <w:r>
        <w:rPr>
          <w:b/>
          <w:bCs/>
          <w:lang w:val="fr"/>
        </w:rPr>
        <w:t>Incapacité à ajouter de la valeur par le traitement</w:t>
      </w:r>
    </w:p>
    <w:p w14:paraId="2984250D" w14:textId="77777777" w:rsidR="00A77B3E" w:rsidRPr="00D54137" w:rsidRDefault="00DE29B7">
      <w:pPr>
        <w:pStyle w:val="Corpsdetexte"/>
        <w:rPr>
          <w:lang w:val="fr-FR"/>
        </w:rPr>
      </w:pPr>
      <w:r>
        <w:rPr>
          <w:lang w:val="fr"/>
        </w:rPr>
        <w:t>Les petits exploitants agricoles vendent généralement des matières premières, manquant ainsi la possibilité d’augmenter leurs revenus grâce à la transformation à valeur ajoutée. Ils n’ont pas l’équipement, les compétences, les relations et l’accès au marché nécessaires pour transformer et vendre les produits finis.</w:t>
      </w:r>
    </w:p>
    <w:p w14:paraId="4D8E3F96" w14:textId="77777777" w:rsidR="00A77B3E" w:rsidRPr="00D54137" w:rsidRDefault="00DE29B7">
      <w:pPr>
        <w:pStyle w:val="Corpsdetexte"/>
        <w:rPr>
          <w:lang w:val="fr-FR"/>
        </w:rPr>
      </w:pPr>
      <w:r>
        <w:rPr>
          <w:lang w:val="fr"/>
        </w:rPr>
        <w:t>Par exemple, la vente de fèves de cacao crues au lieu de barres de chocolat signifie que les agriculteurs ne bénéficient pas de la marge bénéficiaire importante obtenue dans les étapes ultérieures de la chaîne de valeur.</w:t>
      </w:r>
    </w:p>
    <w:p w14:paraId="652A2B7E" w14:textId="77777777" w:rsidR="00A77B3E" w:rsidRPr="00D54137" w:rsidRDefault="00DE29B7">
      <w:pPr>
        <w:pStyle w:val="Corpsdetexte"/>
        <w:rPr>
          <w:lang w:val="fr-FR"/>
        </w:rPr>
      </w:pPr>
      <w:r>
        <w:rPr>
          <w:b/>
          <w:bCs/>
          <w:lang w:val="fr"/>
        </w:rPr>
        <w:t>Manque de distribution efficace</w:t>
      </w:r>
    </w:p>
    <w:p w14:paraId="1DD35DFD" w14:textId="08658E27" w:rsidR="00A77B3E" w:rsidRPr="00D54137" w:rsidRDefault="00D54137">
      <w:pPr>
        <w:pStyle w:val="Corpsdetexte"/>
        <w:rPr>
          <w:lang w:val="fr-FR"/>
        </w:rPr>
      </w:pPr>
      <w:r>
        <w:rPr>
          <w:lang w:val="fr"/>
        </w:rPr>
        <w:t>Les petits exploitants agricoles</w:t>
      </w:r>
      <w:r w:rsidR="00DE29B7">
        <w:rPr>
          <w:lang w:val="fr"/>
        </w:rPr>
        <w:t xml:space="preserve"> ont du mal à acheminer efficacement leurs produits des exploitations rurales vers les marchés urbains. Les longues distances, le mauvais état des routes, le manque de transport, le manque de stockage et les coûts élevés rendent difficile la distribution des denrées périssables avant qu’elles ne se gâtent.</w:t>
      </w:r>
    </w:p>
    <w:p w14:paraId="50C964E3" w14:textId="65CABDF1" w:rsidR="00A77B3E" w:rsidRPr="00D54137" w:rsidRDefault="00DE29B7">
      <w:pPr>
        <w:pStyle w:val="Corpsdetexte"/>
        <w:rPr>
          <w:lang w:val="fr-FR"/>
        </w:rPr>
      </w:pPr>
      <w:r>
        <w:rPr>
          <w:lang w:val="fr"/>
        </w:rPr>
        <w:lastRenderedPageBreak/>
        <w:t xml:space="preserve">Il en résulte des niveaux </w:t>
      </w:r>
      <w:r w:rsidR="00D54137">
        <w:rPr>
          <w:lang w:val="fr"/>
        </w:rPr>
        <w:t>élevés de</w:t>
      </w:r>
      <w:r>
        <w:rPr>
          <w:lang w:val="fr"/>
        </w:rPr>
        <w:t xml:space="preserve"> gaspillage alimentaire et de perte de revenus. Une distribution efficace est essentielle pour connecter les producteurs ruraux aux consommateurs urbains.</w:t>
      </w:r>
    </w:p>
    <w:p w14:paraId="59303839" w14:textId="77777777" w:rsidR="00A77B3E" w:rsidRPr="00D54137" w:rsidRDefault="00DE29B7">
      <w:pPr>
        <w:pStyle w:val="Titre3"/>
        <w:rPr>
          <w:lang w:val="fr-FR"/>
        </w:rPr>
      </w:pPr>
      <w:r>
        <w:rPr>
          <w:lang w:val="fr"/>
        </w:rPr>
        <w:t>Notre solution</w:t>
      </w:r>
    </w:p>
    <w:p w14:paraId="29E9C1CB" w14:textId="5DD6A788" w:rsidR="00A77B3E" w:rsidRPr="00D54137" w:rsidRDefault="00DE29B7">
      <w:pPr>
        <w:pStyle w:val="Corpsdetexte"/>
        <w:rPr>
          <w:lang w:val="fr-FR"/>
        </w:rPr>
      </w:pPr>
      <w:r>
        <w:rPr>
          <w:lang w:val="fr"/>
        </w:rPr>
        <w:t xml:space="preserve">Chez Fata Plus, notre solution agroalimentaire et agrotouristique est conçue pour relever les principaux défis auxquels sont confrontés les agriculteurs et les visiteurs à Madagascar. Nous </w:t>
      </w:r>
      <w:r w:rsidR="00D54137">
        <w:rPr>
          <w:lang w:val="fr"/>
        </w:rPr>
        <w:t>fournissons une</w:t>
      </w:r>
      <w:r>
        <w:rPr>
          <w:lang w:val="fr"/>
        </w:rPr>
        <w:t xml:space="preserve"> plateforme innovante qui met en relation les agriculteurs locaux et les consommateurs en ligne, leur donnant ainsi une occasion unique d’augmenter leurs revenus.</w:t>
      </w:r>
    </w:p>
    <w:p w14:paraId="07BC4F7B" w14:textId="77777777" w:rsidR="00A77B3E" w:rsidRPr="00D54137" w:rsidRDefault="00DE29B7">
      <w:pPr>
        <w:pStyle w:val="Corpsdetexte"/>
        <w:rPr>
          <w:lang w:val="fr-FR"/>
        </w:rPr>
      </w:pPr>
      <w:r>
        <w:rPr>
          <w:lang w:val="fr"/>
        </w:rPr>
        <w:t>Notre solution repose sur trois piliers clés :</w:t>
      </w:r>
    </w:p>
    <w:p w14:paraId="5E41E724" w14:textId="77777777" w:rsidR="00A77B3E" w:rsidRPr="00D54137" w:rsidRDefault="00DE29B7">
      <w:pPr>
        <w:pStyle w:val="Corpsdetexte"/>
        <w:numPr>
          <w:ilvl w:val="0"/>
          <w:numId w:val="1"/>
        </w:numPr>
        <w:rPr>
          <w:lang w:val="fr-FR"/>
        </w:rPr>
      </w:pPr>
      <w:r>
        <w:rPr>
          <w:lang w:val="fr"/>
        </w:rPr>
        <w:t>Faciliter l’accès à l’agriculture durable - Nous nous concentrons sur la promotion de pratiques agricoles respectueuses de l’environnement, en soutenant les agriculteurs dans la mise en œuvre de solutions telles que l’agriculture biologique, la permaculture et l’agroforesterie.</w:t>
      </w:r>
    </w:p>
    <w:p w14:paraId="214D3888" w14:textId="5446659E" w:rsidR="00A77B3E" w:rsidRPr="00D54137" w:rsidRDefault="00DE29B7">
      <w:pPr>
        <w:pStyle w:val="Corpsdetexte"/>
        <w:numPr>
          <w:ilvl w:val="0"/>
          <w:numId w:val="1"/>
        </w:numPr>
        <w:rPr>
          <w:lang w:val="fr-FR"/>
        </w:rPr>
      </w:pPr>
      <w:r>
        <w:rPr>
          <w:lang w:val="fr"/>
        </w:rPr>
        <w:t xml:space="preserve">Faciliter l’accès au financement de </w:t>
      </w:r>
      <w:r w:rsidR="00D54137">
        <w:rPr>
          <w:lang w:val="fr"/>
        </w:rPr>
        <w:t>l’</w:t>
      </w:r>
      <w:proofErr w:type="spellStart"/>
      <w:r w:rsidR="00D54137">
        <w:rPr>
          <w:lang w:val="fr"/>
        </w:rPr>
        <w:t>agritech</w:t>
      </w:r>
      <w:proofErr w:type="spellEnd"/>
      <w:r w:rsidR="00D54137">
        <w:rPr>
          <w:lang w:val="fr"/>
        </w:rPr>
        <w:t xml:space="preserve"> -</w:t>
      </w:r>
      <w:r>
        <w:rPr>
          <w:lang w:val="fr"/>
        </w:rPr>
        <w:t xml:space="preserve"> Nous aidons les agriculteurs à accéder et à obtenir des financements auprès d’</w:t>
      </w:r>
      <w:r w:rsidR="00D54137">
        <w:rPr>
          <w:lang w:val="fr"/>
        </w:rPr>
        <w:t>institutions fournissant</w:t>
      </w:r>
      <w:r>
        <w:rPr>
          <w:lang w:val="fr"/>
        </w:rPr>
        <w:t xml:space="preserve"> des subventions et des investissements dans le domaine de </w:t>
      </w:r>
      <w:r w:rsidR="00D54137">
        <w:rPr>
          <w:lang w:val="fr"/>
        </w:rPr>
        <w:t>l’</w:t>
      </w:r>
      <w:proofErr w:type="spellStart"/>
      <w:r w:rsidR="00D54137">
        <w:rPr>
          <w:lang w:val="fr"/>
        </w:rPr>
        <w:t>agritech</w:t>
      </w:r>
      <w:proofErr w:type="spellEnd"/>
      <w:r w:rsidR="00D54137">
        <w:rPr>
          <w:lang w:val="fr"/>
        </w:rPr>
        <w:t>.</w:t>
      </w:r>
      <w:r>
        <w:rPr>
          <w:lang w:val="fr"/>
        </w:rPr>
        <w:t xml:space="preserve"> Il s’agit notamment de les guider à travers les processus de demande souvent complexes.</w:t>
      </w:r>
    </w:p>
    <w:p w14:paraId="2A7E74D3" w14:textId="77777777" w:rsidR="00A77B3E" w:rsidRPr="00D54137" w:rsidRDefault="00DE29B7">
      <w:pPr>
        <w:pStyle w:val="Corpsdetexte"/>
        <w:numPr>
          <w:ilvl w:val="0"/>
          <w:numId w:val="1"/>
        </w:numPr>
        <w:rPr>
          <w:lang w:val="fr-FR"/>
        </w:rPr>
      </w:pPr>
      <w:r>
        <w:rPr>
          <w:lang w:val="fr"/>
        </w:rPr>
        <w:t>Combler le fossé entre l’agriculture et le tourisme - Notre plateforme permet aux visiteurs de découvrir et d’acheter directement des produits agricoles et des expériences auprès d’agriculteurs locaux. Cela fournit une nouvelle source de revenus aux agriculteurs tout en améliorant l’expérience touristique.</w:t>
      </w:r>
    </w:p>
    <w:p w14:paraId="50549E10" w14:textId="77777777" w:rsidR="00A77B3E" w:rsidRPr="00D54137" w:rsidRDefault="00DE29B7">
      <w:pPr>
        <w:pStyle w:val="Corpsdetexte"/>
        <w:rPr>
          <w:lang w:val="fr-FR"/>
        </w:rPr>
      </w:pPr>
      <w:r>
        <w:rPr>
          <w:lang w:val="fr"/>
        </w:rPr>
        <w:t>Au cœur de notre solution se trouve une plateforme digitale innovante qui connecte les parties prenantes de cet écosystème.  Les agriculteurs peuvent facilement présenter et vendre leurs produits, gérer les commandes en ligne et faire une demande de financement. Les visiteurs peuvent découvrir des expériences agricoles uniques, acheter des produits frais locaux et en apprendre davantage sur les pratiques durables. Les investisseurs et les institutions peuventévaluer et gérer efficacement les demandes de subventions.</w:t>
      </w:r>
    </w:p>
    <w:p w14:paraId="5940BCBA" w14:textId="77777777" w:rsidR="00A77B3E" w:rsidRPr="00D54137" w:rsidRDefault="00DE29B7">
      <w:pPr>
        <w:pStyle w:val="Corpsdetexte"/>
        <w:rPr>
          <w:lang w:val="fr-FR"/>
        </w:rPr>
      </w:pPr>
      <w:r>
        <w:rPr>
          <w:lang w:val="fr"/>
        </w:rPr>
        <w:t xml:space="preserve">De plus, nous mettons à votre disposition des agents spécialisés qui peuvent aider personnellement les agriculteurs, en particulier ceux qui sont moins familiers avec la technologie, à accéder à notre plateforme en ligne et à l’utiliser. </w:t>
      </w:r>
      <w:r>
        <w:rPr>
          <w:lang w:val="fr"/>
        </w:rPr>
        <w:lastRenderedPageBreak/>
        <w:t>Ces agents veillent à ce que tous les agriculteurs puissent bénéficier pleinement de nos services.</w:t>
      </w:r>
    </w:p>
    <w:p w14:paraId="23952182" w14:textId="77777777" w:rsidR="00A77B3E" w:rsidRPr="00D54137" w:rsidRDefault="00DE29B7">
      <w:pPr>
        <w:pStyle w:val="Corpsdetexte"/>
        <w:rPr>
          <w:lang w:val="fr-FR"/>
        </w:rPr>
      </w:pPr>
      <w:r>
        <w:rPr>
          <w:lang w:val="fr"/>
        </w:rPr>
        <w:t>En résumé, notre solution complète est adaptée aux besoins de l’agriculture et du tourisme malgaches. En faisant le pont entre ces secteurs, nous responsabilisons les agriculteurs, enrichissons l’expérience des visiteurs et promouvons des pratiques durables sur le plan environnemental et économique.</w:t>
      </w:r>
    </w:p>
    <w:p w14:paraId="2B334E52" w14:textId="77777777" w:rsidR="00A77B3E" w:rsidRPr="00D54137" w:rsidRDefault="00DE29B7">
      <w:pPr>
        <w:pStyle w:val="Titre2"/>
        <w:rPr>
          <w:lang w:val="fr-FR"/>
        </w:rPr>
      </w:pPr>
      <w:r>
        <w:rPr>
          <w:lang w:val="fr"/>
        </w:rPr>
        <w:t>Marché cible</w:t>
      </w:r>
    </w:p>
    <w:p w14:paraId="6A506E50" w14:textId="77777777" w:rsidR="00A77B3E" w:rsidRPr="00D54137" w:rsidRDefault="00DE29B7">
      <w:pPr>
        <w:pStyle w:val="Corpsdetexte"/>
        <w:rPr>
          <w:lang w:val="fr-FR"/>
        </w:rPr>
      </w:pPr>
      <w:r>
        <w:rPr>
          <w:lang w:val="fr"/>
        </w:rPr>
        <w:t>Madagascar possède un énorme potentiel pour le développement des marchés agricoles, avec plus de 80% de la population active travaillant dans ce secteur. Cependant, de nombreux défis persistent, tels que l'accès limité aux marchés, le manque d'infrastructures, et des techniques agricoles obsolètes.</w:t>
      </w:r>
    </w:p>
    <w:p w14:paraId="2AA4DAB1" w14:textId="77777777" w:rsidR="00A77B3E" w:rsidRPr="00D54137" w:rsidRDefault="00DE29B7">
      <w:pPr>
        <w:pStyle w:val="Corpsdetexte"/>
        <w:rPr>
          <w:lang w:val="fr-FR"/>
        </w:rPr>
      </w:pPr>
      <w:proofErr w:type="spellStart"/>
      <w:r>
        <w:rPr>
          <w:lang w:val="fr"/>
        </w:rPr>
        <w:t>Fata</w:t>
      </w:r>
      <w:proofErr w:type="spellEnd"/>
      <w:r>
        <w:rPr>
          <w:lang w:val="fr"/>
        </w:rPr>
        <w:t xml:space="preserve"> Plus vise à exploiter ce potentiel inexploité en se concentrant sur les segments de marché suivants :</w:t>
      </w:r>
    </w:p>
    <w:p w14:paraId="116673CC" w14:textId="77777777" w:rsidR="00A77B3E" w:rsidRPr="00D54137" w:rsidRDefault="00DE29B7">
      <w:pPr>
        <w:pStyle w:val="Corpsdetexte"/>
        <w:numPr>
          <w:ilvl w:val="0"/>
          <w:numId w:val="2"/>
        </w:numPr>
        <w:rPr>
          <w:lang w:val="fr-FR"/>
        </w:rPr>
      </w:pPr>
      <w:r>
        <w:rPr>
          <w:lang w:val="fr"/>
        </w:rPr>
        <w:t xml:space="preserve">Consommateurs locaux - La demande pour des produits agricoles de qualité augmente avec la croissance de la classe moyenne malgache. </w:t>
      </w:r>
      <w:proofErr w:type="spellStart"/>
      <w:r>
        <w:rPr>
          <w:lang w:val="fr"/>
        </w:rPr>
        <w:t>Fata</w:t>
      </w:r>
      <w:proofErr w:type="spellEnd"/>
      <w:r>
        <w:rPr>
          <w:lang w:val="fr"/>
        </w:rPr>
        <w:t xml:space="preserve"> Plus peut répondre à ce besoin sur le marché intérieur.</w:t>
      </w:r>
    </w:p>
    <w:p w14:paraId="22751521" w14:textId="77777777" w:rsidR="00A77B3E" w:rsidRDefault="00DE29B7">
      <w:pPr>
        <w:pStyle w:val="Corpsdetexte"/>
        <w:numPr>
          <w:ilvl w:val="0"/>
          <w:numId w:val="2"/>
        </w:numPr>
      </w:pPr>
      <w:r>
        <w:rPr>
          <w:lang w:val="fr"/>
        </w:rPr>
        <w:t xml:space="preserve">Consommateurs internationaux - L'exportation de produits agricoles représente une opportunité importante pour les petits exploitants. </w:t>
      </w:r>
      <w:proofErr w:type="spellStart"/>
      <w:r>
        <w:rPr>
          <w:lang w:val="fr"/>
        </w:rPr>
        <w:t>Fata</w:t>
      </w:r>
      <w:proofErr w:type="spellEnd"/>
      <w:r>
        <w:rPr>
          <w:lang w:val="fr"/>
        </w:rPr>
        <w:t xml:space="preserve"> Plus facilitera l'accès aux marchés internationaux.</w:t>
      </w:r>
    </w:p>
    <w:p w14:paraId="00B8596D" w14:textId="77777777" w:rsidR="00A77B3E" w:rsidRPr="00D54137" w:rsidRDefault="00DE29B7">
      <w:pPr>
        <w:pStyle w:val="Corpsdetexte"/>
        <w:numPr>
          <w:ilvl w:val="0"/>
          <w:numId w:val="2"/>
        </w:numPr>
        <w:rPr>
          <w:lang w:val="fr-FR"/>
        </w:rPr>
      </w:pPr>
      <w:r>
        <w:rPr>
          <w:lang w:val="fr"/>
        </w:rPr>
        <w:t xml:space="preserve">Touristes - Le tourisme est en plein essor à Madagascar. </w:t>
      </w:r>
      <w:proofErr w:type="spellStart"/>
      <w:r>
        <w:rPr>
          <w:lang w:val="fr"/>
        </w:rPr>
        <w:t>Fata</w:t>
      </w:r>
      <w:proofErr w:type="spellEnd"/>
      <w:r>
        <w:rPr>
          <w:lang w:val="fr"/>
        </w:rPr>
        <w:t xml:space="preserve"> Plus proposera des activités agrotouristiques pour attirer cette clientèle.</w:t>
      </w:r>
    </w:p>
    <w:p w14:paraId="3B4B542F" w14:textId="77777777" w:rsidR="00A77B3E" w:rsidRPr="00D54137" w:rsidRDefault="00DE29B7">
      <w:pPr>
        <w:pStyle w:val="Corpsdetexte"/>
        <w:rPr>
          <w:lang w:val="fr-FR"/>
        </w:rPr>
      </w:pPr>
      <w:r>
        <w:rPr>
          <w:lang w:val="fr"/>
        </w:rPr>
        <w:t xml:space="preserve">En ciblant stratégiquement ces segments de marché, </w:t>
      </w:r>
      <w:proofErr w:type="spellStart"/>
      <w:r>
        <w:rPr>
          <w:lang w:val="fr"/>
        </w:rPr>
        <w:t>Fata</w:t>
      </w:r>
      <w:proofErr w:type="spellEnd"/>
      <w:r>
        <w:rPr>
          <w:lang w:val="fr"/>
        </w:rPr>
        <w:t xml:space="preserve"> Plus pourra générer des revenus substantiels tout en améliorant les moyens de subsistance des petits exploitants agricoles malgaches.</w:t>
      </w:r>
    </w:p>
    <w:p w14:paraId="53E961A5" w14:textId="77777777" w:rsidR="00A77B3E" w:rsidRPr="00D54137" w:rsidRDefault="00DE29B7">
      <w:pPr>
        <w:pStyle w:val="Titre2"/>
        <w:rPr>
          <w:lang w:val="fr-FR"/>
        </w:rPr>
      </w:pPr>
      <w:r>
        <w:rPr>
          <w:lang w:val="fr"/>
        </w:rPr>
        <w:t>Compétition</w:t>
      </w:r>
    </w:p>
    <w:p w14:paraId="3B53E2B0" w14:textId="77777777" w:rsidR="00A77B3E" w:rsidRPr="00D54137" w:rsidRDefault="00DE29B7">
      <w:pPr>
        <w:pStyle w:val="Titre3"/>
        <w:rPr>
          <w:lang w:val="fr-FR"/>
        </w:rPr>
      </w:pPr>
      <w:r>
        <w:rPr>
          <w:lang w:val="fr"/>
        </w:rPr>
        <w:t>Alternatives actuelles</w:t>
      </w:r>
    </w:p>
    <w:p w14:paraId="1C2C5B6C" w14:textId="77777777" w:rsidR="00A77B3E" w:rsidRPr="00D54137" w:rsidRDefault="00DE29B7">
      <w:pPr>
        <w:pStyle w:val="Titre3"/>
        <w:rPr>
          <w:lang w:val="fr-FR"/>
        </w:rPr>
      </w:pPr>
      <w:r>
        <w:rPr>
          <w:lang w:val="fr"/>
        </w:rPr>
        <w:t>Nos avantages</w:t>
      </w:r>
    </w:p>
    <w:p w14:paraId="6CBBFDC5" w14:textId="77777777" w:rsidR="00A77B3E" w:rsidRPr="00D54137" w:rsidRDefault="00DE29B7">
      <w:pPr>
        <w:pStyle w:val="Corpsdetexte"/>
        <w:rPr>
          <w:lang w:val="fr-FR"/>
        </w:rPr>
      </w:pPr>
      <w:proofErr w:type="spellStart"/>
      <w:r>
        <w:rPr>
          <w:lang w:val="fr"/>
        </w:rPr>
        <w:t>Fata</w:t>
      </w:r>
      <w:proofErr w:type="spellEnd"/>
      <w:r>
        <w:rPr>
          <w:lang w:val="fr"/>
        </w:rPr>
        <w:t xml:space="preserve"> Plus possède plusieurs avantages concurrentiels sur le marché de l'</w:t>
      </w:r>
      <w:proofErr w:type="spellStart"/>
      <w:r>
        <w:rPr>
          <w:lang w:val="fr"/>
        </w:rPr>
        <w:t>agritech</w:t>
      </w:r>
      <w:proofErr w:type="spellEnd"/>
      <w:r>
        <w:rPr>
          <w:lang w:val="fr"/>
        </w:rPr>
        <w:t xml:space="preserve"> et de l'agrotourisme.</w:t>
      </w:r>
    </w:p>
    <w:p w14:paraId="03036FF9" w14:textId="77777777" w:rsidR="00A77B3E" w:rsidRPr="00D54137" w:rsidRDefault="00DE29B7">
      <w:pPr>
        <w:pStyle w:val="Corpsdetexte"/>
        <w:numPr>
          <w:ilvl w:val="0"/>
          <w:numId w:val="3"/>
        </w:numPr>
        <w:rPr>
          <w:lang w:val="fr-FR"/>
        </w:rPr>
      </w:pPr>
      <w:r>
        <w:rPr>
          <w:lang w:val="fr"/>
        </w:rPr>
        <w:lastRenderedPageBreak/>
        <w:t>Nous promouvons une agriculture durable et respectueuse de l'environnement, en soutenant les pratiques agroécologiques.</w:t>
      </w:r>
    </w:p>
    <w:p w14:paraId="35EB4B3F" w14:textId="77777777" w:rsidR="00A77B3E" w:rsidRPr="00D54137" w:rsidRDefault="00DE29B7">
      <w:pPr>
        <w:pStyle w:val="Corpsdetexte"/>
        <w:numPr>
          <w:ilvl w:val="0"/>
          <w:numId w:val="3"/>
        </w:numPr>
        <w:rPr>
          <w:lang w:val="fr-FR"/>
        </w:rPr>
      </w:pPr>
      <w:r>
        <w:rPr>
          <w:lang w:val="fr"/>
        </w:rPr>
        <w:t>Nous aidons les agriculteurs à accéder à des financements pour la transition agroécologique proposés par des institutions publiques ou privées.</w:t>
      </w:r>
    </w:p>
    <w:p w14:paraId="1EB274AD" w14:textId="77777777" w:rsidR="00A77B3E" w:rsidRPr="00D54137" w:rsidRDefault="00DE29B7">
      <w:pPr>
        <w:pStyle w:val="Corpsdetexte"/>
        <w:numPr>
          <w:ilvl w:val="0"/>
          <w:numId w:val="3"/>
        </w:numPr>
        <w:rPr>
          <w:lang w:val="fr-FR"/>
        </w:rPr>
      </w:pPr>
      <w:r>
        <w:rPr>
          <w:lang w:val="fr"/>
        </w:rPr>
        <w:t>Notre équipe combine une expertise technologique et une connaissance fine du monde agricole pour proposer des solutions adaptées.</w:t>
      </w:r>
    </w:p>
    <w:p w14:paraId="3F32D196" w14:textId="77777777" w:rsidR="00A77B3E" w:rsidRPr="00D54137" w:rsidRDefault="00DE29B7">
      <w:pPr>
        <w:pStyle w:val="Corpsdetexte"/>
        <w:numPr>
          <w:ilvl w:val="0"/>
          <w:numId w:val="3"/>
        </w:numPr>
        <w:rPr>
          <w:lang w:val="fr-FR"/>
        </w:rPr>
      </w:pPr>
      <w:r>
        <w:rPr>
          <w:lang w:val="fr"/>
        </w:rPr>
        <w:t>Nous travaillons en partenariat avec des centres de recherche afin de rester à la pointe des innovations dans le domaine de l'agriculture numérique.</w:t>
      </w:r>
    </w:p>
    <w:p w14:paraId="1B9F3EF0" w14:textId="77777777" w:rsidR="00A77B3E" w:rsidRPr="00D54137" w:rsidRDefault="00DE29B7">
      <w:pPr>
        <w:pStyle w:val="Corpsdetexte"/>
        <w:numPr>
          <w:ilvl w:val="0"/>
          <w:numId w:val="3"/>
        </w:numPr>
        <w:rPr>
          <w:lang w:val="fr-FR"/>
        </w:rPr>
      </w:pPr>
      <w:r>
        <w:rPr>
          <w:lang w:val="fr"/>
        </w:rPr>
        <w:t>Nos solutions digitales sont simples à utiliser et spécifiquement conçues pour les besoins des agriculteurs.</w:t>
      </w:r>
    </w:p>
    <w:p w14:paraId="473E2FB0" w14:textId="77777777" w:rsidR="00A77B3E" w:rsidRPr="00D54137" w:rsidRDefault="00DE29B7">
      <w:pPr>
        <w:pStyle w:val="Corpsdetexte"/>
        <w:numPr>
          <w:ilvl w:val="0"/>
          <w:numId w:val="3"/>
        </w:numPr>
        <w:rPr>
          <w:lang w:val="fr-FR"/>
        </w:rPr>
      </w:pPr>
      <w:r>
        <w:rPr>
          <w:lang w:val="fr"/>
        </w:rPr>
        <w:t>Nos séjours à la ferme permettent de créer un lien direct entre agriculteurs et consommateurs autour d'une agriculture plus durable.</w:t>
      </w:r>
    </w:p>
    <w:p w14:paraId="37B85D1D" w14:textId="77777777" w:rsidR="00A77B3E" w:rsidRPr="00D54137" w:rsidRDefault="00DE29B7">
      <w:pPr>
        <w:pStyle w:val="Corpsdetexte"/>
        <w:rPr>
          <w:lang w:val="fr-FR"/>
        </w:rPr>
      </w:pPr>
      <w:r>
        <w:rPr>
          <w:lang w:val="fr"/>
        </w:rPr>
        <w:t>Ces atouts nous permettent de nous démarquer sur un marché en pleine mutation et de répondre aux attentes des agriculteurs comme des consommateurs en matière d'agriculture responsable.</w:t>
      </w:r>
    </w:p>
    <w:p w14:paraId="36D8E3C6" w14:textId="77777777" w:rsidR="00A77B3E" w:rsidRPr="00D54137" w:rsidRDefault="00DE29B7">
      <w:pPr>
        <w:pStyle w:val="Titre1"/>
        <w:rPr>
          <w:lang w:val="fr-FR"/>
        </w:rPr>
      </w:pPr>
      <w:r>
        <w:rPr>
          <w:lang w:val="fr"/>
        </w:rPr>
        <w:br w:type="page"/>
      </w:r>
      <w:r>
        <w:rPr>
          <w:lang w:val="fr"/>
        </w:rPr>
        <w:lastRenderedPageBreak/>
        <w:t>Exécution</w:t>
      </w:r>
    </w:p>
    <w:p w14:paraId="39A6EC49" w14:textId="77777777" w:rsidR="00A77B3E" w:rsidRPr="00D54137" w:rsidRDefault="00DE29B7">
      <w:pPr>
        <w:pStyle w:val="Titre2"/>
        <w:rPr>
          <w:lang w:val="fr-FR"/>
        </w:rPr>
      </w:pPr>
      <w:r>
        <w:rPr>
          <w:lang w:val="fr"/>
        </w:rPr>
        <w:t>Marketing et ventes</w:t>
      </w:r>
    </w:p>
    <w:p w14:paraId="53C37FB0" w14:textId="77777777" w:rsidR="00A77B3E" w:rsidRPr="00D54137" w:rsidRDefault="00DE29B7">
      <w:pPr>
        <w:pStyle w:val="Titre3"/>
        <w:rPr>
          <w:lang w:val="fr-FR"/>
        </w:rPr>
      </w:pPr>
      <w:r>
        <w:rPr>
          <w:lang w:val="fr"/>
        </w:rPr>
        <w:t>Plan de commercialisation</w:t>
      </w:r>
    </w:p>
    <w:p w14:paraId="0E06749B" w14:textId="77777777" w:rsidR="00A77B3E" w:rsidRPr="00D54137" w:rsidRDefault="00DE29B7">
      <w:pPr>
        <w:pStyle w:val="Corpsdetexte"/>
        <w:rPr>
          <w:lang w:val="fr-FR"/>
        </w:rPr>
      </w:pPr>
      <w:r>
        <w:rPr>
          <w:lang w:val="fr"/>
        </w:rPr>
        <w:t xml:space="preserve">Pour toucher notre public cible, nous utiliserons plusieurs canaux </w:t>
      </w:r>
      <w:proofErr w:type="gramStart"/>
      <w:r>
        <w:rPr>
          <w:lang w:val="fr"/>
        </w:rPr>
        <w:t>marketing:</w:t>
      </w:r>
      <w:proofErr w:type="gramEnd"/>
    </w:p>
    <w:p w14:paraId="28B426D7" w14:textId="77777777" w:rsidR="00A77B3E" w:rsidRPr="00D54137" w:rsidRDefault="00DE29B7">
      <w:pPr>
        <w:pStyle w:val="Corpsdetexte"/>
        <w:numPr>
          <w:ilvl w:val="0"/>
          <w:numId w:val="4"/>
        </w:numPr>
        <w:rPr>
          <w:lang w:val="fr-FR"/>
        </w:rPr>
      </w:pPr>
      <w:r>
        <w:rPr>
          <w:lang w:val="fr"/>
        </w:rPr>
        <w:t>Réseaux sociaux - Nous publierons du contenu engageant et informatif sur notre page Facebook pour générer de l'intérêt et attirer de nouveaux clients.</w:t>
      </w:r>
    </w:p>
    <w:p w14:paraId="2242D95A" w14:textId="77777777" w:rsidR="00A77B3E" w:rsidRPr="00D54137" w:rsidRDefault="00DE29B7">
      <w:pPr>
        <w:pStyle w:val="Corpsdetexte"/>
        <w:numPr>
          <w:ilvl w:val="0"/>
          <w:numId w:val="4"/>
        </w:numPr>
        <w:rPr>
          <w:lang w:val="fr-FR"/>
        </w:rPr>
      </w:pPr>
      <w:r>
        <w:rPr>
          <w:lang w:val="fr"/>
        </w:rPr>
        <w:t>Site web - Notre site web présentera nos services et permettra aux clients de nous contacter facilement.</w:t>
      </w:r>
    </w:p>
    <w:p w14:paraId="799923F7" w14:textId="77777777" w:rsidR="00A77B3E" w:rsidRPr="00D54137" w:rsidRDefault="00DE29B7">
      <w:pPr>
        <w:pStyle w:val="Corpsdetexte"/>
        <w:numPr>
          <w:ilvl w:val="0"/>
          <w:numId w:val="4"/>
        </w:numPr>
        <w:rPr>
          <w:lang w:val="fr-FR"/>
        </w:rPr>
      </w:pPr>
      <w:r>
        <w:rPr>
          <w:lang w:val="fr"/>
        </w:rPr>
        <w:t xml:space="preserve">Publicité en ligne - Nous utiliserons Google </w:t>
      </w:r>
      <w:proofErr w:type="spellStart"/>
      <w:r>
        <w:rPr>
          <w:lang w:val="fr"/>
        </w:rPr>
        <w:t>Ads</w:t>
      </w:r>
      <w:proofErr w:type="spellEnd"/>
      <w:r>
        <w:rPr>
          <w:lang w:val="fr"/>
        </w:rPr>
        <w:t xml:space="preserve"> et les réseaux sociaux pour cibler des annonces vers notre public cible.</w:t>
      </w:r>
    </w:p>
    <w:p w14:paraId="0305A582" w14:textId="77777777" w:rsidR="00A77B3E" w:rsidRPr="00D54137" w:rsidRDefault="00DE29B7">
      <w:pPr>
        <w:pStyle w:val="Corpsdetexte"/>
        <w:numPr>
          <w:ilvl w:val="0"/>
          <w:numId w:val="4"/>
        </w:numPr>
        <w:rPr>
          <w:lang w:val="fr-FR"/>
        </w:rPr>
      </w:pPr>
      <w:r>
        <w:rPr>
          <w:lang w:val="fr"/>
        </w:rPr>
        <w:t>Marketing de contenu - Nous créerons du contenu de blog et des infolettres pour fournir de la valeur à notre public.</w:t>
      </w:r>
    </w:p>
    <w:p w14:paraId="0AAB1990" w14:textId="77777777" w:rsidR="00A77B3E" w:rsidRPr="00D54137" w:rsidRDefault="00DE29B7">
      <w:pPr>
        <w:pStyle w:val="Corpsdetexte"/>
        <w:numPr>
          <w:ilvl w:val="0"/>
          <w:numId w:val="4"/>
        </w:numPr>
        <w:rPr>
          <w:lang w:val="fr-FR"/>
        </w:rPr>
      </w:pPr>
      <w:r>
        <w:rPr>
          <w:lang w:val="fr"/>
        </w:rPr>
        <w:t>Relations publiques - Nous chercherons des opportunités dans les médias locaux pour promouvoir notre entreprise.</w:t>
      </w:r>
    </w:p>
    <w:p w14:paraId="610058AB" w14:textId="77777777" w:rsidR="00A77B3E" w:rsidRPr="00D54137" w:rsidRDefault="00DE29B7">
      <w:pPr>
        <w:pStyle w:val="Corpsdetexte"/>
        <w:rPr>
          <w:lang w:val="fr-FR"/>
        </w:rPr>
      </w:pPr>
      <w:r>
        <w:rPr>
          <w:lang w:val="fr"/>
        </w:rPr>
        <w:t>Pour mesurer l'efficacité de nos efforts marketing, nous utiliserons des outils d'analyse tels que Google Analytics pour suivre le trafic de notre site web, les taux de conversion et d'autres mesures clés de performance.</w:t>
      </w:r>
    </w:p>
    <w:p w14:paraId="65568129" w14:textId="77777777" w:rsidR="00A77B3E" w:rsidRPr="00D54137" w:rsidRDefault="00DE29B7">
      <w:pPr>
        <w:pStyle w:val="Corpsdetexte"/>
        <w:rPr>
          <w:lang w:val="fr-FR"/>
        </w:rPr>
      </w:pPr>
      <w:r>
        <w:rPr>
          <w:lang w:val="fr"/>
        </w:rPr>
        <w:t>Notre budget marketing initial sera axé sur la création de notre présence en ligne par le biais de notre site web, de publicités payantes et de contenu organique sur les réseaux sociaux. À mesure que nous nous développerons, nous investirons davantage dans des campagnes publicitaires ciblées et des relations publiques pour accroître notre notoriété.</w:t>
      </w:r>
    </w:p>
    <w:p w14:paraId="42A5E5C6" w14:textId="77777777" w:rsidR="00A77B3E" w:rsidRPr="00D54137" w:rsidRDefault="00DE29B7">
      <w:pPr>
        <w:pStyle w:val="Titre3"/>
        <w:rPr>
          <w:lang w:val="fr-FR"/>
        </w:rPr>
      </w:pPr>
      <w:r>
        <w:rPr>
          <w:lang w:val="fr"/>
        </w:rPr>
        <w:t>Plan de vente</w:t>
      </w:r>
    </w:p>
    <w:p w14:paraId="716CBBA3" w14:textId="77777777" w:rsidR="00A77B3E" w:rsidRDefault="00DE29B7">
      <w:pPr>
        <w:pStyle w:val="Corpsdetexte"/>
      </w:pPr>
      <w:r>
        <w:rPr>
          <w:lang w:val="fr"/>
        </w:rPr>
        <w:t>Notre plan de vente décrit nos stratégies pour générer des revenus grâce à la vente de nos solutions et services agro-industriels et agrotouristiques. Nos principaux canaux de vente sont les suivants :</w:t>
      </w:r>
    </w:p>
    <w:p w14:paraId="73674CD4" w14:textId="77777777" w:rsidR="00A77B3E" w:rsidRPr="00D54137" w:rsidRDefault="00DE29B7">
      <w:pPr>
        <w:pStyle w:val="Corpsdetexte"/>
        <w:numPr>
          <w:ilvl w:val="0"/>
          <w:numId w:val="5"/>
        </w:numPr>
        <w:rPr>
          <w:lang w:val="fr-FR"/>
        </w:rPr>
      </w:pPr>
      <w:r>
        <w:rPr>
          <w:lang w:val="fr"/>
        </w:rPr>
        <w:t>Ventes directes par le biais de nos sites Web- Les clients peuvent acheter nos produits et services directement sur notre site Web via notre boutique en ligne. Nous offrons un paiement en ligne pratique et sécurisé et acceptons toutes les principales cartes de crédit ainsi que PayPal.</w:t>
      </w:r>
    </w:p>
    <w:p w14:paraId="5CFB6184" w14:textId="62272EBC" w:rsidR="00A77B3E" w:rsidRPr="00D54137" w:rsidRDefault="00DE29B7">
      <w:pPr>
        <w:pStyle w:val="Corpsdetexte"/>
        <w:numPr>
          <w:ilvl w:val="0"/>
          <w:numId w:val="5"/>
        </w:numPr>
        <w:rPr>
          <w:lang w:val="fr-FR"/>
        </w:rPr>
      </w:pPr>
      <w:r>
        <w:rPr>
          <w:lang w:val="fr"/>
        </w:rPr>
        <w:lastRenderedPageBreak/>
        <w:t xml:space="preserve">Partenaires de vente au détail - Nous avons des partenariats avec desmagasins de </w:t>
      </w:r>
      <w:r w:rsidR="00D54137">
        <w:rPr>
          <w:lang w:val="fr"/>
        </w:rPr>
        <w:t>détail sélectionné</w:t>
      </w:r>
      <w:r>
        <w:rPr>
          <w:lang w:val="fr"/>
        </w:rPr>
        <w:t xml:space="preserve"> qui vendent nos produits en consignation. Cela nous permet d’atteindre les clients qui préfèrent faire leurs achats en magasin.</w:t>
      </w:r>
    </w:p>
    <w:p w14:paraId="32D8F293" w14:textId="77777777" w:rsidR="00A77B3E" w:rsidRPr="00D54137" w:rsidRDefault="00DE29B7">
      <w:pPr>
        <w:pStyle w:val="Corpsdetexte"/>
        <w:numPr>
          <w:ilvl w:val="0"/>
          <w:numId w:val="5"/>
        </w:numPr>
        <w:rPr>
          <w:lang w:val="fr-FR"/>
        </w:rPr>
      </w:pPr>
      <w:r>
        <w:rPr>
          <w:lang w:val="fr"/>
        </w:rPr>
        <w:t>Équipe de vente - Notre équipe de vente se concentre sur le développement de relations avec les grandes entreprises agroalimentaires, les coopératives d’agriculteurs et les associations agricolespour leur vendre nos produits et services en vrac.</w:t>
      </w:r>
    </w:p>
    <w:p w14:paraId="47DEC147" w14:textId="77777777" w:rsidR="00A77B3E" w:rsidRPr="00D54137" w:rsidRDefault="00DE29B7">
      <w:pPr>
        <w:pStyle w:val="Corpsdetexte"/>
        <w:rPr>
          <w:lang w:val="fr-FR"/>
        </w:rPr>
      </w:pPr>
      <w:r>
        <w:rPr>
          <w:lang w:val="fr"/>
        </w:rPr>
        <w:t>Nous prévoyons d’augmenter nos ventes en :</w:t>
      </w:r>
    </w:p>
    <w:p w14:paraId="47A98C65" w14:textId="77777777" w:rsidR="00A77B3E" w:rsidRPr="00D54137" w:rsidRDefault="00DE29B7">
      <w:pPr>
        <w:pStyle w:val="Corpsdetexte"/>
        <w:numPr>
          <w:ilvl w:val="0"/>
          <w:numId w:val="6"/>
        </w:numPr>
        <w:rPr>
          <w:lang w:val="fr-FR"/>
        </w:rPr>
      </w:pPr>
      <w:r>
        <w:rPr>
          <w:lang w:val="fr"/>
        </w:rPr>
        <w:t>Augmenter le marketing numérique pour générer plus de trafic sur le site Web et de ventes en ligne.</w:t>
      </w:r>
    </w:p>
    <w:p w14:paraId="4E7BE318" w14:textId="77777777" w:rsidR="00A77B3E" w:rsidRPr="00D54137" w:rsidRDefault="00DE29B7">
      <w:pPr>
        <w:pStyle w:val="Corpsdetexte"/>
        <w:numPr>
          <w:ilvl w:val="0"/>
          <w:numId w:val="6"/>
        </w:numPr>
        <w:rPr>
          <w:lang w:val="fr-FR"/>
        </w:rPr>
      </w:pPr>
      <w:r>
        <w:rPr>
          <w:lang w:val="fr"/>
        </w:rPr>
        <w:t>Établir des partenariats de vente avec d’autres détaillants afin d’accroître notre présence en magasin.</w:t>
      </w:r>
    </w:p>
    <w:p w14:paraId="01C3F8D9" w14:textId="77777777" w:rsidR="00A77B3E" w:rsidRPr="00D54137" w:rsidRDefault="00DE29B7">
      <w:pPr>
        <w:pStyle w:val="Corpsdetexte"/>
        <w:numPr>
          <w:ilvl w:val="0"/>
          <w:numId w:val="6"/>
        </w:numPr>
        <w:rPr>
          <w:lang w:val="fr-FR"/>
        </w:rPr>
      </w:pPr>
      <w:r>
        <w:rPr>
          <w:lang w:val="fr"/>
        </w:rPr>
        <w:t>Développer notre équipe de vente afin d’augmenter les ventes directes interentreprises.</w:t>
      </w:r>
    </w:p>
    <w:p w14:paraId="562E4A3D" w14:textId="77777777" w:rsidR="00A77B3E" w:rsidRPr="00D54137" w:rsidRDefault="00DE29B7">
      <w:pPr>
        <w:pStyle w:val="Corpsdetexte"/>
        <w:numPr>
          <w:ilvl w:val="0"/>
          <w:numId w:val="6"/>
        </w:numPr>
        <w:rPr>
          <w:lang w:val="fr-FR"/>
        </w:rPr>
      </w:pPr>
      <w:r>
        <w:rPr>
          <w:lang w:val="fr"/>
        </w:rPr>
        <w:t>Offrir des promotions et des rabais pour encourager les achats répétés.</w:t>
      </w:r>
    </w:p>
    <w:p w14:paraId="48E2E2D9" w14:textId="77777777" w:rsidR="00A77B3E" w:rsidRPr="00D54137" w:rsidRDefault="00DE29B7">
      <w:pPr>
        <w:pStyle w:val="Corpsdetexte"/>
        <w:rPr>
          <w:lang w:val="fr-FR"/>
        </w:rPr>
      </w:pPr>
      <w:r>
        <w:rPr>
          <w:lang w:val="fr"/>
        </w:rPr>
        <w:t>Nous suivons de près les données et les indicateurs de vente afin d’identifier les opportunités d’amélioration. Nous affinerons nos stratégies de vente au fil du temps afin de maximiser les revenus tout en offrant une excellente expérience client.</w:t>
      </w:r>
    </w:p>
    <w:p w14:paraId="432583C3" w14:textId="77777777" w:rsidR="00A77B3E" w:rsidRPr="00D54137" w:rsidRDefault="00DE29B7">
      <w:pPr>
        <w:pStyle w:val="Titre2"/>
        <w:rPr>
          <w:lang w:val="fr-FR"/>
        </w:rPr>
      </w:pPr>
      <w:r>
        <w:rPr>
          <w:lang w:val="fr"/>
        </w:rPr>
        <w:t>Opérations</w:t>
      </w:r>
    </w:p>
    <w:p w14:paraId="113C9D05" w14:textId="77777777" w:rsidR="00A77B3E" w:rsidRPr="00D54137" w:rsidRDefault="00DE29B7">
      <w:pPr>
        <w:pStyle w:val="Titre3"/>
        <w:rPr>
          <w:lang w:val="fr-FR"/>
        </w:rPr>
      </w:pPr>
      <w:r>
        <w:rPr>
          <w:lang w:val="fr"/>
        </w:rPr>
        <w:t>Emplacements et installations</w:t>
      </w:r>
    </w:p>
    <w:p w14:paraId="5D607FBD" w14:textId="77777777" w:rsidR="00A77B3E" w:rsidRPr="00D54137" w:rsidRDefault="00DE29B7">
      <w:pPr>
        <w:pStyle w:val="Corpsdetexte"/>
        <w:rPr>
          <w:lang w:val="fr-FR"/>
        </w:rPr>
      </w:pPr>
      <w:r>
        <w:rPr>
          <w:lang w:val="fr"/>
        </w:rPr>
        <w:t xml:space="preserve">Comme </w:t>
      </w:r>
      <w:proofErr w:type="spellStart"/>
      <w:r>
        <w:rPr>
          <w:lang w:val="fr"/>
        </w:rPr>
        <w:t>Fata</w:t>
      </w:r>
      <w:proofErr w:type="spellEnd"/>
      <w:r>
        <w:rPr>
          <w:lang w:val="fr"/>
        </w:rPr>
        <w:t xml:space="preserve"> Plus est actuellement limité à une présence en ligne, nous n’avons actuellement pas de bureaux ou d’installations physiques. Cependant, dans le cadre denotre stratégie de croissance à long terme, nous prévoyons d’établir des sites physiques pour soutenir nos programmes de formation pour les agriculteurs et les activités agrotouristiques.</w:t>
      </w:r>
    </w:p>
    <w:p w14:paraId="5A1154F8" w14:textId="77777777" w:rsidR="00A77B3E" w:rsidRPr="00D54137" w:rsidRDefault="00DE29B7">
      <w:pPr>
        <w:pStyle w:val="Corpsdetexte"/>
        <w:rPr>
          <w:lang w:val="fr-FR"/>
        </w:rPr>
      </w:pPr>
      <w:r>
        <w:rPr>
          <w:lang w:val="fr"/>
        </w:rPr>
        <w:t>Nous envisageons d’établir trois types d’emplacements physiques au cours des 3 à 5 prochaines années :</w:t>
      </w:r>
    </w:p>
    <w:p w14:paraId="65F589BB" w14:textId="77777777" w:rsidR="00A77B3E" w:rsidRPr="00D54137" w:rsidRDefault="00DE29B7">
      <w:pPr>
        <w:pStyle w:val="Corpsdetexte"/>
        <w:numPr>
          <w:ilvl w:val="0"/>
          <w:numId w:val="7"/>
        </w:numPr>
        <w:rPr>
          <w:lang w:val="fr-FR"/>
        </w:rPr>
      </w:pPr>
      <w:r>
        <w:rPr>
          <w:lang w:val="fr"/>
        </w:rPr>
        <w:t>Centres régionaux de formation- Ces sites serviront de centres de formation en personne pour les agriculteurs des grandes régions agricoles. Ils comprendront des salles de classe, des fermes de démonstration et des dortoirs.</w:t>
      </w:r>
    </w:p>
    <w:p w14:paraId="17B1AA65" w14:textId="77777777" w:rsidR="00A77B3E" w:rsidRPr="00D54137" w:rsidRDefault="00DE29B7">
      <w:pPr>
        <w:pStyle w:val="Corpsdetexte"/>
        <w:numPr>
          <w:ilvl w:val="0"/>
          <w:numId w:val="7"/>
        </w:numPr>
        <w:rPr>
          <w:lang w:val="fr-FR"/>
        </w:rPr>
      </w:pPr>
      <w:r>
        <w:rPr>
          <w:lang w:val="fr"/>
        </w:rPr>
        <w:lastRenderedPageBreak/>
        <w:t>Gîtes agrotouristiques - Situés à proximité des principales attractions agricoles, ces petits gîtesoffriront un hébergement aux touristes agrotouristiques.</w:t>
      </w:r>
    </w:p>
    <w:p w14:paraId="15E2A7E8" w14:textId="77777777" w:rsidR="00A77B3E" w:rsidRPr="00D54137" w:rsidRDefault="00DE29B7">
      <w:pPr>
        <w:pStyle w:val="Corpsdetexte"/>
        <w:numPr>
          <w:ilvl w:val="0"/>
          <w:numId w:val="7"/>
        </w:numPr>
        <w:rPr>
          <w:lang w:val="fr-FR"/>
        </w:rPr>
      </w:pPr>
      <w:r>
        <w:rPr>
          <w:lang w:val="fr"/>
        </w:rPr>
        <w:t>Campus principal - Notre campus principal abritera notre siège social, des installations de formation supplémentaires et servira de vitrine pour les pratiques agricoles innovantes.</w:t>
      </w:r>
    </w:p>
    <w:p w14:paraId="33502023" w14:textId="77777777" w:rsidR="00A77B3E" w:rsidRPr="00D54137" w:rsidRDefault="00DE29B7">
      <w:pPr>
        <w:pStyle w:val="Corpsdetexte"/>
        <w:rPr>
          <w:lang w:val="fr-FR"/>
        </w:rPr>
      </w:pPr>
      <w:r>
        <w:rPr>
          <w:lang w:val="fr"/>
        </w:rPr>
        <w:t>Au fur et à mesure de notre expansion, nous prévoyons d’établir dans un premier temps 1 à 2 centres de formation régionaux et 1 à 2 lodges d’agrotourisme dans des endroits clés. Le campus principal de notre siège social sera probablement situé dans une grande ville bien desservie par les transports.</w:t>
      </w:r>
    </w:p>
    <w:p w14:paraId="23EDA2AD" w14:textId="77777777" w:rsidR="00A77B3E" w:rsidRPr="00D54137" w:rsidRDefault="00DE29B7">
      <w:pPr>
        <w:pStyle w:val="Corpsdetexte"/>
        <w:rPr>
          <w:lang w:val="fr-FR"/>
        </w:rPr>
      </w:pPr>
      <w:r>
        <w:rPr>
          <w:lang w:val="fr"/>
        </w:rPr>
        <w:t>Lors de la sélection des emplacements, les facteurs clés comprendront la proximité de nos groupes démographiques d’agriculteurs et de touristes cibles, l’immobilier abordable, les partenariats locaux favorables et l’accessibilité. Nous nous efforcerons de louer les installations existantes dans la mesure du possible, en créant des fonctionnalités personnalisées au besoin pour nos programmes.</w:t>
      </w:r>
    </w:p>
    <w:p w14:paraId="6E869705" w14:textId="77777777" w:rsidR="00A77B3E" w:rsidRPr="00D54137" w:rsidRDefault="00DE29B7">
      <w:pPr>
        <w:pStyle w:val="Corpsdetexte"/>
        <w:rPr>
          <w:lang w:val="fr-FR"/>
        </w:rPr>
      </w:pPr>
      <w:r>
        <w:rPr>
          <w:lang w:val="fr"/>
        </w:rPr>
        <w:t>Nos installations seront conçues pour offrirun environnement engageant, informatif et confortable à nos clients. L’accent sera mis sur l’apprentissage par l’expérience et l’agriculture durable. Nous maintiendrons une infrastructure informatique solide pour permettre une intégration transparente avec nos plateformes en ligne.</w:t>
      </w:r>
    </w:p>
    <w:p w14:paraId="3C5C824B" w14:textId="77777777" w:rsidR="00A77B3E" w:rsidRPr="00D54137" w:rsidRDefault="00DE29B7">
      <w:pPr>
        <w:pStyle w:val="Titre3"/>
        <w:rPr>
          <w:lang w:val="fr-FR"/>
        </w:rPr>
      </w:pPr>
      <w:r>
        <w:rPr>
          <w:lang w:val="fr"/>
        </w:rPr>
        <w:t>Technologie</w:t>
      </w:r>
    </w:p>
    <w:p w14:paraId="43FF4B3E" w14:textId="77777777" w:rsidR="00A77B3E" w:rsidRPr="00D54137" w:rsidRDefault="00DE29B7">
      <w:pPr>
        <w:pStyle w:val="Corpsdetexte"/>
        <w:rPr>
          <w:lang w:val="fr-FR"/>
        </w:rPr>
      </w:pPr>
      <w:r>
        <w:rPr>
          <w:lang w:val="fr"/>
        </w:rPr>
        <w:t>-</w:t>
      </w:r>
    </w:p>
    <w:p w14:paraId="33F654C1" w14:textId="77777777" w:rsidR="00A77B3E" w:rsidRPr="00D54137" w:rsidRDefault="00DE29B7">
      <w:pPr>
        <w:pStyle w:val="Titre3"/>
        <w:rPr>
          <w:lang w:val="fr-FR"/>
        </w:rPr>
      </w:pPr>
      <w:r>
        <w:rPr>
          <w:lang w:val="fr"/>
        </w:rPr>
        <w:t>Équipement et outils</w:t>
      </w:r>
    </w:p>
    <w:p w14:paraId="0C1E31AE" w14:textId="77777777" w:rsidR="00A77B3E" w:rsidRPr="00D54137" w:rsidRDefault="00DE29B7">
      <w:pPr>
        <w:pStyle w:val="Titre2"/>
        <w:rPr>
          <w:lang w:val="fr-FR"/>
        </w:rPr>
      </w:pPr>
      <w:r>
        <w:rPr>
          <w:lang w:val="fr"/>
        </w:rPr>
        <w:t>Jalons et mesures</w:t>
      </w:r>
    </w:p>
    <w:p w14:paraId="7D649136" w14:textId="77777777" w:rsidR="00A77B3E" w:rsidRDefault="00DE29B7">
      <w:pPr>
        <w:pStyle w:val="Titre3"/>
      </w:pPr>
      <w:r>
        <w:rPr>
          <w:lang w:val="fr"/>
        </w:rPr>
        <w:t>Tableau des jalons</w:t>
      </w:r>
    </w:p>
    <w:tbl>
      <w:tblPr>
        <w:tblW w:w="0" w:type="auto"/>
        <w:jc w:val="center"/>
        <w:tblLayout w:type="fixed"/>
        <w:tblLook w:val="04A0" w:firstRow="1" w:lastRow="0" w:firstColumn="1" w:lastColumn="0" w:noHBand="0" w:noVBand="1"/>
      </w:tblPr>
      <w:tblGrid>
        <w:gridCol w:w="3385"/>
        <w:gridCol w:w="3385"/>
      </w:tblGrid>
      <w:tr w:rsidR="00D11623" w14:paraId="69C22737" w14:textId="77777777">
        <w:trPr>
          <w:cantSplit/>
          <w:jc w:val="center"/>
        </w:trPr>
        <w:tc>
          <w:tcPr>
            <w:tcW w:w="3385" w:type="dxa"/>
            <w:tcBorders>
              <w:top w:val="single" w:sz="16" w:space="0" w:color="000000"/>
              <w:left w:val="single" w:sz="16" w:space="0" w:color="000000"/>
              <w:bottom w:val="single" w:sz="16" w:space="0" w:color="000000"/>
              <w:right w:val="single" w:sz="8" w:space="0" w:color="000000"/>
            </w:tcBorders>
            <w:shd w:val="clear" w:color="auto" w:fill="auto"/>
            <w:tcMar>
              <w:top w:w="100" w:type="dxa"/>
              <w:left w:w="100" w:type="dxa"/>
              <w:bottom w:w="100" w:type="dxa"/>
              <w:right w:w="100" w:type="dxa"/>
            </w:tcMar>
          </w:tcPr>
          <w:p w14:paraId="1623BCE1" w14:textId="77777777" w:rsidR="00A77B3E" w:rsidRDefault="00DE29B7">
            <w:pPr>
              <w:pStyle w:val="MilestonesTableHeader"/>
              <w:keepNext/>
              <w:keepLines/>
            </w:pPr>
            <w:r>
              <w:rPr>
                <w:lang w:val="fr"/>
              </w:rPr>
              <w:t>Jalon</w:t>
            </w:r>
          </w:p>
        </w:tc>
        <w:tc>
          <w:tcPr>
            <w:tcW w:w="3385" w:type="dxa"/>
            <w:tcBorders>
              <w:top w:val="single" w:sz="16" w:space="0" w:color="000000"/>
              <w:left w:val="none" w:sz="0" w:space="0" w:color="000000"/>
              <w:bottom w:val="single" w:sz="16" w:space="0" w:color="000000"/>
              <w:right w:val="single" w:sz="16" w:space="0" w:color="000000"/>
            </w:tcBorders>
            <w:shd w:val="clear" w:color="auto" w:fill="auto"/>
            <w:tcMar>
              <w:top w:w="100" w:type="dxa"/>
              <w:left w:w="100" w:type="dxa"/>
              <w:bottom w:w="100" w:type="dxa"/>
              <w:right w:w="100" w:type="dxa"/>
            </w:tcMar>
          </w:tcPr>
          <w:p w14:paraId="7411CBBE" w14:textId="77777777" w:rsidR="00A77B3E" w:rsidRDefault="00DE29B7">
            <w:pPr>
              <w:pStyle w:val="MilestonesTableHeader"/>
              <w:keepNext/>
              <w:keepLines/>
            </w:pPr>
            <w:r>
              <w:rPr>
                <w:lang w:val="fr"/>
              </w:rPr>
              <w:t>Échéance</w:t>
            </w:r>
          </w:p>
        </w:tc>
      </w:tr>
    </w:tbl>
    <w:p w14:paraId="58675819" w14:textId="77777777" w:rsidR="00A77B3E" w:rsidRDefault="00A77B3E">
      <w:pPr>
        <w:pStyle w:val="Corpsdetexte"/>
      </w:pPr>
    </w:p>
    <w:p w14:paraId="0FAB9F3C" w14:textId="77777777" w:rsidR="00A77B3E" w:rsidRDefault="00DE29B7">
      <w:pPr>
        <w:pStyle w:val="Titre3"/>
      </w:pPr>
      <w:r>
        <w:rPr>
          <w:lang w:val="fr"/>
        </w:rPr>
        <w:t>Indicateurs clés</w:t>
      </w:r>
    </w:p>
    <w:p w14:paraId="460886B4" w14:textId="77777777" w:rsidR="00A77B3E" w:rsidRDefault="00DE29B7">
      <w:pPr>
        <w:pStyle w:val="Titre1"/>
      </w:pPr>
      <w:r>
        <w:rPr>
          <w:lang w:val="fr"/>
        </w:rPr>
        <w:br w:type="page"/>
      </w:r>
      <w:r>
        <w:rPr>
          <w:lang w:val="fr"/>
        </w:rPr>
        <w:lastRenderedPageBreak/>
        <w:t>Compagnie</w:t>
      </w:r>
    </w:p>
    <w:p w14:paraId="50249349" w14:textId="77777777" w:rsidR="00A77B3E" w:rsidRDefault="00DE29B7">
      <w:pPr>
        <w:pStyle w:val="Titre2"/>
      </w:pPr>
      <w:r>
        <w:rPr>
          <w:lang w:val="fr"/>
        </w:rPr>
        <w:t>Aperçu</w:t>
      </w:r>
    </w:p>
    <w:p w14:paraId="263346F1" w14:textId="77777777" w:rsidR="00A77B3E" w:rsidRDefault="00DE29B7">
      <w:pPr>
        <w:pStyle w:val="Titre2"/>
      </w:pPr>
      <w:r>
        <w:rPr>
          <w:lang w:val="fr"/>
        </w:rPr>
        <w:t>Équipe</w:t>
      </w:r>
    </w:p>
    <w:p w14:paraId="183542DA" w14:textId="77777777" w:rsidR="00A77B3E" w:rsidRDefault="00DE29B7">
      <w:pPr>
        <w:pStyle w:val="Titre3"/>
      </w:pPr>
      <w:r>
        <w:rPr>
          <w:lang w:val="fr"/>
        </w:rPr>
        <w:t>Équipe de direction</w:t>
      </w:r>
    </w:p>
    <w:p w14:paraId="4E525A9E" w14:textId="77777777" w:rsidR="00A77B3E" w:rsidRDefault="00DE29B7">
      <w:pPr>
        <w:pStyle w:val="Titre3"/>
      </w:pPr>
      <w:r>
        <w:rPr>
          <w:lang w:val="fr"/>
        </w:rPr>
        <w:t>Conseillers</w:t>
      </w:r>
    </w:p>
    <w:p w14:paraId="486B4CCB" w14:textId="77777777" w:rsidR="00A77B3E" w:rsidRDefault="00DE29B7">
      <w:pPr>
        <w:pStyle w:val="Titre1"/>
      </w:pPr>
      <w:r>
        <w:rPr>
          <w:lang w:val="fr"/>
        </w:rPr>
        <w:br w:type="page"/>
      </w:r>
      <w:r>
        <w:rPr>
          <w:lang w:val="fr"/>
        </w:rPr>
        <w:lastRenderedPageBreak/>
        <w:t>Plan financier</w:t>
      </w:r>
    </w:p>
    <w:p w14:paraId="576DE914" w14:textId="77777777" w:rsidR="00A77B3E" w:rsidRDefault="00DE29B7">
      <w:pPr>
        <w:pStyle w:val="Titre2"/>
      </w:pPr>
      <w:r>
        <w:rPr>
          <w:lang w:val="fr"/>
        </w:rPr>
        <w:t>Prévision</w:t>
      </w:r>
    </w:p>
    <w:p w14:paraId="2E937C3C" w14:textId="77777777" w:rsidR="00A77B3E" w:rsidRDefault="00DE29B7">
      <w:pPr>
        <w:pStyle w:val="Titre3"/>
      </w:pPr>
      <w:r>
        <w:rPr>
          <w:lang w:val="fr"/>
        </w:rPr>
        <w:t>Hypothèses clés</w:t>
      </w:r>
    </w:p>
    <w:p w14:paraId="6B11C6B6" w14:textId="77777777" w:rsidR="00A77B3E" w:rsidRDefault="00DE29B7">
      <w:pPr>
        <w:pStyle w:val="Titre3"/>
      </w:pPr>
      <w:r>
        <w:rPr>
          <w:lang w:val="fr"/>
        </w:rPr>
        <w:t>Chiffre d’affaires par mois</w:t>
      </w:r>
    </w:p>
    <w:p w14:paraId="240127CF" w14:textId="77777777" w:rsidR="00A77B3E" w:rsidRDefault="00DE29B7">
      <w:pPr>
        <w:jc w:val="center"/>
      </w:pPr>
      <w:r>
        <w:rPr>
          <w:noProof/>
        </w:rPr>
        <w:drawing>
          <wp:inline distT="0" distB="0" distL="0" distR="0" wp14:anchorId="67EB019C" wp14:editId="3DA9A513">
            <wp:extent cx="5943600" cy="2676144"/>
            <wp:effectExtent l="0" t="0" r="0" b="0"/>
            <wp:docPr id="100001" name="Imag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729226" name=""/>
                    <pic:cNvPicPr>
                      <a:picLocks noChangeAspect="1"/>
                    </pic:cNvPicPr>
                  </pic:nvPicPr>
                  <pic:blipFill>
                    <a:blip r:embed="rId7"/>
                    <a:stretch>
                      <a:fillRect/>
                    </a:stretch>
                  </pic:blipFill>
                  <pic:spPr>
                    <a:xfrm>
                      <a:off x="0" y="0"/>
                      <a:ext cx="5943600" cy="2676144"/>
                    </a:xfrm>
                    <a:prstGeom prst="rect">
                      <a:avLst/>
                    </a:prstGeom>
                  </pic:spPr>
                </pic:pic>
              </a:graphicData>
            </a:graphic>
          </wp:inline>
        </w:drawing>
      </w:r>
    </w:p>
    <w:p w14:paraId="5B60F50F" w14:textId="77777777" w:rsidR="00A77B3E" w:rsidRDefault="00DE29B7">
      <w:pPr>
        <w:pStyle w:val="Titre3"/>
      </w:pPr>
      <w:r>
        <w:rPr>
          <w:lang w:val="fr"/>
        </w:rPr>
        <w:t>Dépenses par mois</w:t>
      </w:r>
    </w:p>
    <w:p w14:paraId="31A61784" w14:textId="77777777" w:rsidR="00A77B3E" w:rsidRDefault="00DE29B7">
      <w:pPr>
        <w:jc w:val="center"/>
      </w:pPr>
      <w:r>
        <w:rPr>
          <w:noProof/>
        </w:rPr>
        <w:drawing>
          <wp:inline distT="0" distB="0" distL="0" distR="0" wp14:anchorId="302E96DB" wp14:editId="065E17F1">
            <wp:extent cx="5943600" cy="2676144"/>
            <wp:effectExtent l="0" t="0" r="0" b="0"/>
            <wp:docPr id="100002" name="Image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75371" name=""/>
                    <pic:cNvPicPr>
                      <a:picLocks noChangeAspect="1"/>
                    </pic:cNvPicPr>
                  </pic:nvPicPr>
                  <pic:blipFill>
                    <a:blip r:embed="rId8"/>
                    <a:stretch>
                      <a:fillRect/>
                    </a:stretch>
                  </pic:blipFill>
                  <pic:spPr>
                    <a:xfrm>
                      <a:off x="0" y="0"/>
                      <a:ext cx="5943600" cy="2676144"/>
                    </a:xfrm>
                    <a:prstGeom prst="rect">
                      <a:avLst/>
                    </a:prstGeom>
                  </pic:spPr>
                </pic:pic>
              </a:graphicData>
            </a:graphic>
          </wp:inline>
        </w:drawing>
      </w:r>
    </w:p>
    <w:p w14:paraId="4BE0FF57" w14:textId="77777777" w:rsidR="00A77B3E" w:rsidRPr="00D54137" w:rsidRDefault="00DE29B7">
      <w:pPr>
        <w:pStyle w:val="Titre3"/>
        <w:rPr>
          <w:lang w:val="fr-FR"/>
        </w:rPr>
      </w:pPr>
      <w:r>
        <w:rPr>
          <w:lang w:val="fr"/>
        </w:rPr>
        <w:lastRenderedPageBreak/>
        <w:t>Bénéfice net (ou perte) par année</w:t>
      </w:r>
    </w:p>
    <w:p w14:paraId="11B08506" w14:textId="77777777" w:rsidR="00A77B3E" w:rsidRDefault="00DE29B7">
      <w:pPr>
        <w:jc w:val="center"/>
      </w:pPr>
      <w:r>
        <w:rPr>
          <w:noProof/>
        </w:rPr>
        <w:drawing>
          <wp:inline distT="0" distB="0" distL="0" distR="0" wp14:anchorId="62C93DDC" wp14:editId="5D56FB6F">
            <wp:extent cx="5943600" cy="2676144"/>
            <wp:effectExtent l="0" t="0" r="0" b="0"/>
            <wp:docPr id="100003" name="Image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499063" name=""/>
                    <pic:cNvPicPr>
                      <a:picLocks noChangeAspect="1"/>
                    </pic:cNvPicPr>
                  </pic:nvPicPr>
                  <pic:blipFill>
                    <a:blip r:embed="rId9"/>
                    <a:stretch>
                      <a:fillRect/>
                    </a:stretch>
                  </pic:blipFill>
                  <pic:spPr>
                    <a:xfrm>
                      <a:off x="0" y="0"/>
                      <a:ext cx="5943600" cy="2676144"/>
                    </a:xfrm>
                    <a:prstGeom prst="rect">
                      <a:avLst/>
                    </a:prstGeom>
                  </pic:spPr>
                </pic:pic>
              </a:graphicData>
            </a:graphic>
          </wp:inline>
        </w:drawing>
      </w:r>
    </w:p>
    <w:p w14:paraId="3BEBF78B" w14:textId="77777777" w:rsidR="00A77B3E" w:rsidRPr="00D54137" w:rsidRDefault="00DE29B7">
      <w:pPr>
        <w:pStyle w:val="Titre2"/>
        <w:rPr>
          <w:lang w:val="fr-FR"/>
        </w:rPr>
      </w:pPr>
      <w:r>
        <w:rPr>
          <w:lang w:val="fr"/>
        </w:rPr>
        <w:lastRenderedPageBreak/>
        <w:t>Financement</w:t>
      </w:r>
    </w:p>
    <w:p w14:paraId="66846A75" w14:textId="77777777" w:rsidR="00A77B3E" w:rsidRPr="00D54137" w:rsidRDefault="00DE29B7">
      <w:pPr>
        <w:pStyle w:val="Titre3"/>
        <w:rPr>
          <w:lang w:val="fr-FR"/>
        </w:rPr>
      </w:pPr>
      <w:r>
        <w:rPr>
          <w:lang w:val="fr"/>
        </w:rPr>
        <w:t>Utilisation des fonds</w:t>
      </w:r>
    </w:p>
    <w:p w14:paraId="00F4F7FA" w14:textId="77777777" w:rsidR="00A77B3E" w:rsidRPr="00D54137" w:rsidRDefault="00DE29B7">
      <w:pPr>
        <w:pStyle w:val="Titre3"/>
        <w:rPr>
          <w:lang w:val="fr-FR"/>
        </w:rPr>
      </w:pPr>
      <w:r>
        <w:rPr>
          <w:lang w:val="fr"/>
        </w:rPr>
        <w:t>Sources de financement</w:t>
      </w:r>
    </w:p>
    <w:p w14:paraId="50D9F3C2" w14:textId="77777777" w:rsidR="00A77B3E" w:rsidRPr="00D54137" w:rsidRDefault="00DE29B7">
      <w:pPr>
        <w:pStyle w:val="Titre2"/>
        <w:rPr>
          <w:lang w:val="fr-FR"/>
        </w:rPr>
      </w:pPr>
      <w:r>
        <w:rPr>
          <w:lang w:val="fr"/>
        </w:rPr>
        <w:t>Déclarations</w:t>
      </w:r>
    </w:p>
    <w:p w14:paraId="54692D52" w14:textId="77777777" w:rsidR="00A77B3E" w:rsidRPr="00D54137" w:rsidRDefault="00DE29B7">
      <w:pPr>
        <w:pStyle w:val="Titre3"/>
        <w:rPr>
          <w:lang w:val="fr-FR"/>
        </w:rPr>
      </w:pPr>
      <w:r>
        <w:rPr>
          <w:lang w:val="fr"/>
        </w:rPr>
        <w:t>Prévisions de profits et pertes</w:t>
      </w:r>
    </w:p>
    <w:tbl>
      <w:tblPr>
        <w:tblW w:w="0" w:type="auto"/>
        <w:jc w:val="center"/>
        <w:tblLayout w:type="fixed"/>
        <w:tblLook w:val="04A0" w:firstRow="1" w:lastRow="0" w:firstColumn="1" w:lastColumn="0" w:noHBand="0" w:noVBand="1"/>
      </w:tblPr>
      <w:tblGrid>
        <w:gridCol w:w="3161"/>
        <w:gridCol w:w="1955"/>
        <w:gridCol w:w="1955"/>
        <w:gridCol w:w="1955"/>
      </w:tblGrid>
      <w:tr w:rsidR="00D11623" w14:paraId="0CA9C1F0" w14:textId="77777777">
        <w:trPr>
          <w:cantSplit/>
          <w:jc w:val="center"/>
        </w:trPr>
        <w:tc>
          <w:tcPr>
            <w:tcW w:w="3161"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61FC91E8" w14:textId="77777777" w:rsidR="00A77B3E" w:rsidRPr="00D54137" w:rsidRDefault="00A77B3E">
            <w:pPr>
              <w:pStyle w:val="FinancialTableHeader"/>
              <w:keepNext/>
              <w:keepLines/>
              <w:rPr>
                <w:lang w:val="fr-FR"/>
              </w:rPr>
            </w:pPr>
          </w:p>
        </w:tc>
        <w:tc>
          <w:tcPr>
            <w:tcW w:w="1955"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3176596F" w14:textId="77777777" w:rsidR="00A77B3E" w:rsidRDefault="00DE29B7">
            <w:pPr>
              <w:pStyle w:val="FinancialTableHeader"/>
              <w:keepNext/>
              <w:keepLines/>
              <w:jc w:val="right"/>
            </w:pPr>
            <w:r>
              <w:rPr>
                <w:lang w:val="fr"/>
              </w:rPr>
              <w:t>2023</w:t>
            </w:r>
          </w:p>
        </w:tc>
        <w:tc>
          <w:tcPr>
            <w:tcW w:w="1955"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2451BD3C" w14:textId="77777777" w:rsidR="00A77B3E" w:rsidRDefault="00DE29B7">
            <w:pPr>
              <w:pStyle w:val="FinancialTableHeader"/>
              <w:keepNext/>
              <w:keepLines/>
              <w:jc w:val="right"/>
            </w:pPr>
            <w:r>
              <w:rPr>
                <w:lang w:val="fr"/>
              </w:rPr>
              <w:t>2024</w:t>
            </w:r>
          </w:p>
        </w:tc>
        <w:tc>
          <w:tcPr>
            <w:tcW w:w="1955"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6ED56C54" w14:textId="77777777" w:rsidR="00A77B3E" w:rsidRDefault="00DE29B7">
            <w:pPr>
              <w:pStyle w:val="FinancialTableHeader"/>
              <w:keepNext/>
              <w:keepLines/>
              <w:jc w:val="right"/>
            </w:pPr>
            <w:r>
              <w:rPr>
                <w:lang w:val="fr"/>
              </w:rPr>
              <w:t>2025</w:t>
            </w:r>
          </w:p>
        </w:tc>
      </w:tr>
      <w:tr w:rsidR="00D11623" w14:paraId="6B8C558B" w14:textId="77777777">
        <w:trPr>
          <w:cantSplit/>
          <w:jc w:val="center"/>
        </w:trPr>
        <w:tc>
          <w:tcPr>
            <w:tcW w:w="3161"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6781CB8F" w14:textId="77777777" w:rsidR="00A77B3E" w:rsidRDefault="00DE29B7">
            <w:pPr>
              <w:pStyle w:val="FinancialTableGroupFooter"/>
              <w:keepNext/>
              <w:keepLines/>
            </w:pPr>
            <w:r>
              <w:rPr>
                <w:lang w:val="fr"/>
              </w:rPr>
              <w:t>Revenu</w:t>
            </w:r>
          </w:p>
        </w:tc>
        <w:tc>
          <w:tcPr>
            <w:tcW w:w="1955"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96B0FB4" w14:textId="77777777" w:rsidR="00A77B3E" w:rsidRDefault="00A77B3E">
            <w:pPr>
              <w:pStyle w:val="FinancialTableGroupFooter"/>
              <w:keepNext/>
              <w:keepLines/>
              <w:jc w:val="right"/>
            </w:pPr>
          </w:p>
        </w:tc>
        <w:tc>
          <w:tcPr>
            <w:tcW w:w="1955"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1B4655AB" w14:textId="77777777" w:rsidR="00A77B3E" w:rsidRDefault="00A77B3E">
            <w:pPr>
              <w:pStyle w:val="FinancialTableGroupFooter"/>
              <w:keepNext/>
              <w:keepLines/>
              <w:jc w:val="right"/>
            </w:pPr>
          </w:p>
        </w:tc>
        <w:tc>
          <w:tcPr>
            <w:tcW w:w="1955"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4513C89" w14:textId="77777777" w:rsidR="00A77B3E" w:rsidRDefault="00A77B3E">
            <w:pPr>
              <w:pStyle w:val="FinancialTableGroupFooter"/>
              <w:keepNext/>
              <w:keepLines/>
              <w:jc w:val="right"/>
            </w:pPr>
          </w:p>
        </w:tc>
      </w:tr>
      <w:tr w:rsidR="00D11623" w14:paraId="3F53B3EE" w14:textId="77777777">
        <w:trPr>
          <w:cantSplit/>
          <w:trHeight w:hRule="exact" w:val="20"/>
          <w:jc w:val="center"/>
        </w:trPr>
        <w:tc>
          <w:tcPr>
            <w:tcW w:w="3161"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01BAA66B" w14:textId="77777777" w:rsidR="00A77B3E" w:rsidRDefault="00A77B3E">
            <w:pPr>
              <w:pStyle w:val="FinancialTableSpacer"/>
              <w:keepNext/>
              <w:keepLines/>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08F0027" w14:textId="77777777" w:rsidR="00A77B3E" w:rsidRDefault="00A77B3E">
            <w:pPr>
              <w:pStyle w:val="FinancialTableSpacer"/>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905DB98" w14:textId="77777777" w:rsidR="00A77B3E" w:rsidRDefault="00A77B3E">
            <w:pPr>
              <w:pStyle w:val="FinancialTableSpacer"/>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0C637B4" w14:textId="77777777" w:rsidR="00A77B3E" w:rsidRDefault="00A77B3E">
            <w:pPr>
              <w:pStyle w:val="FinancialTableSpacer"/>
              <w:keepNext/>
              <w:keepLines/>
              <w:jc w:val="right"/>
            </w:pPr>
          </w:p>
        </w:tc>
      </w:tr>
      <w:tr w:rsidR="00D11623" w14:paraId="6C497976" w14:textId="77777777">
        <w:trPr>
          <w:cantSplit/>
          <w:jc w:val="center"/>
        </w:trPr>
        <w:tc>
          <w:tcPr>
            <w:tcW w:w="3161"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092A8C81" w14:textId="77777777" w:rsidR="00A77B3E" w:rsidRDefault="00DE29B7">
            <w:pPr>
              <w:pStyle w:val="FinancialTableGroupFooter"/>
              <w:keepNext/>
              <w:keepLines/>
            </w:pPr>
            <w:r>
              <w:rPr>
                <w:lang w:val="fr"/>
              </w:rPr>
              <w:t>Coûts directs</w:t>
            </w:r>
          </w:p>
        </w:tc>
        <w:tc>
          <w:tcPr>
            <w:tcW w:w="1955"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05CD893" w14:textId="77777777" w:rsidR="00A77B3E" w:rsidRDefault="00A77B3E">
            <w:pPr>
              <w:pStyle w:val="FinancialTableGroupFooter"/>
              <w:keepNext/>
              <w:keepLines/>
              <w:jc w:val="right"/>
            </w:pPr>
          </w:p>
        </w:tc>
        <w:tc>
          <w:tcPr>
            <w:tcW w:w="1955"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4ED6395" w14:textId="77777777" w:rsidR="00A77B3E" w:rsidRDefault="00A77B3E">
            <w:pPr>
              <w:pStyle w:val="FinancialTableGroupFooter"/>
              <w:keepNext/>
              <w:keepLines/>
              <w:jc w:val="right"/>
            </w:pPr>
          </w:p>
        </w:tc>
        <w:tc>
          <w:tcPr>
            <w:tcW w:w="1955"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62121F59" w14:textId="77777777" w:rsidR="00A77B3E" w:rsidRDefault="00A77B3E">
            <w:pPr>
              <w:pStyle w:val="FinancialTableGroupFooter"/>
              <w:keepNext/>
              <w:keepLines/>
              <w:jc w:val="right"/>
            </w:pPr>
          </w:p>
        </w:tc>
      </w:tr>
      <w:tr w:rsidR="00D11623" w14:paraId="49FE7949" w14:textId="77777777">
        <w:trPr>
          <w:cantSplit/>
          <w:trHeight w:hRule="exact" w:val="20"/>
          <w:jc w:val="center"/>
        </w:trPr>
        <w:tc>
          <w:tcPr>
            <w:tcW w:w="3161"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59C5A5CB" w14:textId="77777777" w:rsidR="00A77B3E" w:rsidRDefault="00A77B3E">
            <w:pPr>
              <w:pStyle w:val="FinancialTableSpacer"/>
              <w:keepNext/>
              <w:keepLines/>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E763564" w14:textId="77777777" w:rsidR="00A77B3E" w:rsidRDefault="00A77B3E">
            <w:pPr>
              <w:pStyle w:val="FinancialTableSpacer"/>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7EAEC3B" w14:textId="77777777" w:rsidR="00A77B3E" w:rsidRDefault="00A77B3E">
            <w:pPr>
              <w:pStyle w:val="FinancialTableSpacer"/>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A758866" w14:textId="77777777" w:rsidR="00A77B3E" w:rsidRDefault="00A77B3E">
            <w:pPr>
              <w:pStyle w:val="FinancialTableSpacer"/>
              <w:keepNext/>
              <w:keepLines/>
              <w:jc w:val="right"/>
            </w:pPr>
          </w:p>
        </w:tc>
      </w:tr>
      <w:tr w:rsidR="00D11623" w14:paraId="62C94BFE" w14:textId="77777777">
        <w:trPr>
          <w:cantSplit/>
          <w:jc w:val="center"/>
        </w:trPr>
        <w:tc>
          <w:tcPr>
            <w:tcW w:w="3161"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427FC341" w14:textId="77777777" w:rsidR="00A77B3E" w:rsidRDefault="00DE29B7">
            <w:pPr>
              <w:pStyle w:val="FinancialTableItem"/>
              <w:keepNext/>
              <w:keepLines/>
            </w:pPr>
            <w:r>
              <w:rPr>
                <w:lang w:val="fr"/>
              </w:rPr>
              <w:t>Marge brute</w:t>
            </w: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A72775F" w14:textId="77777777" w:rsidR="00A77B3E" w:rsidRDefault="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45A3A6C" w14:textId="77777777" w:rsidR="00A77B3E" w:rsidRDefault="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48022F1" w14:textId="77777777" w:rsidR="00A77B3E" w:rsidRDefault="00A77B3E">
            <w:pPr>
              <w:pStyle w:val="FinancialTableItem"/>
              <w:keepNext/>
              <w:keepLines/>
              <w:jc w:val="right"/>
            </w:pPr>
          </w:p>
        </w:tc>
      </w:tr>
      <w:tr w:rsidR="00D11623" w14:paraId="02B6ED53" w14:textId="77777777">
        <w:trPr>
          <w:cantSplit/>
          <w:jc w:val="center"/>
        </w:trPr>
        <w:tc>
          <w:tcPr>
            <w:tcW w:w="3161"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5F75444F" w14:textId="77777777" w:rsidR="00A77B3E" w:rsidRDefault="00DE29B7">
            <w:pPr>
              <w:pStyle w:val="FinancialTableGroupFooter"/>
              <w:keepNext/>
              <w:keepLines/>
            </w:pPr>
            <w:r>
              <w:rPr>
                <w:lang w:val="fr"/>
              </w:rPr>
              <w:t>Marge brute %</w:t>
            </w:r>
          </w:p>
        </w:tc>
        <w:tc>
          <w:tcPr>
            <w:tcW w:w="1955"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30CA8043" w14:textId="77777777" w:rsidR="00A77B3E" w:rsidRDefault="00A77B3E">
            <w:pPr>
              <w:pStyle w:val="FinancialTableGroupFooter"/>
              <w:keepNext/>
              <w:keepLines/>
              <w:jc w:val="right"/>
            </w:pPr>
          </w:p>
        </w:tc>
        <w:tc>
          <w:tcPr>
            <w:tcW w:w="1955"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63A763F4" w14:textId="77777777" w:rsidR="00A77B3E" w:rsidRDefault="00A77B3E">
            <w:pPr>
              <w:pStyle w:val="FinancialTableGroupFooter"/>
              <w:keepNext/>
              <w:keepLines/>
              <w:jc w:val="right"/>
            </w:pPr>
          </w:p>
        </w:tc>
        <w:tc>
          <w:tcPr>
            <w:tcW w:w="1955"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27B26AC6" w14:textId="77777777" w:rsidR="00A77B3E" w:rsidRDefault="00A77B3E">
            <w:pPr>
              <w:pStyle w:val="FinancialTableGroupFooter"/>
              <w:keepNext/>
              <w:keepLines/>
              <w:jc w:val="right"/>
            </w:pPr>
          </w:p>
        </w:tc>
      </w:tr>
      <w:tr w:rsidR="00D11623" w14:paraId="00D78CEC" w14:textId="77777777">
        <w:trPr>
          <w:cantSplit/>
          <w:jc w:val="center"/>
        </w:trPr>
        <w:tc>
          <w:tcPr>
            <w:tcW w:w="3161"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3EBB2FE4" w14:textId="77777777" w:rsidR="00A77B3E" w:rsidRDefault="00DE29B7">
            <w:pPr>
              <w:pStyle w:val="FinancialTableGroupHeader"/>
              <w:keepNext/>
              <w:keepLines/>
            </w:pPr>
            <w:r>
              <w:rPr>
                <w:lang w:val="fr"/>
              </w:rPr>
              <w:t>Charges d’exploitation</w:t>
            </w: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E291426" w14:textId="77777777" w:rsidR="00A77B3E" w:rsidRDefault="00A77B3E">
            <w:pPr>
              <w:pStyle w:val="FinancialTableGroupHeader"/>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8F6C9DF" w14:textId="77777777" w:rsidR="00A77B3E" w:rsidRDefault="00A77B3E">
            <w:pPr>
              <w:pStyle w:val="FinancialTableGroupHeader"/>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EAB6893" w14:textId="77777777" w:rsidR="00A77B3E" w:rsidRDefault="00A77B3E">
            <w:pPr>
              <w:pStyle w:val="FinancialTableGroupHeader"/>
              <w:keepNext/>
              <w:keepLines/>
              <w:jc w:val="right"/>
            </w:pPr>
          </w:p>
        </w:tc>
      </w:tr>
      <w:tr w:rsidR="00D11623" w14:paraId="4C87AA0A" w14:textId="77777777">
        <w:trPr>
          <w:cantSplit/>
          <w:jc w:val="center"/>
        </w:trPr>
        <w:tc>
          <w:tcPr>
            <w:tcW w:w="3161"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6845F214" w14:textId="77777777" w:rsidR="00A77B3E" w:rsidRDefault="00DE29B7">
            <w:pPr>
              <w:pStyle w:val="FinancialTableGroupFooter"/>
              <w:keepNext/>
              <w:keepLines/>
            </w:pPr>
            <w:r>
              <w:rPr>
                <w:lang w:val="fr"/>
              </w:rPr>
              <w:t>Total des charges d’exploitation</w:t>
            </w:r>
          </w:p>
        </w:tc>
        <w:tc>
          <w:tcPr>
            <w:tcW w:w="1955"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5E64D9E2" w14:textId="77777777" w:rsidR="00A77B3E" w:rsidRDefault="00A77B3E">
            <w:pPr>
              <w:pStyle w:val="FinancialTableGroupFooter"/>
              <w:keepNext/>
              <w:keepLines/>
              <w:jc w:val="right"/>
            </w:pPr>
          </w:p>
        </w:tc>
        <w:tc>
          <w:tcPr>
            <w:tcW w:w="1955"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5E0798A1" w14:textId="77777777" w:rsidR="00A77B3E" w:rsidRDefault="00A77B3E">
            <w:pPr>
              <w:pStyle w:val="FinancialTableGroupFooter"/>
              <w:keepNext/>
              <w:keepLines/>
              <w:jc w:val="right"/>
            </w:pPr>
          </w:p>
        </w:tc>
        <w:tc>
          <w:tcPr>
            <w:tcW w:w="1955"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6477370C" w14:textId="77777777" w:rsidR="00A77B3E" w:rsidRDefault="00A77B3E">
            <w:pPr>
              <w:pStyle w:val="FinancialTableGroupFooter"/>
              <w:keepNext/>
              <w:keepLines/>
              <w:jc w:val="right"/>
            </w:pPr>
          </w:p>
        </w:tc>
      </w:tr>
      <w:tr w:rsidR="00D11623" w14:paraId="341A7C2E" w14:textId="77777777">
        <w:trPr>
          <w:cantSplit/>
          <w:trHeight w:hRule="exact" w:val="20"/>
          <w:jc w:val="center"/>
        </w:trPr>
        <w:tc>
          <w:tcPr>
            <w:tcW w:w="3161"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0B9323F1" w14:textId="77777777" w:rsidR="00A77B3E" w:rsidRDefault="00A77B3E">
            <w:pPr>
              <w:pStyle w:val="FinancialTableSpacer"/>
              <w:keepNext/>
              <w:keepLines/>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6D69404" w14:textId="77777777" w:rsidR="00A77B3E" w:rsidRDefault="00A77B3E">
            <w:pPr>
              <w:pStyle w:val="FinancialTableSpacer"/>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0F93187" w14:textId="77777777" w:rsidR="00A77B3E" w:rsidRDefault="00A77B3E">
            <w:pPr>
              <w:pStyle w:val="FinancialTableSpacer"/>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2EDB3E0" w14:textId="77777777" w:rsidR="00A77B3E" w:rsidRDefault="00A77B3E">
            <w:pPr>
              <w:pStyle w:val="FinancialTableSpacer"/>
              <w:keepNext/>
              <w:keepLines/>
              <w:jc w:val="right"/>
            </w:pPr>
          </w:p>
        </w:tc>
      </w:tr>
      <w:tr w:rsidR="00D11623" w14:paraId="17C7AC6A" w14:textId="77777777">
        <w:trPr>
          <w:cantSplit/>
          <w:jc w:val="center"/>
        </w:trPr>
        <w:tc>
          <w:tcPr>
            <w:tcW w:w="3161"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771AC873" w14:textId="77777777" w:rsidR="00A77B3E" w:rsidRDefault="00DE29B7">
            <w:pPr>
              <w:pStyle w:val="FinancialTableGroupFooter"/>
              <w:keepNext/>
              <w:keepLines/>
            </w:pPr>
            <w:r>
              <w:rPr>
                <w:lang w:val="fr"/>
              </w:rPr>
              <w:t>Bénéfice d’exploitation</w:t>
            </w:r>
          </w:p>
        </w:tc>
        <w:tc>
          <w:tcPr>
            <w:tcW w:w="1955"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5988D884" w14:textId="77777777" w:rsidR="00A77B3E" w:rsidRDefault="00A77B3E">
            <w:pPr>
              <w:pStyle w:val="FinancialTableGroupFooter"/>
              <w:keepNext/>
              <w:keepLines/>
              <w:jc w:val="right"/>
            </w:pPr>
          </w:p>
        </w:tc>
        <w:tc>
          <w:tcPr>
            <w:tcW w:w="1955"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1E719CA" w14:textId="77777777" w:rsidR="00A77B3E" w:rsidRDefault="00A77B3E">
            <w:pPr>
              <w:pStyle w:val="FinancialTableGroupFooter"/>
              <w:keepNext/>
              <w:keepLines/>
              <w:jc w:val="right"/>
            </w:pPr>
          </w:p>
        </w:tc>
        <w:tc>
          <w:tcPr>
            <w:tcW w:w="1955"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9D5526B" w14:textId="77777777" w:rsidR="00A77B3E" w:rsidRDefault="00A77B3E">
            <w:pPr>
              <w:pStyle w:val="FinancialTableGroupFooter"/>
              <w:keepNext/>
              <w:keepLines/>
              <w:jc w:val="right"/>
            </w:pPr>
          </w:p>
        </w:tc>
      </w:tr>
      <w:tr w:rsidR="00D11623" w14:paraId="7C2775DE" w14:textId="77777777">
        <w:trPr>
          <w:cantSplit/>
          <w:trHeight w:hRule="exact" w:val="20"/>
          <w:jc w:val="center"/>
        </w:trPr>
        <w:tc>
          <w:tcPr>
            <w:tcW w:w="3161"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622E144E" w14:textId="77777777" w:rsidR="00A77B3E" w:rsidRDefault="00A77B3E">
            <w:pPr>
              <w:pStyle w:val="FinancialTableSpacer"/>
              <w:keepNext/>
              <w:keepLines/>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CCDDE36" w14:textId="77777777" w:rsidR="00A77B3E" w:rsidRDefault="00A77B3E">
            <w:pPr>
              <w:pStyle w:val="FinancialTableSpacer"/>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0D28A59" w14:textId="77777777" w:rsidR="00A77B3E" w:rsidRDefault="00A77B3E">
            <w:pPr>
              <w:pStyle w:val="FinancialTableSpacer"/>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8122BCF" w14:textId="77777777" w:rsidR="00A77B3E" w:rsidRDefault="00A77B3E">
            <w:pPr>
              <w:pStyle w:val="FinancialTableSpacer"/>
              <w:keepNext/>
              <w:keepLines/>
              <w:jc w:val="right"/>
            </w:pPr>
          </w:p>
        </w:tc>
      </w:tr>
      <w:tr w:rsidR="00D11623" w14:paraId="3308CFAA" w14:textId="77777777">
        <w:trPr>
          <w:cantSplit/>
          <w:jc w:val="center"/>
        </w:trPr>
        <w:tc>
          <w:tcPr>
            <w:tcW w:w="3161"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10E1C568" w14:textId="77777777" w:rsidR="00A77B3E" w:rsidRDefault="00DE29B7">
            <w:pPr>
              <w:pStyle w:val="FinancialTableItem"/>
              <w:keepNext/>
              <w:keepLines/>
            </w:pPr>
            <w:r>
              <w:rPr>
                <w:lang w:val="fr"/>
              </w:rPr>
              <w:t>Intérêts encourus</w:t>
            </w: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05ECEB8" w14:textId="77777777" w:rsidR="00A77B3E" w:rsidRDefault="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02D3B91" w14:textId="77777777" w:rsidR="00A77B3E" w:rsidRDefault="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252F188" w14:textId="77777777" w:rsidR="00A77B3E" w:rsidRDefault="00A77B3E">
            <w:pPr>
              <w:pStyle w:val="FinancialTableItem"/>
              <w:keepNext/>
              <w:keepLines/>
              <w:jc w:val="right"/>
            </w:pPr>
          </w:p>
        </w:tc>
      </w:tr>
      <w:tr w:rsidR="00D11623" w14:paraId="28E97B38" w14:textId="77777777">
        <w:trPr>
          <w:cantSplit/>
          <w:jc w:val="center"/>
        </w:trPr>
        <w:tc>
          <w:tcPr>
            <w:tcW w:w="3161"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74137DC1" w14:textId="77777777" w:rsidR="00A77B3E" w:rsidRDefault="00DE29B7">
            <w:pPr>
              <w:pStyle w:val="FinancialTableItem"/>
              <w:keepNext/>
              <w:keepLines/>
            </w:pPr>
            <w:r>
              <w:rPr>
                <w:lang w:val="fr"/>
              </w:rPr>
              <w:t>Dépréciation et amortissement</w:t>
            </w: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ACC3C84" w14:textId="77777777" w:rsidR="00A77B3E" w:rsidRDefault="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83A60E7" w14:textId="77777777" w:rsidR="00A77B3E" w:rsidRDefault="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2A46CA9" w14:textId="77777777" w:rsidR="00A77B3E" w:rsidRDefault="00A77B3E">
            <w:pPr>
              <w:pStyle w:val="FinancialTableItem"/>
              <w:keepNext/>
              <w:keepLines/>
              <w:jc w:val="right"/>
            </w:pPr>
          </w:p>
        </w:tc>
      </w:tr>
      <w:tr w:rsidR="00D11623" w:rsidRPr="00D54137" w14:paraId="50020277" w14:textId="77777777">
        <w:trPr>
          <w:cantSplit/>
          <w:jc w:val="center"/>
        </w:trPr>
        <w:tc>
          <w:tcPr>
            <w:tcW w:w="3161"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2028D582" w14:textId="77777777" w:rsidR="00A77B3E" w:rsidRPr="00D54137" w:rsidRDefault="00DE29B7">
            <w:pPr>
              <w:pStyle w:val="FinancialTableItem"/>
              <w:keepNext/>
              <w:keepLines/>
              <w:rPr>
                <w:lang w:val="fr-FR"/>
              </w:rPr>
            </w:pPr>
            <w:r>
              <w:rPr>
                <w:lang w:val="fr"/>
              </w:rPr>
              <w:t>Gain ou perte découlant de la vente d’actifs</w:t>
            </w: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9939E9D" w14:textId="77777777" w:rsidR="00A77B3E" w:rsidRPr="00D54137" w:rsidRDefault="00A77B3E">
            <w:pPr>
              <w:pStyle w:val="FinancialTableItem"/>
              <w:keepNext/>
              <w:keepLines/>
              <w:jc w:val="right"/>
              <w:rPr>
                <w:lang w:val="fr-FR"/>
              </w:rPr>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F38C454" w14:textId="77777777" w:rsidR="00A77B3E" w:rsidRPr="00D54137" w:rsidRDefault="00A77B3E">
            <w:pPr>
              <w:pStyle w:val="FinancialTableItem"/>
              <w:keepNext/>
              <w:keepLines/>
              <w:jc w:val="right"/>
              <w:rPr>
                <w:lang w:val="fr-FR"/>
              </w:rPr>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FD09572" w14:textId="77777777" w:rsidR="00A77B3E" w:rsidRPr="00D54137" w:rsidRDefault="00A77B3E">
            <w:pPr>
              <w:pStyle w:val="FinancialTableItem"/>
              <w:keepNext/>
              <w:keepLines/>
              <w:jc w:val="right"/>
              <w:rPr>
                <w:lang w:val="fr-FR"/>
              </w:rPr>
            </w:pPr>
          </w:p>
        </w:tc>
      </w:tr>
      <w:tr w:rsidR="00D11623" w14:paraId="65291049" w14:textId="77777777">
        <w:trPr>
          <w:cantSplit/>
          <w:jc w:val="center"/>
        </w:trPr>
        <w:tc>
          <w:tcPr>
            <w:tcW w:w="3161"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78257714" w14:textId="77777777" w:rsidR="00A77B3E" w:rsidRDefault="00DE29B7">
            <w:pPr>
              <w:pStyle w:val="FinancialTableItem"/>
              <w:keepNext/>
              <w:keepLines/>
            </w:pPr>
            <w:r>
              <w:rPr>
                <w:lang w:val="fr"/>
              </w:rPr>
              <w:t>Impôts</w:t>
            </w: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0563107" w14:textId="77777777" w:rsidR="00A77B3E" w:rsidRDefault="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5A3AFA3" w14:textId="77777777" w:rsidR="00A77B3E" w:rsidRDefault="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395CEBD" w14:textId="77777777" w:rsidR="00A77B3E" w:rsidRDefault="00A77B3E">
            <w:pPr>
              <w:pStyle w:val="FinancialTableItem"/>
              <w:keepNext/>
              <w:keepLines/>
              <w:jc w:val="right"/>
            </w:pPr>
          </w:p>
        </w:tc>
      </w:tr>
      <w:tr w:rsidR="00D11623" w14:paraId="4CEFC62E" w14:textId="77777777">
        <w:trPr>
          <w:cantSplit/>
          <w:jc w:val="center"/>
        </w:trPr>
        <w:tc>
          <w:tcPr>
            <w:tcW w:w="3161"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7362A260" w14:textId="77777777" w:rsidR="00A77B3E" w:rsidRDefault="00DE29B7">
            <w:pPr>
              <w:pStyle w:val="FinancialTableGroupHeader"/>
              <w:keepNext/>
              <w:keepLines/>
            </w:pPr>
            <w:r>
              <w:rPr>
                <w:lang w:val="fr"/>
              </w:rPr>
              <w:t>Total des dépenses</w:t>
            </w: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9FC1F42" w14:textId="77777777" w:rsidR="00A77B3E" w:rsidRDefault="00A77B3E">
            <w:pPr>
              <w:pStyle w:val="FinancialTableGroupHeader"/>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847ED7C" w14:textId="77777777" w:rsidR="00A77B3E" w:rsidRDefault="00A77B3E">
            <w:pPr>
              <w:pStyle w:val="FinancialTableGroupHeader"/>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A6E84F8" w14:textId="77777777" w:rsidR="00A77B3E" w:rsidRDefault="00A77B3E">
            <w:pPr>
              <w:pStyle w:val="FinancialTableGroupHeader"/>
              <w:keepNext/>
              <w:keepLines/>
              <w:jc w:val="right"/>
            </w:pPr>
          </w:p>
        </w:tc>
      </w:tr>
      <w:tr w:rsidR="00D11623" w14:paraId="3BCC7764" w14:textId="77777777">
        <w:trPr>
          <w:cantSplit/>
          <w:jc w:val="center"/>
        </w:trPr>
        <w:tc>
          <w:tcPr>
            <w:tcW w:w="3161"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2592B35F" w14:textId="77777777" w:rsidR="00A77B3E" w:rsidRDefault="00DE29B7">
            <w:pPr>
              <w:pStyle w:val="FinancialTableGroupHeader"/>
              <w:keepNext/>
              <w:keepLines/>
            </w:pPr>
            <w:r>
              <w:rPr>
                <w:lang w:val="fr"/>
              </w:rPr>
              <w:t>Bénéfice net</w:t>
            </w: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7F80321" w14:textId="77777777" w:rsidR="00A77B3E" w:rsidRDefault="00A77B3E">
            <w:pPr>
              <w:pStyle w:val="FinancialTableGroupHeader"/>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09CC4A1" w14:textId="77777777" w:rsidR="00A77B3E" w:rsidRDefault="00A77B3E">
            <w:pPr>
              <w:pStyle w:val="FinancialTableGroupHeader"/>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93044CF" w14:textId="77777777" w:rsidR="00A77B3E" w:rsidRDefault="00A77B3E">
            <w:pPr>
              <w:pStyle w:val="FinancialTableGroupHeader"/>
              <w:keepNext/>
              <w:keepLines/>
              <w:jc w:val="right"/>
            </w:pPr>
          </w:p>
        </w:tc>
      </w:tr>
      <w:tr w:rsidR="00D11623" w14:paraId="1520FCCA" w14:textId="77777777">
        <w:trPr>
          <w:cantSplit/>
          <w:jc w:val="center"/>
        </w:trPr>
        <w:tc>
          <w:tcPr>
            <w:tcW w:w="3161"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2E0D0807" w14:textId="77777777" w:rsidR="00A77B3E" w:rsidRDefault="00DE29B7">
            <w:pPr>
              <w:pStyle w:val="FinancialTableGroupFooter"/>
              <w:keepNext/>
              <w:keepLines/>
            </w:pPr>
            <w:r>
              <w:rPr>
                <w:lang w:val="fr"/>
              </w:rPr>
              <w:t>Bénéfice net / Chiffre d’affaires</w:t>
            </w:r>
          </w:p>
        </w:tc>
        <w:tc>
          <w:tcPr>
            <w:tcW w:w="1955"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4F9C012" w14:textId="77777777" w:rsidR="00A77B3E" w:rsidRDefault="00A77B3E">
            <w:pPr>
              <w:pStyle w:val="FinancialTableGroupFooter"/>
              <w:keepNext/>
              <w:keepLines/>
              <w:jc w:val="right"/>
            </w:pPr>
          </w:p>
        </w:tc>
        <w:tc>
          <w:tcPr>
            <w:tcW w:w="1955"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3C4A4FFA" w14:textId="77777777" w:rsidR="00A77B3E" w:rsidRDefault="00A77B3E">
            <w:pPr>
              <w:pStyle w:val="FinancialTableGroupFooter"/>
              <w:keepNext/>
              <w:keepLines/>
              <w:jc w:val="right"/>
            </w:pPr>
          </w:p>
        </w:tc>
        <w:tc>
          <w:tcPr>
            <w:tcW w:w="1955"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9EAF0B5" w14:textId="77777777" w:rsidR="00A77B3E" w:rsidRDefault="00A77B3E">
            <w:pPr>
              <w:pStyle w:val="FinancialTableGroupFooter"/>
              <w:keepNext/>
              <w:keepLines/>
              <w:jc w:val="right"/>
            </w:pPr>
          </w:p>
        </w:tc>
      </w:tr>
    </w:tbl>
    <w:p w14:paraId="2D8E8B3B" w14:textId="77777777" w:rsidR="00A77B3E" w:rsidRDefault="00A77B3E">
      <w:pPr>
        <w:pStyle w:val="Corpsdetexte"/>
      </w:pPr>
    </w:p>
    <w:p w14:paraId="5080129A" w14:textId="77777777" w:rsidR="00A77B3E" w:rsidRDefault="00DE29B7">
      <w:pPr>
        <w:pStyle w:val="Titre3"/>
      </w:pPr>
      <w:r>
        <w:rPr>
          <w:lang w:val="fr"/>
        </w:rPr>
        <w:lastRenderedPageBreak/>
        <w:t>Bilan prévisionnel</w:t>
      </w:r>
    </w:p>
    <w:tbl>
      <w:tblPr>
        <w:tblW w:w="0" w:type="auto"/>
        <w:jc w:val="center"/>
        <w:tblLayout w:type="fixed"/>
        <w:tblLook w:val="04A0" w:firstRow="1" w:lastRow="0" w:firstColumn="1" w:lastColumn="0" w:noHBand="0" w:noVBand="1"/>
      </w:tblPr>
      <w:tblGrid>
        <w:gridCol w:w="3161"/>
        <w:gridCol w:w="1955"/>
        <w:gridCol w:w="1955"/>
        <w:gridCol w:w="1955"/>
      </w:tblGrid>
      <w:tr w:rsidR="00D11623" w14:paraId="1EE08EDC" w14:textId="77777777">
        <w:trPr>
          <w:cantSplit/>
          <w:jc w:val="center"/>
        </w:trPr>
        <w:tc>
          <w:tcPr>
            <w:tcW w:w="3161"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5C567250" w14:textId="77777777" w:rsidR="00A77B3E" w:rsidRDefault="00A77B3E">
            <w:pPr>
              <w:pStyle w:val="FinancialTableHeader"/>
              <w:keepNext/>
              <w:keepLines/>
            </w:pPr>
          </w:p>
        </w:tc>
        <w:tc>
          <w:tcPr>
            <w:tcW w:w="1955"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B6C5521" w14:textId="77777777" w:rsidR="00A77B3E" w:rsidRDefault="00DE29B7">
            <w:pPr>
              <w:pStyle w:val="FinancialTableHeader"/>
              <w:keepNext/>
              <w:keepLines/>
              <w:jc w:val="right"/>
            </w:pPr>
            <w:r>
              <w:rPr>
                <w:lang w:val="fr"/>
              </w:rPr>
              <w:t>2023</w:t>
            </w:r>
          </w:p>
        </w:tc>
        <w:tc>
          <w:tcPr>
            <w:tcW w:w="1955"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60ACCAD" w14:textId="77777777" w:rsidR="00A77B3E" w:rsidRDefault="00DE29B7">
            <w:pPr>
              <w:pStyle w:val="FinancialTableHeader"/>
              <w:keepNext/>
              <w:keepLines/>
              <w:jc w:val="right"/>
            </w:pPr>
            <w:r>
              <w:rPr>
                <w:lang w:val="fr"/>
              </w:rPr>
              <w:t>2024</w:t>
            </w:r>
          </w:p>
        </w:tc>
        <w:tc>
          <w:tcPr>
            <w:tcW w:w="1955"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675ABBB9" w14:textId="77777777" w:rsidR="00A77B3E" w:rsidRDefault="00DE29B7">
            <w:pPr>
              <w:pStyle w:val="FinancialTableHeader"/>
              <w:keepNext/>
              <w:keepLines/>
              <w:jc w:val="right"/>
            </w:pPr>
            <w:r>
              <w:rPr>
                <w:lang w:val="fr"/>
              </w:rPr>
              <w:t>2025</w:t>
            </w:r>
          </w:p>
        </w:tc>
      </w:tr>
      <w:tr w:rsidR="00D11623" w14:paraId="1F2BDB1E" w14:textId="77777777">
        <w:trPr>
          <w:cantSplit/>
          <w:jc w:val="center"/>
        </w:trPr>
        <w:tc>
          <w:tcPr>
            <w:tcW w:w="3161"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27D561EB" w14:textId="77777777" w:rsidR="00A77B3E" w:rsidRDefault="00DE29B7">
            <w:pPr>
              <w:pStyle w:val="FinancialTableItem"/>
              <w:keepNext/>
              <w:keepLines/>
            </w:pPr>
            <w:r>
              <w:rPr>
                <w:lang w:val="fr"/>
              </w:rPr>
              <w:t>Argent</w:t>
            </w: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01A3F99" w14:textId="77777777" w:rsidR="00A77B3E" w:rsidRDefault="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A06B882" w14:textId="77777777" w:rsidR="00A77B3E" w:rsidRDefault="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EE12A97" w14:textId="77777777" w:rsidR="00A77B3E" w:rsidRDefault="00A77B3E">
            <w:pPr>
              <w:pStyle w:val="FinancialTableItem"/>
              <w:keepNext/>
              <w:keepLines/>
              <w:jc w:val="right"/>
            </w:pPr>
          </w:p>
        </w:tc>
      </w:tr>
      <w:tr w:rsidR="00D11623" w14:paraId="2337512E" w14:textId="77777777">
        <w:trPr>
          <w:cantSplit/>
          <w:jc w:val="center"/>
        </w:trPr>
        <w:tc>
          <w:tcPr>
            <w:tcW w:w="3161"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7081D5E7" w14:textId="77777777" w:rsidR="00A77B3E" w:rsidRDefault="00DE29B7">
            <w:pPr>
              <w:pStyle w:val="FinancialTableItem"/>
              <w:keepNext/>
              <w:keepLines/>
            </w:pPr>
            <w:r>
              <w:rPr>
                <w:lang w:val="fr"/>
              </w:rPr>
              <w:t>Comptes débiteurs</w:t>
            </w: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FF7EE1D" w14:textId="77777777" w:rsidR="00A77B3E" w:rsidRDefault="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576974B" w14:textId="77777777" w:rsidR="00A77B3E" w:rsidRDefault="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196DA08" w14:textId="77777777" w:rsidR="00A77B3E" w:rsidRDefault="00A77B3E">
            <w:pPr>
              <w:pStyle w:val="FinancialTableItem"/>
              <w:keepNext/>
              <w:keepLines/>
              <w:jc w:val="right"/>
            </w:pPr>
          </w:p>
        </w:tc>
      </w:tr>
      <w:tr w:rsidR="00D11623" w14:paraId="40AB9AD0" w14:textId="77777777">
        <w:trPr>
          <w:cantSplit/>
          <w:jc w:val="center"/>
        </w:trPr>
        <w:tc>
          <w:tcPr>
            <w:tcW w:w="3161"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1C32173F" w14:textId="77777777" w:rsidR="00A77B3E" w:rsidRDefault="00DE29B7">
            <w:pPr>
              <w:pStyle w:val="FinancialTableItem"/>
              <w:keepNext/>
              <w:keepLines/>
            </w:pPr>
            <w:r>
              <w:rPr>
                <w:lang w:val="fr"/>
              </w:rPr>
              <w:t>Inventaire</w:t>
            </w: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8B294F1" w14:textId="77777777" w:rsidR="00A77B3E" w:rsidRDefault="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608BF37" w14:textId="77777777" w:rsidR="00A77B3E" w:rsidRDefault="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89C5668" w14:textId="77777777" w:rsidR="00A77B3E" w:rsidRDefault="00A77B3E">
            <w:pPr>
              <w:pStyle w:val="FinancialTableItem"/>
              <w:keepNext/>
              <w:keepLines/>
              <w:jc w:val="right"/>
            </w:pPr>
          </w:p>
        </w:tc>
      </w:tr>
      <w:tr w:rsidR="00D11623" w14:paraId="349ADBB0" w14:textId="77777777">
        <w:trPr>
          <w:cantSplit/>
          <w:jc w:val="center"/>
        </w:trPr>
        <w:tc>
          <w:tcPr>
            <w:tcW w:w="3161"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125EFEE6" w14:textId="77777777" w:rsidR="00A77B3E" w:rsidRDefault="00DE29B7">
            <w:pPr>
              <w:pStyle w:val="FinancialTableItem"/>
              <w:keepNext/>
              <w:keepLines/>
            </w:pPr>
            <w:r>
              <w:rPr>
                <w:lang w:val="fr"/>
              </w:rPr>
              <w:t>Autres actifs circulants</w:t>
            </w: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1656F28" w14:textId="77777777" w:rsidR="00A77B3E" w:rsidRDefault="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B6634D1" w14:textId="77777777" w:rsidR="00A77B3E" w:rsidRDefault="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B04DCE3" w14:textId="77777777" w:rsidR="00A77B3E" w:rsidRDefault="00A77B3E">
            <w:pPr>
              <w:pStyle w:val="FinancialTableItem"/>
              <w:keepNext/>
              <w:keepLines/>
              <w:jc w:val="right"/>
            </w:pPr>
          </w:p>
        </w:tc>
      </w:tr>
      <w:tr w:rsidR="00D11623" w:rsidRPr="00D54137" w14:paraId="2F8C00E1" w14:textId="77777777">
        <w:trPr>
          <w:cantSplit/>
          <w:jc w:val="center"/>
        </w:trPr>
        <w:tc>
          <w:tcPr>
            <w:tcW w:w="3161"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33EAC615" w14:textId="77777777" w:rsidR="00A77B3E" w:rsidRPr="00D54137" w:rsidRDefault="00DE29B7">
            <w:pPr>
              <w:pStyle w:val="FinancialTableGroupHeader"/>
              <w:keepNext/>
              <w:keepLines/>
              <w:rPr>
                <w:lang w:val="fr-FR"/>
              </w:rPr>
            </w:pPr>
            <w:r>
              <w:rPr>
                <w:lang w:val="fr"/>
              </w:rPr>
              <w:t>Total de l’actif à court terme</w:t>
            </w: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0BDD09F" w14:textId="77777777" w:rsidR="00A77B3E" w:rsidRPr="00D54137" w:rsidRDefault="00A77B3E">
            <w:pPr>
              <w:pStyle w:val="FinancialTableGroupHeader"/>
              <w:keepNext/>
              <w:keepLines/>
              <w:jc w:val="right"/>
              <w:rPr>
                <w:lang w:val="fr-FR"/>
              </w:rPr>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CF9380F" w14:textId="77777777" w:rsidR="00A77B3E" w:rsidRPr="00D54137" w:rsidRDefault="00A77B3E">
            <w:pPr>
              <w:pStyle w:val="FinancialTableGroupHeader"/>
              <w:keepNext/>
              <w:keepLines/>
              <w:jc w:val="right"/>
              <w:rPr>
                <w:lang w:val="fr-FR"/>
              </w:rPr>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FE85831" w14:textId="77777777" w:rsidR="00A77B3E" w:rsidRPr="00D54137" w:rsidRDefault="00A77B3E">
            <w:pPr>
              <w:pStyle w:val="FinancialTableGroupHeader"/>
              <w:keepNext/>
              <w:keepLines/>
              <w:jc w:val="right"/>
              <w:rPr>
                <w:lang w:val="fr-FR"/>
              </w:rPr>
            </w:pPr>
          </w:p>
        </w:tc>
      </w:tr>
      <w:tr w:rsidR="00D11623" w:rsidRPr="00D54137" w14:paraId="68DCC4BA" w14:textId="77777777">
        <w:trPr>
          <w:cantSplit/>
          <w:trHeight w:hRule="exact" w:val="20"/>
          <w:jc w:val="center"/>
        </w:trPr>
        <w:tc>
          <w:tcPr>
            <w:tcW w:w="3161"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290A909B" w14:textId="77777777" w:rsidR="00A77B3E" w:rsidRPr="00D54137" w:rsidRDefault="00A77B3E">
            <w:pPr>
              <w:pStyle w:val="FinancialTableSpacer"/>
              <w:keepNext/>
              <w:keepLines/>
              <w:rPr>
                <w:lang w:val="fr-FR"/>
              </w:rPr>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55A4E1F" w14:textId="77777777" w:rsidR="00A77B3E" w:rsidRPr="00D54137" w:rsidRDefault="00A77B3E">
            <w:pPr>
              <w:pStyle w:val="FinancialTableSpacer"/>
              <w:keepNext/>
              <w:keepLines/>
              <w:jc w:val="right"/>
              <w:rPr>
                <w:lang w:val="fr-FR"/>
              </w:rPr>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473BD80" w14:textId="77777777" w:rsidR="00A77B3E" w:rsidRPr="00D54137" w:rsidRDefault="00A77B3E">
            <w:pPr>
              <w:pStyle w:val="FinancialTableSpacer"/>
              <w:keepNext/>
              <w:keepLines/>
              <w:jc w:val="right"/>
              <w:rPr>
                <w:lang w:val="fr-FR"/>
              </w:rPr>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739A0DB" w14:textId="77777777" w:rsidR="00A77B3E" w:rsidRPr="00D54137" w:rsidRDefault="00A77B3E">
            <w:pPr>
              <w:pStyle w:val="FinancialTableSpacer"/>
              <w:keepNext/>
              <w:keepLines/>
              <w:jc w:val="right"/>
              <w:rPr>
                <w:lang w:val="fr-FR"/>
              </w:rPr>
            </w:pPr>
          </w:p>
        </w:tc>
      </w:tr>
      <w:tr w:rsidR="00D11623" w14:paraId="10E9E7C4" w14:textId="77777777">
        <w:trPr>
          <w:cantSplit/>
          <w:jc w:val="center"/>
        </w:trPr>
        <w:tc>
          <w:tcPr>
            <w:tcW w:w="3161"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7874053C" w14:textId="77777777" w:rsidR="00A77B3E" w:rsidRDefault="00DE29B7">
            <w:pPr>
              <w:pStyle w:val="FinancialTableItem"/>
              <w:keepNext/>
              <w:keepLines/>
            </w:pPr>
            <w:r>
              <w:rPr>
                <w:lang w:val="fr"/>
              </w:rPr>
              <w:t>Actifs à long terme</w:t>
            </w: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5F9BDB2" w14:textId="77777777" w:rsidR="00A77B3E" w:rsidRDefault="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8EF028C" w14:textId="77777777" w:rsidR="00A77B3E" w:rsidRDefault="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4418721" w14:textId="77777777" w:rsidR="00A77B3E" w:rsidRDefault="00A77B3E">
            <w:pPr>
              <w:pStyle w:val="FinancialTableItem"/>
              <w:keepNext/>
              <w:keepLines/>
              <w:jc w:val="right"/>
            </w:pPr>
          </w:p>
        </w:tc>
      </w:tr>
      <w:tr w:rsidR="00D11623" w14:paraId="089B6F80" w14:textId="77777777">
        <w:trPr>
          <w:cantSplit/>
          <w:jc w:val="center"/>
        </w:trPr>
        <w:tc>
          <w:tcPr>
            <w:tcW w:w="3161"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786CF788" w14:textId="77777777" w:rsidR="00A77B3E" w:rsidRDefault="00DE29B7">
            <w:pPr>
              <w:pStyle w:val="FinancialTableItem"/>
              <w:keepNext/>
              <w:keepLines/>
            </w:pPr>
            <w:r>
              <w:rPr>
                <w:lang w:val="fr"/>
              </w:rPr>
              <w:t>Amortissement cumulé</w:t>
            </w: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761187E" w14:textId="77777777" w:rsidR="00A77B3E" w:rsidRDefault="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2F54575" w14:textId="77777777" w:rsidR="00A77B3E" w:rsidRDefault="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6766F60" w14:textId="77777777" w:rsidR="00A77B3E" w:rsidRDefault="00A77B3E">
            <w:pPr>
              <w:pStyle w:val="FinancialTableItem"/>
              <w:keepNext/>
              <w:keepLines/>
              <w:jc w:val="right"/>
            </w:pPr>
          </w:p>
        </w:tc>
      </w:tr>
      <w:tr w:rsidR="00D11623" w:rsidRPr="00D54137" w14:paraId="1C8803A8" w14:textId="77777777">
        <w:trPr>
          <w:cantSplit/>
          <w:jc w:val="center"/>
        </w:trPr>
        <w:tc>
          <w:tcPr>
            <w:tcW w:w="3161"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4E1128C3" w14:textId="77777777" w:rsidR="00A77B3E" w:rsidRPr="00D54137" w:rsidRDefault="00DE29B7">
            <w:pPr>
              <w:pStyle w:val="FinancialTableGroupHeader"/>
              <w:keepNext/>
              <w:keepLines/>
              <w:rPr>
                <w:lang w:val="fr-FR"/>
              </w:rPr>
            </w:pPr>
            <w:r>
              <w:rPr>
                <w:lang w:val="fr"/>
              </w:rPr>
              <w:t>Total de l’actif à long terme</w:t>
            </w: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355A194" w14:textId="77777777" w:rsidR="00A77B3E" w:rsidRPr="00D54137" w:rsidRDefault="00A77B3E">
            <w:pPr>
              <w:pStyle w:val="FinancialTableGroupHeader"/>
              <w:keepNext/>
              <w:keepLines/>
              <w:jc w:val="right"/>
              <w:rPr>
                <w:lang w:val="fr-FR"/>
              </w:rPr>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7244AFD" w14:textId="77777777" w:rsidR="00A77B3E" w:rsidRPr="00D54137" w:rsidRDefault="00A77B3E">
            <w:pPr>
              <w:pStyle w:val="FinancialTableGroupHeader"/>
              <w:keepNext/>
              <w:keepLines/>
              <w:jc w:val="right"/>
              <w:rPr>
                <w:lang w:val="fr-FR"/>
              </w:rPr>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65D836F" w14:textId="77777777" w:rsidR="00A77B3E" w:rsidRPr="00D54137" w:rsidRDefault="00A77B3E">
            <w:pPr>
              <w:pStyle w:val="FinancialTableGroupHeader"/>
              <w:keepNext/>
              <w:keepLines/>
              <w:jc w:val="right"/>
              <w:rPr>
                <w:lang w:val="fr-FR"/>
              </w:rPr>
            </w:pPr>
          </w:p>
        </w:tc>
      </w:tr>
      <w:tr w:rsidR="00D11623" w:rsidRPr="00D54137" w14:paraId="5B447141" w14:textId="77777777">
        <w:trPr>
          <w:cantSplit/>
          <w:trHeight w:hRule="exact" w:val="20"/>
          <w:jc w:val="center"/>
        </w:trPr>
        <w:tc>
          <w:tcPr>
            <w:tcW w:w="3161"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2900FEB4" w14:textId="77777777" w:rsidR="00A77B3E" w:rsidRPr="00D54137" w:rsidRDefault="00A77B3E">
            <w:pPr>
              <w:pStyle w:val="FinancialTableSpacer"/>
              <w:keepNext/>
              <w:keepLines/>
              <w:rPr>
                <w:lang w:val="fr-FR"/>
              </w:rPr>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637FB7C" w14:textId="77777777" w:rsidR="00A77B3E" w:rsidRPr="00D54137" w:rsidRDefault="00A77B3E">
            <w:pPr>
              <w:pStyle w:val="FinancialTableSpacer"/>
              <w:keepNext/>
              <w:keepLines/>
              <w:jc w:val="right"/>
              <w:rPr>
                <w:lang w:val="fr-FR"/>
              </w:rPr>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CB79173" w14:textId="77777777" w:rsidR="00A77B3E" w:rsidRPr="00D54137" w:rsidRDefault="00A77B3E">
            <w:pPr>
              <w:pStyle w:val="FinancialTableSpacer"/>
              <w:keepNext/>
              <w:keepLines/>
              <w:jc w:val="right"/>
              <w:rPr>
                <w:lang w:val="fr-FR"/>
              </w:rPr>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953B49B" w14:textId="77777777" w:rsidR="00A77B3E" w:rsidRPr="00D54137" w:rsidRDefault="00A77B3E">
            <w:pPr>
              <w:pStyle w:val="FinancialTableSpacer"/>
              <w:keepNext/>
              <w:keepLines/>
              <w:jc w:val="right"/>
              <w:rPr>
                <w:lang w:val="fr-FR"/>
              </w:rPr>
            </w:pPr>
          </w:p>
        </w:tc>
      </w:tr>
      <w:tr w:rsidR="00D11623" w14:paraId="5D5576AE" w14:textId="77777777">
        <w:trPr>
          <w:cantSplit/>
          <w:jc w:val="center"/>
        </w:trPr>
        <w:tc>
          <w:tcPr>
            <w:tcW w:w="3161"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6BB9A75F" w14:textId="77777777" w:rsidR="00A77B3E" w:rsidRDefault="00DE29B7">
            <w:pPr>
              <w:pStyle w:val="FinancialTableGroupFooter"/>
              <w:keepNext/>
              <w:keepLines/>
            </w:pPr>
            <w:r>
              <w:rPr>
                <w:lang w:val="fr"/>
              </w:rPr>
              <w:t>Total de l’actif</w:t>
            </w:r>
          </w:p>
        </w:tc>
        <w:tc>
          <w:tcPr>
            <w:tcW w:w="1955"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C56E2C5" w14:textId="77777777" w:rsidR="00A77B3E" w:rsidRDefault="00A77B3E">
            <w:pPr>
              <w:pStyle w:val="FinancialTableGroupFooter"/>
              <w:keepNext/>
              <w:keepLines/>
              <w:jc w:val="right"/>
            </w:pPr>
          </w:p>
        </w:tc>
        <w:tc>
          <w:tcPr>
            <w:tcW w:w="1955"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3C4671C3" w14:textId="77777777" w:rsidR="00A77B3E" w:rsidRDefault="00A77B3E">
            <w:pPr>
              <w:pStyle w:val="FinancialTableGroupFooter"/>
              <w:keepNext/>
              <w:keepLines/>
              <w:jc w:val="right"/>
            </w:pPr>
          </w:p>
        </w:tc>
        <w:tc>
          <w:tcPr>
            <w:tcW w:w="1955"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58729A4" w14:textId="77777777" w:rsidR="00A77B3E" w:rsidRDefault="00A77B3E">
            <w:pPr>
              <w:pStyle w:val="FinancialTableGroupFooter"/>
              <w:keepNext/>
              <w:keepLines/>
              <w:jc w:val="right"/>
            </w:pPr>
          </w:p>
        </w:tc>
      </w:tr>
      <w:tr w:rsidR="00D11623" w14:paraId="05912C27" w14:textId="77777777">
        <w:trPr>
          <w:cantSplit/>
          <w:trHeight w:hRule="exact" w:val="20"/>
          <w:jc w:val="center"/>
        </w:trPr>
        <w:tc>
          <w:tcPr>
            <w:tcW w:w="3161"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32B6E606" w14:textId="77777777" w:rsidR="00A77B3E" w:rsidRDefault="00A77B3E">
            <w:pPr>
              <w:pStyle w:val="FinancialTableSpacer"/>
              <w:keepNext/>
              <w:keepLines/>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DA354D7" w14:textId="77777777" w:rsidR="00A77B3E" w:rsidRDefault="00A77B3E">
            <w:pPr>
              <w:pStyle w:val="FinancialTableSpacer"/>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DFA7BB8" w14:textId="77777777" w:rsidR="00A77B3E" w:rsidRDefault="00A77B3E">
            <w:pPr>
              <w:pStyle w:val="FinancialTableSpacer"/>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D6923DA" w14:textId="77777777" w:rsidR="00A77B3E" w:rsidRDefault="00A77B3E">
            <w:pPr>
              <w:pStyle w:val="FinancialTableSpacer"/>
              <w:keepNext/>
              <w:keepLines/>
              <w:jc w:val="right"/>
            </w:pPr>
          </w:p>
        </w:tc>
      </w:tr>
      <w:tr w:rsidR="00D11623" w14:paraId="4F55BD2C" w14:textId="77777777">
        <w:trPr>
          <w:cantSplit/>
          <w:jc w:val="center"/>
        </w:trPr>
        <w:tc>
          <w:tcPr>
            <w:tcW w:w="3161"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2D57925C" w14:textId="77777777" w:rsidR="00A77B3E" w:rsidRDefault="00DE29B7">
            <w:pPr>
              <w:pStyle w:val="FinancialTableItem"/>
              <w:keepNext/>
              <w:keepLines/>
            </w:pPr>
            <w:r>
              <w:rPr>
                <w:lang w:val="fr"/>
              </w:rPr>
              <w:t>Comptes créditeurs</w:t>
            </w: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396A41F" w14:textId="77777777" w:rsidR="00A77B3E" w:rsidRDefault="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52304CB" w14:textId="77777777" w:rsidR="00A77B3E" w:rsidRDefault="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B7B96D1" w14:textId="77777777" w:rsidR="00A77B3E" w:rsidRDefault="00A77B3E">
            <w:pPr>
              <w:pStyle w:val="FinancialTableItem"/>
              <w:keepNext/>
              <w:keepLines/>
              <w:jc w:val="right"/>
            </w:pPr>
          </w:p>
        </w:tc>
      </w:tr>
      <w:tr w:rsidR="00D11623" w:rsidRPr="00D54137" w14:paraId="2C484ED6" w14:textId="77777777">
        <w:trPr>
          <w:cantSplit/>
          <w:jc w:val="center"/>
        </w:trPr>
        <w:tc>
          <w:tcPr>
            <w:tcW w:w="3161"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27471488" w14:textId="77777777" w:rsidR="00A77B3E" w:rsidRPr="00D54137" w:rsidRDefault="00DE29B7">
            <w:pPr>
              <w:pStyle w:val="FinancialTableItem"/>
              <w:keepNext/>
              <w:keepLines/>
              <w:rPr>
                <w:lang w:val="fr-FR"/>
              </w:rPr>
            </w:pPr>
            <w:r>
              <w:rPr>
                <w:lang w:val="fr"/>
              </w:rPr>
              <w:t>Impôts sur les bénéfices à payer</w:t>
            </w: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CEB6D2F" w14:textId="77777777" w:rsidR="00A77B3E" w:rsidRPr="00D54137" w:rsidRDefault="00A77B3E">
            <w:pPr>
              <w:pStyle w:val="FinancialTableItem"/>
              <w:keepNext/>
              <w:keepLines/>
              <w:jc w:val="right"/>
              <w:rPr>
                <w:lang w:val="fr-FR"/>
              </w:rPr>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EC8A4BA" w14:textId="77777777" w:rsidR="00A77B3E" w:rsidRPr="00D54137" w:rsidRDefault="00A77B3E">
            <w:pPr>
              <w:pStyle w:val="FinancialTableItem"/>
              <w:keepNext/>
              <w:keepLines/>
              <w:jc w:val="right"/>
              <w:rPr>
                <w:lang w:val="fr-FR"/>
              </w:rPr>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26448C4" w14:textId="77777777" w:rsidR="00A77B3E" w:rsidRPr="00D54137" w:rsidRDefault="00A77B3E">
            <w:pPr>
              <w:pStyle w:val="FinancialTableItem"/>
              <w:keepNext/>
              <w:keepLines/>
              <w:jc w:val="right"/>
              <w:rPr>
                <w:lang w:val="fr-FR"/>
              </w:rPr>
            </w:pPr>
          </w:p>
        </w:tc>
      </w:tr>
      <w:tr w:rsidR="00D11623" w:rsidRPr="00D54137" w14:paraId="679A1193" w14:textId="77777777">
        <w:trPr>
          <w:cantSplit/>
          <w:jc w:val="center"/>
        </w:trPr>
        <w:tc>
          <w:tcPr>
            <w:tcW w:w="3161"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6D053417" w14:textId="77777777" w:rsidR="00A77B3E" w:rsidRPr="00D54137" w:rsidRDefault="00DE29B7">
            <w:pPr>
              <w:pStyle w:val="FinancialTableItem"/>
              <w:keepNext/>
              <w:keepLines/>
              <w:rPr>
                <w:lang w:val="fr-FR"/>
              </w:rPr>
            </w:pPr>
            <w:r>
              <w:rPr>
                <w:lang w:val="fr"/>
              </w:rPr>
              <w:t>Taxes de vente à payer</w:t>
            </w: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BAC5A13" w14:textId="77777777" w:rsidR="00A77B3E" w:rsidRPr="00D54137" w:rsidRDefault="00A77B3E">
            <w:pPr>
              <w:pStyle w:val="FinancialTableItem"/>
              <w:keepNext/>
              <w:keepLines/>
              <w:jc w:val="right"/>
              <w:rPr>
                <w:lang w:val="fr-FR"/>
              </w:rPr>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E0897B2" w14:textId="77777777" w:rsidR="00A77B3E" w:rsidRPr="00D54137" w:rsidRDefault="00A77B3E">
            <w:pPr>
              <w:pStyle w:val="FinancialTableItem"/>
              <w:keepNext/>
              <w:keepLines/>
              <w:jc w:val="right"/>
              <w:rPr>
                <w:lang w:val="fr-FR"/>
              </w:rPr>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AB046D4" w14:textId="77777777" w:rsidR="00A77B3E" w:rsidRPr="00D54137" w:rsidRDefault="00A77B3E">
            <w:pPr>
              <w:pStyle w:val="FinancialTableItem"/>
              <w:keepNext/>
              <w:keepLines/>
              <w:jc w:val="right"/>
              <w:rPr>
                <w:lang w:val="fr-FR"/>
              </w:rPr>
            </w:pPr>
          </w:p>
        </w:tc>
      </w:tr>
      <w:tr w:rsidR="00D11623" w14:paraId="117206BB" w14:textId="77777777">
        <w:trPr>
          <w:cantSplit/>
          <w:jc w:val="center"/>
        </w:trPr>
        <w:tc>
          <w:tcPr>
            <w:tcW w:w="3161"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1CA11716" w14:textId="77777777" w:rsidR="00A77B3E" w:rsidRDefault="00DE29B7">
            <w:pPr>
              <w:pStyle w:val="FinancialTableItem"/>
              <w:keepNext/>
              <w:keepLines/>
            </w:pPr>
            <w:r>
              <w:rPr>
                <w:lang w:val="fr"/>
              </w:rPr>
              <w:t>Dette à court terme</w:t>
            </w: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AFF62EF" w14:textId="77777777" w:rsidR="00A77B3E" w:rsidRDefault="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28350A6" w14:textId="77777777" w:rsidR="00A77B3E" w:rsidRDefault="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2B9EAD0" w14:textId="77777777" w:rsidR="00A77B3E" w:rsidRDefault="00A77B3E">
            <w:pPr>
              <w:pStyle w:val="FinancialTableItem"/>
              <w:keepNext/>
              <w:keepLines/>
              <w:jc w:val="right"/>
            </w:pPr>
          </w:p>
        </w:tc>
      </w:tr>
      <w:tr w:rsidR="00D11623" w14:paraId="64C61933" w14:textId="77777777">
        <w:trPr>
          <w:cantSplit/>
          <w:jc w:val="center"/>
        </w:trPr>
        <w:tc>
          <w:tcPr>
            <w:tcW w:w="3161"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5E78ED41" w14:textId="77777777" w:rsidR="00A77B3E" w:rsidRDefault="00DE29B7">
            <w:pPr>
              <w:pStyle w:val="FinancialTableItem"/>
              <w:keepNext/>
              <w:keepLines/>
            </w:pPr>
            <w:r>
              <w:rPr>
                <w:lang w:val="fr"/>
              </w:rPr>
              <w:t>Revenus prépayés</w:t>
            </w: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032AEBA" w14:textId="77777777" w:rsidR="00A77B3E" w:rsidRDefault="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36606CA" w14:textId="77777777" w:rsidR="00A77B3E" w:rsidRDefault="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C1F3877" w14:textId="77777777" w:rsidR="00A77B3E" w:rsidRDefault="00A77B3E">
            <w:pPr>
              <w:pStyle w:val="FinancialTableItem"/>
              <w:keepNext/>
              <w:keepLines/>
              <w:jc w:val="right"/>
            </w:pPr>
          </w:p>
        </w:tc>
      </w:tr>
      <w:tr w:rsidR="00D11623" w:rsidRPr="00D54137" w14:paraId="66C8F806" w14:textId="77777777">
        <w:trPr>
          <w:cantSplit/>
          <w:jc w:val="center"/>
        </w:trPr>
        <w:tc>
          <w:tcPr>
            <w:tcW w:w="3161"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1EC1AFEB" w14:textId="77777777" w:rsidR="00A77B3E" w:rsidRPr="00D54137" w:rsidRDefault="00DE29B7">
            <w:pPr>
              <w:pStyle w:val="FinancialTableGroupHeader"/>
              <w:keepNext/>
              <w:keepLines/>
              <w:rPr>
                <w:lang w:val="fr-FR"/>
              </w:rPr>
            </w:pPr>
            <w:r>
              <w:rPr>
                <w:lang w:val="fr"/>
              </w:rPr>
              <w:t>Total du passif à court terme</w:t>
            </w: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7867D8D" w14:textId="77777777" w:rsidR="00A77B3E" w:rsidRPr="00D54137" w:rsidRDefault="00A77B3E">
            <w:pPr>
              <w:pStyle w:val="FinancialTableGroupHeader"/>
              <w:keepNext/>
              <w:keepLines/>
              <w:jc w:val="right"/>
              <w:rPr>
                <w:lang w:val="fr-FR"/>
              </w:rPr>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D8B4005" w14:textId="77777777" w:rsidR="00A77B3E" w:rsidRPr="00D54137" w:rsidRDefault="00A77B3E">
            <w:pPr>
              <w:pStyle w:val="FinancialTableGroupHeader"/>
              <w:keepNext/>
              <w:keepLines/>
              <w:jc w:val="right"/>
              <w:rPr>
                <w:lang w:val="fr-FR"/>
              </w:rPr>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223E9B0" w14:textId="77777777" w:rsidR="00A77B3E" w:rsidRPr="00D54137" w:rsidRDefault="00A77B3E">
            <w:pPr>
              <w:pStyle w:val="FinancialTableGroupHeader"/>
              <w:keepNext/>
              <w:keepLines/>
              <w:jc w:val="right"/>
              <w:rPr>
                <w:lang w:val="fr-FR"/>
              </w:rPr>
            </w:pPr>
          </w:p>
        </w:tc>
      </w:tr>
      <w:tr w:rsidR="00D11623" w14:paraId="49CC6AB5" w14:textId="77777777">
        <w:trPr>
          <w:cantSplit/>
          <w:jc w:val="center"/>
        </w:trPr>
        <w:tc>
          <w:tcPr>
            <w:tcW w:w="3161"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46DFFE62" w14:textId="77777777" w:rsidR="00A77B3E" w:rsidRDefault="00DE29B7">
            <w:pPr>
              <w:pStyle w:val="FinancialTableItem"/>
              <w:keepNext/>
              <w:keepLines/>
            </w:pPr>
            <w:r>
              <w:rPr>
                <w:lang w:val="fr"/>
              </w:rPr>
              <w:t>Dette à long terme</w:t>
            </w: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A2EC747" w14:textId="77777777" w:rsidR="00A77B3E" w:rsidRDefault="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F9FA1D3" w14:textId="77777777" w:rsidR="00A77B3E" w:rsidRDefault="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A0FC383" w14:textId="77777777" w:rsidR="00A77B3E" w:rsidRDefault="00A77B3E">
            <w:pPr>
              <w:pStyle w:val="FinancialTableItem"/>
              <w:keepNext/>
              <w:keepLines/>
              <w:jc w:val="right"/>
            </w:pPr>
          </w:p>
        </w:tc>
      </w:tr>
      <w:tr w:rsidR="00D11623" w14:paraId="58DE91E5" w14:textId="77777777">
        <w:trPr>
          <w:cantSplit/>
          <w:jc w:val="center"/>
        </w:trPr>
        <w:tc>
          <w:tcPr>
            <w:tcW w:w="3161"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42266DCE" w14:textId="77777777" w:rsidR="00A77B3E" w:rsidRDefault="00DE29B7">
            <w:pPr>
              <w:pStyle w:val="FinancialTableGroupHeader"/>
              <w:keepNext/>
              <w:keepLines/>
            </w:pPr>
            <w:r>
              <w:rPr>
                <w:lang w:val="fr"/>
              </w:rPr>
              <w:t>Passif à long terme</w:t>
            </w: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74F5FAF" w14:textId="77777777" w:rsidR="00A77B3E" w:rsidRDefault="00A77B3E">
            <w:pPr>
              <w:pStyle w:val="FinancialTableGroupHeader"/>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B16B357" w14:textId="77777777" w:rsidR="00A77B3E" w:rsidRDefault="00A77B3E">
            <w:pPr>
              <w:pStyle w:val="FinancialTableGroupHeader"/>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0EAC042" w14:textId="77777777" w:rsidR="00A77B3E" w:rsidRDefault="00A77B3E">
            <w:pPr>
              <w:pStyle w:val="FinancialTableGroupHeader"/>
              <w:keepNext/>
              <w:keepLines/>
              <w:jc w:val="right"/>
            </w:pPr>
          </w:p>
        </w:tc>
      </w:tr>
      <w:tr w:rsidR="00D11623" w14:paraId="561E604F" w14:textId="77777777">
        <w:trPr>
          <w:cantSplit/>
          <w:trHeight w:hRule="exact" w:val="20"/>
          <w:jc w:val="center"/>
        </w:trPr>
        <w:tc>
          <w:tcPr>
            <w:tcW w:w="3161"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6D8FE9F0" w14:textId="77777777" w:rsidR="00A77B3E" w:rsidRDefault="00A77B3E">
            <w:pPr>
              <w:pStyle w:val="FinancialTableSpacer"/>
              <w:keepNext/>
              <w:keepLines/>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50E7DAB" w14:textId="77777777" w:rsidR="00A77B3E" w:rsidRDefault="00A77B3E">
            <w:pPr>
              <w:pStyle w:val="FinancialTableSpacer"/>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7F7EF19" w14:textId="77777777" w:rsidR="00A77B3E" w:rsidRDefault="00A77B3E">
            <w:pPr>
              <w:pStyle w:val="FinancialTableSpacer"/>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D9C7416" w14:textId="77777777" w:rsidR="00A77B3E" w:rsidRDefault="00A77B3E">
            <w:pPr>
              <w:pStyle w:val="FinancialTableSpacer"/>
              <w:keepNext/>
              <w:keepLines/>
              <w:jc w:val="right"/>
            </w:pPr>
          </w:p>
        </w:tc>
      </w:tr>
      <w:tr w:rsidR="00D11623" w14:paraId="713B2320" w14:textId="77777777">
        <w:trPr>
          <w:cantSplit/>
          <w:jc w:val="center"/>
        </w:trPr>
        <w:tc>
          <w:tcPr>
            <w:tcW w:w="3161"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66619B40" w14:textId="77777777" w:rsidR="00A77B3E" w:rsidRDefault="00DE29B7">
            <w:pPr>
              <w:pStyle w:val="FinancialTableGroupFooter"/>
              <w:keepNext/>
              <w:keepLines/>
            </w:pPr>
            <w:r>
              <w:rPr>
                <w:lang w:val="fr"/>
              </w:rPr>
              <w:t>Total du passif</w:t>
            </w:r>
          </w:p>
        </w:tc>
        <w:tc>
          <w:tcPr>
            <w:tcW w:w="1955"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98DDD50" w14:textId="77777777" w:rsidR="00A77B3E" w:rsidRDefault="00A77B3E">
            <w:pPr>
              <w:pStyle w:val="FinancialTableGroupFooter"/>
              <w:keepNext/>
              <w:keepLines/>
              <w:jc w:val="right"/>
            </w:pPr>
          </w:p>
        </w:tc>
        <w:tc>
          <w:tcPr>
            <w:tcW w:w="1955"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62701197" w14:textId="77777777" w:rsidR="00A77B3E" w:rsidRDefault="00A77B3E">
            <w:pPr>
              <w:pStyle w:val="FinancialTableGroupFooter"/>
              <w:keepNext/>
              <w:keepLines/>
              <w:jc w:val="right"/>
            </w:pPr>
          </w:p>
        </w:tc>
        <w:tc>
          <w:tcPr>
            <w:tcW w:w="1955"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05FAB4C" w14:textId="77777777" w:rsidR="00A77B3E" w:rsidRDefault="00A77B3E">
            <w:pPr>
              <w:pStyle w:val="FinancialTableGroupFooter"/>
              <w:keepNext/>
              <w:keepLines/>
              <w:jc w:val="right"/>
            </w:pPr>
          </w:p>
        </w:tc>
      </w:tr>
      <w:tr w:rsidR="00D11623" w14:paraId="7551872C" w14:textId="77777777">
        <w:trPr>
          <w:cantSplit/>
          <w:trHeight w:hRule="exact" w:val="20"/>
          <w:jc w:val="center"/>
        </w:trPr>
        <w:tc>
          <w:tcPr>
            <w:tcW w:w="3161"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04BF7C64" w14:textId="77777777" w:rsidR="00A77B3E" w:rsidRDefault="00A77B3E">
            <w:pPr>
              <w:pStyle w:val="FinancialTableSpacer"/>
              <w:keepNext/>
              <w:keepLines/>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113AA45" w14:textId="77777777" w:rsidR="00A77B3E" w:rsidRDefault="00A77B3E">
            <w:pPr>
              <w:pStyle w:val="FinancialTableSpacer"/>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A77FDC6" w14:textId="77777777" w:rsidR="00A77B3E" w:rsidRDefault="00A77B3E">
            <w:pPr>
              <w:pStyle w:val="FinancialTableSpacer"/>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84F4D33" w14:textId="77777777" w:rsidR="00A77B3E" w:rsidRDefault="00A77B3E">
            <w:pPr>
              <w:pStyle w:val="FinancialTableSpacer"/>
              <w:keepNext/>
              <w:keepLines/>
              <w:jc w:val="right"/>
            </w:pPr>
          </w:p>
        </w:tc>
      </w:tr>
      <w:tr w:rsidR="00D11623" w14:paraId="7CE9F47D" w14:textId="77777777">
        <w:trPr>
          <w:cantSplit/>
          <w:jc w:val="center"/>
        </w:trPr>
        <w:tc>
          <w:tcPr>
            <w:tcW w:w="3161"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53BBA788" w14:textId="77777777" w:rsidR="00A77B3E" w:rsidRDefault="00DE29B7">
            <w:pPr>
              <w:pStyle w:val="FinancialTableItem"/>
              <w:keepNext/>
              <w:keepLines/>
            </w:pPr>
            <w:r>
              <w:rPr>
                <w:lang w:val="fr"/>
              </w:rPr>
              <w:t>Capital versé</w:t>
            </w: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116F2AF" w14:textId="77777777" w:rsidR="00A77B3E" w:rsidRDefault="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868FB17" w14:textId="77777777" w:rsidR="00A77B3E" w:rsidRDefault="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E75812F" w14:textId="77777777" w:rsidR="00A77B3E" w:rsidRDefault="00A77B3E">
            <w:pPr>
              <w:pStyle w:val="FinancialTableItem"/>
              <w:keepNext/>
              <w:keepLines/>
              <w:jc w:val="right"/>
            </w:pPr>
          </w:p>
        </w:tc>
      </w:tr>
      <w:tr w:rsidR="00D11623" w14:paraId="5968C6E3" w14:textId="77777777">
        <w:trPr>
          <w:cantSplit/>
          <w:jc w:val="center"/>
        </w:trPr>
        <w:tc>
          <w:tcPr>
            <w:tcW w:w="3161"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36554889" w14:textId="77777777" w:rsidR="00A77B3E" w:rsidRDefault="00DE29B7">
            <w:pPr>
              <w:pStyle w:val="FinancialTableItem"/>
              <w:keepNext/>
              <w:keepLines/>
            </w:pPr>
            <w:r>
              <w:rPr>
                <w:lang w:val="fr"/>
              </w:rPr>
              <w:t>Bénéfices non répartis</w:t>
            </w: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0CC839E" w14:textId="77777777" w:rsidR="00A77B3E" w:rsidRDefault="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0E201B1" w14:textId="77777777" w:rsidR="00A77B3E" w:rsidRDefault="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967AD1B" w14:textId="77777777" w:rsidR="00A77B3E" w:rsidRDefault="00A77B3E">
            <w:pPr>
              <w:pStyle w:val="FinancialTableItem"/>
              <w:keepNext/>
              <w:keepLines/>
              <w:jc w:val="right"/>
            </w:pPr>
          </w:p>
        </w:tc>
      </w:tr>
      <w:tr w:rsidR="00D11623" w14:paraId="661B1C64" w14:textId="77777777">
        <w:trPr>
          <w:cantSplit/>
          <w:jc w:val="center"/>
        </w:trPr>
        <w:tc>
          <w:tcPr>
            <w:tcW w:w="3161"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23A2E9C1" w14:textId="77777777" w:rsidR="00A77B3E" w:rsidRDefault="00DE29B7">
            <w:pPr>
              <w:pStyle w:val="FinancialTableItem"/>
              <w:keepNext/>
              <w:keepLines/>
            </w:pPr>
            <w:r>
              <w:rPr>
                <w:lang w:val="fr"/>
              </w:rPr>
              <w:t>Gain</w:t>
            </w: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BEE4B2F" w14:textId="77777777" w:rsidR="00A77B3E" w:rsidRDefault="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FC71B26" w14:textId="77777777" w:rsidR="00A77B3E" w:rsidRDefault="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46948CF" w14:textId="77777777" w:rsidR="00A77B3E" w:rsidRDefault="00A77B3E">
            <w:pPr>
              <w:pStyle w:val="FinancialTableItem"/>
              <w:keepNext/>
              <w:keepLines/>
              <w:jc w:val="right"/>
            </w:pPr>
          </w:p>
        </w:tc>
      </w:tr>
      <w:tr w:rsidR="00D11623" w:rsidRPr="00D54137" w14:paraId="2A314D9A" w14:textId="77777777">
        <w:trPr>
          <w:cantSplit/>
          <w:jc w:val="center"/>
        </w:trPr>
        <w:tc>
          <w:tcPr>
            <w:tcW w:w="3161"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391D1773" w14:textId="77777777" w:rsidR="00A77B3E" w:rsidRPr="00D54137" w:rsidRDefault="00DE29B7">
            <w:pPr>
              <w:pStyle w:val="FinancialTableGroupFooter"/>
              <w:keepNext/>
              <w:keepLines/>
              <w:rPr>
                <w:lang w:val="fr-FR"/>
              </w:rPr>
            </w:pPr>
            <w:r>
              <w:rPr>
                <w:lang w:val="fr"/>
              </w:rPr>
              <w:t>Total des capitaux propres du propriétaire</w:t>
            </w:r>
          </w:p>
        </w:tc>
        <w:tc>
          <w:tcPr>
            <w:tcW w:w="1955"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2C195891" w14:textId="77777777" w:rsidR="00A77B3E" w:rsidRPr="00D54137" w:rsidRDefault="00A77B3E">
            <w:pPr>
              <w:pStyle w:val="FinancialTableGroupFooter"/>
              <w:keepNext/>
              <w:keepLines/>
              <w:jc w:val="right"/>
              <w:rPr>
                <w:lang w:val="fr-FR"/>
              </w:rPr>
            </w:pPr>
          </w:p>
        </w:tc>
        <w:tc>
          <w:tcPr>
            <w:tcW w:w="1955"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63677895" w14:textId="77777777" w:rsidR="00A77B3E" w:rsidRPr="00D54137" w:rsidRDefault="00A77B3E">
            <w:pPr>
              <w:pStyle w:val="FinancialTableGroupFooter"/>
              <w:keepNext/>
              <w:keepLines/>
              <w:jc w:val="right"/>
              <w:rPr>
                <w:lang w:val="fr-FR"/>
              </w:rPr>
            </w:pPr>
          </w:p>
        </w:tc>
        <w:tc>
          <w:tcPr>
            <w:tcW w:w="1955"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1389D807" w14:textId="77777777" w:rsidR="00A77B3E" w:rsidRPr="00D54137" w:rsidRDefault="00A77B3E">
            <w:pPr>
              <w:pStyle w:val="FinancialTableGroupFooter"/>
              <w:keepNext/>
              <w:keepLines/>
              <w:jc w:val="right"/>
              <w:rPr>
                <w:lang w:val="fr-FR"/>
              </w:rPr>
            </w:pPr>
          </w:p>
        </w:tc>
      </w:tr>
      <w:tr w:rsidR="00D11623" w:rsidRPr="00D54137" w14:paraId="5D81C2B0" w14:textId="77777777">
        <w:trPr>
          <w:cantSplit/>
          <w:trHeight w:hRule="exact" w:val="20"/>
          <w:jc w:val="center"/>
        </w:trPr>
        <w:tc>
          <w:tcPr>
            <w:tcW w:w="3161"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407AC43E" w14:textId="77777777" w:rsidR="00A77B3E" w:rsidRPr="00D54137" w:rsidRDefault="00A77B3E">
            <w:pPr>
              <w:pStyle w:val="FinancialTableSpacer"/>
              <w:keepNext/>
              <w:keepLines/>
              <w:rPr>
                <w:lang w:val="fr-FR"/>
              </w:rPr>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0C75A50" w14:textId="77777777" w:rsidR="00A77B3E" w:rsidRPr="00D54137" w:rsidRDefault="00A77B3E">
            <w:pPr>
              <w:pStyle w:val="FinancialTableSpacer"/>
              <w:keepNext/>
              <w:keepLines/>
              <w:jc w:val="right"/>
              <w:rPr>
                <w:lang w:val="fr-FR"/>
              </w:rPr>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AE07618" w14:textId="77777777" w:rsidR="00A77B3E" w:rsidRPr="00D54137" w:rsidRDefault="00A77B3E">
            <w:pPr>
              <w:pStyle w:val="FinancialTableSpacer"/>
              <w:keepNext/>
              <w:keepLines/>
              <w:jc w:val="right"/>
              <w:rPr>
                <w:lang w:val="fr-FR"/>
              </w:rPr>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01F580D" w14:textId="77777777" w:rsidR="00A77B3E" w:rsidRPr="00D54137" w:rsidRDefault="00A77B3E">
            <w:pPr>
              <w:pStyle w:val="FinancialTableSpacer"/>
              <w:keepNext/>
              <w:keepLines/>
              <w:jc w:val="right"/>
              <w:rPr>
                <w:lang w:val="fr-FR"/>
              </w:rPr>
            </w:pPr>
          </w:p>
        </w:tc>
      </w:tr>
      <w:tr w:rsidR="00D11623" w:rsidRPr="00D54137" w14:paraId="52BC25CE" w14:textId="77777777">
        <w:trPr>
          <w:cantSplit/>
          <w:jc w:val="center"/>
        </w:trPr>
        <w:tc>
          <w:tcPr>
            <w:tcW w:w="3161"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5616BD37" w14:textId="77777777" w:rsidR="00A77B3E" w:rsidRPr="00D54137" w:rsidRDefault="00DE29B7">
            <w:pPr>
              <w:pStyle w:val="FinancialTableGroupFooter"/>
              <w:keepNext/>
              <w:keepLines/>
              <w:rPr>
                <w:lang w:val="fr-FR"/>
              </w:rPr>
            </w:pPr>
            <w:r>
              <w:rPr>
                <w:lang w:val="fr"/>
              </w:rPr>
              <w:t>Total du passif et des capitaux propres</w:t>
            </w:r>
          </w:p>
        </w:tc>
        <w:tc>
          <w:tcPr>
            <w:tcW w:w="1955"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165DAAC" w14:textId="77777777" w:rsidR="00A77B3E" w:rsidRPr="00D54137" w:rsidRDefault="00A77B3E">
            <w:pPr>
              <w:pStyle w:val="FinancialTableGroupFooter"/>
              <w:keepNext/>
              <w:keepLines/>
              <w:jc w:val="right"/>
              <w:rPr>
                <w:lang w:val="fr-FR"/>
              </w:rPr>
            </w:pPr>
          </w:p>
        </w:tc>
        <w:tc>
          <w:tcPr>
            <w:tcW w:w="1955"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B82BD57" w14:textId="77777777" w:rsidR="00A77B3E" w:rsidRPr="00D54137" w:rsidRDefault="00A77B3E">
            <w:pPr>
              <w:pStyle w:val="FinancialTableGroupFooter"/>
              <w:keepNext/>
              <w:keepLines/>
              <w:jc w:val="right"/>
              <w:rPr>
                <w:lang w:val="fr-FR"/>
              </w:rPr>
            </w:pPr>
          </w:p>
        </w:tc>
        <w:tc>
          <w:tcPr>
            <w:tcW w:w="1955"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61A6B009" w14:textId="77777777" w:rsidR="00A77B3E" w:rsidRPr="00D54137" w:rsidRDefault="00A77B3E">
            <w:pPr>
              <w:pStyle w:val="FinancialTableGroupFooter"/>
              <w:keepNext/>
              <w:keepLines/>
              <w:jc w:val="right"/>
              <w:rPr>
                <w:lang w:val="fr-FR"/>
              </w:rPr>
            </w:pPr>
          </w:p>
        </w:tc>
      </w:tr>
    </w:tbl>
    <w:p w14:paraId="17033631" w14:textId="77777777" w:rsidR="00A77B3E" w:rsidRPr="00D54137" w:rsidRDefault="00A77B3E">
      <w:pPr>
        <w:pStyle w:val="Corpsdetexte"/>
        <w:rPr>
          <w:lang w:val="fr-FR"/>
        </w:rPr>
      </w:pPr>
    </w:p>
    <w:p w14:paraId="7142ADEB" w14:textId="77777777" w:rsidR="00A77B3E" w:rsidRPr="00D54137" w:rsidRDefault="00DE29B7">
      <w:pPr>
        <w:pStyle w:val="Titre3"/>
        <w:rPr>
          <w:lang w:val="fr-FR"/>
        </w:rPr>
      </w:pPr>
      <w:r>
        <w:rPr>
          <w:lang w:val="fr"/>
        </w:rPr>
        <w:lastRenderedPageBreak/>
        <w:t>Tableau des flux de trésorerie projetés</w:t>
      </w:r>
    </w:p>
    <w:tbl>
      <w:tblPr>
        <w:tblW w:w="0" w:type="auto"/>
        <w:jc w:val="center"/>
        <w:tblLayout w:type="fixed"/>
        <w:tblLook w:val="04A0" w:firstRow="1" w:lastRow="0" w:firstColumn="1" w:lastColumn="0" w:noHBand="0" w:noVBand="1"/>
      </w:tblPr>
      <w:tblGrid>
        <w:gridCol w:w="3161"/>
        <w:gridCol w:w="1955"/>
        <w:gridCol w:w="1955"/>
        <w:gridCol w:w="1955"/>
      </w:tblGrid>
      <w:tr w:rsidR="00D11623" w14:paraId="4A6903EF" w14:textId="77777777">
        <w:trPr>
          <w:cantSplit/>
          <w:jc w:val="center"/>
        </w:trPr>
        <w:tc>
          <w:tcPr>
            <w:tcW w:w="3161"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26171273" w14:textId="77777777" w:rsidR="00A77B3E" w:rsidRPr="00D54137" w:rsidRDefault="00A77B3E">
            <w:pPr>
              <w:pStyle w:val="FinancialTableHeader"/>
              <w:keepNext/>
              <w:keepLines/>
              <w:rPr>
                <w:lang w:val="fr-FR"/>
              </w:rPr>
            </w:pPr>
          </w:p>
        </w:tc>
        <w:tc>
          <w:tcPr>
            <w:tcW w:w="1955"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5E2B85D7" w14:textId="77777777" w:rsidR="00A77B3E" w:rsidRDefault="00DE29B7">
            <w:pPr>
              <w:pStyle w:val="FinancialTableHeader"/>
              <w:keepNext/>
              <w:keepLines/>
              <w:jc w:val="right"/>
            </w:pPr>
            <w:r>
              <w:rPr>
                <w:lang w:val="fr"/>
              </w:rPr>
              <w:t>2023</w:t>
            </w:r>
          </w:p>
        </w:tc>
        <w:tc>
          <w:tcPr>
            <w:tcW w:w="1955"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6BA6E8F" w14:textId="77777777" w:rsidR="00A77B3E" w:rsidRDefault="00DE29B7">
            <w:pPr>
              <w:pStyle w:val="FinancialTableHeader"/>
              <w:keepNext/>
              <w:keepLines/>
              <w:jc w:val="right"/>
            </w:pPr>
            <w:r>
              <w:rPr>
                <w:lang w:val="fr"/>
              </w:rPr>
              <w:t>2024</w:t>
            </w:r>
          </w:p>
        </w:tc>
        <w:tc>
          <w:tcPr>
            <w:tcW w:w="1955"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9303B8A" w14:textId="77777777" w:rsidR="00A77B3E" w:rsidRDefault="00DE29B7">
            <w:pPr>
              <w:pStyle w:val="FinancialTableHeader"/>
              <w:keepNext/>
              <w:keepLines/>
              <w:jc w:val="right"/>
            </w:pPr>
            <w:r>
              <w:rPr>
                <w:lang w:val="fr"/>
              </w:rPr>
              <w:t>2025</w:t>
            </w:r>
          </w:p>
        </w:tc>
      </w:tr>
      <w:tr w:rsidR="00D11623" w:rsidRPr="00D54137" w14:paraId="5940AC56" w14:textId="77777777">
        <w:trPr>
          <w:cantSplit/>
          <w:jc w:val="center"/>
        </w:trPr>
        <w:tc>
          <w:tcPr>
            <w:tcW w:w="3161"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39C8C9C2" w14:textId="77777777" w:rsidR="00A77B3E" w:rsidRPr="00D54137" w:rsidRDefault="00DE29B7">
            <w:pPr>
              <w:pStyle w:val="FinancialTableGroupHeader"/>
              <w:keepNext/>
              <w:keepLines/>
              <w:rPr>
                <w:lang w:val="fr-FR"/>
              </w:rPr>
            </w:pPr>
            <w:r>
              <w:rPr>
                <w:lang w:val="fr"/>
              </w:rPr>
              <w:t>Flux de trésorerie d’exploitation nets</w:t>
            </w: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6F0DA76" w14:textId="77777777" w:rsidR="00A77B3E" w:rsidRPr="00D54137" w:rsidRDefault="00A77B3E">
            <w:pPr>
              <w:pStyle w:val="FinancialTableGroupHeader"/>
              <w:keepNext/>
              <w:keepLines/>
              <w:jc w:val="right"/>
              <w:rPr>
                <w:lang w:val="fr-FR"/>
              </w:rPr>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0F9C98B" w14:textId="77777777" w:rsidR="00A77B3E" w:rsidRPr="00D54137" w:rsidRDefault="00A77B3E">
            <w:pPr>
              <w:pStyle w:val="FinancialTableGroupHeader"/>
              <w:keepNext/>
              <w:keepLines/>
              <w:jc w:val="right"/>
              <w:rPr>
                <w:lang w:val="fr-FR"/>
              </w:rPr>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9B5A9D2" w14:textId="77777777" w:rsidR="00A77B3E" w:rsidRPr="00D54137" w:rsidRDefault="00A77B3E">
            <w:pPr>
              <w:pStyle w:val="FinancialTableGroupHeader"/>
              <w:keepNext/>
              <w:keepLines/>
              <w:jc w:val="right"/>
              <w:rPr>
                <w:lang w:val="fr-FR"/>
              </w:rPr>
            </w:pPr>
          </w:p>
        </w:tc>
      </w:tr>
      <w:tr w:rsidR="00D11623" w14:paraId="24AA1808" w14:textId="77777777">
        <w:trPr>
          <w:cantSplit/>
          <w:jc w:val="center"/>
        </w:trPr>
        <w:tc>
          <w:tcPr>
            <w:tcW w:w="3161" w:type="dxa"/>
            <w:tcBorders>
              <w:top w:val="none" w:sz="0" w:space="0" w:color="000000"/>
              <w:left w:val="none" w:sz="0" w:space="0" w:color="000000"/>
              <w:bottom w:val="none" w:sz="0" w:space="0" w:color="000000"/>
              <w:right w:val="none" w:sz="0" w:space="0" w:color="000000"/>
            </w:tcBorders>
            <w:shd w:val="clear" w:color="auto" w:fill="auto"/>
            <w:tcMar>
              <w:top w:w="60" w:type="dxa"/>
              <w:left w:w="240" w:type="dxa"/>
              <w:bottom w:w="100" w:type="dxa"/>
              <w:right w:w="0" w:type="dxa"/>
            </w:tcMar>
            <w:vAlign w:val="center"/>
          </w:tcPr>
          <w:p w14:paraId="21205149" w14:textId="77777777" w:rsidR="00A77B3E" w:rsidRDefault="00DE29B7">
            <w:pPr>
              <w:pStyle w:val="FinancialTableGroupItem"/>
              <w:keepNext/>
              <w:keepLines/>
            </w:pPr>
            <w:r>
              <w:rPr>
                <w:lang w:val="fr"/>
              </w:rPr>
              <w:t>Bénéfice net</w:t>
            </w: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240" w:type="dxa"/>
              <w:bottom w:w="100" w:type="dxa"/>
              <w:right w:w="0" w:type="dxa"/>
            </w:tcMar>
            <w:vAlign w:val="center"/>
          </w:tcPr>
          <w:p w14:paraId="6FDB2287" w14:textId="77777777" w:rsidR="00A77B3E" w:rsidRDefault="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240" w:type="dxa"/>
              <w:bottom w:w="100" w:type="dxa"/>
              <w:right w:w="0" w:type="dxa"/>
            </w:tcMar>
            <w:vAlign w:val="center"/>
          </w:tcPr>
          <w:p w14:paraId="44C87A0C" w14:textId="77777777" w:rsidR="00A77B3E" w:rsidRDefault="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240" w:type="dxa"/>
              <w:bottom w:w="100" w:type="dxa"/>
              <w:right w:w="0" w:type="dxa"/>
            </w:tcMar>
            <w:vAlign w:val="center"/>
          </w:tcPr>
          <w:p w14:paraId="59FEF281" w14:textId="77777777" w:rsidR="00A77B3E" w:rsidRDefault="00A77B3E">
            <w:pPr>
              <w:pStyle w:val="FinancialTableGroupItem"/>
              <w:keepNext/>
              <w:keepLines/>
              <w:jc w:val="right"/>
            </w:pPr>
          </w:p>
        </w:tc>
      </w:tr>
      <w:tr w:rsidR="00D11623" w14:paraId="2BB8A97D" w14:textId="77777777">
        <w:trPr>
          <w:cantSplit/>
          <w:jc w:val="center"/>
        </w:trPr>
        <w:tc>
          <w:tcPr>
            <w:tcW w:w="3161" w:type="dxa"/>
            <w:tcBorders>
              <w:top w:val="none" w:sz="0" w:space="0" w:color="000000"/>
              <w:left w:val="none" w:sz="0" w:space="0" w:color="000000"/>
              <w:bottom w:val="none" w:sz="0" w:space="0" w:color="000000"/>
              <w:right w:val="none" w:sz="0" w:space="0" w:color="000000"/>
            </w:tcBorders>
            <w:shd w:val="clear" w:color="auto" w:fill="auto"/>
            <w:tcMar>
              <w:top w:w="60" w:type="dxa"/>
              <w:left w:w="240" w:type="dxa"/>
              <w:bottom w:w="100" w:type="dxa"/>
              <w:right w:w="0" w:type="dxa"/>
            </w:tcMar>
            <w:vAlign w:val="center"/>
          </w:tcPr>
          <w:p w14:paraId="2C68A43A" w14:textId="77777777" w:rsidR="00A77B3E" w:rsidRDefault="00DE29B7">
            <w:pPr>
              <w:pStyle w:val="FinancialTableGroupItem"/>
              <w:keepNext/>
              <w:keepLines/>
            </w:pPr>
            <w:r>
              <w:rPr>
                <w:lang w:val="fr"/>
              </w:rPr>
              <w:t>Dépréciation et amortissement</w:t>
            </w: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240" w:type="dxa"/>
              <w:bottom w:w="100" w:type="dxa"/>
              <w:right w:w="0" w:type="dxa"/>
            </w:tcMar>
            <w:vAlign w:val="center"/>
          </w:tcPr>
          <w:p w14:paraId="45711D30" w14:textId="77777777" w:rsidR="00A77B3E" w:rsidRDefault="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240" w:type="dxa"/>
              <w:bottom w:w="100" w:type="dxa"/>
              <w:right w:w="0" w:type="dxa"/>
            </w:tcMar>
            <w:vAlign w:val="center"/>
          </w:tcPr>
          <w:p w14:paraId="1F79854B" w14:textId="77777777" w:rsidR="00A77B3E" w:rsidRDefault="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240" w:type="dxa"/>
              <w:bottom w:w="100" w:type="dxa"/>
              <w:right w:w="0" w:type="dxa"/>
            </w:tcMar>
            <w:vAlign w:val="center"/>
          </w:tcPr>
          <w:p w14:paraId="13FB5355" w14:textId="77777777" w:rsidR="00A77B3E" w:rsidRDefault="00A77B3E">
            <w:pPr>
              <w:pStyle w:val="FinancialTableGroupItem"/>
              <w:keepNext/>
              <w:keepLines/>
              <w:jc w:val="right"/>
            </w:pPr>
          </w:p>
        </w:tc>
      </w:tr>
      <w:tr w:rsidR="00D11623" w14:paraId="51EC279C" w14:textId="77777777">
        <w:trPr>
          <w:cantSplit/>
          <w:jc w:val="center"/>
        </w:trPr>
        <w:tc>
          <w:tcPr>
            <w:tcW w:w="3161" w:type="dxa"/>
            <w:tcBorders>
              <w:top w:val="none" w:sz="0" w:space="0" w:color="000000"/>
              <w:left w:val="none" w:sz="0" w:space="0" w:color="000000"/>
              <w:bottom w:val="none" w:sz="0" w:space="0" w:color="000000"/>
              <w:right w:val="none" w:sz="0" w:space="0" w:color="000000"/>
            </w:tcBorders>
            <w:shd w:val="clear" w:color="auto" w:fill="auto"/>
            <w:tcMar>
              <w:top w:w="60" w:type="dxa"/>
              <w:left w:w="240" w:type="dxa"/>
              <w:bottom w:w="100" w:type="dxa"/>
              <w:right w:w="0" w:type="dxa"/>
            </w:tcMar>
            <w:vAlign w:val="center"/>
          </w:tcPr>
          <w:p w14:paraId="664AF06E" w14:textId="77777777" w:rsidR="00A77B3E" w:rsidRDefault="00DE29B7">
            <w:pPr>
              <w:pStyle w:val="FinancialTableGroupItem"/>
              <w:keepNext/>
              <w:keepLines/>
            </w:pPr>
            <w:r>
              <w:rPr>
                <w:lang w:val="fr"/>
              </w:rPr>
              <w:t>Variation des comptes débiteurs</w:t>
            </w: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240" w:type="dxa"/>
              <w:bottom w:w="100" w:type="dxa"/>
              <w:right w:w="0" w:type="dxa"/>
            </w:tcMar>
            <w:vAlign w:val="center"/>
          </w:tcPr>
          <w:p w14:paraId="63F6ABDD" w14:textId="77777777" w:rsidR="00A77B3E" w:rsidRDefault="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240" w:type="dxa"/>
              <w:bottom w:w="100" w:type="dxa"/>
              <w:right w:w="0" w:type="dxa"/>
            </w:tcMar>
            <w:vAlign w:val="center"/>
          </w:tcPr>
          <w:p w14:paraId="092C1973" w14:textId="77777777" w:rsidR="00A77B3E" w:rsidRDefault="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240" w:type="dxa"/>
              <w:bottom w:w="100" w:type="dxa"/>
              <w:right w:w="0" w:type="dxa"/>
            </w:tcMar>
            <w:vAlign w:val="center"/>
          </w:tcPr>
          <w:p w14:paraId="7BD91449" w14:textId="77777777" w:rsidR="00A77B3E" w:rsidRDefault="00A77B3E">
            <w:pPr>
              <w:pStyle w:val="FinancialTableGroupItem"/>
              <w:keepNext/>
              <w:keepLines/>
              <w:jc w:val="right"/>
            </w:pPr>
          </w:p>
        </w:tc>
      </w:tr>
      <w:tr w:rsidR="00D11623" w14:paraId="5923B76D" w14:textId="77777777">
        <w:trPr>
          <w:cantSplit/>
          <w:jc w:val="center"/>
        </w:trPr>
        <w:tc>
          <w:tcPr>
            <w:tcW w:w="3161" w:type="dxa"/>
            <w:tcBorders>
              <w:top w:val="none" w:sz="0" w:space="0" w:color="000000"/>
              <w:left w:val="none" w:sz="0" w:space="0" w:color="000000"/>
              <w:bottom w:val="none" w:sz="0" w:space="0" w:color="000000"/>
              <w:right w:val="none" w:sz="0" w:space="0" w:color="000000"/>
            </w:tcBorders>
            <w:shd w:val="clear" w:color="auto" w:fill="auto"/>
            <w:tcMar>
              <w:top w:w="60" w:type="dxa"/>
              <w:left w:w="240" w:type="dxa"/>
              <w:bottom w:w="100" w:type="dxa"/>
              <w:right w:w="0" w:type="dxa"/>
            </w:tcMar>
            <w:vAlign w:val="center"/>
          </w:tcPr>
          <w:p w14:paraId="6BB86582" w14:textId="77777777" w:rsidR="00A77B3E" w:rsidRDefault="00DE29B7">
            <w:pPr>
              <w:pStyle w:val="FinancialTableGroupItem"/>
              <w:keepNext/>
              <w:keepLines/>
            </w:pPr>
            <w:r>
              <w:rPr>
                <w:lang w:val="fr"/>
              </w:rPr>
              <w:t>Variation de l’inventaire</w:t>
            </w: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240" w:type="dxa"/>
              <w:bottom w:w="100" w:type="dxa"/>
              <w:right w:w="0" w:type="dxa"/>
            </w:tcMar>
            <w:vAlign w:val="center"/>
          </w:tcPr>
          <w:p w14:paraId="1C1B2444" w14:textId="77777777" w:rsidR="00A77B3E" w:rsidRDefault="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240" w:type="dxa"/>
              <w:bottom w:w="100" w:type="dxa"/>
              <w:right w:w="0" w:type="dxa"/>
            </w:tcMar>
            <w:vAlign w:val="center"/>
          </w:tcPr>
          <w:p w14:paraId="584AF7E1" w14:textId="77777777" w:rsidR="00A77B3E" w:rsidRDefault="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240" w:type="dxa"/>
              <w:bottom w:w="100" w:type="dxa"/>
              <w:right w:w="0" w:type="dxa"/>
            </w:tcMar>
            <w:vAlign w:val="center"/>
          </w:tcPr>
          <w:p w14:paraId="4F144EE6" w14:textId="77777777" w:rsidR="00A77B3E" w:rsidRDefault="00A77B3E">
            <w:pPr>
              <w:pStyle w:val="FinancialTableGroupItem"/>
              <w:keepNext/>
              <w:keepLines/>
              <w:jc w:val="right"/>
            </w:pPr>
          </w:p>
        </w:tc>
      </w:tr>
      <w:tr w:rsidR="00D11623" w:rsidRPr="00D54137" w14:paraId="036E077E" w14:textId="77777777">
        <w:trPr>
          <w:cantSplit/>
          <w:jc w:val="center"/>
        </w:trPr>
        <w:tc>
          <w:tcPr>
            <w:tcW w:w="3161" w:type="dxa"/>
            <w:tcBorders>
              <w:top w:val="none" w:sz="0" w:space="0" w:color="000000"/>
              <w:left w:val="none" w:sz="0" w:space="0" w:color="000000"/>
              <w:bottom w:val="none" w:sz="0" w:space="0" w:color="000000"/>
              <w:right w:val="none" w:sz="0" w:space="0" w:color="000000"/>
            </w:tcBorders>
            <w:shd w:val="clear" w:color="auto" w:fill="auto"/>
            <w:tcMar>
              <w:top w:w="60" w:type="dxa"/>
              <w:left w:w="240" w:type="dxa"/>
              <w:bottom w:w="100" w:type="dxa"/>
              <w:right w:w="0" w:type="dxa"/>
            </w:tcMar>
            <w:vAlign w:val="center"/>
          </w:tcPr>
          <w:p w14:paraId="4A40C3B0" w14:textId="77777777" w:rsidR="00A77B3E" w:rsidRPr="00D54137" w:rsidRDefault="00DE29B7">
            <w:pPr>
              <w:pStyle w:val="FinancialTableGroupItem"/>
              <w:keepNext/>
              <w:keepLines/>
              <w:rPr>
                <w:lang w:val="fr-FR"/>
              </w:rPr>
            </w:pPr>
            <w:r>
              <w:rPr>
                <w:lang w:val="fr"/>
              </w:rPr>
              <w:t>Changement dans les comptes créditeurs</w:t>
            </w: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240" w:type="dxa"/>
              <w:bottom w:w="100" w:type="dxa"/>
              <w:right w:w="0" w:type="dxa"/>
            </w:tcMar>
            <w:vAlign w:val="center"/>
          </w:tcPr>
          <w:p w14:paraId="31A010C7" w14:textId="77777777" w:rsidR="00A77B3E" w:rsidRPr="00D54137" w:rsidRDefault="00A77B3E">
            <w:pPr>
              <w:pStyle w:val="FinancialTableGroupItem"/>
              <w:keepNext/>
              <w:keepLines/>
              <w:jc w:val="right"/>
              <w:rPr>
                <w:lang w:val="fr-FR"/>
              </w:rPr>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240" w:type="dxa"/>
              <w:bottom w:w="100" w:type="dxa"/>
              <w:right w:w="0" w:type="dxa"/>
            </w:tcMar>
            <w:vAlign w:val="center"/>
          </w:tcPr>
          <w:p w14:paraId="64B073F7" w14:textId="77777777" w:rsidR="00A77B3E" w:rsidRPr="00D54137" w:rsidRDefault="00A77B3E">
            <w:pPr>
              <w:pStyle w:val="FinancialTableGroupItem"/>
              <w:keepNext/>
              <w:keepLines/>
              <w:jc w:val="right"/>
              <w:rPr>
                <w:lang w:val="fr-FR"/>
              </w:rPr>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240" w:type="dxa"/>
              <w:bottom w:w="100" w:type="dxa"/>
              <w:right w:w="0" w:type="dxa"/>
            </w:tcMar>
            <w:vAlign w:val="center"/>
          </w:tcPr>
          <w:p w14:paraId="605DA41E" w14:textId="77777777" w:rsidR="00A77B3E" w:rsidRPr="00D54137" w:rsidRDefault="00A77B3E">
            <w:pPr>
              <w:pStyle w:val="FinancialTableGroupItem"/>
              <w:keepNext/>
              <w:keepLines/>
              <w:jc w:val="right"/>
              <w:rPr>
                <w:lang w:val="fr-FR"/>
              </w:rPr>
            </w:pPr>
          </w:p>
        </w:tc>
      </w:tr>
      <w:tr w:rsidR="00D11623" w:rsidRPr="00D54137" w14:paraId="200C3994" w14:textId="77777777">
        <w:trPr>
          <w:cantSplit/>
          <w:jc w:val="center"/>
        </w:trPr>
        <w:tc>
          <w:tcPr>
            <w:tcW w:w="3161" w:type="dxa"/>
            <w:tcBorders>
              <w:top w:val="none" w:sz="0" w:space="0" w:color="000000"/>
              <w:left w:val="none" w:sz="0" w:space="0" w:color="000000"/>
              <w:bottom w:val="none" w:sz="0" w:space="0" w:color="000000"/>
              <w:right w:val="none" w:sz="0" w:space="0" w:color="000000"/>
            </w:tcBorders>
            <w:shd w:val="clear" w:color="auto" w:fill="auto"/>
            <w:tcMar>
              <w:top w:w="60" w:type="dxa"/>
              <w:left w:w="240" w:type="dxa"/>
              <w:bottom w:w="100" w:type="dxa"/>
              <w:right w:w="0" w:type="dxa"/>
            </w:tcMar>
            <w:vAlign w:val="center"/>
          </w:tcPr>
          <w:p w14:paraId="2F22122A" w14:textId="77777777" w:rsidR="00A77B3E" w:rsidRPr="00D54137" w:rsidRDefault="00DE29B7">
            <w:pPr>
              <w:pStyle w:val="FinancialTableGroupItem"/>
              <w:keepNext/>
              <w:keepLines/>
              <w:rPr>
                <w:lang w:val="fr-FR"/>
              </w:rPr>
            </w:pPr>
            <w:r>
              <w:rPr>
                <w:lang w:val="fr"/>
              </w:rPr>
              <w:t>Modification de l’impôt sur le revenu à payer</w:t>
            </w: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240" w:type="dxa"/>
              <w:bottom w:w="100" w:type="dxa"/>
              <w:right w:w="0" w:type="dxa"/>
            </w:tcMar>
            <w:vAlign w:val="center"/>
          </w:tcPr>
          <w:p w14:paraId="491FA13C" w14:textId="77777777" w:rsidR="00A77B3E" w:rsidRPr="00D54137" w:rsidRDefault="00A77B3E">
            <w:pPr>
              <w:pStyle w:val="FinancialTableGroupItem"/>
              <w:keepNext/>
              <w:keepLines/>
              <w:jc w:val="right"/>
              <w:rPr>
                <w:lang w:val="fr-FR"/>
              </w:rPr>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240" w:type="dxa"/>
              <w:bottom w:w="100" w:type="dxa"/>
              <w:right w:w="0" w:type="dxa"/>
            </w:tcMar>
            <w:vAlign w:val="center"/>
          </w:tcPr>
          <w:p w14:paraId="5D795BAD" w14:textId="77777777" w:rsidR="00A77B3E" w:rsidRPr="00D54137" w:rsidRDefault="00A77B3E">
            <w:pPr>
              <w:pStyle w:val="FinancialTableGroupItem"/>
              <w:keepNext/>
              <w:keepLines/>
              <w:jc w:val="right"/>
              <w:rPr>
                <w:lang w:val="fr-FR"/>
              </w:rPr>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240" w:type="dxa"/>
              <w:bottom w:w="100" w:type="dxa"/>
              <w:right w:w="0" w:type="dxa"/>
            </w:tcMar>
            <w:vAlign w:val="center"/>
          </w:tcPr>
          <w:p w14:paraId="13BEF6BC" w14:textId="77777777" w:rsidR="00A77B3E" w:rsidRPr="00D54137" w:rsidRDefault="00A77B3E">
            <w:pPr>
              <w:pStyle w:val="FinancialTableGroupItem"/>
              <w:keepNext/>
              <w:keepLines/>
              <w:jc w:val="right"/>
              <w:rPr>
                <w:lang w:val="fr-FR"/>
              </w:rPr>
            </w:pPr>
          </w:p>
        </w:tc>
      </w:tr>
      <w:tr w:rsidR="00D11623" w:rsidRPr="00D54137" w14:paraId="7243EA8C" w14:textId="77777777">
        <w:trPr>
          <w:cantSplit/>
          <w:jc w:val="center"/>
        </w:trPr>
        <w:tc>
          <w:tcPr>
            <w:tcW w:w="3161" w:type="dxa"/>
            <w:tcBorders>
              <w:top w:val="none" w:sz="0" w:space="0" w:color="000000"/>
              <w:left w:val="none" w:sz="0" w:space="0" w:color="000000"/>
              <w:bottom w:val="none" w:sz="0" w:space="0" w:color="000000"/>
              <w:right w:val="none" w:sz="0" w:space="0" w:color="000000"/>
            </w:tcBorders>
            <w:shd w:val="clear" w:color="auto" w:fill="auto"/>
            <w:tcMar>
              <w:top w:w="60" w:type="dxa"/>
              <w:left w:w="240" w:type="dxa"/>
              <w:bottom w:w="100" w:type="dxa"/>
              <w:right w:w="0" w:type="dxa"/>
            </w:tcMar>
            <w:vAlign w:val="center"/>
          </w:tcPr>
          <w:p w14:paraId="1009ADD9" w14:textId="77777777" w:rsidR="00A77B3E" w:rsidRPr="00D54137" w:rsidRDefault="00DE29B7">
            <w:pPr>
              <w:pStyle w:val="FinancialTableGroupItem"/>
              <w:keepNext/>
              <w:keepLines/>
              <w:rPr>
                <w:lang w:val="fr-FR"/>
              </w:rPr>
            </w:pPr>
            <w:r>
              <w:rPr>
                <w:lang w:val="fr"/>
              </w:rPr>
              <w:t>Modification de la taxe de vente à payer</w:t>
            </w: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240" w:type="dxa"/>
              <w:bottom w:w="100" w:type="dxa"/>
              <w:right w:w="0" w:type="dxa"/>
            </w:tcMar>
            <w:vAlign w:val="center"/>
          </w:tcPr>
          <w:p w14:paraId="5E5F1175" w14:textId="77777777" w:rsidR="00A77B3E" w:rsidRPr="00D54137" w:rsidRDefault="00A77B3E">
            <w:pPr>
              <w:pStyle w:val="FinancialTableGroupItem"/>
              <w:keepNext/>
              <w:keepLines/>
              <w:jc w:val="right"/>
              <w:rPr>
                <w:lang w:val="fr-FR"/>
              </w:rPr>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240" w:type="dxa"/>
              <w:bottom w:w="100" w:type="dxa"/>
              <w:right w:w="0" w:type="dxa"/>
            </w:tcMar>
            <w:vAlign w:val="center"/>
          </w:tcPr>
          <w:p w14:paraId="002D951E" w14:textId="77777777" w:rsidR="00A77B3E" w:rsidRPr="00D54137" w:rsidRDefault="00A77B3E">
            <w:pPr>
              <w:pStyle w:val="FinancialTableGroupItem"/>
              <w:keepNext/>
              <w:keepLines/>
              <w:jc w:val="right"/>
              <w:rPr>
                <w:lang w:val="fr-FR"/>
              </w:rPr>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240" w:type="dxa"/>
              <w:bottom w:w="100" w:type="dxa"/>
              <w:right w:w="0" w:type="dxa"/>
            </w:tcMar>
            <w:vAlign w:val="center"/>
          </w:tcPr>
          <w:p w14:paraId="6FBE4AAE" w14:textId="77777777" w:rsidR="00A77B3E" w:rsidRPr="00D54137" w:rsidRDefault="00A77B3E">
            <w:pPr>
              <w:pStyle w:val="FinancialTableGroupItem"/>
              <w:keepNext/>
              <w:keepLines/>
              <w:jc w:val="right"/>
              <w:rPr>
                <w:lang w:val="fr-FR"/>
              </w:rPr>
            </w:pPr>
          </w:p>
        </w:tc>
      </w:tr>
      <w:tr w:rsidR="00D11623" w:rsidRPr="00D54137" w14:paraId="408DF1C1" w14:textId="77777777">
        <w:trPr>
          <w:cantSplit/>
          <w:jc w:val="center"/>
        </w:trPr>
        <w:tc>
          <w:tcPr>
            <w:tcW w:w="3161" w:type="dxa"/>
            <w:tcBorders>
              <w:top w:val="none" w:sz="0" w:space="0" w:color="000000"/>
              <w:left w:val="none" w:sz="0" w:space="0" w:color="000000"/>
              <w:bottom w:val="none" w:sz="0" w:space="0" w:color="000000"/>
              <w:right w:val="none" w:sz="0" w:space="0" w:color="000000"/>
            </w:tcBorders>
            <w:shd w:val="clear" w:color="auto" w:fill="auto"/>
            <w:tcMar>
              <w:top w:w="60" w:type="dxa"/>
              <w:left w:w="240" w:type="dxa"/>
              <w:bottom w:w="100" w:type="dxa"/>
              <w:right w:w="0" w:type="dxa"/>
            </w:tcMar>
            <w:vAlign w:val="center"/>
          </w:tcPr>
          <w:p w14:paraId="3289F652" w14:textId="77777777" w:rsidR="00A77B3E" w:rsidRPr="00D54137" w:rsidRDefault="00DE29B7">
            <w:pPr>
              <w:pStyle w:val="FinancialTableGroupItem"/>
              <w:keepNext/>
              <w:keepLines/>
              <w:rPr>
                <w:lang w:val="fr-FR"/>
              </w:rPr>
            </w:pPr>
            <w:r>
              <w:rPr>
                <w:lang w:val="fr"/>
              </w:rPr>
              <w:t>Variation des produits tirés des services prépayés</w:t>
            </w: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240" w:type="dxa"/>
              <w:bottom w:w="100" w:type="dxa"/>
              <w:right w:w="0" w:type="dxa"/>
            </w:tcMar>
            <w:vAlign w:val="center"/>
          </w:tcPr>
          <w:p w14:paraId="71BB6C32" w14:textId="77777777" w:rsidR="00A77B3E" w:rsidRPr="00D54137" w:rsidRDefault="00A77B3E">
            <w:pPr>
              <w:pStyle w:val="FinancialTableGroupItem"/>
              <w:keepNext/>
              <w:keepLines/>
              <w:jc w:val="right"/>
              <w:rPr>
                <w:lang w:val="fr-FR"/>
              </w:rPr>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240" w:type="dxa"/>
              <w:bottom w:w="100" w:type="dxa"/>
              <w:right w:w="0" w:type="dxa"/>
            </w:tcMar>
            <w:vAlign w:val="center"/>
          </w:tcPr>
          <w:p w14:paraId="3E32B426" w14:textId="77777777" w:rsidR="00A77B3E" w:rsidRPr="00D54137" w:rsidRDefault="00A77B3E">
            <w:pPr>
              <w:pStyle w:val="FinancialTableGroupItem"/>
              <w:keepNext/>
              <w:keepLines/>
              <w:jc w:val="right"/>
              <w:rPr>
                <w:lang w:val="fr-FR"/>
              </w:rPr>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240" w:type="dxa"/>
              <w:bottom w:w="100" w:type="dxa"/>
              <w:right w:w="0" w:type="dxa"/>
            </w:tcMar>
            <w:vAlign w:val="center"/>
          </w:tcPr>
          <w:p w14:paraId="3A35E48E" w14:textId="77777777" w:rsidR="00A77B3E" w:rsidRPr="00D54137" w:rsidRDefault="00A77B3E">
            <w:pPr>
              <w:pStyle w:val="FinancialTableGroupItem"/>
              <w:keepNext/>
              <w:keepLines/>
              <w:jc w:val="right"/>
              <w:rPr>
                <w:lang w:val="fr-FR"/>
              </w:rPr>
            </w:pPr>
          </w:p>
        </w:tc>
      </w:tr>
      <w:tr w:rsidR="00D11623" w:rsidRPr="00D54137" w14:paraId="028A4860" w14:textId="77777777">
        <w:trPr>
          <w:cantSplit/>
          <w:jc w:val="center"/>
        </w:trPr>
        <w:tc>
          <w:tcPr>
            <w:tcW w:w="3161"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20804E9C" w14:textId="77777777" w:rsidR="00A77B3E" w:rsidRPr="00D54137" w:rsidRDefault="00DE29B7">
            <w:pPr>
              <w:pStyle w:val="FinancialTableGroupFooter"/>
              <w:keepNext/>
              <w:keepLines/>
              <w:rPr>
                <w:lang w:val="fr-FR"/>
              </w:rPr>
            </w:pPr>
            <w:r>
              <w:rPr>
                <w:lang w:val="fr"/>
              </w:rPr>
              <w:t>Flux de trésorerie d’exploitation nets</w:t>
            </w:r>
          </w:p>
        </w:tc>
        <w:tc>
          <w:tcPr>
            <w:tcW w:w="1955"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55473CF" w14:textId="77777777" w:rsidR="00A77B3E" w:rsidRPr="00D54137" w:rsidRDefault="00A77B3E">
            <w:pPr>
              <w:pStyle w:val="FinancialTableGroupFooter"/>
              <w:keepNext/>
              <w:keepLines/>
              <w:jc w:val="right"/>
              <w:rPr>
                <w:lang w:val="fr-FR"/>
              </w:rPr>
            </w:pPr>
          </w:p>
        </w:tc>
        <w:tc>
          <w:tcPr>
            <w:tcW w:w="1955"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3EBD4CB" w14:textId="77777777" w:rsidR="00A77B3E" w:rsidRPr="00D54137" w:rsidRDefault="00A77B3E">
            <w:pPr>
              <w:pStyle w:val="FinancialTableGroupFooter"/>
              <w:keepNext/>
              <w:keepLines/>
              <w:jc w:val="right"/>
              <w:rPr>
                <w:lang w:val="fr-FR"/>
              </w:rPr>
            </w:pPr>
          </w:p>
        </w:tc>
        <w:tc>
          <w:tcPr>
            <w:tcW w:w="1955"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94F4EAE" w14:textId="77777777" w:rsidR="00A77B3E" w:rsidRPr="00D54137" w:rsidRDefault="00A77B3E">
            <w:pPr>
              <w:pStyle w:val="FinancialTableGroupFooter"/>
              <w:keepNext/>
              <w:keepLines/>
              <w:jc w:val="right"/>
              <w:rPr>
                <w:lang w:val="fr-FR"/>
              </w:rPr>
            </w:pPr>
          </w:p>
        </w:tc>
      </w:tr>
      <w:tr w:rsidR="00D11623" w14:paraId="733D1ED4" w14:textId="77777777">
        <w:trPr>
          <w:cantSplit/>
          <w:jc w:val="center"/>
        </w:trPr>
        <w:tc>
          <w:tcPr>
            <w:tcW w:w="3161"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0E073237" w14:textId="77777777" w:rsidR="00A77B3E" w:rsidRDefault="00DE29B7">
            <w:pPr>
              <w:pStyle w:val="FinancialTableGroupHeader"/>
              <w:keepNext/>
              <w:keepLines/>
            </w:pPr>
            <w:r>
              <w:rPr>
                <w:lang w:val="fr"/>
              </w:rPr>
              <w:t>Investissement et financement</w:t>
            </w: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51E2952" w14:textId="77777777" w:rsidR="00A77B3E" w:rsidRDefault="00A77B3E">
            <w:pPr>
              <w:pStyle w:val="FinancialTableGroupHeader"/>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1240841" w14:textId="77777777" w:rsidR="00A77B3E" w:rsidRDefault="00A77B3E">
            <w:pPr>
              <w:pStyle w:val="FinancialTableGroupHeader"/>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E5D7ACE" w14:textId="77777777" w:rsidR="00A77B3E" w:rsidRDefault="00A77B3E">
            <w:pPr>
              <w:pStyle w:val="FinancialTableGroupHeader"/>
              <w:keepNext/>
              <w:keepLines/>
              <w:jc w:val="right"/>
            </w:pPr>
          </w:p>
        </w:tc>
      </w:tr>
      <w:tr w:rsidR="00D11623" w14:paraId="260C8134" w14:textId="77777777">
        <w:trPr>
          <w:cantSplit/>
          <w:jc w:val="center"/>
        </w:trPr>
        <w:tc>
          <w:tcPr>
            <w:tcW w:w="3161" w:type="dxa"/>
            <w:tcBorders>
              <w:top w:val="none" w:sz="0" w:space="0" w:color="000000"/>
              <w:left w:val="none" w:sz="0" w:space="0" w:color="000000"/>
              <w:bottom w:val="none" w:sz="0" w:space="0" w:color="000000"/>
              <w:right w:val="none" w:sz="0" w:space="0" w:color="000000"/>
            </w:tcBorders>
            <w:shd w:val="clear" w:color="auto" w:fill="auto"/>
            <w:tcMar>
              <w:top w:w="60" w:type="dxa"/>
              <w:left w:w="240" w:type="dxa"/>
              <w:bottom w:w="100" w:type="dxa"/>
              <w:right w:w="0" w:type="dxa"/>
            </w:tcMar>
            <w:vAlign w:val="center"/>
          </w:tcPr>
          <w:p w14:paraId="0AD49DBC" w14:textId="77777777" w:rsidR="00A77B3E" w:rsidRDefault="00DE29B7">
            <w:pPr>
              <w:pStyle w:val="FinancialTableGroupItem"/>
              <w:keepNext/>
              <w:keepLines/>
            </w:pPr>
            <w:r>
              <w:rPr>
                <w:lang w:val="fr"/>
              </w:rPr>
              <w:t>Actifs achetés ou vendus</w:t>
            </w: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240" w:type="dxa"/>
              <w:bottom w:w="100" w:type="dxa"/>
              <w:right w:w="0" w:type="dxa"/>
            </w:tcMar>
            <w:vAlign w:val="center"/>
          </w:tcPr>
          <w:p w14:paraId="19B3EC5F" w14:textId="77777777" w:rsidR="00A77B3E" w:rsidRDefault="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240" w:type="dxa"/>
              <w:bottom w:w="100" w:type="dxa"/>
              <w:right w:w="0" w:type="dxa"/>
            </w:tcMar>
            <w:vAlign w:val="center"/>
          </w:tcPr>
          <w:p w14:paraId="267FBF65" w14:textId="77777777" w:rsidR="00A77B3E" w:rsidRDefault="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240" w:type="dxa"/>
              <w:bottom w:w="100" w:type="dxa"/>
              <w:right w:w="0" w:type="dxa"/>
            </w:tcMar>
            <w:vAlign w:val="center"/>
          </w:tcPr>
          <w:p w14:paraId="0DDE5917" w14:textId="77777777" w:rsidR="00A77B3E" w:rsidRDefault="00A77B3E">
            <w:pPr>
              <w:pStyle w:val="FinancialTableGroupItem"/>
              <w:keepNext/>
              <w:keepLines/>
              <w:jc w:val="right"/>
            </w:pPr>
          </w:p>
        </w:tc>
      </w:tr>
      <w:tr w:rsidR="00D11623" w:rsidRPr="00D54137" w14:paraId="5CD84F3E" w14:textId="77777777">
        <w:trPr>
          <w:cantSplit/>
          <w:jc w:val="center"/>
        </w:trPr>
        <w:tc>
          <w:tcPr>
            <w:tcW w:w="3161"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48C5640F" w14:textId="77777777" w:rsidR="00A77B3E" w:rsidRPr="00D54137" w:rsidRDefault="00DE29B7">
            <w:pPr>
              <w:pStyle w:val="FinancialTableGroupFooter"/>
              <w:keepNext/>
              <w:keepLines/>
              <w:rPr>
                <w:lang w:val="fr-FR"/>
              </w:rPr>
            </w:pPr>
            <w:r>
              <w:rPr>
                <w:lang w:val="fr"/>
              </w:rPr>
              <w:t>Flux de trésorerie nets provenant des placements</w:t>
            </w:r>
          </w:p>
        </w:tc>
        <w:tc>
          <w:tcPr>
            <w:tcW w:w="1955"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579C67D1" w14:textId="77777777" w:rsidR="00A77B3E" w:rsidRPr="00D54137" w:rsidRDefault="00A77B3E">
            <w:pPr>
              <w:pStyle w:val="FinancialTableGroupFooter"/>
              <w:keepNext/>
              <w:keepLines/>
              <w:jc w:val="right"/>
              <w:rPr>
                <w:lang w:val="fr-FR"/>
              </w:rPr>
            </w:pPr>
          </w:p>
        </w:tc>
        <w:tc>
          <w:tcPr>
            <w:tcW w:w="1955"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2647AAFF" w14:textId="77777777" w:rsidR="00A77B3E" w:rsidRPr="00D54137" w:rsidRDefault="00A77B3E">
            <w:pPr>
              <w:pStyle w:val="FinancialTableGroupFooter"/>
              <w:keepNext/>
              <w:keepLines/>
              <w:jc w:val="right"/>
              <w:rPr>
                <w:lang w:val="fr-FR"/>
              </w:rPr>
            </w:pPr>
          </w:p>
        </w:tc>
        <w:tc>
          <w:tcPr>
            <w:tcW w:w="1955"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2677CBF5" w14:textId="77777777" w:rsidR="00A77B3E" w:rsidRPr="00D54137" w:rsidRDefault="00A77B3E">
            <w:pPr>
              <w:pStyle w:val="FinancialTableGroupFooter"/>
              <w:keepNext/>
              <w:keepLines/>
              <w:jc w:val="right"/>
              <w:rPr>
                <w:lang w:val="fr-FR"/>
              </w:rPr>
            </w:pPr>
          </w:p>
        </w:tc>
      </w:tr>
      <w:tr w:rsidR="00D11623" w14:paraId="7424D29C" w14:textId="77777777">
        <w:trPr>
          <w:cantSplit/>
          <w:jc w:val="center"/>
        </w:trPr>
        <w:tc>
          <w:tcPr>
            <w:tcW w:w="3161" w:type="dxa"/>
            <w:tcBorders>
              <w:top w:val="none" w:sz="0" w:space="0" w:color="000000"/>
              <w:left w:val="none" w:sz="0" w:space="0" w:color="000000"/>
              <w:bottom w:val="none" w:sz="0" w:space="0" w:color="000000"/>
              <w:right w:val="none" w:sz="0" w:space="0" w:color="000000"/>
            </w:tcBorders>
            <w:shd w:val="clear" w:color="auto" w:fill="auto"/>
            <w:tcMar>
              <w:top w:w="60" w:type="dxa"/>
              <w:left w:w="240" w:type="dxa"/>
              <w:bottom w:w="100" w:type="dxa"/>
              <w:right w:w="0" w:type="dxa"/>
            </w:tcMar>
            <w:vAlign w:val="center"/>
          </w:tcPr>
          <w:p w14:paraId="7164E42C" w14:textId="77777777" w:rsidR="00A77B3E" w:rsidRDefault="00DE29B7">
            <w:pPr>
              <w:pStyle w:val="FinancialTableGroupItem"/>
              <w:keepNext/>
              <w:keepLines/>
            </w:pPr>
            <w:r>
              <w:rPr>
                <w:lang w:val="fr"/>
              </w:rPr>
              <w:t>Investissements reçus</w:t>
            </w: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240" w:type="dxa"/>
              <w:bottom w:w="100" w:type="dxa"/>
              <w:right w:w="0" w:type="dxa"/>
            </w:tcMar>
            <w:vAlign w:val="center"/>
          </w:tcPr>
          <w:p w14:paraId="46926658" w14:textId="77777777" w:rsidR="00A77B3E" w:rsidRDefault="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240" w:type="dxa"/>
              <w:bottom w:w="100" w:type="dxa"/>
              <w:right w:w="0" w:type="dxa"/>
            </w:tcMar>
            <w:vAlign w:val="center"/>
          </w:tcPr>
          <w:p w14:paraId="796D0945" w14:textId="77777777" w:rsidR="00A77B3E" w:rsidRDefault="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240" w:type="dxa"/>
              <w:bottom w:w="100" w:type="dxa"/>
              <w:right w:w="0" w:type="dxa"/>
            </w:tcMar>
            <w:vAlign w:val="center"/>
          </w:tcPr>
          <w:p w14:paraId="67098AF5" w14:textId="77777777" w:rsidR="00A77B3E" w:rsidRDefault="00A77B3E">
            <w:pPr>
              <w:pStyle w:val="FinancialTableGroupItem"/>
              <w:keepNext/>
              <w:keepLines/>
              <w:jc w:val="right"/>
            </w:pPr>
          </w:p>
        </w:tc>
      </w:tr>
      <w:tr w:rsidR="00D11623" w14:paraId="2D7397B6" w14:textId="77777777">
        <w:trPr>
          <w:cantSplit/>
          <w:jc w:val="center"/>
        </w:trPr>
        <w:tc>
          <w:tcPr>
            <w:tcW w:w="3161" w:type="dxa"/>
            <w:tcBorders>
              <w:top w:val="none" w:sz="0" w:space="0" w:color="000000"/>
              <w:left w:val="none" w:sz="0" w:space="0" w:color="000000"/>
              <w:bottom w:val="none" w:sz="0" w:space="0" w:color="000000"/>
              <w:right w:val="none" w:sz="0" w:space="0" w:color="000000"/>
            </w:tcBorders>
            <w:shd w:val="clear" w:color="auto" w:fill="auto"/>
            <w:tcMar>
              <w:top w:w="60" w:type="dxa"/>
              <w:left w:w="240" w:type="dxa"/>
              <w:bottom w:w="100" w:type="dxa"/>
              <w:right w:w="0" w:type="dxa"/>
            </w:tcMar>
            <w:vAlign w:val="center"/>
          </w:tcPr>
          <w:p w14:paraId="43B0A34E" w14:textId="77777777" w:rsidR="00A77B3E" w:rsidRDefault="00DE29B7">
            <w:pPr>
              <w:pStyle w:val="FinancialTableGroupItem"/>
              <w:keepNext/>
              <w:keepLines/>
            </w:pPr>
            <w:r>
              <w:rPr>
                <w:lang w:val="fr"/>
              </w:rPr>
              <w:t>Dividendes et distributions</w:t>
            </w: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240" w:type="dxa"/>
              <w:bottom w:w="100" w:type="dxa"/>
              <w:right w:w="0" w:type="dxa"/>
            </w:tcMar>
            <w:vAlign w:val="center"/>
          </w:tcPr>
          <w:p w14:paraId="6A75D242" w14:textId="77777777" w:rsidR="00A77B3E" w:rsidRDefault="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240" w:type="dxa"/>
              <w:bottom w:w="100" w:type="dxa"/>
              <w:right w:w="0" w:type="dxa"/>
            </w:tcMar>
            <w:vAlign w:val="center"/>
          </w:tcPr>
          <w:p w14:paraId="45100F89" w14:textId="77777777" w:rsidR="00A77B3E" w:rsidRDefault="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240" w:type="dxa"/>
              <w:bottom w:w="100" w:type="dxa"/>
              <w:right w:w="0" w:type="dxa"/>
            </w:tcMar>
            <w:vAlign w:val="center"/>
          </w:tcPr>
          <w:p w14:paraId="1430C148" w14:textId="77777777" w:rsidR="00A77B3E" w:rsidRDefault="00A77B3E">
            <w:pPr>
              <w:pStyle w:val="FinancialTableGroupItem"/>
              <w:keepNext/>
              <w:keepLines/>
              <w:jc w:val="right"/>
            </w:pPr>
          </w:p>
        </w:tc>
      </w:tr>
      <w:tr w:rsidR="00D11623" w:rsidRPr="00D54137" w14:paraId="0B78E3A2" w14:textId="77777777">
        <w:trPr>
          <w:cantSplit/>
          <w:jc w:val="center"/>
        </w:trPr>
        <w:tc>
          <w:tcPr>
            <w:tcW w:w="3161" w:type="dxa"/>
            <w:tcBorders>
              <w:top w:val="none" w:sz="0" w:space="0" w:color="000000"/>
              <w:left w:val="none" w:sz="0" w:space="0" w:color="000000"/>
              <w:bottom w:val="none" w:sz="0" w:space="0" w:color="000000"/>
              <w:right w:val="none" w:sz="0" w:space="0" w:color="000000"/>
            </w:tcBorders>
            <w:shd w:val="clear" w:color="auto" w:fill="auto"/>
            <w:tcMar>
              <w:top w:w="60" w:type="dxa"/>
              <w:left w:w="240" w:type="dxa"/>
              <w:bottom w:w="100" w:type="dxa"/>
              <w:right w:w="0" w:type="dxa"/>
            </w:tcMar>
            <w:vAlign w:val="center"/>
          </w:tcPr>
          <w:p w14:paraId="468FEF91" w14:textId="77777777" w:rsidR="00A77B3E" w:rsidRPr="00D54137" w:rsidRDefault="00DE29B7">
            <w:pPr>
              <w:pStyle w:val="FinancialTableGroupItem"/>
              <w:keepNext/>
              <w:keepLines/>
              <w:rPr>
                <w:lang w:val="fr-FR"/>
              </w:rPr>
            </w:pPr>
            <w:r>
              <w:rPr>
                <w:lang w:val="fr"/>
              </w:rPr>
              <w:t>Variation de la dette à court terme</w:t>
            </w: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240" w:type="dxa"/>
              <w:bottom w:w="100" w:type="dxa"/>
              <w:right w:w="0" w:type="dxa"/>
            </w:tcMar>
            <w:vAlign w:val="center"/>
          </w:tcPr>
          <w:p w14:paraId="1AE66E56" w14:textId="77777777" w:rsidR="00A77B3E" w:rsidRPr="00D54137" w:rsidRDefault="00A77B3E">
            <w:pPr>
              <w:pStyle w:val="FinancialTableGroupItem"/>
              <w:keepNext/>
              <w:keepLines/>
              <w:jc w:val="right"/>
              <w:rPr>
                <w:lang w:val="fr-FR"/>
              </w:rPr>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240" w:type="dxa"/>
              <w:bottom w:w="100" w:type="dxa"/>
              <w:right w:w="0" w:type="dxa"/>
            </w:tcMar>
            <w:vAlign w:val="center"/>
          </w:tcPr>
          <w:p w14:paraId="152398DC" w14:textId="77777777" w:rsidR="00A77B3E" w:rsidRPr="00D54137" w:rsidRDefault="00A77B3E">
            <w:pPr>
              <w:pStyle w:val="FinancialTableGroupItem"/>
              <w:keepNext/>
              <w:keepLines/>
              <w:jc w:val="right"/>
              <w:rPr>
                <w:lang w:val="fr-FR"/>
              </w:rPr>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240" w:type="dxa"/>
              <w:bottom w:w="100" w:type="dxa"/>
              <w:right w:w="0" w:type="dxa"/>
            </w:tcMar>
            <w:vAlign w:val="center"/>
          </w:tcPr>
          <w:p w14:paraId="11ABEB91" w14:textId="77777777" w:rsidR="00A77B3E" w:rsidRPr="00D54137" w:rsidRDefault="00A77B3E">
            <w:pPr>
              <w:pStyle w:val="FinancialTableGroupItem"/>
              <w:keepNext/>
              <w:keepLines/>
              <w:jc w:val="right"/>
              <w:rPr>
                <w:lang w:val="fr-FR"/>
              </w:rPr>
            </w:pPr>
          </w:p>
        </w:tc>
      </w:tr>
      <w:tr w:rsidR="00D11623" w:rsidRPr="00D54137" w14:paraId="6232EE0A" w14:textId="77777777">
        <w:trPr>
          <w:cantSplit/>
          <w:jc w:val="center"/>
        </w:trPr>
        <w:tc>
          <w:tcPr>
            <w:tcW w:w="3161" w:type="dxa"/>
            <w:tcBorders>
              <w:top w:val="none" w:sz="0" w:space="0" w:color="000000"/>
              <w:left w:val="none" w:sz="0" w:space="0" w:color="000000"/>
              <w:bottom w:val="none" w:sz="0" w:space="0" w:color="000000"/>
              <w:right w:val="none" w:sz="0" w:space="0" w:color="000000"/>
            </w:tcBorders>
            <w:shd w:val="clear" w:color="auto" w:fill="auto"/>
            <w:tcMar>
              <w:top w:w="60" w:type="dxa"/>
              <w:left w:w="240" w:type="dxa"/>
              <w:bottom w:w="100" w:type="dxa"/>
              <w:right w:w="0" w:type="dxa"/>
            </w:tcMar>
            <w:vAlign w:val="center"/>
          </w:tcPr>
          <w:p w14:paraId="37C17C0B" w14:textId="77777777" w:rsidR="00A77B3E" w:rsidRPr="00D54137" w:rsidRDefault="00DE29B7">
            <w:pPr>
              <w:pStyle w:val="FinancialTableGroupItem"/>
              <w:keepNext/>
              <w:keepLines/>
              <w:rPr>
                <w:lang w:val="fr-FR"/>
              </w:rPr>
            </w:pPr>
            <w:r>
              <w:rPr>
                <w:lang w:val="fr"/>
              </w:rPr>
              <w:t>Variation de la dette à long terme</w:t>
            </w: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240" w:type="dxa"/>
              <w:bottom w:w="100" w:type="dxa"/>
              <w:right w:w="0" w:type="dxa"/>
            </w:tcMar>
            <w:vAlign w:val="center"/>
          </w:tcPr>
          <w:p w14:paraId="14C082B2" w14:textId="77777777" w:rsidR="00A77B3E" w:rsidRPr="00D54137" w:rsidRDefault="00A77B3E">
            <w:pPr>
              <w:pStyle w:val="FinancialTableGroupItem"/>
              <w:keepNext/>
              <w:keepLines/>
              <w:jc w:val="right"/>
              <w:rPr>
                <w:lang w:val="fr-FR"/>
              </w:rPr>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240" w:type="dxa"/>
              <w:bottom w:w="100" w:type="dxa"/>
              <w:right w:w="0" w:type="dxa"/>
            </w:tcMar>
            <w:vAlign w:val="center"/>
          </w:tcPr>
          <w:p w14:paraId="3862B231" w14:textId="77777777" w:rsidR="00A77B3E" w:rsidRPr="00D54137" w:rsidRDefault="00A77B3E">
            <w:pPr>
              <w:pStyle w:val="FinancialTableGroupItem"/>
              <w:keepNext/>
              <w:keepLines/>
              <w:jc w:val="right"/>
              <w:rPr>
                <w:lang w:val="fr-FR"/>
              </w:rPr>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240" w:type="dxa"/>
              <w:bottom w:w="100" w:type="dxa"/>
              <w:right w:w="0" w:type="dxa"/>
            </w:tcMar>
            <w:vAlign w:val="center"/>
          </w:tcPr>
          <w:p w14:paraId="3D5ADF3D" w14:textId="77777777" w:rsidR="00A77B3E" w:rsidRPr="00D54137" w:rsidRDefault="00A77B3E">
            <w:pPr>
              <w:pStyle w:val="FinancialTableGroupItem"/>
              <w:keepNext/>
              <w:keepLines/>
              <w:jc w:val="right"/>
              <w:rPr>
                <w:lang w:val="fr-FR"/>
              </w:rPr>
            </w:pPr>
          </w:p>
        </w:tc>
      </w:tr>
      <w:tr w:rsidR="00D11623" w:rsidRPr="00D54137" w14:paraId="5C3FC2AC" w14:textId="77777777">
        <w:trPr>
          <w:cantSplit/>
          <w:jc w:val="center"/>
        </w:trPr>
        <w:tc>
          <w:tcPr>
            <w:tcW w:w="3161"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56E2EF64" w14:textId="77777777" w:rsidR="00A77B3E" w:rsidRPr="00D54137" w:rsidRDefault="00DE29B7">
            <w:pPr>
              <w:pStyle w:val="FinancialTableGroupFooter"/>
              <w:keepNext/>
              <w:keepLines/>
              <w:rPr>
                <w:lang w:val="fr-FR"/>
              </w:rPr>
            </w:pPr>
            <w:r>
              <w:rPr>
                <w:lang w:val="fr"/>
              </w:rPr>
              <w:t>Flux de trésorerie nets provenant du financement</w:t>
            </w:r>
          </w:p>
        </w:tc>
        <w:tc>
          <w:tcPr>
            <w:tcW w:w="1955"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5B06AF89" w14:textId="77777777" w:rsidR="00A77B3E" w:rsidRPr="00D54137" w:rsidRDefault="00A77B3E">
            <w:pPr>
              <w:pStyle w:val="FinancialTableGroupFooter"/>
              <w:keepNext/>
              <w:keepLines/>
              <w:jc w:val="right"/>
              <w:rPr>
                <w:lang w:val="fr-FR"/>
              </w:rPr>
            </w:pPr>
          </w:p>
        </w:tc>
        <w:tc>
          <w:tcPr>
            <w:tcW w:w="1955"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2A88FD4D" w14:textId="77777777" w:rsidR="00A77B3E" w:rsidRPr="00D54137" w:rsidRDefault="00A77B3E">
            <w:pPr>
              <w:pStyle w:val="FinancialTableGroupFooter"/>
              <w:keepNext/>
              <w:keepLines/>
              <w:jc w:val="right"/>
              <w:rPr>
                <w:lang w:val="fr-FR"/>
              </w:rPr>
            </w:pPr>
          </w:p>
        </w:tc>
        <w:tc>
          <w:tcPr>
            <w:tcW w:w="1955"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646A4757" w14:textId="77777777" w:rsidR="00A77B3E" w:rsidRPr="00D54137" w:rsidRDefault="00A77B3E">
            <w:pPr>
              <w:pStyle w:val="FinancialTableGroupFooter"/>
              <w:keepNext/>
              <w:keepLines/>
              <w:jc w:val="right"/>
              <w:rPr>
                <w:lang w:val="fr-FR"/>
              </w:rPr>
            </w:pPr>
          </w:p>
        </w:tc>
      </w:tr>
      <w:tr w:rsidR="00D11623" w:rsidRPr="00D54137" w14:paraId="67C87D19" w14:textId="77777777">
        <w:trPr>
          <w:cantSplit/>
          <w:jc w:val="center"/>
        </w:trPr>
        <w:tc>
          <w:tcPr>
            <w:tcW w:w="3161"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151C3A2C" w14:textId="77777777" w:rsidR="00A77B3E" w:rsidRPr="00D54137" w:rsidRDefault="00DE29B7">
            <w:pPr>
              <w:pStyle w:val="FinancialTableItem"/>
              <w:keepNext/>
              <w:keepLines/>
              <w:rPr>
                <w:lang w:val="fr-FR"/>
              </w:rPr>
            </w:pPr>
            <w:r>
              <w:rPr>
                <w:lang w:val="fr"/>
              </w:rPr>
              <w:t>Trésorerie au début de la période</w:t>
            </w: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6F05CDC" w14:textId="77777777" w:rsidR="00A77B3E" w:rsidRPr="00D54137" w:rsidRDefault="00A77B3E">
            <w:pPr>
              <w:pStyle w:val="FinancialTableItem"/>
              <w:keepNext/>
              <w:keepLines/>
              <w:jc w:val="right"/>
              <w:rPr>
                <w:lang w:val="fr-FR"/>
              </w:rPr>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E274A92" w14:textId="77777777" w:rsidR="00A77B3E" w:rsidRPr="00D54137" w:rsidRDefault="00A77B3E">
            <w:pPr>
              <w:pStyle w:val="FinancialTableItem"/>
              <w:keepNext/>
              <w:keepLines/>
              <w:jc w:val="right"/>
              <w:rPr>
                <w:lang w:val="fr-FR"/>
              </w:rPr>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464BD8C" w14:textId="77777777" w:rsidR="00A77B3E" w:rsidRPr="00D54137" w:rsidRDefault="00A77B3E">
            <w:pPr>
              <w:pStyle w:val="FinancialTableItem"/>
              <w:keepNext/>
              <w:keepLines/>
              <w:jc w:val="right"/>
              <w:rPr>
                <w:lang w:val="fr-FR"/>
              </w:rPr>
            </w:pPr>
          </w:p>
        </w:tc>
      </w:tr>
      <w:tr w:rsidR="00D11623" w:rsidRPr="00D54137" w14:paraId="4DBFB078" w14:textId="77777777">
        <w:trPr>
          <w:cantSplit/>
          <w:jc w:val="center"/>
        </w:trPr>
        <w:tc>
          <w:tcPr>
            <w:tcW w:w="3161"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11740EBD" w14:textId="77777777" w:rsidR="00A77B3E" w:rsidRPr="00D54137" w:rsidRDefault="00DE29B7">
            <w:pPr>
              <w:pStyle w:val="FinancialTableItem"/>
              <w:keepNext/>
              <w:keepLines/>
              <w:rPr>
                <w:lang w:val="fr-FR"/>
              </w:rPr>
            </w:pPr>
            <w:r>
              <w:rPr>
                <w:lang w:val="fr"/>
              </w:rPr>
              <w:t>Variation nette de la trésorerie</w:t>
            </w: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C66164B" w14:textId="77777777" w:rsidR="00A77B3E" w:rsidRPr="00D54137" w:rsidRDefault="00A77B3E">
            <w:pPr>
              <w:pStyle w:val="FinancialTableItem"/>
              <w:keepNext/>
              <w:keepLines/>
              <w:jc w:val="right"/>
              <w:rPr>
                <w:lang w:val="fr-FR"/>
              </w:rPr>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3720679" w14:textId="77777777" w:rsidR="00A77B3E" w:rsidRPr="00D54137" w:rsidRDefault="00A77B3E">
            <w:pPr>
              <w:pStyle w:val="FinancialTableItem"/>
              <w:keepNext/>
              <w:keepLines/>
              <w:jc w:val="right"/>
              <w:rPr>
                <w:lang w:val="fr-FR"/>
              </w:rPr>
            </w:pPr>
          </w:p>
        </w:tc>
        <w:tc>
          <w:tcPr>
            <w:tcW w:w="1955"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86F37E2" w14:textId="77777777" w:rsidR="00A77B3E" w:rsidRPr="00D54137" w:rsidRDefault="00A77B3E">
            <w:pPr>
              <w:pStyle w:val="FinancialTableItem"/>
              <w:keepNext/>
              <w:keepLines/>
              <w:jc w:val="right"/>
              <w:rPr>
                <w:lang w:val="fr-FR"/>
              </w:rPr>
            </w:pPr>
          </w:p>
        </w:tc>
      </w:tr>
      <w:tr w:rsidR="00D11623" w:rsidRPr="00D54137" w14:paraId="1ADCFA5C" w14:textId="77777777">
        <w:trPr>
          <w:cantSplit/>
          <w:jc w:val="center"/>
        </w:trPr>
        <w:tc>
          <w:tcPr>
            <w:tcW w:w="3161"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4DE1BD7D" w14:textId="77777777" w:rsidR="00A77B3E" w:rsidRPr="00D54137" w:rsidRDefault="00DE29B7">
            <w:pPr>
              <w:pStyle w:val="FinancialTableGroupFooter"/>
              <w:keepNext/>
              <w:keepLines/>
              <w:rPr>
                <w:lang w:val="fr-FR"/>
              </w:rPr>
            </w:pPr>
            <w:r>
              <w:rPr>
                <w:lang w:val="fr"/>
              </w:rPr>
              <w:t>Trésorerie à la fin de la période</w:t>
            </w:r>
          </w:p>
        </w:tc>
        <w:tc>
          <w:tcPr>
            <w:tcW w:w="1955"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682F52B4" w14:textId="77777777" w:rsidR="00A77B3E" w:rsidRPr="00D54137" w:rsidRDefault="00A77B3E">
            <w:pPr>
              <w:pStyle w:val="FinancialTableGroupFooter"/>
              <w:keepNext/>
              <w:keepLines/>
              <w:jc w:val="right"/>
              <w:rPr>
                <w:lang w:val="fr-FR"/>
              </w:rPr>
            </w:pPr>
          </w:p>
        </w:tc>
        <w:tc>
          <w:tcPr>
            <w:tcW w:w="1955"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A84AB9D" w14:textId="77777777" w:rsidR="00A77B3E" w:rsidRPr="00D54137" w:rsidRDefault="00A77B3E">
            <w:pPr>
              <w:pStyle w:val="FinancialTableGroupFooter"/>
              <w:keepNext/>
              <w:keepLines/>
              <w:jc w:val="right"/>
              <w:rPr>
                <w:lang w:val="fr-FR"/>
              </w:rPr>
            </w:pPr>
          </w:p>
        </w:tc>
        <w:tc>
          <w:tcPr>
            <w:tcW w:w="1955"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EB89946" w14:textId="77777777" w:rsidR="00A77B3E" w:rsidRPr="00D54137" w:rsidRDefault="00A77B3E">
            <w:pPr>
              <w:pStyle w:val="FinancialTableGroupFooter"/>
              <w:keepNext/>
              <w:keepLines/>
              <w:jc w:val="right"/>
              <w:rPr>
                <w:lang w:val="fr-FR"/>
              </w:rPr>
            </w:pPr>
          </w:p>
        </w:tc>
      </w:tr>
    </w:tbl>
    <w:p w14:paraId="2A7D4C6D" w14:textId="77777777" w:rsidR="00A77B3E" w:rsidRPr="00D54137" w:rsidRDefault="00A77B3E">
      <w:pPr>
        <w:pStyle w:val="Corpsdetexte"/>
        <w:rPr>
          <w:lang w:val="fr-FR"/>
        </w:rPr>
      </w:pPr>
    </w:p>
    <w:p w14:paraId="23E9C37F" w14:textId="77777777" w:rsidR="00A77B3E" w:rsidRPr="00D54137" w:rsidRDefault="00A77B3E">
      <w:pPr>
        <w:pStyle w:val="Corpsdetexte"/>
        <w:rPr>
          <w:lang w:val="fr-FR"/>
        </w:rPr>
        <w:sectPr w:rsidR="00A77B3E" w:rsidRPr="00D54137">
          <w:headerReference w:type="even" r:id="rId10"/>
          <w:headerReference w:type="default" r:id="rId11"/>
          <w:footerReference w:type="even" r:id="rId12"/>
          <w:footerReference w:type="default" r:id="rId13"/>
          <w:headerReference w:type="first" r:id="rId14"/>
          <w:footerReference w:type="first" r:id="rId15"/>
          <w:pgSz w:w="11906" w:h="16838"/>
          <w:pgMar w:top="504" w:right="1440" w:bottom="504" w:left="1440" w:header="504" w:footer="504" w:gutter="0"/>
          <w:pgNumType w:start="1"/>
          <w:cols w:space="720"/>
          <w:docGrid w:linePitch="360"/>
        </w:sectPr>
      </w:pPr>
    </w:p>
    <w:p w14:paraId="59FDA711" w14:textId="77777777" w:rsidR="00A77B3E" w:rsidRPr="00D54137" w:rsidRDefault="00DE29B7">
      <w:pPr>
        <w:pStyle w:val="Titre1"/>
        <w:rPr>
          <w:lang w:val="fr-FR"/>
        </w:rPr>
      </w:pPr>
      <w:r>
        <w:rPr>
          <w:lang w:val="fr"/>
        </w:rPr>
        <w:lastRenderedPageBreak/>
        <w:t>Appendice</w:t>
      </w:r>
    </w:p>
    <w:p w14:paraId="72FF1F66" w14:textId="77777777" w:rsidR="00A77B3E" w:rsidRPr="00D54137" w:rsidRDefault="00DE29B7">
      <w:pPr>
        <w:pStyle w:val="Titre3"/>
        <w:rPr>
          <w:lang w:val="fr-FR"/>
        </w:rPr>
      </w:pPr>
      <w:r>
        <w:rPr>
          <w:lang w:val="fr"/>
        </w:rPr>
        <w:t>Compte de résultat (avec détail mensuel)</w:t>
      </w:r>
    </w:p>
    <w:tbl>
      <w:tblPr>
        <w:tblW w:w="0" w:type="auto"/>
        <w:jc w:val="center"/>
        <w:tblLayout w:type="fixed"/>
        <w:tblLook w:val="04A0" w:firstRow="1" w:lastRow="0" w:firstColumn="1" w:lastColumn="0" w:noHBand="0" w:noVBand="1"/>
      </w:tblPr>
      <w:tblGrid>
        <w:gridCol w:w="1074"/>
        <w:gridCol w:w="1074"/>
        <w:gridCol w:w="1074"/>
        <w:gridCol w:w="1074"/>
        <w:gridCol w:w="1074"/>
        <w:gridCol w:w="1074"/>
        <w:gridCol w:w="1074"/>
        <w:gridCol w:w="1074"/>
        <w:gridCol w:w="1074"/>
        <w:gridCol w:w="1074"/>
        <w:gridCol w:w="1074"/>
        <w:gridCol w:w="1074"/>
        <w:gridCol w:w="1074"/>
      </w:tblGrid>
      <w:tr w:rsidR="00D11623" w14:paraId="778C12A8" w14:textId="77777777">
        <w:trPr>
          <w:cantSplit/>
          <w:jc w:val="center"/>
        </w:trPr>
        <w:tc>
          <w:tcPr>
            <w:tcW w:w="1074"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40647F4B" w14:textId="77777777" w:rsidR="00A77B3E" w:rsidRDefault="00DE29B7">
            <w:pPr>
              <w:pStyle w:val="AppendixFinancialTableHeader"/>
              <w:keepNext/>
              <w:keepLines/>
            </w:pPr>
            <w:r>
              <w:rPr>
                <w:lang w:val="fr"/>
              </w:rPr>
              <w:t>2023</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6A74482B" w14:textId="77777777" w:rsidR="00A77B3E" w:rsidRDefault="00DE29B7">
            <w:pPr>
              <w:pStyle w:val="AppendixFinancialTableHeader"/>
              <w:keepNext/>
              <w:keepLines/>
              <w:jc w:val="right"/>
            </w:pPr>
            <w:r>
              <w:rPr>
                <w:lang w:val="fr"/>
              </w:rPr>
              <w:t>janv. '23</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A01975B" w14:textId="77777777" w:rsidR="00A77B3E" w:rsidRDefault="00DE29B7">
            <w:pPr>
              <w:pStyle w:val="AppendixFinancialTableHeader"/>
              <w:keepNext/>
              <w:keepLines/>
              <w:jc w:val="right"/>
            </w:pPr>
            <w:r>
              <w:rPr>
                <w:lang w:val="fr"/>
              </w:rPr>
              <w:t>févr. '23</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A182997" w14:textId="77777777" w:rsidR="00A77B3E" w:rsidRDefault="00DE29B7">
            <w:pPr>
              <w:pStyle w:val="AppendixFinancialTableHeader"/>
              <w:keepNext/>
              <w:keepLines/>
              <w:jc w:val="right"/>
            </w:pPr>
            <w:r>
              <w:rPr>
                <w:lang w:val="fr"/>
              </w:rPr>
              <w:t>mars '23</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C007427" w14:textId="77777777" w:rsidR="00A77B3E" w:rsidRDefault="00DE29B7">
            <w:pPr>
              <w:pStyle w:val="AppendixFinancialTableHeader"/>
              <w:keepNext/>
              <w:keepLines/>
              <w:jc w:val="right"/>
            </w:pPr>
            <w:r>
              <w:rPr>
                <w:lang w:val="fr"/>
              </w:rPr>
              <w:t>avr. '23</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874BE09" w14:textId="77777777" w:rsidR="00A77B3E" w:rsidRDefault="00DE29B7">
            <w:pPr>
              <w:pStyle w:val="AppendixFinancialTableHeader"/>
              <w:keepNext/>
              <w:keepLines/>
              <w:jc w:val="right"/>
            </w:pPr>
            <w:r>
              <w:rPr>
                <w:lang w:val="fr"/>
              </w:rPr>
              <w:t>mai '23</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1AB05C9" w14:textId="77777777" w:rsidR="00A77B3E" w:rsidRDefault="00DE29B7">
            <w:pPr>
              <w:pStyle w:val="AppendixFinancialTableHeader"/>
              <w:keepNext/>
              <w:keepLines/>
              <w:jc w:val="right"/>
            </w:pPr>
            <w:r>
              <w:rPr>
                <w:lang w:val="fr"/>
              </w:rPr>
              <w:t>juin '23</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1909B16F" w14:textId="77777777" w:rsidR="00A77B3E" w:rsidRDefault="00DE29B7">
            <w:pPr>
              <w:pStyle w:val="AppendixFinancialTableHeader"/>
              <w:keepNext/>
              <w:keepLines/>
              <w:jc w:val="right"/>
            </w:pPr>
            <w:r>
              <w:rPr>
                <w:lang w:val="fr"/>
              </w:rPr>
              <w:t>juillet '23</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23E8B8C2" w14:textId="77777777" w:rsidR="00A77B3E" w:rsidRDefault="00DE29B7">
            <w:pPr>
              <w:pStyle w:val="AppendixFinancialTableHeader"/>
              <w:keepNext/>
              <w:keepLines/>
              <w:jc w:val="right"/>
            </w:pPr>
            <w:r>
              <w:rPr>
                <w:lang w:val="fr"/>
              </w:rPr>
              <w:t>août '23</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3204B542" w14:textId="77777777" w:rsidR="00A77B3E" w:rsidRDefault="00DE29B7">
            <w:pPr>
              <w:pStyle w:val="AppendixFinancialTableHeader"/>
              <w:keepNext/>
              <w:keepLines/>
              <w:jc w:val="right"/>
            </w:pPr>
            <w:r>
              <w:rPr>
                <w:lang w:val="fr"/>
              </w:rPr>
              <w:t>Sept '23</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9AA6317" w14:textId="77777777" w:rsidR="00A77B3E" w:rsidRDefault="00DE29B7">
            <w:pPr>
              <w:pStyle w:val="AppendixFinancialTableHeader"/>
              <w:keepNext/>
              <w:keepLines/>
              <w:jc w:val="right"/>
            </w:pPr>
            <w:r>
              <w:rPr>
                <w:lang w:val="fr"/>
              </w:rPr>
              <w:t>octobre '23</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18A85973" w14:textId="77777777" w:rsidR="00A77B3E" w:rsidRDefault="00DE29B7">
            <w:pPr>
              <w:pStyle w:val="AppendixFinancialTableHeader"/>
              <w:keepNext/>
              <w:keepLines/>
              <w:jc w:val="right"/>
            </w:pPr>
            <w:r>
              <w:rPr>
                <w:lang w:val="fr"/>
              </w:rPr>
              <w:t>nov. '23</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D7C606E" w14:textId="77777777" w:rsidR="00A77B3E" w:rsidRDefault="00DE29B7">
            <w:pPr>
              <w:pStyle w:val="AppendixFinancialTableHeader"/>
              <w:keepNext/>
              <w:keepLines/>
              <w:jc w:val="right"/>
            </w:pPr>
            <w:r>
              <w:rPr>
                <w:lang w:val="fr"/>
              </w:rPr>
              <w:t>déc. '23</w:t>
            </w:r>
          </w:p>
        </w:tc>
      </w:tr>
      <w:tr w:rsidR="00D11623" w14:paraId="1AE982A4" w14:textId="77777777">
        <w:trPr>
          <w:cantSplit/>
          <w:jc w:val="center"/>
        </w:trPr>
        <w:tc>
          <w:tcPr>
            <w:tcW w:w="1074"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53B4A7CC" w14:textId="77777777" w:rsidR="00A77B3E" w:rsidRDefault="00DE29B7">
            <w:pPr>
              <w:pStyle w:val="AppendixFinancialTableGroupFooter"/>
              <w:keepNext/>
              <w:keepLines/>
            </w:pPr>
            <w:r>
              <w:rPr>
                <w:lang w:val="fr"/>
              </w:rPr>
              <w:t>Chiffre d’affaires total</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5496252F"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1F1D6161"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52D8FE5"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FF60CDE"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1D58A832"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6D395044"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AC93331"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23BDCD9F"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386190A"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A7B6B07"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3BC5AF94"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29ED97E9" w14:textId="77777777" w:rsidR="00A77B3E" w:rsidRDefault="00A77B3E">
            <w:pPr>
              <w:pStyle w:val="AppendixFinancialTableGroupFooter"/>
              <w:keepNext/>
              <w:keepLines/>
              <w:jc w:val="right"/>
            </w:pPr>
          </w:p>
        </w:tc>
      </w:tr>
      <w:tr w:rsidR="00D11623" w14:paraId="3AD35E26" w14:textId="77777777">
        <w:trPr>
          <w:cantSplit/>
          <w:trHeight w:hRule="exact" w:val="20"/>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0B457B83" w14:textId="77777777" w:rsidR="00A77B3E" w:rsidRDefault="00A77B3E">
            <w:pPr>
              <w:pStyle w:val="AppendixFinancialTableSpacer"/>
              <w:keepNext/>
              <w:keepLines/>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3A01155"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EC59AF5"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DD681DE"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9410BD2"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F6F5FF7"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EC1570D"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A358323"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1F4A165"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0E064B4"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B840C09"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3CE630D"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FBAC2E2" w14:textId="77777777" w:rsidR="00A77B3E" w:rsidRDefault="00A77B3E">
            <w:pPr>
              <w:pStyle w:val="AppendixFinancialTableSpacer"/>
              <w:keepNext/>
              <w:keepLines/>
              <w:jc w:val="right"/>
            </w:pPr>
          </w:p>
        </w:tc>
      </w:tr>
      <w:tr w:rsidR="00D11623" w14:paraId="57783D00" w14:textId="77777777">
        <w:trPr>
          <w:cantSplit/>
          <w:jc w:val="center"/>
        </w:trPr>
        <w:tc>
          <w:tcPr>
            <w:tcW w:w="1074"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59CFAFFE" w14:textId="77777777" w:rsidR="00A77B3E" w:rsidRDefault="00DE29B7">
            <w:pPr>
              <w:pStyle w:val="AppendixFinancialTableGroupFooter"/>
              <w:keepNext/>
              <w:keepLines/>
            </w:pPr>
            <w:r>
              <w:rPr>
                <w:lang w:val="fr"/>
              </w:rPr>
              <w:t>Total des coûts directs</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F9F9B76"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91BBED4"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3874B75D"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0AB376F"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37A968E"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0EEC1E4"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22912EDB"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36BF5808"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65A107E4"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6DB89FA0"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5ED0A93F"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5F9B3ED" w14:textId="77777777" w:rsidR="00A77B3E" w:rsidRDefault="00A77B3E">
            <w:pPr>
              <w:pStyle w:val="AppendixFinancialTableGroupFooter"/>
              <w:keepNext/>
              <w:keepLines/>
              <w:jc w:val="right"/>
            </w:pPr>
          </w:p>
        </w:tc>
      </w:tr>
      <w:tr w:rsidR="00D11623" w14:paraId="6579327A" w14:textId="77777777">
        <w:trPr>
          <w:cantSplit/>
          <w:trHeight w:hRule="exact" w:val="20"/>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3AC901CA" w14:textId="77777777" w:rsidR="00A77B3E" w:rsidRDefault="00A77B3E">
            <w:pPr>
              <w:pStyle w:val="AppendixFinancialTableSpacer"/>
              <w:keepNext/>
              <w:keepLines/>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C568596"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E4FB837"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35ADEF6"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0285A10"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713D15B"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E537D14"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3F24D31"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1884457"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3B29B0A"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5F2BBE2"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C1E7A22"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8404A8F" w14:textId="77777777" w:rsidR="00A77B3E" w:rsidRDefault="00A77B3E">
            <w:pPr>
              <w:pStyle w:val="AppendixFinancialTableSpacer"/>
              <w:keepNext/>
              <w:keepLines/>
              <w:jc w:val="right"/>
            </w:pPr>
          </w:p>
        </w:tc>
      </w:tr>
      <w:tr w:rsidR="00D11623" w14:paraId="0444F856"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75926D0D" w14:textId="77777777" w:rsidR="00A77B3E" w:rsidRDefault="00DE29B7">
            <w:pPr>
              <w:pStyle w:val="AppendixFinancialTableItem"/>
              <w:keepNext/>
              <w:keepLines/>
            </w:pPr>
            <w:r>
              <w:rPr>
                <w:lang w:val="fr"/>
              </w:rPr>
              <w:t>Marge brute</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D6E79CC"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2433424"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7342949"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720B80D"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D419F17"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981236D"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A38DFFE"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2F5F37C"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08A9837"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FFE4A5A"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9773D67"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E7B890A" w14:textId="77777777" w:rsidR="00A77B3E" w:rsidRDefault="00A77B3E">
            <w:pPr>
              <w:pStyle w:val="AppendixFinancialTableItem"/>
              <w:keepNext/>
              <w:keepLines/>
              <w:jc w:val="right"/>
            </w:pPr>
          </w:p>
        </w:tc>
      </w:tr>
      <w:tr w:rsidR="00D11623" w14:paraId="3331AC1D" w14:textId="77777777">
        <w:trPr>
          <w:cantSplit/>
          <w:jc w:val="center"/>
        </w:trPr>
        <w:tc>
          <w:tcPr>
            <w:tcW w:w="1074"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64F7BB74" w14:textId="77777777" w:rsidR="00A77B3E" w:rsidRDefault="00DE29B7">
            <w:pPr>
              <w:pStyle w:val="AppendixFinancialTableGroupFooter"/>
              <w:keepNext/>
              <w:keepLines/>
            </w:pPr>
            <w:r>
              <w:rPr>
                <w:lang w:val="fr"/>
              </w:rPr>
              <w:t>Marge brute %</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EDF4489"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2654E4C2"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21D8A7AB"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FA4FFA6"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7F04371"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67583278"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3D951F6D"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1CE37FC7"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5EA9AD56"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2E6BB75A"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565BBE1"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5AE58BD1" w14:textId="77777777" w:rsidR="00A77B3E" w:rsidRDefault="00A77B3E">
            <w:pPr>
              <w:pStyle w:val="AppendixFinancialTableGroupFooter"/>
              <w:keepNext/>
              <w:keepLines/>
              <w:jc w:val="right"/>
            </w:pPr>
          </w:p>
        </w:tc>
      </w:tr>
      <w:tr w:rsidR="00D11623" w14:paraId="510809C1"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13A4B08D" w14:textId="77777777" w:rsidR="00A77B3E" w:rsidRDefault="00DE29B7">
            <w:pPr>
              <w:pStyle w:val="AppendixFinancialTableGroupHeader"/>
              <w:keepNext/>
              <w:keepLines/>
            </w:pPr>
            <w:r>
              <w:rPr>
                <w:lang w:val="fr"/>
              </w:rPr>
              <w:t>Charges d’exploitation</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015C6CC"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E785514"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964B95A"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827B0C7"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5B5782B"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DCFD419"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908B20D"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DA37703"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3198335"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4CB6F48"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B78EDA1"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9411679" w14:textId="77777777" w:rsidR="00A77B3E" w:rsidRDefault="00A77B3E">
            <w:pPr>
              <w:pStyle w:val="AppendixFinancialTableGroupHeader"/>
              <w:keepNext/>
              <w:keepLines/>
              <w:jc w:val="right"/>
            </w:pPr>
          </w:p>
        </w:tc>
      </w:tr>
      <w:tr w:rsidR="00D11623" w14:paraId="33A1CF2C" w14:textId="77777777">
        <w:trPr>
          <w:cantSplit/>
          <w:trHeight w:hRule="exact" w:val="20"/>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3C6B1D3C" w14:textId="77777777" w:rsidR="00A77B3E" w:rsidRDefault="00A77B3E">
            <w:pPr>
              <w:pStyle w:val="AppendixFinancialTableSpacer"/>
              <w:keepNext/>
              <w:keepLines/>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44D64C1"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81F37C6"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0AB83EA"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EF091CF"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E1677F5"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F04CFF6"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6AB0806"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A5FD188"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8F611EA"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31A3119"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EDA65EB"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B84E067" w14:textId="77777777" w:rsidR="00A77B3E" w:rsidRDefault="00A77B3E">
            <w:pPr>
              <w:pStyle w:val="AppendixFinancialTableSpacer"/>
              <w:keepNext/>
              <w:keepLines/>
              <w:jc w:val="right"/>
            </w:pPr>
          </w:p>
        </w:tc>
      </w:tr>
      <w:tr w:rsidR="00D11623" w14:paraId="0AA9C7A7" w14:textId="77777777">
        <w:trPr>
          <w:cantSplit/>
          <w:jc w:val="center"/>
        </w:trPr>
        <w:tc>
          <w:tcPr>
            <w:tcW w:w="1074"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61959948" w14:textId="77777777" w:rsidR="00A77B3E" w:rsidRDefault="00DE29B7">
            <w:pPr>
              <w:pStyle w:val="AppendixFinancialTableGroupFooter"/>
              <w:keepNext/>
              <w:keepLines/>
            </w:pPr>
            <w:r>
              <w:rPr>
                <w:lang w:val="fr"/>
              </w:rPr>
              <w:t>Bénéfice d’exploitation</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326583E"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31140A62"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68DF0C7E"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FEF3522"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26D640C1"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47EF912"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1625C98F"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2B23842"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A25167D"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BDCA370"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2A76B3FD"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26E3C282" w14:textId="77777777" w:rsidR="00A77B3E" w:rsidRDefault="00A77B3E">
            <w:pPr>
              <w:pStyle w:val="AppendixFinancialTableGroupFooter"/>
              <w:keepNext/>
              <w:keepLines/>
              <w:jc w:val="right"/>
            </w:pPr>
          </w:p>
        </w:tc>
      </w:tr>
      <w:tr w:rsidR="00D11623" w14:paraId="15A9C087" w14:textId="77777777">
        <w:trPr>
          <w:cantSplit/>
          <w:trHeight w:hRule="exact" w:val="20"/>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2E5CFDA7" w14:textId="77777777" w:rsidR="00A77B3E" w:rsidRDefault="00A77B3E">
            <w:pPr>
              <w:pStyle w:val="AppendixFinancialTableSpacer"/>
              <w:keepNext/>
              <w:keepLines/>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07BBB0C"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5C38ADB"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9B2E90C"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FA34400"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574C19E"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B348990"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98E37E0"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00248B2"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2AB909B"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AD77022"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5F5C2C8"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03E6B5E" w14:textId="77777777" w:rsidR="00A77B3E" w:rsidRDefault="00A77B3E">
            <w:pPr>
              <w:pStyle w:val="AppendixFinancialTableSpacer"/>
              <w:keepNext/>
              <w:keepLines/>
              <w:jc w:val="right"/>
            </w:pPr>
          </w:p>
        </w:tc>
      </w:tr>
      <w:tr w:rsidR="00D11623" w14:paraId="5E837514"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2C4BCA8B" w14:textId="77777777" w:rsidR="00A77B3E" w:rsidRDefault="00DE29B7">
            <w:pPr>
              <w:pStyle w:val="AppendixFinancialTableItem"/>
              <w:keepNext/>
              <w:keepLines/>
            </w:pPr>
            <w:r>
              <w:rPr>
                <w:lang w:val="fr"/>
              </w:rPr>
              <w:t>Intérêts encourus</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2A6059E"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6327768"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91BB81C"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772D027"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AA85B09"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7B92D47"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60AE1CD"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A852341"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0A64DC8"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702AAFA"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C6610F0"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2A4920A" w14:textId="77777777" w:rsidR="00A77B3E" w:rsidRDefault="00A77B3E">
            <w:pPr>
              <w:pStyle w:val="AppendixFinancialTableItem"/>
              <w:keepNext/>
              <w:keepLines/>
              <w:jc w:val="right"/>
            </w:pPr>
          </w:p>
        </w:tc>
      </w:tr>
      <w:tr w:rsidR="00D11623" w14:paraId="279491E7"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742F6C3C" w14:textId="77777777" w:rsidR="00A77B3E" w:rsidRDefault="00DE29B7">
            <w:pPr>
              <w:pStyle w:val="AppendixFinancialTableItem"/>
              <w:keepNext/>
              <w:keepLines/>
            </w:pPr>
            <w:r>
              <w:rPr>
                <w:lang w:val="fr"/>
              </w:rPr>
              <w:t>Dépréciation et amortissement</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A58302F"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43D549E"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FE3E733"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529530A"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D63735C"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B4D6A43"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3F25E03"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40D727B"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2EDA6E8"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2290465"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A9A8909"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587D8C9" w14:textId="77777777" w:rsidR="00A77B3E" w:rsidRDefault="00A77B3E">
            <w:pPr>
              <w:pStyle w:val="AppendixFinancialTableItem"/>
              <w:keepNext/>
              <w:keepLines/>
              <w:jc w:val="right"/>
            </w:pPr>
          </w:p>
        </w:tc>
      </w:tr>
      <w:tr w:rsidR="00D11623" w:rsidRPr="00D54137" w14:paraId="58195334"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09AE2091" w14:textId="77777777" w:rsidR="00A77B3E" w:rsidRPr="00D54137" w:rsidRDefault="00DE29B7">
            <w:pPr>
              <w:pStyle w:val="AppendixFinancialTableItem"/>
              <w:keepNext/>
              <w:keepLines/>
              <w:rPr>
                <w:lang w:val="fr-FR"/>
              </w:rPr>
            </w:pPr>
            <w:r>
              <w:rPr>
                <w:lang w:val="fr"/>
              </w:rPr>
              <w:t>Gain ou perte découlant de la vente d’actifs</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823FF63"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8097952"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E7FF81C"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E5E2249"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C563BBD"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33E86BE"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0C412FE"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D1990A9"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8CF7CEF"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AF8B8FC"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2DD856C"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7544CF6" w14:textId="77777777" w:rsidR="00A77B3E" w:rsidRPr="00D54137" w:rsidRDefault="00A77B3E">
            <w:pPr>
              <w:pStyle w:val="AppendixFinancialTableItem"/>
              <w:keepNext/>
              <w:keepLines/>
              <w:jc w:val="right"/>
              <w:rPr>
                <w:lang w:val="fr-FR"/>
              </w:rPr>
            </w:pPr>
          </w:p>
        </w:tc>
      </w:tr>
      <w:tr w:rsidR="00D11623" w14:paraId="527F4E54"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5E99E9ED" w14:textId="77777777" w:rsidR="00A77B3E" w:rsidRDefault="00DE29B7">
            <w:pPr>
              <w:pStyle w:val="AppendixFinancialTableItem"/>
              <w:keepNext/>
              <w:keepLines/>
            </w:pPr>
            <w:r>
              <w:rPr>
                <w:lang w:val="fr"/>
              </w:rPr>
              <w:t>Impôts</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1B0027D"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85C43A2"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69B8FF8"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8EEE913"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070386C"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C315BC0"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C99D0C3"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3EA6DA2"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37C9A72"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E3DE2E6"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7368970"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2437F80" w14:textId="77777777" w:rsidR="00A77B3E" w:rsidRDefault="00A77B3E">
            <w:pPr>
              <w:pStyle w:val="AppendixFinancialTableItem"/>
              <w:keepNext/>
              <w:keepLines/>
              <w:jc w:val="right"/>
            </w:pPr>
          </w:p>
        </w:tc>
      </w:tr>
      <w:tr w:rsidR="00D11623" w14:paraId="4C59ADC9"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78ECDDE1" w14:textId="77777777" w:rsidR="00A77B3E" w:rsidRDefault="00DE29B7">
            <w:pPr>
              <w:pStyle w:val="AppendixFinancialTableGroupHeader"/>
              <w:keepNext/>
              <w:keepLines/>
            </w:pPr>
            <w:r>
              <w:rPr>
                <w:lang w:val="fr"/>
              </w:rPr>
              <w:t>Total des dépenses</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208FA20"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D705AFE"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A5F930B"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F9905DB"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C827BF2"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4D9E780"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6930B9E"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2317861"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EE3DBC1"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67275FE"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0258D47"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BA9CE3C" w14:textId="77777777" w:rsidR="00A77B3E" w:rsidRDefault="00A77B3E">
            <w:pPr>
              <w:pStyle w:val="AppendixFinancialTableGroupHeader"/>
              <w:keepNext/>
              <w:keepLines/>
              <w:jc w:val="right"/>
            </w:pPr>
          </w:p>
        </w:tc>
      </w:tr>
      <w:tr w:rsidR="00D11623" w14:paraId="3B684F64"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276CD7A1" w14:textId="77777777" w:rsidR="00A77B3E" w:rsidRDefault="00DE29B7">
            <w:pPr>
              <w:pStyle w:val="AppendixFinancialTableGroupHeader"/>
              <w:keepNext/>
              <w:keepLines/>
            </w:pPr>
            <w:r>
              <w:rPr>
                <w:lang w:val="fr"/>
              </w:rPr>
              <w:t>Bénéfice net</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5990CA3"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B869831"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5895482"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07BEEB8"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D81ED7A"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C80129F"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8574B88"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7F97E37"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96BEDB4"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C8AF79E"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A4A5172"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02375BB" w14:textId="77777777" w:rsidR="00A77B3E" w:rsidRDefault="00A77B3E">
            <w:pPr>
              <w:pStyle w:val="AppendixFinancialTableGroupHeader"/>
              <w:keepNext/>
              <w:keepLines/>
              <w:jc w:val="right"/>
            </w:pPr>
          </w:p>
        </w:tc>
      </w:tr>
      <w:tr w:rsidR="00D11623" w14:paraId="11346EF7" w14:textId="77777777">
        <w:trPr>
          <w:cantSplit/>
          <w:jc w:val="center"/>
        </w:trPr>
        <w:tc>
          <w:tcPr>
            <w:tcW w:w="1074"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2BBA7B9B" w14:textId="77777777" w:rsidR="00A77B3E" w:rsidRDefault="00DE29B7">
            <w:pPr>
              <w:pStyle w:val="AppendixFinancialTableGroupFooter"/>
              <w:keepNext/>
              <w:keepLines/>
            </w:pPr>
            <w:r>
              <w:rPr>
                <w:lang w:val="fr"/>
              </w:rPr>
              <w:lastRenderedPageBreak/>
              <w:t>Bénéfice net / Chiffre d’affaires</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2C24BFB4"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18DB206E"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2977CCBE"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3F65203"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BB537BF"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2288191"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66FF4FB8"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6BA240F3"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AA2ABD4"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5DA6C01A"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61248859"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518FB58B" w14:textId="77777777" w:rsidR="00A77B3E" w:rsidRDefault="00A77B3E">
            <w:pPr>
              <w:pStyle w:val="AppendixFinancialTableGroupFooter"/>
              <w:keepNext/>
              <w:keepLines/>
              <w:jc w:val="right"/>
            </w:pPr>
          </w:p>
        </w:tc>
      </w:tr>
    </w:tbl>
    <w:p w14:paraId="2391A890" w14:textId="77777777" w:rsidR="00A77B3E" w:rsidRDefault="00A77B3E">
      <w:pPr>
        <w:pStyle w:val="Corpsdetexte"/>
      </w:pPr>
    </w:p>
    <w:p w14:paraId="25FC63F2" w14:textId="77777777" w:rsidR="00A77B3E" w:rsidRDefault="00DE29B7">
      <w:pPr>
        <w:pStyle w:val="Corpsdetexte"/>
      </w:pPr>
      <w:r>
        <w:br w:type="page"/>
      </w:r>
    </w:p>
    <w:tbl>
      <w:tblPr>
        <w:tblW w:w="0" w:type="auto"/>
        <w:jc w:val="center"/>
        <w:tblLayout w:type="fixed"/>
        <w:tblLook w:val="04A0" w:firstRow="1" w:lastRow="0" w:firstColumn="1" w:lastColumn="0" w:noHBand="0" w:noVBand="1"/>
      </w:tblPr>
      <w:tblGrid>
        <w:gridCol w:w="1074"/>
        <w:gridCol w:w="1074"/>
        <w:gridCol w:w="1074"/>
        <w:gridCol w:w="1074"/>
        <w:gridCol w:w="1074"/>
        <w:gridCol w:w="1074"/>
        <w:gridCol w:w="1074"/>
        <w:gridCol w:w="1074"/>
        <w:gridCol w:w="1074"/>
        <w:gridCol w:w="1074"/>
        <w:gridCol w:w="1074"/>
        <w:gridCol w:w="1074"/>
        <w:gridCol w:w="1074"/>
      </w:tblGrid>
      <w:tr w:rsidR="00D11623" w14:paraId="6E9E82D6" w14:textId="77777777">
        <w:trPr>
          <w:cantSplit/>
          <w:jc w:val="center"/>
        </w:trPr>
        <w:tc>
          <w:tcPr>
            <w:tcW w:w="1074"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5E930744" w14:textId="77777777" w:rsidR="00A77B3E" w:rsidRDefault="00DE29B7">
            <w:pPr>
              <w:pStyle w:val="AppendixFinancialTableHeader"/>
              <w:keepNext/>
              <w:keepLines/>
            </w:pPr>
            <w:r>
              <w:rPr>
                <w:lang w:val="fr"/>
              </w:rPr>
              <w:t>2024</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98A9910" w14:textId="77777777" w:rsidR="00A77B3E" w:rsidRDefault="00DE29B7">
            <w:pPr>
              <w:pStyle w:val="AppendixFinancialTableHeader"/>
              <w:keepNext/>
              <w:keepLines/>
              <w:jc w:val="right"/>
            </w:pPr>
            <w:r>
              <w:rPr>
                <w:lang w:val="fr"/>
              </w:rPr>
              <w:t>janv. '24</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651EE116" w14:textId="77777777" w:rsidR="00A77B3E" w:rsidRDefault="00DE29B7">
            <w:pPr>
              <w:pStyle w:val="AppendixFinancialTableHeader"/>
              <w:keepNext/>
              <w:keepLines/>
              <w:jc w:val="right"/>
            </w:pPr>
            <w:r>
              <w:rPr>
                <w:lang w:val="fr"/>
              </w:rPr>
              <w:t>févr. '24</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6CAE06DF" w14:textId="77777777" w:rsidR="00A77B3E" w:rsidRDefault="00DE29B7">
            <w:pPr>
              <w:pStyle w:val="AppendixFinancialTableHeader"/>
              <w:keepNext/>
              <w:keepLines/>
              <w:jc w:val="right"/>
            </w:pPr>
            <w:r>
              <w:rPr>
                <w:lang w:val="fr"/>
              </w:rPr>
              <w:t>mars '24</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6B4A78D8" w14:textId="77777777" w:rsidR="00A77B3E" w:rsidRDefault="00DE29B7">
            <w:pPr>
              <w:pStyle w:val="AppendixFinancialTableHeader"/>
              <w:keepNext/>
              <w:keepLines/>
              <w:jc w:val="right"/>
            </w:pPr>
            <w:r>
              <w:rPr>
                <w:lang w:val="fr"/>
              </w:rPr>
              <w:t>avr. '24</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230ADC99" w14:textId="77777777" w:rsidR="00A77B3E" w:rsidRDefault="00DE29B7">
            <w:pPr>
              <w:pStyle w:val="AppendixFinancialTableHeader"/>
              <w:keepNext/>
              <w:keepLines/>
              <w:jc w:val="right"/>
            </w:pPr>
            <w:r>
              <w:rPr>
                <w:lang w:val="fr"/>
              </w:rPr>
              <w:t>mai '24</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2BDA33C" w14:textId="77777777" w:rsidR="00A77B3E" w:rsidRDefault="00DE29B7">
            <w:pPr>
              <w:pStyle w:val="AppendixFinancialTableHeader"/>
              <w:keepNext/>
              <w:keepLines/>
              <w:jc w:val="right"/>
            </w:pPr>
            <w:r>
              <w:rPr>
                <w:lang w:val="fr"/>
              </w:rPr>
              <w:t>juin '24</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02C23D7" w14:textId="77777777" w:rsidR="00A77B3E" w:rsidRDefault="00DE29B7">
            <w:pPr>
              <w:pStyle w:val="AppendixFinancialTableHeader"/>
              <w:keepNext/>
              <w:keepLines/>
              <w:jc w:val="right"/>
            </w:pPr>
            <w:r>
              <w:rPr>
                <w:lang w:val="fr"/>
              </w:rPr>
              <w:t>juillet '24</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6867D06F" w14:textId="77777777" w:rsidR="00A77B3E" w:rsidRDefault="00DE29B7">
            <w:pPr>
              <w:pStyle w:val="AppendixFinancialTableHeader"/>
              <w:keepNext/>
              <w:keepLines/>
              <w:jc w:val="right"/>
            </w:pPr>
            <w:r>
              <w:rPr>
                <w:lang w:val="fr"/>
              </w:rPr>
              <w:t>août '24</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1B430BA" w14:textId="77777777" w:rsidR="00A77B3E" w:rsidRDefault="00DE29B7">
            <w:pPr>
              <w:pStyle w:val="AppendixFinancialTableHeader"/>
              <w:keepNext/>
              <w:keepLines/>
              <w:jc w:val="right"/>
            </w:pPr>
            <w:r>
              <w:rPr>
                <w:lang w:val="fr"/>
              </w:rPr>
              <w:t>Sept '24</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28BE39D2" w14:textId="77777777" w:rsidR="00A77B3E" w:rsidRDefault="00DE29B7">
            <w:pPr>
              <w:pStyle w:val="AppendixFinancialTableHeader"/>
              <w:keepNext/>
              <w:keepLines/>
              <w:jc w:val="right"/>
            </w:pPr>
            <w:r>
              <w:rPr>
                <w:lang w:val="fr"/>
              </w:rPr>
              <w:t>octobre '24</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24BCF6A5" w14:textId="77777777" w:rsidR="00A77B3E" w:rsidRDefault="00DE29B7">
            <w:pPr>
              <w:pStyle w:val="AppendixFinancialTableHeader"/>
              <w:keepNext/>
              <w:keepLines/>
              <w:jc w:val="right"/>
            </w:pPr>
            <w:r>
              <w:rPr>
                <w:lang w:val="fr"/>
              </w:rPr>
              <w:t>nov. '24</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04EEB1E" w14:textId="77777777" w:rsidR="00A77B3E" w:rsidRDefault="00DE29B7">
            <w:pPr>
              <w:pStyle w:val="AppendixFinancialTableHeader"/>
              <w:keepNext/>
              <w:keepLines/>
              <w:jc w:val="right"/>
            </w:pPr>
            <w:r>
              <w:rPr>
                <w:lang w:val="fr"/>
              </w:rPr>
              <w:t>déc. '24</w:t>
            </w:r>
          </w:p>
        </w:tc>
      </w:tr>
      <w:tr w:rsidR="00D11623" w14:paraId="59053CDC" w14:textId="77777777">
        <w:trPr>
          <w:cantSplit/>
          <w:jc w:val="center"/>
        </w:trPr>
        <w:tc>
          <w:tcPr>
            <w:tcW w:w="1074"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520E3AA3" w14:textId="77777777" w:rsidR="00A77B3E" w:rsidRDefault="00DE29B7">
            <w:pPr>
              <w:pStyle w:val="AppendixFinancialTableGroupFooter"/>
              <w:keepNext/>
              <w:keepLines/>
            </w:pPr>
            <w:r>
              <w:rPr>
                <w:lang w:val="fr"/>
              </w:rPr>
              <w:t>Chiffre d’affaires total</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6EC60DA"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354C324F"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732D37F"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3E87DF7"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9352382"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569FDD3C"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DF72AAD"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1E2D0D8F"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16DF134"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31CB31F5"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5B484437"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E6DE55E" w14:textId="77777777" w:rsidR="00A77B3E" w:rsidRDefault="00A77B3E">
            <w:pPr>
              <w:pStyle w:val="AppendixFinancialTableGroupFooter"/>
              <w:keepNext/>
              <w:keepLines/>
              <w:jc w:val="right"/>
            </w:pPr>
          </w:p>
        </w:tc>
      </w:tr>
      <w:tr w:rsidR="00D11623" w14:paraId="082FCE39" w14:textId="77777777">
        <w:trPr>
          <w:cantSplit/>
          <w:trHeight w:hRule="exact" w:val="20"/>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38FCAB8C" w14:textId="77777777" w:rsidR="00A77B3E" w:rsidRDefault="00A77B3E">
            <w:pPr>
              <w:pStyle w:val="AppendixFinancialTableSpacer"/>
              <w:keepNext/>
              <w:keepLines/>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04DFBB7"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ABE7DDC"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8EF4DB7"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F855BCA"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A1F4D51"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DE5FCDC"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B2254FF"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F2382A5"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057BCC5"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0F1C0AF"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579E1B9"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FD5627B" w14:textId="77777777" w:rsidR="00A77B3E" w:rsidRDefault="00A77B3E">
            <w:pPr>
              <w:pStyle w:val="AppendixFinancialTableSpacer"/>
              <w:keepNext/>
              <w:keepLines/>
              <w:jc w:val="right"/>
            </w:pPr>
          </w:p>
        </w:tc>
      </w:tr>
      <w:tr w:rsidR="00D11623" w14:paraId="48225332" w14:textId="77777777">
        <w:trPr>
          <w:cantSplit/>
          <w:jc w:val="center"/>
        </w:trPr>
        <w:tc>
          <w:tcPr>
            <w:tcW w:w="1074"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2D070366" w14:textId="77777777" w:rsidR="00A77B3E" w:rsidRDefault="00DE29B7">
            <w:pPr>
              <w:pStyle w:val="AppendixFinancialTableGroupFooter"/>
              <w:keepNext/>
              <w:keepLines/>
            </w:pPr>
            <w:r>
              <w:rPr>
                <w:lang w:val="fr"/>
              </w:rPr>
              <w:t>Total des coûts directs</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11A3DB8"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66BE7144"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330C2B1A"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4DE4AE0"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EEB69B1"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8425795"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2426D662"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0FB2CC5"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3EF139C3"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741D085"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2E96C16"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FE465CE" w14:textId="77777777" w:rsidR="00A77B3E" w:rsidRDefault="00A77B3E">
            <w:pPr>
              <w:pStyle w:val="AppendixFinancialTableGroupFooter"/>
              <w:keepNext/>
              <w:keepLines/>
              <w:jc w:val="right"/>
            </w:pPr>
          </w:p>
        </w:tc>
      </w:tr>
      <w:tr w:rsidR="00D11623" w14:paraId="17529FE6" w14:textId="77777777">
        <w:trPr>
          <w:cantSplit/>
          <w:trHeight w:hRule="exact" w:val="20"/>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67DE8A51" w14:textId="77777777" w:rsidR="00A77B3E" w:rsidRDefault="00A77B3E">
            <w:pPr>
              <w:pStyle w:val="AppendixFinancialTableSpacer"/>
              <w:keepNext/>
              <w:keepLines/>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F6D2781"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9917725"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C94CD3C"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3926E4E"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39E9BAD"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6C7008E"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B6D3713"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7E6DEE5"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F01CEEE"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36C7533"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2D8FF37"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9C3CB14" w14:textId="77777777" w:rsidR="00A77B3E" w:rsidRDefault="00A77B3E">
            <w:pPr>
              <w:pStyle w:val="AppendixFinancialTableSpacer"/>
              <w:keepNext/>
              <w:keepLines/>
              <w:jc w:val="right"/>
            </w:pPr>
          </w:p>
        </w:tc>
      </w:tr>
      <w:tr w:rsidR="00D11623" w14:paraId="648D373D"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57CD0808" w14:textId="77777777" w:rsidR="00A77B3E" w:rsidRDefault="00DE29B7">
            <w:pPr>
              <w:pStyle w:val="AppendixFinancialTableItem"/>
              <w:keepNext/>
              <w:keepLines/>
            </w:pPr>
            <w:r>
              <w:rPr>
                <w:lang w:val="fr"/>
              </w:rPr>
              <w:t>Marge brute</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FB9EDB3"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AE0E137"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02CD81E"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36BC845"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8EEE2F3"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F853CA0"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5739061"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D76B34D"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DC9778C"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4FC2940"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8C74B9A"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0AC1423" w14:textId="77777777" w:rsidR="00A77B3E" w:rsidRDefault="00A77B3E">
            <w:pPr>
              <w:pStyle w:val="AppendixFinancialTableItem"/>
              <w:keepNext/>
              <w:keepLines/>
              <w:jc w:val="right"/>
            </w:pPr>
          </w:p>
        </w:tc>
      </w:tr>
      <w:tr w:rsidR="00D11623" w14:paraId="77732614" w14:textId="77777777">
        <w:trPr>
          <w:cantSplit/>
          <w:jc w:val="center"/>
        </w:trPr>
        <w:tc>
          <w:tcPr>
            <w:tcW w:w="1074"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188D05AA" w14:textId="77777777" w:rsidR="00A77B3E" w:rsidRDefault="00DE29B7">
            <w:pPr>
              <w:pStyle w:val="AppendixFinancialTableGroupFooter"/>
              <w:keepNext/>
              <w:keepLines/>
            </w:pPr>
            <w:r>
              <w:rPr>
                <w:lang w:val="fr"/>
              </w:rPr>
              <w:t>Marge brute %</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51F1C47"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58CC19C"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3EC5437"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5C6793F3"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CA3C68B"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204803E"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1B8716A"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1BE3AD67"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880143F"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349559D4"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60A3E28B"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A36E81C" w14:textId="77777777" w:rsidR="00A77B3E" w:rsidRDefault="00A77B3E">
            <w:pPr>
              <w:pStyle w:val="AppendixFinancialTableGroupFooter"/>
              <w:keepNext/>
              <w:keepLines/>
              <w:jc w:val="right"/>
            </w:pPr>
          </w:p>
        </w:tc>
      </w:tr>
      <w:tr w:rsidR="00D11623" w14:paraId="6E69C3EC"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1788B80B" w14:textId="77777777" w:rsidR="00A77B3E" w:rsidRDefault="00DE29B7">
            <w:pPr>
              <w:pStyle w:val="AppendixFinancialTableGroupHeader"/>
              <w:keepNext/>
              <w:keepLines/>
            </w:pPr>
            <w:r>
              <w:rPr>
                <w:lang w:val="fr"/>
              </w:rPr>
              <w:t>Charges d’exploitation</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3092B53"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1D00B3C"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54BCED7"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84B0A57"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1D86539"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5B02FB2"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322A066"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2702FA3"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4E05E1A"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E86D5C5"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5C3EDF7"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88CD8E7" w14:textId="77777777" w:rsidR="00A77B3E" w:rsidRDefault="00A77B3E">
            <w:pPr>
              <w:pStyle w:val="AppendixFinancialTableGroupHeader"/>
              <w:keepNext/>
              <w:keepLines/>
              <w:jc w:val="right"/>
            </w:pPr>
          </w:p>
        </w:tc>
      </w:tr>
      <w:tr w:rsidR="00D11623" w14:paraId="6F4330D8" w14:textId="77777777">
        <w:trPr>
          <w:cantSplit/>
          <w:trHeight w:hRule="exact" w:val="20"/>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6A8E22CD" w14:textId="77777777" w:rsidR="00A77B3E" w:rsidRDefault="00A77B3E">
            <w:pPr>
              <w:pStyle w:val="AppendixFinancialTableSpacer"/>
              <w:keepNext/>
              <w:keepLines/>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9DA0C3B"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D1413A4"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6425D1C"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AFACF9E"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2FBAF12"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C783B1A"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B802E22"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F76B874"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88EF568"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F698A9F"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EF7C8B5"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2DBA483" w14:textId="77777777" w:rsidR="00A77B3E" w:rsidRDefault="00A77B3E">
            <w:pPr>
              <w:pStyle w:val="AppendixFinancialTableSpacer"/>
              <w:keepNext/>
              <w:keepLines/>
              <w:jc w:val="right"/>
            </w:pPr>
          </w:p>
        </w:tc>
      </w:tr>
      <w:tr w:rsidR="00D11623" w14:paraId="419049CD" w14:textId="77777777">
        <w:trPr>
          <w:cantSplit/>
          <w:jc w:val="center"/>
        </w:trPr>
        <w:tc>
          <w:tcPr>
            <w:tcW w:w="1074"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7FB5C706" w14:textId="77777777" w:rsidR="00A77B3E" w:rsidRDefault="00DE29B7">
            <w:pPr>
              <w:pStyle w:val="AppendixFinancialTableGroupFooter"/>
              <w:keepNext/>
              <w:keepLines/>
            </w:pPr>
            <w:r>
              <w:rPr>
                <w:lang w:val="fr"/>
              </w:rPr>
              <w:t>Bénéfice d’exploitation</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BA13B6B"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3717D04"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63D5FA1D"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22E90786"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60D2631D"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2313BA9"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35CA79FE"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33B6D693"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85292F5"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62DC7467"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3E6A847C"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1769668F" w14:textId="77777777" w:rsidR="00A77B3E" w:rsidRDefault="00A77B3E">
            <w:pPr>
              <w:pStyle w:val="AppendixFinancialTableGroupFooter"/>
              <w:keepNext/>
              <w:keepLines/>
              <w:jc w:val="right"/>
            </w:pPr>
          </w:p>
        </w:tc>
      </w:tr>
      <w:tr w:rsidR="00D11623" w14:paraId="0EA090DA" w14:textId="77777777">
        <w:trPr>
          <w:cantSplit/>
          <w:trHeight w:hRule="exact" w:val="20"/>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576C0CBF" w14:textId="77777777" w:rsidR="00A77B3E" w:rsidRDefault="00A77B3E">
            <w:pPr>
              <w:pStyle w:val="AppendixFinancialTableSpacer"/>
              <w:keepNext/>
              <w:keepLines/>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731DBF8"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ED09819"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3680393"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85DE80E"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59C5020"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8BAE32D"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4A9D918"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2FA137D"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ECA4481"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0B2D525"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7A7B37A"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79D0A49" w14:textId="77777777" w:rsidR="00A77B3E" w:rsidRDefault="00A77B3E">
            <w:pPr>
              <w:pStyle w:val="AppendixFinancialTableSpacer"/>
              <w:keepNext/>
              <w:keepLines/>
              <w:jc w:val="right"/>
            </w:pPr>
          </w:p>
        </w:tc>
      </w:tr>
      <w:tr w:rsidR="00D11623" w14:paraId="1DDACC25"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40E1B81D" w14:textId="77777777" w:rsidR="00A77B3E" w:rsidRDefault="00DE29B7">
            <w:pPr>
              <w:pStyle w:val="AppendixFinancialTableItem"/>
              <w:keepNext/>
              <w:keepLines/>
            </w:pPr>
            <w:r>
              <w:rPr>
                <w:lang w:val="fr"/>
              </w:rPr>
              <w:t>Intérêts encourus</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E60FDDD"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9F7CC25"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25F7E83"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4851D9C"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1CDE874"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35B6A81"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511B1D4"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2DFD920"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0996290"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7670229"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5CA9C30"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8D6A73E" w14:textId="77777777" w:rsidR="00A77B3E" w:rsidRDefault="00A77B3E">
            <w:pPr>
              <w:pStyle w:val="AppendixFinancialTableItem"/>
              <w:keepNext/>
              <w:keepLines/>
              <w:jc w:val="right"/>
            </w:pPr>
          </w:p>
        </w:tc>
      </w:tr>
      <w:tr w:rsidR="00D11623" w14:paraId="7A6E8134"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6DD65A04" w14:textId="77777777" w:rsidR="00A77B3E" w:rsidRDefault="00DE29B7">
            <w:pPr>
              <w:pStyle w:val="AppendixFinancialTableItem"/>
              <w:keepNext/>
              <w:keepLines/>
            </w:pPr>
            <w:r>
              <w:rPr>
                <w:lang w:val="fr"/>
              </w:rPr>
              <w:t>Dépréciation et amortissement</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3483C98"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54977DA"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E879780"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2CBD0E7"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01A3218"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8008614"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724926C"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111F4F4"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8EF0590"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4B545BF"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9418176"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11053DF" w14:textId="77777777" w:rsidR="00A77B3E" w:rsidRDefault="00A77B3E">
            <w:pPr>
              <w:pStyle w:val="AppendixFinancialTableItem"/>
              <w:keepNext/>
              <w:keepLines/>
              <w:jc w:val="right"/>
            </w:pPr>
          </w:p>
        </w:tc>
      </w:tr>
      <w:tr w:rsidR="00D11623" w:rsidRPr="00D54137" w14:paraId="4BC47BE8"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7C5F9702" w14:textId="77777777" w:rsidR="00A77B3E" w:rsidRPr="00D54137" w:rsidRDefault="00DE29B7">
            <w:pPr>
              <w:pStyle w:val="AppendixFinancialTableItem"/>
              <w:keepNext/>
              <w:keepLines/>
              <w:rPr>
                <w:lang w:val="fr-FR"/>
              </w:rPr>
            </w:pPr>
            <w:r>
              <w:rPr>
                <w:lang w:val="fr"/>
              </w:rPr>
              <w:t>Gain ou perte découlant de la vente d’actifs</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A310FF3"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73DD098"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9781FAD"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063FC21"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6CC2E05"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20E39DB"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6CE45B4"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254F0D2"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FA76761"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435CBD5"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ED96AD2"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5E3B5DB" w14:textId="77777777" w:rsidR="00A77B3E" w:rsidRPr="00D54137" w:rsidRDefault="00A77B3E">
            <w:pPr>
              <w:pStyle w:val="AppendixFinancialTableItem"/>
              <w:keepNext/>
              <w:keepLines/>
              <w:jc w:val="right"/>
              <w:rPr>
                <w:lang w:val="fr-FR"/>
              </w:rPr>
            </w:pPr>
          </w:p>
        </w:tc>
      </w:tr>
      <w:tr w:rsidR="00D11623" w14:paraId="0F8999D2"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4BD25BF5" w14:textId="77777777" w:rsidR="00A77B3E" w:rsidRDefault="00DE29B7">
            <w:pPr>
              <w:pStyle w:val="AppendixFinancialTableItem"/>
              <w:keepNext/>
              <w:keepLines/>
            </w:pPr>
            <w:r>
              <w:rPr>
                <w:lang w:val="fr"/>
              </w:rPr>
              <w:t>Impôts</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01E9653"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079E391"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F1BFD5B"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FD35111"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8D9DE2E"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92D5EDA"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C9CD0BA"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70028E3"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C2D8AF1"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A3830C4"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8B3BAA7"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20C5E46" w14:textId="77777777" w:rsidR="00A77B3E" w:rsidRDefault="00A77B3E">
            <w:pPr>
              <w:pStyle w:val="AppendixFinancialTableItem"/>
              <w:keepNext/>
              <w:keepLines/>
              <w:jc w:val="right"/>
            </w:pPr>
          </w:p>
        </w:tc>
      </w:tr>
      <w:tr w:rsidR="00D11623" w14:paraId="08D388B0"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2CDEC077" w14:textId="77777777" w:rsidR="00A77B3E" w:rsidRDefault="00DE29B7">
            <w:pPr>
              <w:pStyle w:val="AppendixFinancialTableGroupHeader"/>
              <w:keepNext/>
              <w:keepLines/>
            </w:pPr>
            <w:r>
              <w:rPr>
                <w:lang w:val="fr"/>
              </w:rPr>
              <w:t>Total des dépenses</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88A7164"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22CF333"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17ADEB1"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1BE0D2F"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30C9899"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546D4DC"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960ED5C"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67EE2C6"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CCEA58B"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EB17047"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82D4922"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C5B6235" w14:textId="77777777" w:rsidR="00A77B3E" w:rsidRDefault="00A77B3E">
            <w:pPr>
              <w:pStyle w:val="AppendixFinancialTableGroupHeader"/>
              <w:keepNext/>
              <w:keepLines/>
              <w:jc w:val="right"/>
            </w:pPr>
          </w:p>
        </w:tc>
      </w:tr>
      <w:tr w:rsidR="00D11623" w14:paraId="652AEAE7"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362F7E1D" w14:textId="77777777" w:rsidR="00A77B3E" w:rsidRDefault="00DE29B7">
            <w:pPr>
              <w:pStyle w:val="AppendixFinancialTableGroupHeader"/>
              <w:keepNext/>
              <w:keepLines/>
            </w:pPr>
            <w:r>
              <w:rPr>
                <w:lang w:val="fr"/>
              </w:rPr>
              <w:t>Bénéfice net</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705DE86"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736992B"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49EBBF9"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89DFF85"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06076C5"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FB93B4E"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0251413"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97FF6BE"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D29A8B2"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2398E0E"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50B7D50"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4D331D0" w14:textId="77777777" w:rsidR="00A77B3E" w:rsidRDefault="00A77B3E">
            <w:pPr>
              <w:pStyle w:val="AppendixFinancialTableGroupHeader"/>
              <w:keepNext/>
              <w:keepLines/>
              <w:jc w:val="right"/>
            </w:pPr>
          </w:p>
        </w:tc>
      </w:tr>
      <w:tr w:rsidR="00D11623" w14:paraId="14A41EFF" w14:textId="77777777">
        <w:trPr>
          <w:cantSplit/>
          <w:jc w:val="center"/>
        </w:trPr>
        <w:tc>
          <w:tcPr>
            <w:tcW w:w="1074"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3A8280F3" w14:textId="77777777" w:rsidR="00A77B3E" w:rsidRDefault="00DE29B7">
            <w:pPr>
              <w:pStyle w:val="AppendixFinancialTableGroupFooter"/>
              <w:keepNext/>
              <w:keepLines/>
            </w:pPr>
            <w:r>
              <w:rPr>
                <w:lang w:val="fr"/>
              </w:rPr>
              <w:t>Bénéfice net / Chiffre d’affaires</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3B99CCBC"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165015B3"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195D3FDC"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29678782"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3C63CA1"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67109B04"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317E0F1"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61D3406"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6961A60B"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622BD8FF"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730A925"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30D5C99B" w14:textId="77777777" w:rsidR="00A77B3E" w:rsidRDefault="00A77B3E">
            <w:pPr>
              <w:pStyle w:val="AppendixFinancialTableGroupFooter"/>
              <w:keepNext/>
              <w:keepLines/>
              <w:jc w:val="right"/>
            </w:pPr>
          </w:p>
        </w:tc>
      </w:tr>
    </w:tbl>
    <w:p w14:paraId="7745CE63" w14:textId="77777777" w:rsidR="00A77B3E" w:rsidRDefault="00A77B3E">
      <w:pPr>
        <w:pStyle w:val="Corpsdetexte"/>
      </w:pPr>
    </w:p>
    <w:p w14:paraId="4C0B9D2E" w14:textId="77777777" w:rsidR="00A77B3E" w:rsidRDefault="00DE29B7">
      <w:pPr>
        <w:pStyle w:val="Corpsdetexte"/>
      </w:pPr>
      <w:r>
        <w:br w:type="page"/>
      </w:r>
    </w:p>
    <w:tbl>
      <w:tblPr>
        <w:tblW w:w="0" w:type="auto"/>
        <w:jc w:val="center"/>
        <w:tblLayout w:type="fixed"/>
        <w:tblLook w:val="04A0" w:firstRow="1" w:lastRow="0" w:firstColumn="1" w:lastColumn="0" w:noHBand="0" w:noVBand="1"/>
      </w:tblPr>
      <w:tblGrid>
        <w:gridCol w:w="4888"/>
        <w:gridCol w:w="3023"/>
        <w:gridCol w:w="3023"/>
        <w:gridCol w:w="3023"/>
      </w:tblGrid>
      <w:tr w:rsidR="00D11623" w14:paraId="1A1D52AE" w14:textId="77777777">
        <w:trPr>
          <w:cantSplit/>
          <w:jc w:val="center"/>
        </w:trPr>
        <w:tc>
          <w:tcPr>
            <w:tcW w:w="4888"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7499D93B" w14:textId="77777777" w:rsidR="00A77B3E" w:rsidRDefault="00A77B3E">
            <w:pPr>
              <w:pStyle w:val="AppendixFinancialTableHeader"/>
              <w:keepNext/>
              <w:keepLines/>
            </w:pPr>
          </w:p>
        </w:tc>
        <w:tc>
          <w:tcPr>
            <w:tcW w:w="3023"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D2F9F60" w14:textId="77777777" w:rsidR="00A77B3E" w:rsidRDefault="00DE29B7">
            <w:pPr>
              <w:pStyle w:val="AppendixFinancialTableHeader"/>
              <w:keepNext/>
              <w:keepLines/>
              <w:jc w:val="right"/>
            </w:pPr>
            <w:r>
              <w:rPr>
                <w:lang w:val="fr"/>
              </w:rPr>
              <w:t>2023</w:t>
            </w:r>
          </w:p>
        </w:tc>
        <w:tc>
          <w:tcPr>
            <w:tcW w:w="3023"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3701F1EE" w14:textId="77777777" w:rsidR="00A77B3E" w:rsidRDefault="00DE29B7">
            <w:pPr>
              <w:pStyle w:val="AppendixFinancialTableHeader"/>
              <w:keepNext/>
              <w:keepLines/>
              <w:jc w:val="right"/>
            </w:pPr>
            <w:r>
              <w:rPr>
                <w:lang w:val="fr"/>
              </w:rPr>
              <w:t>2024</w:t>
            </w:r>
          </w:p>
        </w:tc>
        <w:tc>
          <w:tcPr>
            <w:tcW w:w="3023"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60AAF8F2" w14:textId="77777777" w:rsidR="00A77B3E" w:rsidRDefault="00DE29B7">
            <w:pPr>
              <w:pStyle w:val="AppendixFinancialTableHeader"/>
              <w:keepNext/>
              <w:keepLines/>
              <w:jc w:val="right"/>
            </w:pPr>
            <w:r>
              <w:rPr>
                <w:lang w:val="fr"/>
              </w:rPr>
              <w:t>2025</w:t>
            </w:r>
          </w:p>
        </w:tc>
      </w:tr>
      <w:tr w:rsidR="00D11623" w14:paraId="2085C09C" w14:textId="77777777">
        <w:trPr>
          <w:cantSplit/>
          <w:jc w:val="center"/>
        </w:trPr>
        <w:tc>
          <w:tcPr>
            <w:tcW w:w="4888"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71F98CDD" w14:textId="77777777" w:rsidR="00A77B3E" w:rsidRDefault="00DE29B7">
            <w:pPr>
              <w:pStyle w:val="AppendixFinancialTableGroupFooter"/>
              <w:keepNext/>
              <w:keepLines/>
            </w:pPr>
            <w:r>
              <w:rPr>
                <w:lang w:val="fr"/>
              </w:rPr>
              <w:t>Chiffre d’affaires total</w:t>
            </w:r>
          </w:p>
        </w:tc>
        <w:tc>
          <w:tcPr>
            <w:tcW w:w="3023"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D9DE835" w14:textId="77777777" w:rsidR="00A77B3E" w:rsidRDefault="00A77B3E">
            <w:pPr>
              <w:pStyle w:val="AppendixFinancialTableGroupFooter"/>
              <w:keepNext/>
              <w:keepLines/>
              <w:jc w:val="right"/>
            </w:pPr>
          </w:p>
        </w:tc>
        <w:tc>
          <w:tcPr>
            <w:tcW w:w="3023"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DE1FEB5" w14:textId="77777777" w:rsidR="00A77B3E" w:rsidRDefault="00A77B3E">
            <w:pPr>
              <w:pStyle w:val="AppendixFinancialTableGroupFooter"/>
              <w:keepNext/>
              <w:keepLines/>
              <w:jc w:val="right"/>
            </w:pPr>
          </w:p>
        </w:tc>
        <w:tc>
          <w:tcPr>
            <w:tcW w:w="3023"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61F57491" w14:textId="77777777" w:rsidR="00A77B3E" w:rsidRDefault="00A77B3E">
            <w:pPr>
              <w:pStyle w:val="AppendixFinancialTableGroupFooter"/>
              <w:keepNext/>
              <w:keepLines/>
              <w:jc w:val="right"/>
            </w:pPr>
          </w:p>
        </w:tc>
      </w:tr>
      <w:tr w:rsidR="00D11623" w14:paraId="2584F11B" w14:textId="77777777">
        <w:trPr>
          <w:cantSplit/>
          <w:trHeight w:hRule="exact" w:val="20"/>
          <w:jc w:val="center"/>
        </w:trPr>
        <w:tc>
          <w:tcPr>
            <w:tcW w:w="4888"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463AE3A8" w14:textId="77777777" w:rsidR="00A77B3E" w:rsidRDefault="00A77B3E">
            <w:pPr>
              <w:pStyle w:val="AppendixFinancialTableSpacer"/>
              <w:keepNext/>
              <w:keepLines/>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C3C8CB4" w14:textId="77777777" w:rsidR="00A77B3E" w:rsidRDefault="00A77B3E">
            <w:pPr>
              <w:pStyle w:val="AppendixFinancialTableSpacer"/>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9EECC14" w14:textId="77777777" w:rsidR="00A77B3E" w:rsidRDefault="00A77B3E">
            <w:pPr>
              <w:pStyle w:val="AppendixFinancialTableSpacer"/>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917EA50" w14:textId="77777777" w:rsidR="00A77B3E" w:rsidRDefault="00A77B3E">
            <w:pPr>
              <w:pStyle w:val="AppendixFinancialTableSpacer"/>
              <w:keepNext/>
              <w:keepLines/>
              <w:jc w:val="right"/>
            </w:pPr>
          </w:p>
        </w:tc>
      </w:tr>
      <w:tr w:rsidR="00D11623" w14:paraId="7F79544E" w14:textId="77777777">
        <w:trPr>
          <w:cantSplit/>
          <w:jc w:val="center"/>
        </w:trPr>
        <w:tc>
          <w:tcPr>
            <w:tcW w:w="4888"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78225DF7" w14:textId="77777777" w:rsidR="00A77B3E" w:rsidRDefault="00DE29B7">
            <w:pPr>
              <w:pStyle w:val="AppendixFinancialTableGroupFooter"/>
              <w:keepNext/>
              <w:keepLines/>
            </w:pPr>
            <w:r>
              <w:rPr>
                <w:lang w:val="fr"/>
              </w:rPr>
              <w:t>Total des coûts directs</w:t>
            </w:r>
          </w:p>
        </w:tc>
        <w:tc>
          <w:tcPr>
            <w:tcW w:w="3023"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597BBFAB" w14:textId="77777777" w:rsidR="00A77B3E" w:rsidRDefault="00A77B3E">
            <w:pPr>
              <w:pStyle w:val="AppendixFinancialTableGroupFooter"/>
              <w:keepNext/>
              <w:keepLines/>
              <w:jc w:val="right"/>
            </w:pPr>
          </w:p>
        </w:tc>
        <w:tc>
          <w:tcPr>
            <w:tcW w:w="3023"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B74F589" w14:textId="77777777" w:rsidR="00A77B3E" w:rsidRDefault="00A77B3E">
            <w:pPr>
              <w:pStyle w:val="AppendixFinancialTableGroupFooter"/>
              <w:keepNext/>
              <w:keepLines/>
              <w:jc w:val="right"/>
            </w:pPr>
          </w:p>
        </w:tc>
        <w:tc>
          <w:tcPr>
            <w:tcW w:w="3023"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50FC709F" w14:textId="77777777" w:rsidR="00A77B3E" w:rsidRDefault="00A77B3E">
            <w:pPr>
              <w:pStyle w:val="AppendixFinancialTableGroupFooter"/>
              <w:keepNext/>
              <w:keepLines/>
              <w:jc w:val="right"/>
            </w:pPr>
          </w:p>
        </w:tc>
      </w:tr>
      <w:tr w:rsidR="00D11623" w14:paraId="1D7A3658" w14:textId="77777777">
        <w:trPr>
          <w:cantSplit/>
          <w:trHeight w:hRule="exact" w:val="20"/>
          <w:jc w:val="center"/>
        </w:trPr>
        <w:tc>
          <w:tcPr>
            <w:tcW w:w="4888"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6CA43EA7" w14:textId="77777777" w:rsidR="00A77B3E" w:rsidRDefault="00A77B3E">
            <w:pPr>
              <w:pStyle w:val="AppendixFinancialTableSpacer"/>
              <w:keepNext/>
              <w:keepLines/>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404727E" w14:textId="77777777" w:rsidR="00A77B3E" w:rsidRDefault="00A77B3E">
            <w:pPr>
              <w:pStyle w:val="AppendixFinancialTableSpacer"/>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9A94647" w14:textId="77777777" w:rsidR="00A77B3E" w:rsidRDefault="00A77B3E">
            <w:pPr>
              <w:pStyle w:val="AppendixFinancialTableSpacer"/>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DFA1166" w14:textId="77777777" w:rsidR="00A77B3E" w:rsidRDefault="00A77B3E">
            <w:pPr>
              <w:pStyle w:val="AppendixFinancialTableSpacer"/>
              <w:keepNext/>
              <w:keepLines/>
              <w:jc w:val="right"/>
            </w:pPr>
          </w:p>
        </w:tc>
      </w:tr>
      <w:tr w:rsidR="00D11623" w14:paraId="7CB5D8C8" w14:textId="77777777">
        <w:trPr>
          <w:cantSplit/>
          <w:jc w:val="center"/>
        </w:trPr>
        <w:tc>
          <w:tcPr>
            <w:tcW w:w="4888"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7483A1F6" w14:textId="77777777" w:rsidR="00A77B3E" w:rsidRDefault="00DE29B7">
            <w:pPr>
              <w:pStyle w:val="AppendixFinancialTableItem"/>
              <w:keepNext/>
              <w:keepLines/>
            </w:pPr>
            <w:r>
              <w:rPr>
                <w:lang w:val="fr"/>
              </w:rPr>
              <w:t>Marge brute</w:t>
            </w: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8E94BF5" w14:textId="77777777" w:rsidR="00A77B3E" w:rsidRDefault="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913DDEE" w14:textId="77777777" w:rsidR="00A77B3E" w:rsidRDefault="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A35CAE6" w14:textId="77777777" w:rsidR="00A77B3E" w:rsidRDefault="00A77B3E">
            <w:pPr>
              <w:pStyle w:val="AppendixFinancialTableItem"/>
              <w:keepNext/>
              <w:keepLines/>
              <w:jc w:val="right"/>
            </w:pPr>
          </w:p>
        </w:tc>
      </w:tr>
      <w:tr w:rsidR="00D11623" w14:paraId="04D99EC4" w14:textId="77777777">
        <w:trPr>
          <w:cantSplit/>
          <w:jc w:val="center"/>
        </w:trPr>
        <w:tc>
          <w:tcPr>
            <w:tcW w:w="4888"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674A5AFA" w14:textId="77777777" w:rsidR="00A77B3E" w:rsidRDefault="00DE29B7">
            <w:pPr>
              <w:pStyle w:val="AppendixFinancialTableGroupFooter"/>
              <w:keepNext/>
              <w:keepLines/>
            </w:pPr>
            <w:r>
              <w:rPr>
                <w:lang w:val="fr"/>
              </w:rPr>
              <w:t>Marge brute %</w:t>
            </w:r>
          </w:p>
        </w:tc>
        <w:tc>
          <w:tcPr>
            <w:tcW w:w="3023"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2A911F6F" w14:textId="77777777" w:rsidR="00A77B3E" w:rsidRDefault="00A77B3E">
            <w:pPr>
              <w:pStyle w:val="AppendixFinancialTableGroupFooter"/>
              <w:keepNext/>
              <w:keepLines/>
              <w:jc w:val="right"/>
            </w:pPr>
          </w:p>
        </w:tc>
        <w:tc>
          <w:tcPr>
            <w:tcW w:w="3023"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1C6FAD68" w14:textId="77777777" w:rsidR="00A77B3E" w:rsidRDefault="00A77B3E">
            <w:pPr>
              <w:pStyle w:val="AppendixFinancialTableGroupFooter"/>
              <w:keepNext/>
              <w:keepLines/>
              <w:jc w:val="right"/>
            </w:pPr>
          </w:p>
        </w:tc>
        <w:tc>
          <w:tcPr>
            <w:tcW w:w="3023"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35C3E95" w14:textId="77777777" w:rsidR="00A77B3E" w:rsidRDefault="00A77B3E">
            <w:pPr>
              <w:pStyle w:val="AppendixFinancialTableGroupFooter"/>
              <w:keepNext/>
              <w:keepLines/>
              <w:jc w:val="right"/>
            </w:pPr>
          </w:p>
        </w:tc>
      </w:tr>
      <w:tr w:rsidR="00D11623" w14:paraId="7C95BB13" w14:textId="77777777">
        <w:trPr>
          <w:cantSplit/>
          <w:jc w:val="center"/>
        </w:trPr>
        <w:tc>
          <w:tcPr>
            <w:tcW w:w="4888"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2BAC875E" w14:textId="77777777" w:rsidR="00A77B3E" w:rsidRDefault="00DE29B7">
            <w:pPr>
              <w:pStyle w:val="AppendixFinancialTableGroupHeader"/>
              <w:keepNext/>
              <w:keepLines/>
            </w:pPr>
            <w:r>
              <w:rPr>
                <w:lang w:val="fr"/>
              </w:rPr>
              <w:t>Charges d’exploitation</w:t>
            </w: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4D1E38A" w14:textId="77777777" w:rsidR="00A77B3E" w:rsidRDefault="00A77B3E">
            <w:pPr>
              <w:pStyle w:val="AppendixFinancialTableGroupHeader"/>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312D60F" w14:textId="77777777" w:rsidR="00A77B3E" w:rsidRDefault="00A77B3E">
            <w:pPr>
              <w:pStyle w:val="AppendixFinancialTableGroupHeader"/>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4AAEEBE" w14:textId="77777777" w:rsidR="00A77B3E" w:rsidRDefault="00A77B3E">
            <w:pPr>
              <w:pStyle w:val="AppendixFinancialTableGroupHeader"/>
              <w:keepNext/>
              <w:keepLines/>
              <w:jc w:val="right"/>
            </w:pPr>
          </w:p>
        </w:tc>
      </w:tr>
      <w:tr w:rsidR="00D11623" w14:paraId="53D7BF39" w14:textId="77777777">
        <w:trPr>
          <w:cantSplit/>
          <w:trHeight w:hRule="exact" w:val="20"/>
          <w:jc w:val="center"/>
        </w:trPr>
        <w:tc>
          <w:tcPr>
            <w:tcW w:w="4888"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1736AFC1" w14:textId="77777777" w:rsidR="00A77B3E" w:rsidRDefault="00A77B3E">
            <w:pPr>
              <w:pStyle w:val="AppendixFinancialTableSpacer"/>
              <w:keepNext/>
              <w:keepLines/>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8014FAA" w14:textId="77777777" w:rsidR="00A77B3E" w:rsidRDefault="00A77B3E">
            <w:pPr>
              <w:pStyle w:val="AppendixFinancialTableSpacer"/>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559EA59" w14:textId="77777777" w:rsidR="00A77B3E" w:rsidRDefault="00A77B3E">
            <w:pPr>
              <w:pStyle w:val="AppendixFinancialTableSpacer"/>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5803E02" w14:textId="77777777" w:rsidR="00A77B3E" w:rsidRDefault="00A77B3E">
            <w:pPr>
              <w:pStyle w:val="AppendixFinancialTableSpacer"/>
              <w:keepNext/>
              <w:keepLines/>
              <w:jc w:val="right"/>
            </w:pPr>
          </w:p>
        </w:tc>
      </w:tr>
      <w:tr w:rsidR="00D11623" w14:paraId="65C646F2" w14:textId="77777777">
        <w:trPr>
          <w:cantSplit/>
          <w:jc w:val="center"/>
        </w:trPr>
        <w:tc>
          <w:tcPr>
            <w:tcW w:w="4888"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16CFC826" w14:textId="77777777" w:rsidR="00A77B3E" w:rsidRDefault="00DE29B7">
            <w:pPr>
              <w:pStyle w:val="AppendixFinancialTableGroupFooter"/>
              <w:keepNext/>
              <w:keepLines/>
            </w:pPr>
            <w:r>
              <w:rPr>
                <w:lang w:val="fr"/>
              </w:rPr>
              <w:t>Bénéfice d’exploitation</w:t>
            </w:r>
          </w:p>
        </w:tc>
        <w:tc>
          <w:tcPr>
            <w:tcW w:w="3023"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3C3E167F" w14:textId="77777777" w:rsidR="00A77B3E" w:rsidRDefault="00A77B3E">
            <w:pPr>
              <w:pStyle w:val="AppendixFinancialTableGroupFooter"/>
              <w:keepNext/>
              <w:keepLines/>
              <w:jc w:val="right"/>
            </w:pPr>
          </w:p>
        </w:tc>
        <w:tc>
          <w:tcPr>
            <w:tcW w:w="3023"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34F1E4EC" w14:textId="77777777" w:rsidR="00A77B3E" w:rsidRDefault="00A77B3E">
            <w:pPr>
              <w:pStyle w:val="AppendixFinancialTableGroupFooter"/>
              <w:keepNext/>
              <w:keepLines/>
              <w:jc w:val="right"/>
            </w:pPr>
          </w:p>
        </w:tc>
        <w:tc>
          <w:tcPr>
            <w:tcW w:w="3023"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3EE802F5" w14:textId="77777777" w:rsidR="00A77B3E" w:rsidRDefault="00A77B3E">
            <w:pPr>
              <w:pStyle w:val="AppendixFinancialTableGroupFooter"/>
              <w:keepNext/>
              <w:keepLines/>
              <w:jc w:val="right"/>
            </w:pPr>
          </w:p>
        </w:tc>
      </w:tr>
      <w:tr w:rsidR="00D11623" w14:paraId="3A62C023" w14:textId="77777777">
        <w:trPr>
          <w:cantSplit/>
          <w:trHeight w:hRule="exact" w:val="20"/>
          <w:jc w:val="center"/>
        </w:trPr>
        <w:tc>
          <w:tcPr>
            <w:tcW w:w="4888"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029C98DF" w14:textId="77777777" w:rsidR="00A77B3E" w:rsidRDefault="00A77B3E">
            <w:pPr>
              <w:pStyle w:val="AppendixFinancialTableSpacer"/>
              <w:keepNext/>
              <w:keepLines/>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CA14627" w14:textId="77777777" w:rsidR="00A77B3E" w:rsidRDefault="00A77B3E">
            <w:pPr>
              <w:pStyle w:val="AppendixFinancialTableSpacer"/>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20D2747" w14:textId="77777777" w:rsidR="00A77B3E" w:rsidRDefault="00A77B3E">
            <w:pPr>
              <w:pStyle w:val="AppendixFinancialTableSpacer"/>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DA8A8DC" w14:textId="77777777" w:rsidR="00A77B3E" w:rsidRDefault="00A77B3E">
            <w:pPr>
              <w:pStyle w:val="AppendixFinancialTableSpacer"/>
              <w:keepNext/>
              <w:keepLines/>
              <w:jc w:val="right"/>
            </w:pPr>
          </w:p>
        </w:tc>
      </w:tr>
      <w:tr w:rsidR="00D11623" w14:paraId="3DFDCA92" w14:textId="77777777">
        <w:trPr>
          <w:cantSplit/>
          <w:jc w:val="center"/>
        </w:trPr>
        <w:tc>
          <w:tcPr>
            <w:tcW w:w="4888"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7971CBBD" w14:textId="77777777" w:rsidR="00A77B3E" w:rsidRDefault="00DE29B7">
            <w:pPr>
              <w:pStyle w:val="AppendixFinancialTableItem"/>
              <w:keepNext/>
              <w:keepLines/>
            </w:pPr>
            <w:r>
              <w:rPr>
                <w:lang w:val="fr"/>
              </w:rPr>
              <w:t>Intérêts encourus</w:t>
            </w: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DA20760" w14:textId="77777777" w:rsidR="00A77B3E" w:rsidRDefault="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C01AF23" w14:textId="77777777" w:rsidR="00A77B3E" w:rsidRDefault="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7A8B393" w14:textId="77777777" w:rsidR="00A77B3E" w:rsidRDefault="00A77B3E">
            <w:pPr>
              <w:pStyle w:val="AppendixFinancialTableItem"/>
              <w:keepNext/>
              <w:keepLines/>
              <w:jc w:val="right"/>
            </w:pPr>
          </w:p>
        </w:tc>
      </w:tr>
      <w:tr w:rsidR="00D11623" w14:paraId="51EDFF74" w14:textId="77777777">
        <w:trPr>
          <w:cantSplit/>
          <w:jc w:val="center"/>
        </w:trPr>
        <w:tc>
          <w:tcPr>
            <w:tcW w:w="4888"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4C511768" w14:textId="77777777" w:rsidR="00A77B3E" w:rsidRDefault="00DE29B7">
            <w:pPr>
              <w:pStyle w:val="AppendixFinancialTableItem"/>
              <w:keepNext/>
              <w:keepLines/>
            </w:pPr>
            <w:r>
              <w:rPr>
                <w:lang w:val="fr"/>
              </w:rPr>
              <w:t>Dépréciation et amortissement</w:t>
            </w: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DFBDED9" w14:textId="77777777" w:rsidR="00A77B3E" w:rsidRDefault="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2A12485" w14:textId="77777777" w:rsidR="00A77B3E" w:rsidRDefault="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B02B532" w14:textId="77777777" w:rsidR="00A77B3E" w:rsidRDefault="00A77B3E">
            <w:pPr>
              <w:pStyle w:val="AppendixFinancialTableItem"/>
              <w:keepNext/>
              <w:keepLines/>
              <w:jc w:val="right"/>
            </w:pPr>
          </w:p>
        </w:tc>
      </w:tr>
      <w:tr w:rsidR="00D11623" w:rsidRPr="00D54137" w14:paraId="609CB7D5" w14:textId="77777777">
        <w:trPr>
          <w:cantSplit/>
          <w:jc w:val="center"/>
        </w:trPr>
        <w:tc>
          <w:tcPr>
            <w:tcW w:w="4888"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326DD923" w14:textId="77777777" w:rsidR="00A77B3E" w:rsidRPr="00D54137" w:rsidRDefault="00DE29B7">
            <w:pPr>
              <w:pStyle w:val="AppendixFinancialTableItem"/>
              <w:keepNext/>
              <w:keepLines/>
              <w:rPr>
                <w:lang w:val="fr-FR"/>
              </w:rPr>
            </w:pPr>
            <w:r>
              <w:rPr>
                <w:lang w:val="fr"/>
              </w:rPr>
              <w:t>Gain ou perte découlant de la vente d’actifs</w:t>
            </w: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B2FDEF2" w14:textId="77777777" w:rsidR="00A77B3E" w:rsidRPr="00D54137" w:rsidRDefault="00A77B3E">
            <w:pPr>
              <w:pStyle w:val="AppendixFinancialTableItem"/>
              <w:keepNext/>
              <w:keepLines/>
              <w:jc w:val="right"/>
              <w:rPr>
                <w:lang w:val="fr-FR"/>
              </w:rPr>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688AB7A" w14:textId="77777777" w:rsidR="00A77B3E" w:rsidRPr="00D54137" w:rsidRDefault="00A77B3E">
            <w:pPr>
              <w:pStyle w:val="AppendixFinancialTableItem"/>
              <w:keepNext/>
              <w:keepLines/>
              <w:jc w:val="right"/>
              <w:rPr>
                <w:lang w:val="fr-FR"/>
              </w:rPr>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4273EB0" w14:textId="77777777" w:rsidR="00A77B3E" w:rsidRPr="00D54137" w:rsidRDefault="00A77B3E">
            <w:pPr>
              <w:pStyle w:val="AppendixFinancialTableItem"/>
              <w:keepNext/>
              <w:keepLines/>
              <w:jc w:val="right"/>
              <w:rPr>
                <w:lang w:val="fr-FR"/>
              </w:rPr>
            </w:pPr>
          </w:p>
        </w:tc>
      </w:tr>
      <w:tr w:rsidR="00D11623" w14:paraId="3F805A0B" w14:textId="77777777">
        <w:trPr>
          <w:cantSplit/>
          <w:jc w:val="center"/>
        </w:trPr>
        <w:tc>
          <w:tcPr>
            <w:tcW w:w="4888"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774554AC" w14:textId="77777777" w:rsidR="00A77B3E" w:rsidRDefault="00DE29B7">
            <w:pPr>
              <w:pStyle w:val="AppendixFinancialTableItem"/>
              <w:keepNext/>
              <w:keepLines/>
            </w:pPr>
            <w:r>
              <w:rPr>
                <w:lang w:val="fr"/>
              </w:rPr>
              <w:t>Impôts</w:t>
            </w: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9CE32B6" w14:textId="77777777" w:rsidR="00A77B3E" w:rsidRDefault="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67C3D12" w14:textId="77777777" w:rsidR="00A77B3E" w:rsidRDefault="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73FA3EB" w14:textId="77777777" w:rsidR="00A77B3E" w:rsidRDefault="00A77B3E">
            <w:pPr>
              <w:pStyle w:val="AppendixFinancialTableItem"/>
              <w:keepNext/>
              <w:keepLines/>
              <w:jc w:val="right"/>
            </w:pPr>
          </w:p>
        </w:tc>
      </w:tr>
      <w:tr w:rsidR="00D11623" w14:paraId="75ECAABA" w14:textId="77777777">
        <w:trPr>
          <w:cantSplit/>
          <w:jc w:val="center"/>
        </w:trPr>
        <w:tc>
          <w:tcPr>
            <w:tcW w:w="4888"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3A0B3283" w14:textId="77777777" w:rsidR="00A77B3E" w:rsidRDefault="00DE29B7">
            <w:pPr>
              <w:pStyle w:val="AppendixFinancialTableGroupHeader"/>
              <w:keepNext/>
              <w:keepLines/>
            </w:pPr>
            <w:r>
              <w:rPr>
                <w:lang w:val="fr"/>
              </w:rPr>
              <w:t>Total des dépenses</w:t>
            </w: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A9D8F40" w14:textId="77777777" w:rsidR="00A77B3E" w:rsidRDefault="00A77B3E">
            <w:pPr>
              <w:pStyle w:val="AppendixFinancialTableGroupHeader"/>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98D64E9" w14:textId="77777777" w:rsidR="00A77B3E" w:rsidRDefault="00A77B3E">
            <w:pPr>
              <w:pStyle w:val="AppendixFinancialTableGroupHeader"/>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065369A" w14:textId="77777777" w:rsidR="00A77B3E" w:rsidRDefault="00A77B3E">
            <w:pPr>
              <w:pStyle w:val="AppendixFinancialTableGroupHeader"/>
              <w:keepNext/>
              <w:keepLines/>
              <w:jc w:val="right"/>
            </w:pPr>
          </w:p>
        </w:tc>
      </w:tr>
      <w:tr w:rsidR="00D11623" w14:paraId="1BE53AA7" w14:textId="77777777">
        <w:trPr>
          <w:cantSplit/>
          <w:jc w:val="center"/>
        </w:trPr>
        <w:tc>
          <w:tcPr>
            <w:tcW w:w="4888"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135E9A48" w14:textId="77777777" w:rsidR="00A77B3E" w:rsidRDefault="00DE29B7">
            <w:pPr>
              <w:pStyle w:val="AppendixFinancialTableGroupHeader"/>
              <w:keepNext/>
              <w:keepLines/>
            </w:pPr>
            <w:r>
              <w:rPr>
                <w:lang w:val="fr"/>
              </w:rPr>
              <w:t>Bénéfice net</w:t>
            </w: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F51879C" w14:textId="77777777" w:rsidR="00A77B3E" w:rsidRDefault="00A77B3E">
            <w:pPr>
              <w:pStyle w:val="AppendixFinancialTableGroupHeader"/>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5CC4223" w14:textId="77777777" w:rsidR="00A77B3E" w:rsidRDefault="00A77B3E">
            <w:pPr>
              <w:pStyle w:val="AppendixFinancialTableGroupHeader"/>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8122A14" w14:textId="77777777" w:rsidR="00A77B3E" w:rsidRDefault="00A77B3E">
            <w:pPr>
              <w:pStyle w:val="AppendixFinancialTableGroupHeader"/>
              <w:keepNext/>
              <w:keepLines/>
              <w:jc w:val="right"/>
            </w:pPr>
          </w:p>
        </w:tc>
      </w:tr>
      <w:tr w:rsidR="00D11623" w14:paraId="47E6C87C" w14:textId="77777777">
        <w:trPr>
          <w:cantSplit/>
          <w:jc w:val="center"/>
        </w:trPr>
        <w:tc>
          <w:tcPr>
            <w:tcW w:w="4888"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4407D609" w14:textId="77777777" w:rsidR="00A77B3E" w:rsidRDefault="00DE29B7">
            <w:pPr>
              <w:pStyle w:val="AppendixFinancialTableGroupFooter"/>
              <w:keepNext/>
              <w:keepLines/>
            </w:pPr>
            <w:r>
              <w:rPr>
                <w:lang w:val="fr"/>
              </w:rPr>
              <w:t>Bénéfice net / Chiffre d’affaires</w:t>
            </w:r>
          </w:p>
        </w:tc>
        <w:tc>
          <w:tcPr>
            <w:tcW w:w="3023"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BAAE80A" w14:textId="77777777" w:rsidR="00A77B3E" w:rsidRDefault="00A77B3E">
            <w:pPr>
              <w:pStyle w:val="AppendixFinancialTableGroupFooter"/>
              <w:keepNext/>
              <w:keepLines/>
              <w:jc w:val="right"/>
            </w:pPr>
          </w:p>
        </w:tc>
        <w:tc>
          <w:tcPr>
            <w:tcW w:w="3023"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6694C07D" w14:textId="77777777" w:rsidR="00A77B3E" w:rsidRDefault="00A77B3E">
            <w:pPr>
              <w:pStyle w:val="AppendixFinancialTableGroupFooter"/>
              <w:keepNext/>
              <w:keepLines/>
              <w:jc w:val="right"/>
            </w:pPr>
          </w:p>
        </w:tc>
        <w:tc>
          <w:tcPr>
            <w:tcW w:w="3023"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3A97B29" w14:textId="77777777" w:rsidR="00A77B3E" w:rsidRDefault="00A77B3E">
            <w:pPr>
              <w:pStyle w:val="AppendixFinancialTableGroupFooter"/>
              <w:keepNext/>
              <w:keepLines/>
              <w:jc w:val="right"/>
            </w:pPr>
          </w:p>
        </w:tc>
      </w:tr>
    </w:tbl>
    <w:p w14:paraId="7BA608CC" w14:textId="77777777" w:rsidR="00A77B3E" w:rsidRDefault="00A77B3E">
      <w:pPr>
        <w:pStyle w:val="Corpsdetexte"/>
      </w:pPr>
    </w:p>
    <w:p w14:paraId="2BAC6C74" w14:textId="77777777" w:rsidR="00A77B3E" w:rsidRDefault="00DE29B7">
      <w:pPr>
        <w:pStyle w:val="Titre3"/>
      </w:pPr>
      <w:r>
        <w:rPr>
          <w:lang w:val="fr"/>
        </w:rPr>
        <w:br w:type="page"/>
      </w:r>
      <w:r>
        <w:rPr>
          <w:lang w:val="fr"/>
        </w:rPr>
        <w:lastRenderedPageBreak/>
        <w:t>Bilan (avec détail mensuel)</w:t>
      </w:r>
    </w:p>
    <w:tbl>
      <w:tblPr>
        <w:tblW w:w="0" w:type="auto"/>
        <w:jc w:val="center"/>
        <w:tblLayout w:type="fixed"/>
        <w:tblLook w:val="04A0" w:firstRow="1" w:lastRow="0" w:firstColumn="1" w:lastColumn="0" w:noHBand="0" w:noVBand="1"/>
      </w:tblPr>
      <w:tblGrid>
        <w:gridCol w:w="1074"/>
        <w:gridCol w:w="1074"/>
        <w:gridCol w:w="1074"/>
        <w:gridCol w:w="1074"/>
        <w:gridCol w:w="1074"/>
        <w:gridCol w:w="1074"/>
        <w:gridCol w:w="1074"/>
        <w:gridCol w:w="1074"/>
        <w:gridCol w:w="1074"/>
        <w:gridCol w:w="1074"/>
        <w:gridCol w:w="1074"/>
        <w:gridCol w:w="1074"/>
        <w:gridCol w:w="1074"/>
      </w:tblGrid>
      <w:tr w:rsidR="00D11623" w14:paraId="02B77304" w14:textId="77777777">
        <w:trPr>
          <w:cantSplit/>
          <w:jc w:val="center"/>
        </w:trPr>
        <w:tc>
          <w:tcPr>
            <w:tcW w:w="1074"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10C958D0" w14:textId="77777777" w:rsidR="00A77B3E" w:rsidRDefault="00DE29B7">
            <w:pPr>
              <w:pStyle w:val="AppendixFinancialTableHeader"/>
              <w:keepNext/>
              <w:keepLines/>
            </w:pPr>
            <w:r>
              <w:rPr>
                <w:lang w:val="fr"/>
              </w:rPr>
              <w:t>2023</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1760DFA8" w14:textId="77777777" w:rsidR="00A77B3E" w:rsidRDefault="00DE29B7">
            <w:pPr>
              <w:pStyle w:val="AppendixFinancialTableHeader"/>
              <w:keepNext/>
              <w:keepLines/>
              <w:jc w:val="right"/>
            </w:pPr>
            <w:r>
              <w:rPr>
                <w:lang w:val="fr"/>
              </w:rPr>
              <w:t>janv. '23</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A70FD6E" w14:textId="77777777" w:rsidR="00A77B3E" w:rsidRDefault="00DE29B7">
            <w:pPr>
              <w:pStyle w:val="AppendixFinancialTableHeader"/>
              <w:keepNext/>
              <w:keepLines/>
              <w:jc w:val="right"/>
            </w:pPr>
            <w:r>
              <w:rPr>
                <w:lang w:val="fr"/>
              </w:rPr>
              <w:t>févr. '23</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5BB75726" w14:textId="77777777" w:rsidR="00A77B3E" w:rsidRDefault="00DE29B7">
            <w:pPr>
              <w:pStyle w:val="AppendixFinancialTableHeader"/>
              <w:keepNext/>
              <w:keepLines/>
              <w:jc w:val="right"/>
            </w:pPr>
            <w:r>
              <w:rPr>
                <w:lang w:val="fr"/>
              </w:rPr>
              <w:t>mars '23</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2397461E" w14:textId="77777777" w:rsidR="00A77B3E" w:rsidRDefault="00DE29B7">
            <w:pPr>
              <w:pStyle w:val="AppendixFinancialTableHeader"/>
              <w:keepNext/>
              <w:keepLines/>
              <w:jc w:val="right"/>
            </w:pPr>
            <w:r>
              <w:rPr>
                <w:lang w:val="fr"/>
              </w:rPr>
              <w:t>avr. '23</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D69A34B" w14:textId="77777777" w:rsidR="00A77B3E" w:rsidRDefault="00DE29B7">
            <w:pPr>
              <w:pStyle w:val="AppendixFinancialTableHeader"/>
              <w:keepNext/>
              <w:keepLines/>
              <w:jc w:val="right"/>
            </w:pPr>
            <w:r>
              <w:rPr>
                <w:lang w:val="fr"/>
              </w:rPr>
              <w:t>mai '23</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58AA6F81" w14:textId="77777777" w:rsidR="00A77B3E" w:rsidRDefault="00DE29B7">
            <w:pPr>
              <w:pStyle w:val="AppendixFinancialTableHeader"/>
              <w:keepNext/>
              <w:keepLines/>
              <w:jc w:val="right"/>
            </w:pPr>
            <w:r>
              <w:rPr>
                <w:lang w:val="fr"/>
              </w:rPr>
              <w:t>juin '23</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1D847A10" w14:textId="77777777" w:rsidR="00A77B3E" w:rsidRDefault="00DE29B7">
            <w:pPr>
              <w:pStyle w:val="AppendixFinancialTableHeader"/>
              <w:keepNext/>
              <w:keepLines/>
              <w:jc w:val="right"/>
            </w:pPr>
            <w:r>
              <w:rPr>
                <w:lang w:val="fr"/>
              </w:rPr>
              <w:t>juillet '23</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E4B7540" w14:textId="77777777" w:rsidR="00A77B3E" w:rsidRDefault="00DE29B7">
            <w:pPr>
              <w:pStyle w:val="AppendixFinancialTableHeader"/>
              <w:keepNext/>
              <w:keepLines/>
              <w:jc w:val="right"/>
            </w:pPr>
            <w:r>
              <w:rPr>
                <w:lang w:val="fr"/>
              </w:rPr>
              <w:t>août '23</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2FDE165B" w14:textId="77777777" w:rsidR="00A77B3E" w:rsidRDefault="00DE29B7">
            <w:pPr>
              <w:pStyle w:val="AppendixFinancialTableHeader"/>
              <w:keepNext/>
              <w:keepLines/>
              <w:jc w:val="right"/>
            </w:pPr>
            <w:r>
              <w:rPr>
                <w:lang w:val="fr"/>
              </w:rPr>
              <w:t>Sept '23</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60C6F81" w14:textId="77777777" w:rsidR="00A77B3E" w:rsidRDefault="00DE29B7">
            <w:pPr>
              <w:pStyle w:val="AppendixFinancialTableHeader"/>
              <w:keepNext/>
              <w:keepLines/>
              <w:jc w:val="right"/>
            </w:pPr>
            <w:r>
              <w:rPr>
                <w:lang w:val="fr"/>
              </w:rPr>
              <w:t>octobre '23</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561EAEE2" w14:textId="77777777" w:rsidR="00A77B3E" w:rsidRDefault="00DE29B7">
            <w:pPr>
              <w:pStyle w:val="AppendixFinancialTableHeader"/>
              <w:keepNext/>
              <w:keepLines/>
              <w:jc w:val="right"/>
            </w:pPr>
            <w:r>
              <w:rPr>
                <w:lang w:val="fr"/>
              </w:rPr>
              <w:t>nov. '23</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227FA3A" w14:textId="77777777" w:rsidR="00A77B3E" w:rsidRDefault="00DE29B7">
            <w:pPr>
              <w:pStyle w:val="AppendixFinancialTableHeader"/>
              <w:keepNext/>
              <w:keepLines/>
              <w:jc w:val="right"/>
            </w:pPr>
            <w:r>
              <w:rPr>
                <w:lang w:val="fr"/>
              </w:rPr>
              <w:t>déc. '23</w:t>
            </w:r>
          </w:p>
        </w:tc>
      </w:tr>
      <w:tr w:rsidR="00D11623" w14:paraId="23074AD5"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52C42250" w14:textId="77777777" w:rsidR="00A77B3E" w:rsidRDefault="00DE29B7">
            <w:pPr>
              <w:pStyle w:val="AppendixFinancialTableItem"/>
              <w:keepNext/>
              <w:keepLines/>
            </w:pPr>
            <w:r>
              <w:rPr>
                <w:lang w:val="fr"/>
              </w:rPr>
              <w:t>Argent</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9654A4E"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DE06AC0"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56C2E7A"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23FD949"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67F8CA1"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642BE6D"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9902F71"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B78E5B5"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8111A8F"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334B692"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84CB19E"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146C52E" w14:textId="77777777" w:rsidR="00A77B3E" w:rsidRDefault="00A77B3E">
            <w:pPr>
              <w:pStyle w:val="AppendixFinancialTableItem"/>
              <w:keepNext/>
              <w:keepLines/>
              <w:jc w:val="right"/>
            </w:pPr>
          </w:p>
        </w:tc>
      </w:tr>
      <w:tr w:rsidR="00D11623" w14:paraId="328782FA"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69CE8E0A" w14:textId="77777777" w:rsidR="00A77B3E" w:rsidRDefault="00DE29B7">
            <w:pPr>
              <w:pStyle w:val="AppendixFinancialTableItem"/>
              <w:keepNext/>
              <w:keepLines/>
            </w:pPr>
            <w:r>
              <w:rPr>
                <w:lang w:val="fr"/>
              </w:rPr>
              <w:t>Comptes débiteurs</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42C0C78"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8E73495"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8D8FB90"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737AF6F"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E52135B"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DBD88B0"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B31A0E1"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9F5A284"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F68866E"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7FA1A0E"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0C65ABB"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493BB5D" w14:textId="77777777" w:rsidR="00A77B3E" w:rsidRDefault="00A77B3E">
            <w:pPr>
              <w:pStyle w:val="AppendixFinancialTableItem"/>
              <w:keepNext/>
              <w:keepLines/>
              <w:jc w:val="right"/>
            </w:pPr>
          </w:p>
        </w:tc>
      </w:tr>
      <w:tr w:rsidR="00D11623" w14:paraId="1A194D2A"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13B88066" w14:textId="77777777" w:rsidR="00A77B3E" w:rsidRDefault="00DE29B7">
            <w:pPr>
              <w:pStyle w:val="AppendixFinancialTableItem"/>
              <w:keepNext/>
              <w:keepLines/>
            </w:pPr>
            <w:r>
              <w:rPr>
                <w:lang w:val="fr"/>
              </w:rPr>
              <w:t>Inventaire</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82278C9"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D80858B"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6900D1F"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F54401E"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E2CA148"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1340DA9"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4FD09AD"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A69004D"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93D4444"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E70CAAE"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81C5737"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24AC94C" w14:textId="77777777" w:rsidR="00A77B3E" w:rsidRDefault="00A77B3E">
            <w:pPr>
              <w:pStyle w:val="AppendixFinancialTableItem"/>
              <w:keepNext/>
              <w:keepLines/>
              <w:jc w:val="right"/>
            </w:pPr>
          </w:p>
        </w:tc>
      </w:tr>
      <w:tr w:rsidR="00D11623" w14:paraId="3736856D"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57B214F4" w14:textId="77777777" w:rsidR="00A77B3E" w:rsidRDefault="00DE29B7">
            <w:pPr>
              <w:pStyle w:val="AppendixFinancialTableItem"/>
              <w:keepNext/>
              <w:keepLines/>
            </w:pPr>
            <w:r>
              <w:rPr>
                <w:lang w:val="fr"/>
              </w:rPr>
              <w:t>Autres actifs circulants</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5DAC688"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4FF2CD8"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C68215A"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1D44D17"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89E4B91"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BC5B5D8"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ADDF3D6"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FE046D0"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A096CE3"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6A2F357"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45E3741"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D7AB320" w14:textId="77777777" w:rsidR="00A77B3E" w:rsidRDefault="00A77B3E">
            <w:pPr>
              <w:pStyle w:val="AppendixFinancialTableItem"/>
              <w:keepNext/>
              <w:keepLines/>
              <w:jc w:val="right"/>
            </w:pPr>
          </w:p>
        </w:tc>
      </w:tr>
      <w:tr w:rsidR="00D11623" w:rsidRPr="00D54137" w14:paraId="4D9CA7E5"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41A98648" w14:textId="77777777" w:rsidR="00A77B3E" w:rsidRPr="00D54137" w:rsidRDefault="00DE29B7">
            <w:pPr>
              <w:pStyle w:val="AppendixFinancialTableGroupHeader"/>
              <w:keepNext/>
              <w:keepLines/>
              <w:rPr>
                <w:lang w:val="fr-FR"/>
              </w:rPr>
            </w:pPr>
            <w:r>
              <w:rPr>
                <w:lang w:val="fr"/>
              </w:rPr>
              <w:t>Total de l’actif à court terme</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F915046"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4C15849"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864AD9B"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964D8EB"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CE27F64"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83E1F3B"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240F6AC"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143EEF6"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6334257"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784B774"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97ED1A8"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13DDEE4" w14:textId="77777777" w:rsidR="00A77B3E" w:rsidRPr="00D54137" w:rsidRDefault="00A77B3E">
            <w:pPr>
              <w:pStyle w:val="AppendixFinancialTableGroupHeader"/>
              <w:keepNext/>
              <w:keepLines/>
              <w:jc w:val="right"/>
              <w:rPr>
                <w:lang w:val="fr-FR"/>
              </w:rPr>
            </w:pPr>
          </w:p>
        </w:tc>
      </w:tr>
      <w:tr w:rsidR="00D11623" w:rsidRPr="00D54137" w14:paraId="5322B59F" w14:textId="77777777">
        <w:trPr>
          <w:cantSplit/>
          <w:trHeight w:hRule="exact" w:val="20"/>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0DE1D895" w14:textId="77777777" w:rsidR="00A77B3E" w:rsidRPr="00D54137" w:rsidRDefault="00A77B3E">
            <w:pPr>
              <w:pStyle w:val="AppendixFinancialTableSpacer"/>
              <w:keepNext/>
              <w:keepLines/>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C3E7E2F"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47B916F"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38750A7"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92DDDED"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FA79CF9"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C3DC80F"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930CBDA"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0095351"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0CE44A2"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42BDE81"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203EB09"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B5C6885" w14:textId="77777777" w:rsidR="00A77B3E" w:rsidRPr="00D54137" w:rsidRDefault="00A77B3E">
            <w:pPr>
              <w:pStyle w:val="AppendixFinancialTableSpacer"/>
              <w:keepNext/>
              <w:keepLines/>
              <w:jc w:val="right"/>
              <w:rPr>
                <w:lang w:val="fr-FR"/>
              </w:rPr>
            </w:pPr>
          </w:p>
        </w:tc>
      </w:tr>
      <w:tr w:rsidR="00D11623" w14:paraId="0B49D4DE"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759E768A" w14:textId="77777777" w:rsidR="00A77B3E" w:rsidRDefault="00DE29B7">
            <w:pPr>
              <w:pStyle w:val="AppendixFinancialTableItem"/>
              <w:keepNext/>
              <w:keepLines/>
            </w:pPr>
            <w:r>
              <w:rPr>
                <w:lang w:val="fr"/>
              </w:rPr>
              <w:t>Actifs à long terme</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B368DE8"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6EEEE32"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734EA1A"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405BD8A"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B4525A8"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6C285A9"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F8E5FE3"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40169D9"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5467058"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A509085"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FC53320"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B4759B8" w14:textId="77777777" w:rsidR="00A77B3E" w:rsidRDefault="00A77B3E">
            <w:pPr>
              <w:pStyle w:val="AppendixFinancialTableItem"/>
              <w:keepNext/>
              <w:keepLines/>
              <w:jc w:val="right"/>
            </w:pPr>
          </w:p>
        </w:tc>
      </w:tr>
      <w:tr w:rsidR="00D11623" w14:paraId="608E7E9D"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2A780724" w14:textId="77777777" w:rsidR="00A77B3E" w:rsidRDefault="00DE29B7">
            <w:pPr>
              <w:pStyle w:val="AppendixFinancialTableItem"/>
              <w:keepNext/>
              <w:keepLines/>
            </w:pPr>
            <w:r>
              <w:rPr>
                <w:lang w:val="fr"/>
              </w:rPr>
              <w:t>Amortissement cumulé</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9B6B649"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17BEFED"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AB03609"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515B010"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C1049E0"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7EEFE26"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698E799"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2F9B2B8"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04A2A63"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849073C"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4A75886"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2FBCA59" w14:textId="77777777" w:rsidR="00A77B3E" w:rsidRDefault="00A77B3E">
            <w:pPr>
              <w:pStyle w:val="AppendixFinancialTableItem"/>
              <w:keepNext/>
              <w:keepLines/>
              <w:jc w:val="right"/>
            </w:pPr>
          </w:p>
        </w:tc>
      </w:tr>
      <w:tr w:rsidR="00D11623" w:rsidRPr="00D54137" w14:paraId="753251F2"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559C3569" w14:textId="77777777" w:rsidR="00A77B3E" w:rsidRPr="00D54137" w:rsidRDefault="00DE29B7">
            <w:pPr>
              <w:pStyle w:val="AppendixFinancialTableGroupHeader"/>
              <w:keepNext/>
              <w:keepLines/>
              <w:rPr>
                <w:lang w:val="fr-FR"/>
              </w:rPr>
            </w:pPr>
            <w:r>
              <w:rPr>
                <w:lang w:val="fr"/>
              </w:rPr>
              <w:t>Total de l’actif à long terme</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4B9D7F5"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89EB18A"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B0DC551"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A576129"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537263A"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FC27215"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19F88F0"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0553BF3"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0E9AE2D"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FCBA01C"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1CA08A5"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EBA894F" w14:textId="77777777" w:rsidR="00A77B3E" w:rsidRPr="00D54137" w:rsidRDefault="00A77B3E">
            <w:pPr>
              <w:pStyle w:val="AppendixFinancialTableGroupHeader"/>
              <w:keepNext/>
              <w:keepLines/>
              <w:jc w:val="right"/>
              <w:rPr>
                <w:lang w:val="fr-FR"/>
              </w:rPr>
            </w:pPr>
          </w:p>
        </w:tc>
      </w:tr>
      <w:tr w:rsidR="00D11623" w:rsidRPr="00D54137" w14:paraId="3EC516EF" w14:textId="77777777">
        <w:trPr>
          <w:cantSplit/>
          <w:trHeight w:hRule="exact" w:val="20"/>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267E9E3D" w14:textId="77777777" w:rsidR="00A77B3E" w:rsidRPr="00D54137" w:rsidRDefault="00A77B3E">
            <w:pPr>
              <w:pStyle w:val="AppendixFinancialTableSpacer"/>
              <w:keepNext/>
              <w:keepLines/>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2893E3C"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62566DA"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3E797FB"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6BE4969"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D12F0B9"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AA9D028"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FA37E67"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E34F02A"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FEE3E52"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1D99912"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3D213BD"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D4C2F73" w14:textId="77777777" w:rsidR="00A77B3E" w:rsidRPr="00D54137" w:rsidRDefault="00A77B3E">
            <w:pPr>
              <w:pStyle w:val="AppendixFinancialTableSpacer"/>
              <w:keepNext/>
              <w:keepLines/>
              <w:jc w:val="right"/>
              <w:rPr>
                <w:lang w:val="fr-FR"/>
              </w:rPr>
            </w:pPr>
          </w:p>
        </w:tc>
      </w:tr>
      <w:tr w:rsidR="00D11623" w14:paraId="3125A3FA" w14:textId="77777777">
        <w:trPr>
          <w:cantSplit/>
          <w:jc w:val="center"/>
        </w:trPr>
        <w:tc>
          <w:tcPr>
            <w:tcW w:w="1074"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2A0DA598" w14:textId="77777777" w:rsidR="00A77B3E" w:rsidRDefault="00DE29B7">
            <w:pPr>
              <w:pStyle w:val="AppendixFinancialTableGroupFooter"/>
              <w:keepNext/>
              <w:keepLines/>
            </w:pPr>
            <w:r>
              <w:rPr>
                <w:lang w:val="fr"/>
              </w:rPr>
              <w:t>Total de l’actif</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689678BB"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6FA286D5"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91B7E9B"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3ED4E96F"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90C1B19"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30784468"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10E517B6"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3FCB50FF"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5EF2318"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2225577"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2A3598EA"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65380506" w14:textId="77777777" w:rsidR="00A77B3E" w:rsidRDefault="00A77B3E">
            <w:pPr>
              <w:pStyle w:val="AppendixFinancialTableGroupFooter"/>
              <w:keepNext/>
              <w:keepLines/>
              <w:jc w:val="right"/>
            </w:pPr>
          </w:p>
        </w:tc>
      </w:tr>
      <w:tr w:rsidR="00D11623" w14:paraId="5D82A812" w14:textId="77777777">
        <w:trPr>
          <w:cantSplit/>
          <w:trHeight w:hRule="exact" w:val="20"/>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0C107DC6" w14:textId="77777777" w:rsidR="00A77B3E" w:rsidRDefault="00A77B3E">
            <w:pPr>
              <w:pStyle w:val="AppendixFinancialTableSpacer"/>
              <w:keepNext/>
              <w:keepLines/>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FB5C123"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ABF3C00"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56D8F37"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71BE1D5"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3B392B3"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B0FD390"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93422CA"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0277360"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4821B78"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E648C28"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261B1E6"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8F29674" w14:textId="77777777" w:rsidR="00A77B3E" w:rsidRDefault="00A77B3E">
            <w:pPr>
              <w:pStyle w:val="AppendixFinancialTableSpacer"/>
              <w:keepNext/>
              <w:keepLines/>
              <w:jc w:val="right"/>
            </w:pPr>
          </w:p>
        </w:tc>
      </w:tr>
      <w:tr w:rsidR="00D11623" w14:paraId="00EFEAA6"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7876A2C3" w14:textId="77777777" w:rsidR="00A77B3E" w:rsidRDefault="00DE29B7">
            <w:pPr>
              <w:pStyle w:val="AppendixFinancialTableItem"/>
              <w:keepNext/>
              <w:keepLines/>
            </w:pPr>
            <w:r>
              <w:rPr>
                <w:lang w:val="fr"/>
              </w:rPr>
              <w:t>Comptes créditeurs</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A4F0614"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4A91531"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59ED03E"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8A7B363"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499C724"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A797251"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02356C7"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6C509D4"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016D578"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7083310"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09BB7D2"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0E79FF2" w14:textId="77777777" w:rsidR="00A77B3E" w:rsidRDefault="00A77B3E">
            <w:pPr>
              <w:pStyle w:val="AppendixFinancialTableItem"/>
              <w:keepNext/>
              <w:keepLines/>
              <w:jc w:val="right"/>
            </w:pPr>
          </w:p>
        </w:tc>
      </w:tr>
      <w:tr w:rsidR="00D11623" w:rsidRPr="00D54137" w14:paraId="46C469C2"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0F099855" w14:textId="77777777" w:rsidR="00A77B3E" w:rsidRPr="00D54137" w:rsidRDefault="00DE29B7">
            <w:pPr>
              <w:pStyle w:val="AppendixFinancialTableItem"/>
              <w:keepNext/>
              <w:keepLines/>
              <w:rPr>
                <w:lang w:val="fr-FR"/>
              </w:rPr>
            </w:pPr>
            <w:r>
              <w:rPr>
                <w:lang w:val="fr"/>
              </w:rPr>
              <w:t>Impôts sur les bénéfices à payer</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E25A6EE"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581EAB1"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4154BA9"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004778D"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66B17F0"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5824979"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2498763"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9DBD867"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209AF6D"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89BB16F"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7F291B7"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FCD01A2" w14:textId="77777777" w:rsidR="00A77B3E" w:rsidRPr="00D54137" w:rsidRDefault="00A77B3E">
            <w:pPr>
              <w:pStyle w:val="AppendixFinancialTableItem"/>
              <w:keepNext/>
              <w:keepLines/>
              <w:jc w:val="right"/>
              <w:rPr>
                <w:lang w:val="fr-FR"/>
              </w:rPr>
            </w:pPr>
          </w:p>
        </w:tc>
      </w:tr>
      <w:tr w:rsidR="00D11623" w:rsidRPr="00D54137" w14:paraId="37991FFA"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781A235F" w14:textId="77777777" w:rsidR="00A77B3E" w:rsidRPr="00D54137" w:rsidRDefault="00DE29B7">
            <w:pPr>
              <w:pStyle w:val="AppendixFinancialTableItem"/>
              <w:keepNext/>
              <w:keepLines/>
              <w:rPr>
                <w:lang w:val="fr-FR"/>
              </w:rPr>
            </w:pPr>
            <w:r>
              <w:rPr>
                <w:lang w:val="fr"/>
              </w:rPr>
              <w:t>Taxes de vente à payer</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DCBE2EF"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1CDA233"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8D43AEC"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0E532A5"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3D4C5A6"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4AF45C1"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313A56D"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3BE15CC"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E570CBA"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C8FF857"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A36E100"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66263BC" w14:textId="77777777" w:rsidR="00A77B3E" w:rsidRPr="00D54137" w:rsidRDefault="00A77B3E">
            <w:pPr>
              <w:pStyle w:val="AppendixFinancialTableItem"/>
              <w:keepNext/>
              <w:keepLines/>
              <w:jc w:val="right"/>
              <w:rPr>
                <w:lang w:val="fr-FR"/>
              </w:rPr>
            </w:pPr>
          </w:p>
        </w:tc>
      </w:tr>
      <w:tr w:rsidR="00D11623" w14:paraId="4A2B3732"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086C9D41" w14:textId="77777777" w:rsidR="00A77B3E" w:rsidRDefault="00DE29B7">
            <w:pPr>
              <w:pStyle w:val="AppendixFinancialTableItem"/>
              <w:keepNext/>
              <w:keepLines/>
            </w:pPr>
            <w:r>
              <w:rPr>
                <w:lang w:val="fr"/>
              </w:rPr>
              <w:t>Dette à court terme</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9D97B83"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7643392"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A1B3FDC"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26D89E7"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F50387C"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393D786"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9BFE76C"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21E1FD5"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8B8031F"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65CA6CF"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B783847"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E13D6FB" w14:textId="77777777" w:rsidR="00A77B3E" w:rsidRDefault="00A77B3E">
            <w:pPr>
              <w:pStyle w:val="AppendixFinancialTableItem"/>
              <w:keepNext/>
              <w:keepLines/>
              <w:jc w:val="right"/>
            </w:pPr>
          </w:p>
        </w:tc>
      </w:tr>
      <w:tr w:rsidR="00D11623" w14:paraId="4CE0F7AD"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76F15519" w14:textId="77777777" w:rsidR="00A77B3E" w:rsidRDefault="00DE29B7">
            <w:pPr>
              <w:pStyle w:val="AppendixFinancialTableItem"/>
              <w:keepNext/>
              <w:keepLines/>
            </w:pPr>
            <w:r>
              <w:rPr>
                <w:lang w:val="fr"/>
              </w:rPr>
              <w:t>Revenus prépayés</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35A9B6B"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6090ABF"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3EE280B"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282DBA0"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1307AB7"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BE0A668"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45CBB27"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48472B3"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8312B53"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157D104"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0FA5355"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E5BA54A" w14:textId="77777777" w:rsidR="00A77B3E" w:rsidRDefault="00A77B3E">
            <w:pPr>
              <w:pStyle w:val="AppendixFinancialTableItem"/>
              <w:keepNext/>
              <w:keepLines/>
              <w:jc w:val="right"/>
            </w:pPr>
          </w:p>
        </w:tc>
      </w:tr>
      <w:tr w:rsidR="00D11623" w:rsidRPr="00D54137" w14:paraId="38A8EEF5"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6D8A81FC" w14:textId="77777777" w:rsidR="00A77B3E" w:rsidRPr="00D54137" w:rsidRDefault="00DE29B7">
            <w:pPr>
              <w:pStyle w:val="AppendixFinancialTableGroupHeader"/>
              <w:keepNext/>
              <w:keepLines/>
              <w:rPr>
                <w:lang w:val="fr-FR"/>
              </w:rPr>
            </w:pPr>
            <w:r>
              <w:rPr>
                <w:lang w:val="fr"/>
              </w:rPr>
              <w:t>Total du passif à court terme</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5A98E17"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4BCF7C7"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07A44AA"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DA91083"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9EB5ADD"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509B1FF"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FFE31B7"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5C62E85"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EF37385"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CA36892"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3EF65CF"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2217596" w14:textId="77777777" w:rsidR="00A77B3E" w:rsidRPr="00D54137" w:rsidRDefault="00A77B3E">
            <w:pPr>
              <w:pStyle w:val="AppendixFinancialTableGroupHeader"/>
              <w:keepNext/>
              <w:keepLines/>
              <w:jc w:val="right"/>
              <w:rPr>
                <w:lang w:val="fr-FR"/>
              </w:rPr>
            </w:pPr>
          </w:p>
        </w:tc>
      </w:tr>
      <w:tr w:rsidR="00D11623" w14:paraId="6EF00A0A"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43E40352" w14:textId="77777777" w:rsidR="00A77B3E" w:rsidRDefault="00DE29B7">
            <w:pPr>
              <w:pStyle w:val="AppendixFinancialTableItem"/>
              <w:keepNext/>
              <w:keepLines/>
            </w:pPr>
            <w:r>
              <w:rPr>
                <w:lang w:val="fr"/>
              </w:rPr>
              <w:t>Dette à long terme</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D604439"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125F39C"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7FF6449"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BB742B4"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086A25E"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80FEC15"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5E0A5BE"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64321C6"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87361CD"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D7BCA24"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106AAA8"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7CDD84E" w14:textId="77777777" w:rsidR="00A77B3E" w:rsidRDefault="00A77B3E">
            <w:pPr>
              <w:pStyle w:val="AppendixFinancialTableItem"/>
              <w:keepNext/>
              <w:keepLines/>
              <w:jc w:val="right"/>
            </w:pPr>
          </w:p>
        </w:tc>
      </w:tr>
      <w:tr w:rsidR="00D11623" w14:paraId="64C4DA91"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09BE1C72" w14:textId="77777777" w:rsidR="00A77B3E" w:rsidRDefault="00DE29B7">
            <w:pPr>
              <w:pStyle w:val="AppendixFinancialTableGroupHeader"/>
              <w:keepNext/>
              <w:keepLines/>
            </w:pPr>
            <w:r>
              <w:rPr>
                <w:lang w:val="fr"/>
              </w:rPr>
              <w:lastRenderedPageBreak/>
              <w:t>Passif à long terme</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D55E9CD"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3F733A4"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D84F011"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FFAC60B"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28C763B"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1A06E01"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2A8FB86"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7C62863"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808163C"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949E572"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2F4249A"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B2CE7C8" w14:textId="77777777" w:rsidR="00A77B3E" w:rsidRDefault="00A77B3E">
            <w:pPr>
              <w:pStyle w:val="AppendixFinancialTableGroupHeader"/>
              <w:keepNext/>
              <w:keepLines/>
              <w:jc w:val="right"/>
            </w:pPr>
          </w:p>
        </w:tc>
      </w:tr>
      <w:tr w:rsidR="00D11623" w14:paraId="1DE553DD" w14:textId="77777777">
        <w:trPr>
          <w:cantSplit/>
          <w:trHeight w:hRule="exact" w:val="20"/>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6F01D0A1" w14:textId="77777777" w:rsidR="00A77B3E" w:rsidRDefault="00A77B3E">
            <w:pPr>
              <w:pStyle w:val="AppendixFinancialTableSpacer"/>
              <w:keepNext/>
              <w:keepLines/>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3AD962B"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566B5D5"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05A676B"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73E792B"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2BB45DC"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573B73B"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3490FA7"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4EA3C82"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91FFB99"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B041B82"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7A03F0A"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99F434A" w14:textId="77777777" w:rsidR="00A77B3E" w:rsidRDefault="00A77B3E">
            <w:pPr>
              <w:pStyle w:val="AppendixFinancialTableSpacer"/>
              <w:keepNext/>
              <w:keepLines/>
              <w:jc w:val="right"/>
            </w:pPr>
          </w:p>
        </w:tc>
      </w:tr>
      <w:tr w:rsidR="00D11623" w14:paraId="21DBC2AC" w14:textId="77777777">
        <w:trPr>
          <w:cantSplit/>
          <w:jc w:val="center"/>
        </w:trPr>
        <w:tc>
          <w:tcPr>
            <w:tcW w:w="1074"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01CF00EF" w14:textId="77777777" w:rsidR="00A77B3E" w:rsidRDefault="00DE29B7">
            <w:pPr>
              <w:pStyle w:val="AppendixFinancialTableGroupFooter"/>
              <w:keepNext/>
              <w:keepLines/>
            </w:pPr>
            <w:r>
              <w:rPr>
                <w:lang w:val="fr"/>
              </w:rPr>
              <w:t>Total du passif</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D637469"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6B75EB10"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25C7AC97"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834E65B"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20763888"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2637C77"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6DAAD0DF"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D1BEDBA"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37BD602"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0CDD19D"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2EF2110"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5AD46962" w14:textId="77777777" w:rsidR="00A77B3E" w:rsidRDefault="00A77B3E">
            <w:pPr>
              <w:pStyle w:val="AppendixFinancialTableGroupFooter"/>
              <w:keepNext/>
              <w:keepLines/>
              <w:jc w:val="right"/>
            </w:pPr>
          </w:p>
        </w:tc>
      </w:tr>
      <w:tr w:rsidR="00D11623" w14:paraId="4039F394" w14:textId="77777777">
        <w:trPr>
          <w:cantSplit/>
          <w:trHeight w:hRule="exact" w:val="20"/>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06C813CF" w14:textId="77777777" w:rsidR="00A77B3E" w:rsidRDefault="00A77B3E">
            <w:pPr>
              <w:pStyle w:val="AppendixFinancialTableSpacer"/>
              <w:keepNext/>
              <w:keepLines/>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4AC9F13"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D5F828E"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4205595"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780005C"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49A8AFB"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7D2BCE9"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AA62F0F"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46801F3"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51FCD9F"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02040D3"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063C65B"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EBD5384" w14:textId="77777777" w:rsidR="00A77B3E" w:rsidRDefault="00A77B3E">
            <w:pPr>
              <w:pStyle w:val="AppendixFinancialTableSpacer"/>
              <w:keepNext/>
              <w:keepLines/>
              <w:jc w:val="right"/>
            </w:pPr>
          </w:p>
        </w:tc>
      </w:tr>
      <w:tr w:rsidR="00D11623" w14:paraId="535102CB"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0A423BBA" w14:textId="77777777" w:rsidR="00A77B3E" w:rsidRDefault="00DE29B7">
            <w:pPr>
              <w:pStyle w:val="AppendixFinancialTableItem"/>
              <w:keepNext/>
              <w:keepLines/>
            </w:pPr>
            <w:r>
              <w:rPr>
                <w:lang w:val="fr"/>
              </w:rPr>
              <w:t>Capital versé</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9FA0292"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741771F"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583E988"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0A2D741"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228B215"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E447E76"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4B43C7F"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181C6D9"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AB6768F"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4EF0C03"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1ACB48B"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9971017" w14:textId="77777777" w:rsidR="00A77B3E" w:rsidRDefault="00A77B3E">
            <w:pPr>
              <w:pStyle w:val="AppendixFinancialTableItem"/>
              <w:keepNext/>
              <w:keepLines/>
              <w:jc w:val="right"/>
            </w:pPr>
          </w:p>
        </w:tc>
      </w:tr>
      <w:tr w:rsidR="00D11623" w14:paraId="6234C450"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65E507AD" w14:textId="77777777" w:rsidR="00A77B3E" w:rsidRDefault="00DE29B7">
            <w:pPr>
              <w:pStyle w:val="AppendixFinancialTableItem"/>
              <w:keepNext/>
              <w:keepLines/>
            </w:pPr>
            <w:r>
              <w:rPr>
                <w:lang w:val="fr"/>
              </w:rPr>
              <w:t>Bénéfices non répartis</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E646133"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BF1A3D8"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0273F6E"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CB92E04"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726F4C5"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C88EE93"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C356267"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70D03EE"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95C7444"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AE50E07"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057D44C"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4783277" w14:textId="77777777" w:rsidR="00A77B3E" w:rsidRDefault="00A77B3E">
            <w:pPr>
              <w:pStyle w:val="AppendixFinancialTableItem"/>
              <w:keepNext/>
              <w:keepLines/>
              <w:jc w:val="right"/>
            </w:pPr>
          </w:p>
        </w:tc>
      </w:tr>
      <w:tr w:rsidR="00D11623" w14:paraId="364F542D"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1D5C1D09" w14:textId="77777777" w:rsidR="00A77B3E" w:rsidRDefault="00DE29B7">
            <w:pPr>
              <w:pStyle w:val="AppendixFinancialTableItem"/>
              <w:keepNext/>
              <w:keepLines/>
            </w:pPr>
            <w:r>
              <w:rPr>
                <w:lang w:val="fr"/>
              </w:rPr>
              <w:t>Gain</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1D2B24A"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B0EC0C9"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006BB42"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D4A9D74"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2875A1D"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D98BE62"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7CCAA1E"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1A705C2"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F94BA8C"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7C542E2"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5A3B084"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3B79EAF" w14:textId="77777777" w:rsidR="00A77B3E" w:rsidRDefault="00A77B3E">
            <w:pPr>
              <w:pStyle w:val="AppendixFinancialTableItem"/>
              <w:keepNext/>
              <w:keepLines/>
              <w:jc w:val="right"/>
            </w:pPr>
          </w:p>
        </w:tc>
      </w:tr>
      <w:tr w:rsidR="00D11623" w:rsidRPr="00D54137" w14:paraId="726B3DEB" w14:textId="77777777">
        <w:trPr>
          <w:cantSplit/>
          <w:jc w:val="center"/>
        </w:trPr>
        <w:tc>
          <w:tcPr>
            <w:tcW w:w="1074"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1C5D0975" w14:textId="77777777" w:rsidR="00A77B3E" w:rsidRPr="00D54137" w:rsidRDefault="00DE29B7">
            <w:pPr>
              <w:pStyle w:val="AppendixFinancialTableGroupFooter"/>
              <w:keepNext/>
              <w:keepLines/>
              <w:rPr>
                <w:lang w:val="fr-FR"/>
              </w:rPr>
            </w:pPr>
            <w:r>
              <w:rPr>
                <w:lang w:val="fr"/>
              </w:rPr>
              <w:t>Total des capitaux propres du propriétaire</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38408F71"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1FCBB5E6"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650DF5D8"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639D4FA2"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2504F6D5"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A7E2252"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63F76E91"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26599528"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55BBE942"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24F07EFE"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39448CF9"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15E0F6DD" w14:textId="77777777" w:rsidR="00A77B3E" w:rsidRPr="00D54137" w:rsidRDefault="00A77B3E">
            <w:pPr>
              <w:pStyle w:val="AppendixFinancialTableGroupFooter"/>
              <w:keepNext/>
              <w:keepLines/>
              <w:jc w:val="right"/>
              <w:rPr>
                <w:lang w:val="fr-FR"/>
              </w:rPr>
            </w:pPr>
          </w:p>
        </w:tc>
      </w:tr>
      <w:tr w:rsidR="00D11623" w:rsidRPr="00D54137" w14:paraId="01379AE1" w14:textId="77777777">
        <w:trPr>
          <w:cantSplit/>
          <w:trHeight w:hRule="exact" w:val="20"/>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17336512" w14:textId="77777777" w:rsidR="00A77B3E" w:rsidRPr="00D54137" w:rsidRDefault="00A77B3E">
            <w:pPr>
              <w:pStyle w:val="AppendixFinancialTableSpacer"/>
              <w:keepNext/>
              <w:keepLines/>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9B93164"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0A8989A"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EF32C88"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200160D"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85AD6DB"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FF132DA"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3389DE1"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E0D7B8F"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649E6FB"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C2F0758"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339A4D7"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575BF45" w14:textId="77777777" w:rsidR="00A77B3E" w:rsidRPr="00D54137" w:rsidRDefault="00A77B3E">
            <w:pPr>
              <w:pStyle w:val="AppendixFinancialTableSpacer"/>
              <w:keepNext/>
              <w:keepLines/>
              <w:jc w:val="right"/>
              <w:rPr>
                <w:lang w:val="fr-FR"/>
              </w:rPr>
            </w:pPr>
          </w:p>
        </w:tc>
      </w:tr>
      <w:tr w:rsidR="00D11623" w:rsidRPr="00D54137" w14:paraId="27DB8F2B" w14:textId="77777777">
        <w:trPr>
          <w:cantSplit/>
          <w:jc w:val="center"/>
        </w:trPr>
        <w:tc>
          <w:tcPr>
            <w:tcW w:w="1074"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4D3D50ED" w14:textId="77777777" w:rsidR="00A77B3E" w:rsidRPr="00D54137" w:rsidRDefault="00DE29B7">
            <w:pPr>
              <w:pStyle w:val="AppendixFinancialTableGroupFooter"/>
              <w:keepNext/>
              <w:keepLines/>
              <w:rPr>
                <w:lang w:val="fr-FR"/>
              </w:rPr>
            </w:pPr>
            <w:r>
              <w:rPr>
                <w:lang w:val="fr"/>
              </w:rPr>
              <w:t>Total du passif et des capitaux propres</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4566DDD"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2C18D74"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165C70A3"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359DA5B"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591AB74A"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0F670D0"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3952E116"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3B91D6D8"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64EBEBBE"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9BFB89B"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5B19F151"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D4B968E" w14:textId="77777777" w:rsidR="00A77B3E" w:rsidRPr="00D54137" w:rsidRDefault="00A77B3E">
            <w:pPr>
              <w:pStyle w:val="AppendixFinancialTableGroupFooter"/>
              <w:keepNext/>
              <w:keepLines/>
              <w:jc w:val="right"/>
              <w:rPr>
                <w:lang w:val="fr-FR"/>
              </w:rPr>
            </w:pPr>
          </w:p>
        </w:tc>
      </w:tr>
    </w:tbl>
    <w:p w14:paraId="2D102656" w14:textId="77777777" w:rsidR="00A77B3E" w:rsidRPr="00D54137" w:rsidRDefault="00A77B3E">
      <w:pPr>
        <w:pStyle w:val="Corpsdetexte"/>
        <w:rPr>
          <w:lang w:val="fr-FR"/>
        </w:rPr>
      </w:pPr>
    </w:p>
    <w:tbl>
      <w:tblPr>
        <w:tblW w:w="0" w:type="auto"/>
        <w:jc w:val="center"/>
        <w:tblLayout w:type="fixed"/>
        <w:tblLook w:val="04A0" w:firstRow="1" w:lastRow="0" w:firstColumn="1" w:lastColumn="0" w:noHBand="0" w:noVBand="1"/>
      </w:tblPr>
      <w:tblGrid>
        <w:gridCol w:w="1074"/>
        <w:gridCol w:w="1074"/>
        <w:gridCol w:w="1074"/>
        <w:gridCol w:w="1074"/>
        <w:gridCol w:w="1074"/>
        <w:gridCol w:w="1074"/>
        <w:gridCol w:w="1074"/>
        <w:gridCol w:w="1074"/>
        <w:gridCol w:w="1074"/>
        <w:gridCol w:w="1074"/>
        <w:gridCol w:w="1074"/>
        <w:gridCol w:w="1074"/>
        <w:gridCol w:w="1074"/>
      </w:tblGrid>
      <w:tr w:rsidR="00D11623" w14:paraId="4462439F" w14:textId="77777777">
        <w:trPr>
          <w:cantSplit/>
          <w:jc w:val="center"/>
        </w:trPr>
        <w:tc>
          <w:tcPr>
            <w:tcW w:w="1074"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5F9B702E" w14:textId="77777777" w:rsidR="00A77B3E" w:rsidRDefault="00DE29B7">
            <w:pPr>
              <w:pStyle w:val="AppendixFinancialTableHeader"/>
              <w:keepNext/>
              <w:keepLines/>
            </w:pPr>
            <w:r>
              <w:rPr>
                <w:lang w:val="fr"/>
              </w:rPr>
              <w:lastRenderedPageBreak/>
              <w:t>2024</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692B84BA" w14:textId="77777777" w:rsidR="00A77B3E" w:rsidRDefault="00DE29B7">
            <w:pPr>
              <w:pStyle w:val="AppendixFinancialTableHeader"/>
              <w:keepNext/>
              <w:keepLines/>
              <w:jc w:val="right"/>
            </w:pPr>
            <w:r>
              <w:rPr>
                <w:lang w:val="fr"/>
              </w:rPr>
              <w:t>janv. '24</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58FC29D" w14:textId="77777777" w:rsidR="00A77B3E" w:rsidRDefault="00DE29B7">
            <w:pPr>
              <w:pStyle w:val="AppendixFinancialTableHeader"/>
              <w:keepNext/>
              <w:keepLines/>
              <w:jc w:val="right"/>
            </w:pPr>
            <w:r>
              <w:rPr>
                <w:lang w:val="fr"/>
              </w:rPr>
              <w:t>févr. '24</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3729E238" w14:textId="77777777" w:rsidR="00A77B3E" w:rsidRDefault="00DE29B7">
            <w:pPr>
              <w:pStyle w:val="AppendixFinancialTableHeader"/>
              <w:keepNext/>
              <w:keepLines/>
              <w:jc w:val="right"/>
            </w:pPr>
            <w:r>
              <w:rPr>
                <w:lang w:val="fr"/>
              </w:rPr>
              <w:t>mars '24</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5CD8485F" w14:textId="77777777" w:rsidR="00A77B3E" w:rsidRDefault="00DE29B7">
            <w:pPr>
              <w:pStyle w:val="AppendixFinancialTableHeader"/>
              <w:keepNext/>
              <w:keepLines/>
              <w:jc w:val="right"/>
            </w:pPr>
            <w:r>
              <w:rPr>
                <w:lang w:val="fr"/>
              </w:rPr>
              <w:t>avr. '24</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05D5008" w14:textId="77777777" w:rsidR="00A77B3E" w:rsidRDefault="00DE29B7">
            <w:pPr>
              <w:pStyle w:val="AppendixFinancialTableHeader"/>
              <w:keepNext/>
              <w:keepLines/>
              <w:jc w:val="right"/>
            </w:pPr>
            <w:r>
              <w:rPr>
                <w:lang w:val="fr"/>
              </w:rPr>
              <w:t>mai '24</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6D435D9" w14:textId="77777777" w:rsidR="00A77B3E" w:rsidRDefault="00DE29B7">
            <w:pPr>
              <w:pStyle w:val="AppendixFinancialTableHeader"/>
              <w:keepNext/>
              <w:keepLines/>
              <w:jc w:val="right"/>
            </w:pPr>
            <w:r>
              <w:rPr>
                <w:lang w:val="fr"/>
              </w:rPr>
              <w:t>juin '24</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562291E2" w14:textId="77777777" w:rsidR="00A77B3E" w:rsidRDefault="00DE29B7">
            <w:pPr>
              <w:pStyle w:val="AppendixFinancialTableHeader"/>
              <w:keepNext/>
              <w:keepLines/>
              <w:jc w:val="right"/>
            </w:pPr>
            <w:r>
              <w:rPr>
                <w:lang w:val="fr"/>
              </w:rPr>
              <w:t>juillet '24</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74372F5" w14:textId="77777777" w:rsidR="00A77B3E" w:rsidRDefault="00DE29B7">
            <w:pPr>
              <w:pStyle w:val="AppendixFinancialTableHeader"/>
              <w:keepNext/>
              <w:keepLines/>
              <w:jc w:val="right"/>
            </w:pPr>
            <w:r>
              <w:rPr>
                <w:lang w:val="fr"/>
              </w:rPr>
              <w:t>août '24</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19DCB0A" w14:textId="77777777" w:rsidR="00A77B3E" w:rsidRDefault="00DE29B7">
            <w:pPr>
              <w:pStyle w:val="AppendixFinancialTableHeader"/>
              <w:keepNext/>
              <w:keepLines/>
              <w:jc w:val="right"/>
            </w:pPr>
            <w:r>
              <w:rPr>
                <w:lang w:val="fr"/>
              </w:rPr>
              <w:t>Sept '24</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5D8314A6" w14:textId="77777777" w:rsidR="00A77B3E" w:rsidRDefault="00DE29B7">
            <w:pPr>
              <w:pStyle w:val="AppendixFinancialTableHeader"/>
              <w:keepNext/>
              <w:keepLines/>
              <w:jc w:val="right"/>
            </w:pPr>
            <w:r>
              <w:rPr>
                <w:lang w:val="fr"/>
              </w:rPr>
              <w:t>octobre '24</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8BC123A" w14:textId="77777777" w:rsidR="00A77B3E" w:rsidRDefault="00DE29B7">
            <w:pPr>
              <w:pStyle w:val="AppendixFinancialTableHeader"/>
              <w:keepNext/>
              <w:keepLines/>
              <w:jc w:val="right"/>
            </w:pPr>
            <w:r>
              <w:rPr>
                <w:lang w:val="fr"/>
              </w:rPr>
              <w:t>nov. '24</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32140075" w14:textId="77777777" w:rsidR="00A77B3E" w:rsidRDefault="00DE29B7">
            <w:pPr>
              <w:pStyle w:val="AppendixFinancialTableHeader"/>
              <w:keepNext/>
              <w:keepLines/>
              <w:jc w:val="right"/>
            </w:pPr>
            <w:r>
              <w:rPr>
                <w:lang w:val="fr"/>
              </w:rPr>
              <w:t>déc. '24</w:t>
            </w:r>
          </w:p>
        </w:tc>
      </w:tr>
      <w:tr w:rsidR="00D11623" w14:paraId="44CDD823"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08C910AB" w14:textId="77777777" w:rsidR="00A77B3E" w:rsidRDefault="00DE29B7">
            <w:pPr>
              <w:pStyle w:val="AppendixFinancialTableItem"/>
              <w:keepNext/>
              <w:keepLines/>
            </w:pPr>
            <w:r>
              <w:rPr>
                <w:lang w:val="fr"/>
              </w:rPr>
              <w:t>Argent</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49124CC"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F3D742F"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39F1341"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8B278E9"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1D54361"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D86DE0B"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A0124DC"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8EFF619"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8C0DF52"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A441625"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1125C9C"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877BE57" w14:textId="77777777" w:rsidR="00A77B3E" w:rsidRDefault="00A77B3E">
            <w:pPr>
              <w:pStyle w:val="AppendixFinancialTableItem"/>
              <w:keepNext/>
              <w:keepLines/>
              <w:jc w:val="right"/>
            </w:pPr>
          </w:p>
        </w:tc>
      </w:tr>
      <w:tr w:rsidR="00D11623" w14:paraId="25C39773"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27E989F6" w14:textId="77777777" w:rsidR="00A77B3E" w:rsidRDefault="00DE29B7">
            <w:pPr>
              <w:pStyle w:val="AppendixFinancialTableItem"/>
              <w:keepNext/>
              <w:keepLines/>
            </w:pPr>
            <w:r>
              <w:rPr>
                <w:lang w:val="fr"/>
              </w:rPr>
              <w:t>Comptes débiteurs</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55E74A3"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3AD7BFD"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17A6C88"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0A26C29"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21C10B3"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9B97885"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B5169D2"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D557F86"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409F040"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C52A669"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9C6D7D9"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C53612B" w14:textId="77777777" w:rsidR="00A77B3E" w:rsidRDefault="00A77B3E">
            <w:pPr>
              <w:pStyle w:val="AppendixFinancialTableItem"/>
              <w:keepNext/>
              <w:keepLines/>
              <w:jc w:val="right"/>
            </w:pPr>
          </w:p>
        </w:tc>
      </w:tr>
      <w:tr w:rsidR="00D11623" w14:paraId="02D802C7"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5B95CEBF" w14:textId="77777777" w:rsidR="00A77B3E" w:rsidRDefault="00DE29B7">
            <w:pPr>
              <w:pStyle w:val="AppendixFinancialTableItem"/>
              <w:keepNext/>
              <w:keepLines/>
            </w:pPr>
            <w:r>
              <w:rPr>
                <w:lang w:val="fr"/>
              </w:rPr>
              <w:t>Inventaire</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D296987"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8C22859"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B92C30A"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8510EE8"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8B59D92"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A6AA1DD"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7D05B20"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F44AB2C"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8679AF1"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9AFCEDD"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89FE0C8"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87F3318" w14:textId="77777777" w:rsidR="00A77B3E" w:rsidRDefault="00A77B3E">
            <w:pPr>
              <w:pStyle w:val="AppendixFinancialTableItem"/>
              <w:keepNext/>
              <w:keepLines/>
              <w:jc w:val="right"/>
            </w:pPr>
          </w:p>
        </w:tc>
      </w:tr>
      <w:tr w:rsidR="00D11623" w14:paraId="1DF4952E"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33EF44B7" w14:textId="77777777" w:rsidR="00A77B3E" w:rsidRDefault="00DE29B7">
            <w:pPr>
              <w:pStyle w:val="AppendixFinancialTableItem"/>
              <w:keepNext/>
              <w:keepLines/>
            </w:pPr>
            <w:r>
              <w:rPr>
                <w:lang w:val="fr"/>
              </w:rPr>
              <w:t>Autres actifs circulants</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D2BF1B4"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9E47357"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C298846"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05DE410"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D02EC63"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433831B"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739876F"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50DAB6D"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876696A"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1B6C1E0"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B389B52"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5AB76AE" w14:textId="77777777" w:rsidR="00A77B3E" w:rsidRDefault="00A77B3E">
            <w:pPr>
              <w:pStyle w:val="AppendixFinancialTableItem"/>
              <w:keepNext/>
              <w:keepLines/>
              <w:jc w:val="right"/>
            </w:pPr>
          </w:p>
        </w:tc>
      </w:tr>
      <w:tr w:rsidR="00D11623" w:rsidRPr="00D54137" w14:paraId="66F38754"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4B0BC061" w14:textId="77777777" w:rsidR="00A77B3E" w:rsidRPr="00D54137" w:rsidRDefault="00DE29B7">
            <w:pPr>
              <w:pStyle w:val="AppendixFinancialTableGroupHeader"/>
              <w:keepNext/>
              <w:keepLines/>
              <w:rPr>
                <w:lang w:val="fr-FR"/>
              </w:rPr>
            </w:pPr>
            <w:r>
              <w:rPr>
                <w:lang w:val="fr"/>
              </w:rPr>
              <w:t>Total de l’actif à court terme</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CE02BB2"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EF91910"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5436D02"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6B9924F"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82EBD76"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4272CC3"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DED06F7"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930E834"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448EEC1"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CFC301D"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1CEA5BF"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FB968BA" w14:textId="77777777" w:rsidR="00A77B3E" w:rsidRPr="00D54137" w:rsidRDefault="00A77B3E">
            <w:pPr>
              <w:pStyle w:val="AppendixFinancialTableGroupHeader"/>
              <w:keepNext/>
              <w:keepLines/>
              <w:jc w:val="right"/>
              <w:rPr>
                <w:lang w:val="fr-FR"/>
              </w:rPr>
            </w:pPr>
          </w:p>
        </w:tc>
      </w:tr>
      <w:tr w:rsidR="00D11623" w:rsidRPr="00D54137" w14:paraId="4E2FE3CF" w14:textId="77777777">
        <w:trPr>
          <w:cantSplit/>
          <w:trHeight w:hRule="exact" w:val="20"/>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279B809A" w14:textId="77777777" w:rsidR="00A77B3E" w:rsidRPr="00D54137" w:rsidRDefault="00A77B3E">
            <w:pPr>
              <w:pStyle w:val="AppendixFinancialTableSpacer"/>
              <w:keepNext/>
              <w:keepLines/>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3A15AAE"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0208AAC"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B74AA92"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5C084D1"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5B447C6"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0326EE4"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9D4F353"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9879078"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0BE12DA"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6E60513"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15D4F24"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3B1FC7C" w14:textId="77777777" w:rsidR="00A77B3E" w:rsidRPr="00D54137" w:rsidRDefault="00A77B3E">
            <w:pPr>
              <w:pStyle w:val="AppendixFinancialTableSpacer"/>
              <w:keepNext/>
              <w:keepLines/>
              <w:jc w:val="right"/>
              <w:rPr>
                <w:lang w:val="fr-FR"/>
              </w:rPr>
            </w:pPr>
          </w:p>
        </w:tc>
      </w:tr>
      <w:tr w:rsidR="00D11623" w14:paraId="3967D300"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1E434FF9" w14:textId="77777777" w:rsidR="00A77B3E" w:rsidRDefault="00DE29B7">
            <w:pPr>
              <w:pStyle w:val="AppendixFinancialTableItem"/>
              <w:keepNext/>
              <w:keepLines/>
            </w:pPr>
            <w:r>
              <w:rPr>
                <w:lang w:val="fr"/>
              </w:rPr>
              <w:t>Actifs à long terme</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75FB9C8"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E66FB95"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FCE595F"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A476DFA"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152C8D7"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FEFC2B7"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C0D9B74"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1119B17"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B779534"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5A3A930"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29E39E0"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B1F435B" w14:textId="77777777" w:rsidR="00A77B3E" w:rsidRDefault="00A77B3E">
            <w:pPr>
              <w:pStyle w:val="AppendixFinancialTableItem"/>
              <w:keepNext/>
              <w:keepLines/>
              <w:jc w:val="right"/>
            </w:pPr>
          </w:p>
        </w:tc>
      </w:tr>
      <w:tr w:rsidR="00D11623" w14:paraId="67FF9B68"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5F1671C7" w14:textId="77777777" w:rsidR="00A77B3E" w:rsidRDefault="00DE29B7">
            <w:pPr>
              <w:pStyle w:val="AppendixFinancialTableItem"/>
              <w:keepNext/>
              <w:keepLines/>
            </w:pPr>
            <w:r>
              <w:rPr>
                <w:lang w:val="fr"/>
              </w:rPr>
              <w:t>Amortissement cumulé</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B17C3C5"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9BE4CA8"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48FBF0A"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9A0E60F"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CA69801"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E222DF0"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0492647"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14E66AE"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7C608D6"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34DDBAD"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CF13ED5"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E045A0D" w14:textId="77777777" w:rsidR="00A77B3E" w:rsidRDefault="00A77B3E">
            <w:pPr>
              <w:pStyle w:val="AppendixFinancialTableItem"/>
              <w:keepNext/>
              <w:keepLines/>
              <w:jc w:val="right"/>
            </w:pPr>
          </w:p>
        </w:tc>
      </w:tr>
      <w:tr w:rsidR="00D11623" w:rsidRPr="00D54137" w14:paraId="2811345F"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53F9DA31" w14:textId="77777777" w:rsidR="00A77B3E" w:rsidRPr="00D54137" w:rsidRDefault="00DE29B7">
            <w:pPr>
              <w:pStyle w:val="AppendixFinancialTableGroupHeader"/>
              <w:keepNext/>
              <w:keepLines/>
              <w:rPr>
                <w:lang w:val="fr-FR"/>
              </w:rPr>
            </w:pPr>
            <w:r>
              <w:rPr>
                <w:lang w:val="fr"/>
              </w:rPr>
              <w:t>Total de l’actif à long terme</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3347BD8"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F7FD279"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5BA7752"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D807F4C"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5A05FC7"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4870E9C"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C487526"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2C32407"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349BF57"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F3E3930"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124A2FA"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58D4808" w14:textId="77777777" w:rsidR="00A77B3E" w:rsidRPr="00D54137" w:rsidRDefault="00A77B3E">
            <w:pPr>
              <w:pStyle w:val="AppendixFinancialTableGroupHeader"/>
              <w:keepNext/>
              <w:keepLines/>
              <w:jc w:val="right"/>
              <w:rPr>
                <w:lang w:val="fr-FR"/>
              </w:rPr>
            </w:pPr>
          </w:p>
        </w:tc>
      </w:tr>
      <w:tr w:rsidR="00D11623" w:rsidRPr="00D54137" w14:paraId="29DFF49D" w14:textId="77777777">
        <w:trPr>
          <w:cantSplit/>
          <w:trHeight w:hRule="exact" w:val="20"/>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3712F5B5" w14:textId="77777777" w:rsidR="00A77B3E" w:rsidRPr="00D54137" w:rsidRDefault="00A77B3E">
            <w:pPr>
              <w:pStyle w:val="AppendixFinancialTableSpacer"/>
              <w:keepNext/>
              <w:keepLines/>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D68E862"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CA7EA50"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0D502DE"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6DB9F3F"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278E7E4"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364D70D"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E9AFF47"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B401805"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4E62766"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C8234A4"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A2A6773"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7CF6199" w14:textId="77777777" w:rsidR="00A77B3E" w:rsidRPr="00D54137" w:rsidRDefault="00A77B3E">
            <w:pPr>
              <w:pStyle w:val="AppendixFinancialTableSpacer"/>
              <w:keepNext/>
              <w:keepLines/>
              <w:jc w:val="right"/>
              <w:rPr>
                <w:lang w:val="fr-FR"/>
              </w:rPr>
            </w:pPr>
          </w:p>
        </w:tc>
      </w:tr>
      <w:tr w:rsidR="00D11623" w14:paraId="61AAA95A" w14:textId="77777777">
        <w:trPr>
          <w:cantSplit/>
          <w:jc w:val="center"/>
        </w:trPr>
        <w:tc>
          <w:tcPr>
            <w:tcW w:w="1074"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0FB7F032" w14:textId="77777777" w:rsidR="00A77B3E" w:rsidRDefault="00DE29B7">
            <w:pPr>
              <w:pStyle w:val="AppendixFinancialTableGroupFooter"/>
              <w:keepNext/>
              <w:keepLines/>
            </w:pPr>
            <w:r>
              <w:rPr>
                <w:lang w:val="fr"/>
              </w:rPr>
              <w:t>Total de l’actif</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1E867ABE"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281F96ED"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5EEDDC03"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661E37BA"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304CD634"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EC2577E"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50A34501"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229B151A"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328542D7"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3D61F504"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2017C28"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3E050557" w14:textId="77777777" w:rsidR="00A77B3E" w:rsidRDefault="00A77B3E">
            <w:pPr>
              <w:pStyle w:val="AppendixFinancialTableGroupFooter"/>
              <w:keepNext/>
              <w:keepLines/>
              <w:jc w:val="right"/>
            </w:pPr>
          </w:p>
        </w:tc>
      </w:tr>
      <w:tr w:rsidR="00D11623" w14:paraId="07020BA4" w14:textId="77777777">
        <w:trPr>
          <w:cantSplit/>
          <w:trHeight w:hRule="exact" w:val="20"/>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6B2FDE39" w14:textId="77777777" w:rsidR="00A77B3E" w:rsidRDefault="00A77B3E">
            <w:pPr>
              <w:pStyle w:val="AppendixFinancialTableSpacer"/>
              <w:keepNext/>
              <w:keepLines/>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66D2C91"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55373E4"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D91DB07"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F8C7648"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AA280B8"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7310782"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EF9D8F3"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204AA21"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7FFBB9C"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8CD20D1"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070E744"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664E06A" w14:textId="77777777" w:rsidR="00A77B3E" w:rsidRDefault="00A77B3E">
            <w:pPr>
              <w:pStyle w:val="AppendixFinancialTableSpacer"/>
              <w:keepNext/>
              <w:keepLines/>
              <w:jc w:val="right"/>
            </w:pPr>
          </w:p>
        </w:tc>
      </w:tr>
      <w:tr w:rsidR="00D11623" w14:paraId="09025443"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748550D7" w14:textId="77777777" w:rsidR="00A77B3E" w:rsidRDefault="00DE29B7">
            <w:pPr>
              <w:pStyle w:val="AppendixFinancialTableItem"/>
              <w:keepNext/>
              <w:keepLines/>
            </w:pPr>
            <w:r>
              <w:rPr>
                <w:lang w:val="fr"/>
              </w:rPr>
              <w:t>Comptes créditeurs</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97B4623"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93E7445"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BFF66CF"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0181B0C"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7D25AFA"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BF8E477"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6617330"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38CB6A0"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8470F30"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91E6FF7"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FBA342B"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5701C82" w14:textId="77777777" w:rsidR="00A77B3E" w:rsidRDefault="00A77B3E">
            <w:pPr>
              <w:pStyle w:val="AppendixFinancialTableItem"/>
              <w:keepNext/>
              <w:keepLines/>
              <w:jc w:val="right"/>
            </w:pPr>
          </w:p>
        </w:tc>
      </w:tr>
      <w:tr w:rsidR="00D11623" w:rsidRPr="00D54137" w14:paraId="68DA3A0C"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3967482F" w14:textId="77777777" w:rsidR="00A77B3E" w:rsidRPr="00D54137" w:rsidRDefault="00DE29B7">
            <w:pPr>
              <w:pStyle w:val="AppendixFinancialTableItem"/>
              <w:keepNext/>
              <w:keepLines/>
              <w:rPr>
                <w:lang w:val="fr-FR"/>
              </w:rPr>
            </w:pPr>
            <w:r>
              <w:rPr>
                <w:lang w:val="fr"/>
              </w:rPr>
              <w:t>Impôts sur les bénéfices à payer</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A49159B"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0CEAFAD"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4366DEB"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723A3C3"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D4E766A"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6217CAD"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DB8CD38"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5A5A50C"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EB9B70A"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5AFFA3C"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B1FB686"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AAA0DA4" w14:textId="77777777" w:rsidR="00A77B3E" w:rsidRPr="00D54137" w:rsidRDefault="00A77B3E">
            <w:pPr>
              <w:pStyle w:val="AppendixFinancialTableItem"/>
              <w:keepNext/>
              <w:keepLines/>
              <w:jc w:val="right"/>
              <w:rPr>
                <w:lang w:val="fr-FR"/>
              </w:rPr>
            </w:pPr>
          </w:p>
        </w:tc>
      </w:tr>
      <w:tr w:rsidR="00D11623" w:rsidRPr="00D54137" w14:paraId="0939F92D"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16F1C6BD" w14:textId="77777777" w:rsidR="00A77B3E" w:rsidRPr="00D54137" w:rsidRDefault="00DE29B7">
            <w:pPr>
              <w:pStyle w:val="AppendixFinancialTableItem"/>
              <w:keepNext/>
              <w:keepLines/>
              <w:rPr>
                <w:lang w:val="fr-FR"/>
              </w:rPr>
            </w:pPr>
            <w:r>
              <w:rPr>
                <w:lang w:val="fr"/>
              </w:rPr>
              <w:t>Taxes de vente à payer</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461F51C"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D0512B4"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6AB73EF"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A8B6AEC"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191A412"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B501330"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9FD11AB"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C9BC96C"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F8B419F"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C6167AD"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FD31583"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FED2F3C" w14:textId="77777777" w:rsidR="00A77B3E" w:rsidRPr="00D54137" w:rsidRDefault="00A77B3E">
            <w:pPr>
              <w:pStyle w:val="AppendixFinancialTableItem"/>
              <w:keepNext/>
              <w:keepLines/>
              <w:jc w:val="right"/>
              <w:rPr>
                <w:lang w:val="fr-FR"/>
              </w:rPr>
            </w:pPr>
          </w:p>
        </w:tc>
      </w:tr>
      <w:tr w:rsidR="00D11623" w14:paraId="10255FD2"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1018E7CD" w14:textId="77777777" w:rsidR="00A77B3E" w:rsidRDefault="00DE29B7">
            <w:pPr>
              <w:pStyle w:val="AppendixFinancialTableItem"/>
              <w:keepNext/>
              <w:keepLines/>
            </w:pPr>
            <w:r>
              <w:rPr>
                <w:lang w:val="fr"/>
              </w:rPr>
              <w:t>Dette à court terme</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6815CA5"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BCBF01F"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9C7A85B"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B9295C2"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1880021"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979C4DC"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F8201B7"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988A27F"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9CEB3E3"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9D7C575"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5BF09F8"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CEE61A8" w14:textId="77777777" w:rsidR="00A77B3E" w:rsidRDefault="00A77B3E">
            <w:pPr>
              <w:pStyle w:val="AppendixFinancialTableItem"/>
              <w:keepNext/>
              <w:keepLines/>
              <w:jc w:val="right"/>
            </w:pPr>
          </w:p>
        </w:tc>
      </w:tr>
      <w:tr w:rsidR="00D11623" w14:paraId="510A36C8"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04D9C373" w14:textId="77777777" w:rsidR="00A77B3E" w:rsidRDefault="00DE29B7">
            <w:pPr>
              <w:pStyle w:val="AppendixFinancialTableItem"/>
              <w:keepNext/>
              <w:keepLines/>
            </w:pPr>
            <w:r>
              <w:rPr>
                <w:lang w:val="fr"/>
              </w:rPr>
              <w:t>Revenus prépayés</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12BC32F"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6EBA296"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8C93D64"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B450A8E"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2B2D2A2"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147842B"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FA62E01"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53FA1AC"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52A1E00"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BCDA9A9"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BF29310"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400780B" w14:textId="77777777" w:rsidR="00A77B3E" w:rsidRDefault="00A77B3E">
            <w:pPr>
              <w:pStyle w:val="AppendixFinancialTableItem"/>
              <w:keepNext/>
              <w:keepLines/>
              <w:jc w:val="right"/>
            </w:pPr>
          </w:p>
        </w:tc>
      </w:tr>
      <w:tr w:rsidR="00D11623" w:rsidRPr="00D54137" w14:paraId="384E2CFC"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0FE46901" w14:textId="77777777" w:rsidR="00A77B3E" w:rsidRPr="00D54137" w:rsidRDefault="00DE29B7">
            <w:pPr>
              <w:pStyle w:val="AppendixFinancialTableGroupHeader"/>
              <w:keepNext/>
              <w:keepLines/>
              <w:rPr>
                <w:lang w:val="fr-FR"/>
              </w:rPr>
            </w:pPr>
            <w:r>
              <w:rPr>
                <w:lang w:val="fr"/>
              </w:rPr>
              <w:t>Total du passif à court terme</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89D16BE"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D7E4686"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06451CF"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3A31E7C"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3D53BF0"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6693396"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CECF3AE"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94D5385"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689F228"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51B9E07"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F8A66E8"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B9AAF91" w14:textId="77777777" w:rsidR="00A77B3E" w:rsidRPr="00D54137" w:rsidRDefault="00A77B3E">
            <w:pPr>
              <w:pStyle w:val="AppendixFinancialTableGroupHeader"/>
              <w:keepNext/>
              <w:keepLines/>
              <w:jc w:val="right"/>
              <w:rPr>
                <w:lang w:val="fr-FR"/>
              </w:rPr>
            </w:pPr>
          </w:p>
        </w:tc>
      </w:tr>
      <w:tr w:rsidR="00D11623" w14:paraId="1998EF7A"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2A209B30" w14:textId="77777777" w:rsidR="00A77B3E" w:rsidRDefault="00DE29B7">
            <w:pPr>
              <w:pStyle w:val="AppendixFinancialTableItem"/>
              <w:keepNext/>
              <w:keepLines/>
            </w:pPr>
            <w:r>
              <w:rPr>
                <w:lang w:val="fr"/>
              </w:rPr>
              <w:t>Dette à long terme</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FEE3988"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121FFFB"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0661768"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79C8E60"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C0EEF69"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4038501"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6126CEC"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BE999B6"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BBABE40"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6215CA4"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8EBCCAF"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9180588" w14:textId="77777777" w:rsidR="00A77B3E" w:rsidRDefault="00A77B3E">
            <w:pPr>
              <w:pStyle w:val="AppendixFinancialTableItem"/>
              <w:keepNext/>
              <w:keepLines/>
              <w:jc w:val="right"/>
            </w:pPr>
          </w:p>
        </w:tc>
      </w:tr>
      <w:tr w:rsidR="00D11623" w14:paraId="6BCC79FE"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1B27D039" w14:textId="77777777" w:rsidR="00A77B3E" w:rsidRDefault="00DE29B7">
            <w:pPr>
              <w:pStyle w:val="AppendixFinancialTableGroupHeader"/>
              <w:keepNext/>
              <w:keepLines/>
            </w:pPr>
            <w:r>
              <w:rPr>
                <w:lang w:val="fr"/>
              </w:rPr>
              <w:t>Passif à long terme</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16BD753"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13062F9"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8519970"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D783342"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7533A8C"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EFA0951"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9443706"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8FFCFC5"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8D2BCAB"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79CA897"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FFC72BB"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2CA73E2" w14:textId="77777777" w:rsidR="00A77B3E" w:rsidRDefault="00A77B3E">
            <w:pPr>
              <w:pStyle w:val="AppendixFinancialTableGroupHeader"/>
              <w:keepNext/>
              <w:keepLines/>
              <w:jc w:val="right"/>
            </w:pPr>
          </w:p>
        </w:tc>
      </w:tr>
      <w:tr w:rsidR="00D11623" w14:paraId="391BF577" w14:textId="77777777">
        <w:trPr>
          <w:cantSplit/>
          <w:trHeight w:hRule="exact" w:val="20"/>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1E70FDC3" w14:textId="77777777" w:rsidR="00A77B3E" w:rsidRDefault="00A77B3E">
            <w:pPr>
              <w:pStyle w:val="AppendixFinancialTableSpacer"/>
              <w:keepNext/>
              <w:keepLines/>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FC3D84F"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74E50ED"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2836240"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55CF609"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A57875D"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AF101A9"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AD96212"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09436C9"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106AC97"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817E216"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7495FE6"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4F0E8B3" w14:textId="77777777" w:rsidR="00A77B3E" w:rsidRDefault="00A77B3E">
            <w:pPr>
              <w:pStyle w:val="AppendixFinancialTableSpacer"/>
              <w:keepNext/>
              <w:keepLines/>
              <w:jc w:val="right"/>
            </w:pPr>
          </w:p>
        </w:tc>
      </w:tr>
      <w:tr w:rsidR="00D11623" w14:paraId="3636014F" w14:textId="77777777">
        <w:trPr>
          <w:cantSplit/>
          <w:jc w:val="center"/>
        </w:trPr>
        <w:tc>
          <w:tcPr>
            <w:tcW w:w="1074"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00A4B94A" w14:textId="77777777" w:rsidR="00A77B3E" w:rsidRDefault="00DE29B7">
            <w:pPr>
              <w:pStyle w:val="AppendixFinancialTableGroupFooter"/>
              <w:keepNext/>
              <w:keepLines/>
            </w:pPr>
            <w:r>
              <w:rPr>
                <w:lang w:val="fr"/>
              </w:rPr>
              <w:t>Total du passif</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A65044E"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2062F590"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F73505C"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55DE91FE"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56939C6E"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7E51C06"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2B70F9E2"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282F1591"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315B1393"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E0AB537"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BD6A50B" w14:textId="77777777" w:rsidR="00A77B3E" w:rsidRDefault="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4867B54" w14:textId="77777777" w:rsidR="00A77B3E" w:rsidRDefault="00A77B3E">
            <w:pPr>
              <w:pStyle w:val="AppendixFinancialTableGroupFooter"/>
              <w:keepNext/>
              <w:keepLines/>
              <w:jc w:val="right"/>
            </w:pPr>
          </w:p>
        </w:tc>
      </w:tr>
      <w:tr w:rsidR="00D11623" w14:paraId="543AB4C3" w14:textId="77777777">
        <w:trPr>
          <w:cantSplit/>
          <w:trHeight w:hRule="exact" w:val="20"/>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50DD0B97" w14:textId="77777777" w:rsidR="00A77B3E" w:rsidRDefault="00A77B3E">
            <w:pPr>
              <w:pStyle w:val="AppendixFinancialTableSpacer"/>
              <w:keepNext/>
              <w:keepLines/>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B127C2B"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F324F12"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8102A05"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F2902C4"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35C0A31"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CFFF6B5"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2A84FCC"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E0A4157"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A7986BD"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332DC3A"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1374F33" w14:textId="77777777" w:rsidR="00A77B3E" w:rsidRDefault="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1E61EDB" w14:textId="77777777" w:rsidR="00A77B3E" w:rsidRDefault="00A77B3E">
            <w:pPr>
              <w:pStyle w:val="AppendixFinancialTableSpacer"/>
              <w:keepNext/>
              <w:keepLines/>
              <w:jc w:val="right"/>
            </w:pPr>
          </w:p>
        </w:tc>
      </w:tr>
      <w:tr w:rsidR="00D11623" w14:paraId="45C0F16B"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6B358AAF" w14:textId="77777777" w:rsidR="00A77B3E" w:rsidRDefault="00DE29B7">
            <w:pPr>
              <w:pStyle w:val="AppendixFinancialTableItem"/>
              <w:keepNext/>
              <w:keepLines/>
            </w:pPr>
            <w:r>
              <w:rPr>
                <w:lang w:val="fr"/>
              </w:rPr>
              <w:t>Capital versé</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016405B"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0AFA25F"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CF50303"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E814BF3"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14B9C84"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CC05BE2"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A919E1B"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F6B43B4"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1113EAF"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D9EA7CC"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A983059"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B83AE42" w14:textId="77777777" w:rsidR="00A77B3E" w:rsidRDefault="00A77B3E">
            <w:pPr>
              <w:pStyle w:val="AppendixFinancialTableItem"/>
              <w:keepNext/>
              <w:keepLines/>
              <w:jc w:val="right"/>
            </w:pPr>
          </w:p>
        </w:tc>
      </w:tr>
      <w:tr w:rsidR="00D11623" w14:paraId="144318E6"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15FA6EBD" w14:textId="77777777" w:rsidR="00A77B3E" w:rsidRDefault="00DE29B7">
            <w:pPr>
              <w:pStyle w:val="AppendixFinancialTableItem"/>
              <w:keepNext/>
              <w:keepLines/>
            </w:pPr>
            <w:r>
              <w:rPr>
                <w:lang w:val="fr"/>
              </w:rPr>
              <w:t>Bénéfices non répartis</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3770C78"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9264032"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B798784"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050CC7C"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6C1A2B7"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D8C0F03"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128B956"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25AEA84"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4E38E5C"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8D95969"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547B989"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BA56C92" w14:textId="77777777" w:rsidR="00A77B3E" w:rsidRDefault="00A77B3E">
            <w:pPr>
              <w:pStyle w:val="AppendixFinancialTableItem"/>
              <w:keepNext/>
              <w:keepLines/>
              <w:jc w:val="right"/>
            </w:pPr>
          </w:p>
        </w:tc>
      </w:tr>
      <w:tr w:rsidR="00D11623" w14:paraId="427D8CBF"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6D1EECC5" w14:textId="77777777" w:rsidR="00A77B3E" w:rsidRDefault="00DE29B7">
            <w:pPr>
              <w:pStyle w:val="AppendixFinancialTableItem"/>
              <w:keepNext/>
              <w:keepLines/>
            </w:pPr>
            <w:r>
              <w:rPr>
                <w:lang w:val="fr"/>
              </w:rPr>
              <w:t>Gain</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66E2AC4"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B6B7BF1"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57EA51E"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6913E33"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D0BFD40"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FFF481B"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F7E1511"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2FAFE2C"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1F5C562"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CA233EA"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5AE86C0" w14:textId="77777777" w:rsidR="00A77B3E" w:rsidRDefault="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3745F6D" w14:textId="77777777" w:rsidR="00A77B3E" w:rsidRDefault="00A77B3E">
            <w:pPr>
              <w:pStyle w:val="AppendixFinancialTableItem"/>
              <w:keepNext/>
              <w:keepLines/>
              <w:jc w:val="right"/>
            </w:pPr>
          </w:p>
        </w:tc>
      </w:tr>
      <w:tr w:rsidR="00D11623" w:rsidRPr="00D54137" w14:paraId="3D676CE7" w14:textId="77777777">
        <w:trPr>
          <w:cantSplit/>
          <w:jc w:val="center"/>
        </w:trPr>
        <w:tc>
          <w:tcPr>
            <w:tcW w:w="1074"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658D6569" w14:textId="77777777" w:rsidR="00A77B3E" w:rsidRPr="00D54137" w:rsidRDefault="00DE29B7">
            <w:pPr>
              <w:pStyle w:val="AppendixFinancialTableGroupFooter"/>
              <w:keepNext/>
              <w:keepLines/>
              <w:rPr>
                <w:lang w:val="fr-FR"/>
              </w:rPr>
            </w:pPr>
            <w:r>
              <w:rPr>
                <w:lang w:val="fr"/>
              </w:rPr>
              <w:t>Total des capitaux propres du propriétaire</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C7847CE"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2D67A1CC"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BB6E19A"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31F9D0A0"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57C55161"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7CFEC7A"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EAFCFED"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9C87524"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6A42A8D6"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1A5413E1"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268B5510"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A4B14BD" w14:textId="77777777" w:rsidR="00A77B3E" w:rsidRPr="00D54137" w:rsidRDefault="00A77B3E">
            <w:pPr>
              <w:pStyle w:val="AppendixFinancialTableGroupFooter"/>
              <w:keepNext/>
              <w:keepLines/>
              <w:jc w:val="right"/>
              <w:rPr>
                <w:lang w:val="fr-FR"/>
              </w:rPr>
            </w:pPr>
          </w:p>
        </w:tc>
      </w:tr>
      <w:tr w:rsidR="00D11623" w:rsidRPr="00D54137" w14:paraId="3AFACEC9" w14:textId="77777777">
        <w:trPr>
          <w:cantSplit/>
          <w:trHeight w:hRule="exact" w:val="20"/>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43C9B661" w14:textId="77777777" w:rsidR="00A77B3E" w:rsidRPr="00D54137" w:rsidRDefault="00A77B3E">
            <w:pPr>
              <w:pStyle w:val="AppendixFinancialTableSpacer"/>
              <w:keepNext/>
              <w:keepLines/>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C6686A0"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447645D"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1E2457C"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0909013"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4F3DD48"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A7CC55B"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FAC28B9"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AA313EE"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D405950"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8AF59AF"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A105FB8" w14:textId="77777777" w:rsidR="00A77B3E" w:rsidRPr="00D54137" w:rsidRDefault="00A77B3E">
            <w:pPr>
              <w:pStyle w:val="AppendixFinancialTableSpac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1350B2F" w14:textId="77777777" w:rsidR="00A77B3E" w:rsidRPr="00D54137" w:rsidRDefault="00A77B3E">
            <w:pPr>
              <w:pStyle w:val="AppendixFinancialTableSpacer"/>
              <w:keepNext/>
              <w:keepLines/>
              <w:jc w:val="right"/>
              <w:rPr>
                <w:lang w:val="fr-FR"/>
              </w:rPr>
            </w:pPr>
          </w:p>
        </w:tc>
      </w:tr>
      <w:tr w:rsidR="00D11623" w:rsidRPr="00D54137" w14:paraId="2BA328EF" w14:textId="77777777">
        <w:trPr>
          <w:cantSplit/>
          <w:jc w:val="center"/>
        </w:trPr>
        <w:tc>
          <w:tcPr>
            <w:tcW w:w="1074"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42DBBE26" w14:textId="77777777" w:rsidR="00A77B3E" w:rsidRPr="00D54137" w:rsidRDefault="00DE29B7">
            <w:pPr>
              <w:pStyle w:val="AppendixFinancialTableGroupFooter"/>
              <w:keepNext/>
              <w:keepLines/>
              <w:rPr>
                <w:lang w:val="fr-FR"/>
              </w:rPr>
            </w:pPr>
            <w:r>
              <w:rPr>
                <w:lang w:val="fr"/>
              </w:rPr>
              <w:t>Total du passif et des capitaux propres</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31A9C70"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2EF025FE"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DEE48AF"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9673006"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16AA36D7"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1B0695B9"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66AA95D9"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39439626"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0E4145B"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8EDDE1E"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586F16DD"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38CD00C4" w14:textId="77777777" w:rsidR="00A77B3E" w:rsidRPr="00D54137" w:rsidRDefault="00A77B3E">
            <w:pPr>
              <w:pStyle w:val="AppendixFinancialTableGroupFooter"/>
              <w:keepNext/>
              <w:keepLines/>
              <w:jc w:val="right"/>
              <w:rPr>
                <w:lang w:val="fr-FR"/>
              </w:rPr>
            </w:pPr>
          </w:p>
        </w:tc>
      </w:tr>
    </w:tbl>
    <w:p w14:paraId="2D662879" w14:textId="77777777" w:rsidR="00A77B3E" w:rsidRPr="00D54137" w:rsidRDefault="00A77B3E">
      <w:pPr>
        <w:pStyle w:val="Corpsdetexte"/>
        <w:rPr>
          <w:lang w:val="fr-FR"/>
        </w:rPr>
      </w:pPr>
    </w:p>
    <w:tbl>
      <w:tblPr>
        <w:tblW w:w="0" w:type="auto"/>
        <w:jc w:val="center"/>
        <w:tblLayout w:type="fixed"/>
        <w:tblLook w:val="04A0" w:firstRow="1" w:lastRow="0" w:firstColumn="1" w:lastColumn="0" w:noHBand="0" w:noVBand="1"/>
      </w:tblPr>
      <w:tblGrid>
        <w:gridCol w:w="4888"/>
        <w:gridCol w:w="3023"/>
        <w:gridCol w:w="3023"/>
        <w:gridCol w:w="3023"/>
      </w:tblGrid>
      <w:tr w:rsidR="00D11623" w14:paraId="1566291D" w14:textId="77777777">
        <w:trPr>
          <w:cantSplit/>
          <w:jc w:val="center"/>
        </w:trPr>
        <w:tc>
          <w:tcPr>
            <w:tcW w:w="4888"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432B8705" w14:textId="77777777" w:rsidR="00A77B3E" w:rsidRPr="00D54137" w:rsidRDefault="00A77B3E">
            <w:pPr>
              <w:pStyle w:val="AppendixFinancialTableHeader"/>
              <w:keepNext/>
              <w:keepLines/>
              <w:rPr>
                <w:lang w:val="fr-FR"/>
              </w:rPr>
            </w:pPr>
          </w:p>
        </w:tc>
        <w:tc>
          <w:tcPr>
            <w:tcW w:w="3023"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7E79538" w14:textId="77777777" w:rsidR="00A77B3E" w:rsidRDefault="00DE29B7">
            <w:pPr>
              <w:pStyle w:val="AppendixFinancialTableHeader"/>
              <w:keepNext/>
              <w:keepLines/>
              <w:jc w:val="right"/>
            </w:pPr>
            <w:r>
              <w:rPr>
                <w:lang w:val="fr"/>
              </w:rPr>
              <w:t>2023</w:t>
            </w:r>
          </w:p>
        </w:tc>
        <w:tc>
          <w:tcPr>
            <w:tcW w:w="3023"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A546D59" w14:textId="77777777" w:rsidR="00A77B3E" w:rsidRDefault="00DE29B7">
            <w:pPr>
              <w:pStyle w:val="AppendixFinancialTableHeader"/>
              <w:keepNext/>
              <w:keepLines/>
              <w:jc w:val="right"/>
            </w:pPr>
            <w:r>
              <w:rPr>
                <w:lang w:val="fr"/>
              </w:rPr>
              <w:t>2024</w:t>
            </w:r>
          </w:p>
        </w:tc>
        <w:tc>
          <w:tcPr>
            <w:tcW w:w="3023"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63F3A74D" w14:textId="77777777" w:rsidR="00A77B3E" w:rsidRDefault="00DE29B7">
            <w:pPr>
              <w:pStyle w:val="AppendixFinancialTableHeader"/>
              <w:keepNext/>
              <w:keepLines/>
              <w:jc w:val="right"/>
            </w:pPr>
            <w:r>
              <w:rPr>
                <w:lang w:val="fr"/>
              </w:rPr>
              <w:t>2025</w:t>
            </w:r>
          </w:p>
        </w:tc>
      </w:tr>
      <w:tr w:rsidR="00D11623" w14:paraId="454E27E1" w14:textId="77777777">
        <w:trPr>
          <w:cantSplit/>
          <w:jc w:val="center"/>
        </w:trPr>
        <w:tc>
          <w:tcPr>
            <w:tcW w:w="4888"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0B4405D8" w14:textId="77777777" w:rsidR="00A77B3E" w:rsidRDefault="00DE29B7">
            <w:pPr>
              <w:pStyle w:val="AppendixFinancialTableItem"/>
              <w:keepNext/>
              <w:keepLines/>
            </w:pPr>
            <w:r>
              <w:rPr>
                <w:lang w:val="fr"/>
              </w:rPr>
              <w:t>Argent</w:t>
            </w: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BA0EDCF" w14:textId="77777777" w:rsidR="00A77B3E" w:rsidRDefault="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7CFFCD5" w14:textId="77777777" w:rsidR="00A77B3E" w:rsidRDefault="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1236108" w14:textId="77777777" w:rsidR="00A77B3E" w:rsidRDefault="00A77B3E">
            <w:pPr>
              <w:pStyle w:val="AppendixFinancialTableItem"/>
              <w:keepNext/>
              <w:keepLines/>
              <w:jc w:val="right"/>
            </w:pPr>
          </w:p>
        </w:tc>
      </w:tr>
      <w:tr w:rsidR="00D11623" w14:paraId="47DE4C24" w14:textId="77777777">
        <w:trPr>
          <w:cantSplit/>
          <w:jc w:val="center"/>
        </w:trPr>
        <w:tc>
          <w:tcPr>
            <w:tcW w:w="4888"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625CB083" w14:textId="77777777" w:rsidR="00A77B3E" w:rsidRDefault="00DE29B7">
            <w:pPr>
              <w:pStyle w:val="AppendixFinancialTableItem"/>
              <w:keepNext/>
              <w:keepLines/>
            </w:pPr>
            <w:r>
              <w:rPr>
                <w:lang w:val="fr"/>
              </w:rPr>
              <w:t>Comptes débiteurs</w:t>
            </w: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8EC8BBA" w14:textId="77777777" w:rsidR="00A77B3E" w:rsidRDefault="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5B914E5" w14:textId="77777777" w:rsidR="00A77B3E" w:rsidRDefault="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863631D" w14:textId="77777777" w:rsidR="00A77B3E" w:rsidRDefault="00A77B3E">
            <w:pPr>
              <w:pStyle w:val="AppendixFinancialTableItem"/>
              <w:keepNext/>
              <w:keepLines/>
              <w:jc w:val="right"/>
            </w:pPr>
          </w:p>
        </w:tc>
      </w:tr>
      <w:tr w:rsidR="00D11623" w14:paraId="45040778" w14:textId="77777777">
        <w:trPr>
          <w:cantSplit/>
          <w:jc w:val="center"/>
        </w:trPr>
        <w:tc>
          <w:tcPr>
            <w:tcW w:w="4888"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361BDD8A" w14:textId="77777777" w:rsidR="00A77B3E" w:rsidRDefault="00DE29B7">
            <w:pPr>
              <w:pStyle w:val="AppendixFinancialTableItem"/>
              <w:keepNext/>
              <w:keepLines/>
            </w:pPr>
            <w:r>
              <w:rPr>
                <w:lang w:val="fr"/>
              </w:rPr>
              <w:t>Inventaire</w:t>
            </w: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60ED684" w14:textId="77777777" w:rsidR="00A77B3E" w:rsidRDefault="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248688F" w14:textId="77777777" w:rsidR="00A77B3E" w:rsidRDefault="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EE0114A" w14:textId="77777777" w:rsidR="00A77B3E" w:rsidRDefault="00A77B3E">
            <w:pPr>
              <w:pStyle w:val="AppendixFinancialTableItem"/>
              <w:keepNext/>
              <w:keepLines/>
              <w:jc w:val="right"/>
            </w:pPr>
          </w:p>
        </w:tc>
      </w:tr>
      <w:tr w:rsidR="00D11623" w14:paraId="7619B60F" w14:textId="77777777">
        <w:trPr>
          <w:cantSplit/>
          <w:jc w:val="center"/>
        </w:trPr>
        <w:tc>
          <w:tcPr>
            <w:tcW w:w="4888"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469F5A4A" w14:textId="77777777" w:rsidR="00A77B3E" w:rsidRDefault="00DE29B7">
            <w:pPr>
              <w:pStyle w:val="AppendixFinancialTableItem"/>
              <w:keepNext/>
              <w:keepLines/>
            </w:pPr>
            <w:r>
              <w:rPr>
                <w:lang w:val="fr"/>
              </w:rPr>
              <w:t>Autres actifs circulants</w:t>
            </w: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A579E99" w14:textId="77777777" w:rsidR="00A77B3E" w:rsidRDefault="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E6C4BFE" w14:textId="77777777" w:rsidR="00A77B3E" w:rsidRDefault="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BAC2524" w14:textId="77777777" w:rsidR="00A77B3E" w:rsidRDefault="00A77B3E">
            <w:pPr>
              <w:pStyle w:val="AppendixFinancialTableItem"/>
              <w:keepNext/>
              <w:keepLines/>
              <w:jc w:val="right"/>
            </w:pPr>
          </w:p>
        </w:tc>
      </w:tr>
      <w:tr w:rsidR="00D11623" w:rsidRPr="00D54137" w14:paraId="7DCFD3E3" w14:textId="77777777">
        <w:trPr>
          <w:cantSplit/>
          <w:jc w:val="center"/>
        </w:trPr>
        <w:tc>
          <w:tcPr>
            <w:tcW w:w="4888"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536A5170" w14:textId="77777777" w:rsidR="00A77B3E" w:rsidRPr="00D54137" w:rsidRDefault="00DE29B7">
            <w:pPr>
              <w:pStyle w:val="AppendixFinancialTableGroupHeader"/>
              <w:keepNext/>
              <w:keepLines/>
              <w:rPr>
                <w:lang w:val="fr-FR"/>
              </w:rPr>
            </w:pPr>
            <w:r>
              <w:rPr>
                <w:lang w:val="fr"/>
              </w:rPr>
              <w:t>Total de l’actif à court terme</w:t>
            </w: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0C3166C" w14:textId="77777777" w:rsidR="00A77B3E" w:rsidRPr="00D54137" w:rsidRDefault="00A77B3E">
            <w:pPr>
              <w:pStyle w:val="AppendixFinancialTableGroupHeader"/>
              <w:keepNext/>
              <w:keepLines/>
              <w:jc w:val="right"/>
              <w:rPr>
                <w:lang w:val="fr-FR"/>
              </w:rPr>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73FF3D1" w14:textId="77777777" w:rsidR="00A77B3E" w:rsidRPr="00D54137" w:rsidRDefault="00A77B3E">
            <w:pPr>
              <w:pStyle w:val="AppendixFinancialTableGroupHeader"/>
              <w:keepNext/>
              <w:keepLines/>
              <w:jc w:val="right"/>
              <w:rPr>
                <w:lang w:val="fr-FR"/>
              </w:rPr>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B7976CF" w14:textId="77777777" w:rsidR="00A77B3E" w:rsidRPr="00D54137" w:rsidRDefault="00A77B3E">
            <w:pPr>
              <w:pStyle w:val="AppendixFinancialTableGroupHeader"/>
              <w:keepNext/>
              <w:keepLines/>
              <w:jc w:val="right"/>
              <w:rPr>
                <w:lang w:val="fr-FR"/>
              </w:rPr>
            </w:pPr>
          </w:p>
        </w:tc>
      </w:tr>
      <w:tr w:rsidR="00D11623" w:rsidRPr="00D54137" w14:paraId="316F55EE" w14:textId="77777777">
        <w:trPr>
          <w:cantSplit/>
          <w:trHeight w:hRule="exact" w:val="20"/>
          <w:jc w:val="center"/>
        </w:trPr>
        <w:tc>
          <w:tcPr>
            <w:tcW w:w="4888"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2900B2DD" w14:textId="77777777" w:rsidR="00A77B3E" w:rsidRPr="00D54137" w:rsidRDefault="00A77B3E">
            <w:pPr>
              <w:pStyle w:val="AppendixFinancialTableSpacer"/>
              <w:keepNext/>
              <w:keepLines/>
              <w:rPr>
                <w:lang w:val="fr-FR"/>
              </w:rPr>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ADA8475" w14:textId="77777777" w:rsidR="00A77B3E" w:rsidRPr="00D54137" w:rsidRDefault="00A77B3E">
            <w:pPr>
              <w:pStyle w:val="AppendixFinancialTableSpacer"/>
              <w:keepNext/>
              <w:keepLines/>
              <w:jc w:val="right"/>
              <w:rPr>
                <w:lang w:val="fr-FR"/>
              </w:rPr>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C182A82" w14:textId="77777777" w:rsidR="00A77B3E" w:rsidRPr="00D54137" w:rsidRDefault="00A77B3E">
            <w:pPr>
              <w:pStyle w:val="AppendixFinancialTableSpacer"/>
              <w:keepNext/>
              <w:keepLines/>
              <w:jc w:val="right"/>
              <w:rPr>
                <w:lang w:val="fr-FR"/>
              </w:rPr>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623AB4C" w14:textId="77777777" w:rsidR="00A77B3E" w:rsidRPr="00D54137" w:rsidRDefault="00A77B3E">
            <w:pPr>
              <w:pStyle w:val="AppendixFinancialTableSpacer"/>
              <w:keepNext/>
              <w:keepLines/>
              <w:jc w:val="right"/>
              <w:rPr>
                <w:lang w:val="fr-FR"/>
              </w:rPr>
            </w:pPr>
          </w:p>
        </w:tc>
      </w:tr>
      <w:tr w:rsidR="00D11623" w14:paraId="57C2429C" w14:textId="77777777">
        <w:trPr>
          <w:cantSplit/>
          <w:jc w:val="center"/>
        </w:trPr>
        <w:tc>
          <w:tcPr>
            <w:tcW w:w="4888"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174064B4" w14:textId="77777777" w:rsidR="00A77B3E" w:rsidRDefault="00DE29B7">
            <w:pPr>
              <w:pStyle w:val="AppendixFinancialTableItem"/>
              <w:keepNext/>
              <w:keepLines/>
            </w:pPr>
            <w:r>
              <w:rPr>
                <w:lang w:val="fr"/>
              </w:rPr>
              <w:t>Actifs à long terme</w:t>
            </w: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C640DAE" w14:textId="77777777" w:rsidR="00A77B3E" w:rsidRDefault="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56DA035" w14:textId="77777777" w:rsidR="00A77B3E" w:rsidRDefault="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9A7DC7C" w14:textId="77777777" w:rsidR="00A77B3E" w:rsidRDefault="00A77B3E">
            <w:pPr>
              <w:pStyle w:val="AppendixFinancialTableItem"/>
              <w:keepNext/>
              <w:keepLines/>
              <w:jc w:val="right"/>
            </w:pPr>
          </w:p>
        </w:tc>
      </w:tr>
      <w:tr w:rsidR="00D11623" w14:paraId="1EE61F79" w14:textId="77777777">
        <w:trPr>
          <w:cantSplit/>
          <w:jc w:val="center"/>
        </w:trPr>
        <w:tc>
          <w:tcPr>
            <w:tcW w:w="4888"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5282320A" w14:textId="77777777" w:rsidR="00A77B3E" w:rsidRDefault="00DE29B7">
            <w:pPr>
              <w:pStyle w:val="AppendixFinancialTableItem"/>
              <w:keepNext/>
              <w:keepLines/>
            </w:pPr>
            <w:r>
              <w:rPr>
                <w:lang w:val="fr"/>
              </w:rPr>
              <w:t>Amortissement cumulé</w:t>
            </w: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7C67B87" w14:textId="77777777" w:rsidR="00A77B3E" w:rsidRDefault="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47DD856" w14:textId="77777777" w:rsidR="00A77B3E" w:rsidRDefault="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AE14378" w14:textId="77777777" w:rsidR="00A77B3E" w:rsidRDefault="00A77B3E">
            <w:pPr>
              <w:pStyle w:val="AppendixFinancialTableItem"/>
              <w:keepNext/>
              <w:keepLines/>
              <w:jc w:val="right"/>
            </w:pPr>
          </w:p>
        </w:tc>
      </w:tr>
      <w:tr w:rsidR="00D11623" w:rsidRPr="00D54137" w14:paraId="766B64F3" w14:textId="77777777">
        <w:trPr>
          <w:cantSplit/>
          <w:jc w:val="center"/>
        </w:trPr>
        <w:tc>
          <w:tcPr>
            <w:tcW w:w="4888"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7D52265E" w14:textId="77777777" w:rsidR="00A77B3E" w:rsidRPr="00D54137" w:rsidRDefault="00DE29B7">
            <w:pPr>
              <w:pStyle w:val="AppendixFinancialTableGroupHeader"/>
              <w:keepNext/>
              <w:keepLines/>
              <w:rPr>
                <w:lang w:val="fr-FR"/>
              </w:rPr>
            </w:pPr>
            <w:r>
              <w:rPr>
                <w:lang w:val="fr"/>
              </w:rPr>
              <w:t>Total de l’actif à long terme</w:t>
            </w: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396D3F1" w14:textId="77777777" w:rsidR="00A77B3E" w:rsidRPr="00D54137" w:rsidRDefault="00A77B3E">
            <w:pPr>
              <w:pStyle w:val="AppendixFinancialTableGroupHeader"/>
              <w:keepNext/>
              <w:keepLines/>
              <w:jc w:val="right"/>
              <w:rPr>
                <w:lang w:val="fr-FR"/>
              </w:rPr>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C4D9EB0" w14:textId="77777777" w:rsidR="00A77B3E" w:rsidRPr="00D54137" w:rsidRDefault="00A77B3E">
            <w:pPr>
              <w:pStyle w:val="AppendixFinancialTableGroupHeader"/>
              <w:keepNext/>
              <w:keepLines/>
              <w:jc w:val="right"/>
              <w:rPr>
                <w:lang w:val="fr-FR"/>
              </w:rPr>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8CDB37C" w14:textId="77777777" w:rsidR="00A77B3E" w:rsidRPr="00D54137" w:rsidRDefault="00A77B3E">
            <w:pPr>
              <w:pStyle w:val="AppendixFinancialTableGroupHeader"/>
              <w:keepNext/>
              <w:keepLines/>
              <w:jc w:val="right"/>
              <w:rPr>
                <w:lang w:val="fr-FR"/>
              </w:rPr>
            </w:pPr>
          </w:p>
        </w:tc>
      </w:tr>
      <w:tr w:rsidR="00D11623" w:rsidRPr="00D54137" w14:paraId="426DBB60" w14:textId="77777777">
        <w:trPr>
          <w:cantSplit/>
          <w:trHeight w:hRule="exact" w:val="20"/>
          <w:jc w:val="center"/>
        </w:trPr>
        <w:tc>
          <w:tcPr>
            <w:tcW w:w="4888"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110CB45E" w14:textId="77777777" w:rsidR="00A77B3E" w:rsidRPr="00D54137" w:rsidRDefault="00A77B3E">
            <w:pPr>
              <w:pStyle w:val="AppendixFinancialTableSpacer"/>
              <w:keepNext/>
              <w:keepLines/>
              <w:rPr>
                <w:lang w:val="fr-FR"/>
              </w:rPr>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F7037D1" w14:textId="77777777" w:rsidR="00A77B3E" w:rsidRPr="00D54137" w:rsidRDefault="00A77B3E">
            <w:pPr>
              <w:pStyle w:val="AppendixFinancialTableSpacer"/>
              <w:keepNext/>
              <w:keepLines/>
              <w:jc w:val="right"/>
              <w:rPr>
                <w:lang w:val="fr-FR"/>
              </w:rPr>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F1A1334" w14:textId="77777777" w:rsidR="00A77B3E" w:rsidRPr="00D54137" w:rsidRDefault="00A77B3E">
            <w:pPr>
              <w:pStyle w:val="AppendixFinancialTableSpacer"/>
              <w:keepNext/>
              <w:keepLines/>
              <w:jc w:val="right"/>
              <w:rPr>
                <w:lang w:val="fr-FR"/>
              </w:rPr>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65FC0A2" w14:textId="77777777" w:rsidR="00A77B3E" w:rsidRPr="00D54137" w:rsidRDefault="00A77B3E">
            <w:pPr>
              <w:pStyle w:val="AppendixFinancialTableSpacer"/>
              <w:keepNext/>
              <w:keepLines/>
              <w:jc w:val="right"/>
              <w:rPr>
                <w:lang w:val="fr-FR"/>
              </w:rPr>
            </w:pPr>
          </w:p>
        </w:tc>
      </w:tr>
      <w:tr w:rsidR="00D11623" w14:paraId="6076CD75" w14:textId="77777777">
        <w:trPr>
          <w:cantSplit/>
          <w:jc w:val="center"/>
        </w:trPr>
        <w:tc>
          <w:tcPr>
            <w:tcW w:w="4888"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06BA3861" w14:textId="77777777" w:rsidR="00A77B3E" w:rsidRDefault="00DE29B7">
            <w:pPr>
              <w:pStyle w:val="AppendixFinancialTableGroupFooter"/>
              <w:keepNext/>
              <w:keepLines/>
            </w:pPr>
            <w:r>
              <w:rPr>
                <w:lang w:val="fr"/>
              </w:rPr>
              <w:t>Total de l’actif</w:t>
            </w:r>
          </w:p>
        </w:tc>
        <w:tc>
          <w:tcPr>
            <w:tcW w:w="3023"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3111A74C" w14:textId="77777777" w:rsidR="00A77B3E" w:rsidRDefault="00A77B3E">
            <w:pPr>
              <w:pStyle w:val="AppendixFinancialTableGroupFooter"/>
              <w:keepNext/>
              <w:keepLines/>
              <w:jc w:val="right"/>
            </w:pPr>
          </w:p>
        </w:tc>
        <w:tc>
          <w:tcPr>
            <w:tcW w:w="3023"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D4BE215" w14:textId="77777777" w:rsidR="00A77B3E" w:rsidRDefault="00A77B3E">
            <w:pPr>
              <w:pStyle w:val="AppendixFinancialTableGroupFooter"/>
              <w:keepNext/>
              <w:keepLines/>
              <w:jc w:val="right"/>
            </w:pPr>
          </w:p>
        </w:tc>
        <w:tc>
          <w:tcPr>
            <w:tcW w:w="3023"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332D0071" w14:textId="77777777" w:rsidR="00A77B3E" w:rsidRDefault="00A77B3E">
            <w:pPr>
              <w:pStyle w:val="AppendixFinancialTableGroupFooter"/>
              <w:keepNext/>
              <w:keepLines/>
              <w:jc w:val="right"/>
            </w:pPr>
          </w:p>
        </w:tc>
      </w:tr>
      <w:tr w:rsidR="00D11623" w14:paraId="16315161" w14:textId="77777777">
        <w:trPr>
          <w:cantSplit/>
          <w:trHeight w:hRule="exact" w:val="20"/>
          <w:jc w:val="center"/>
        </w:trPr>
        <w:tc>
          <w:tcPr>
            <w:tcW w:w="4888"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48B4FC9C" w14:textId="77777777" w:rsidR="00A77B3E" w:rsidRDefault="00A77B3E">
            <w:pPr>
              <w:pStyle w:val="AppendixFinancialTableSpacer"/>
              <w:keepNext/>
              <w:keepLines/>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24BD738" w14:textId="77777777" w:rsidR="00A77B3E" w:rsidRDefault="00A77B3E">
            <w:pPr>
              <w:pStyle w:val="AppendixFinancialTableSpacer"/>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28C646D" w14:textId="77777777" w:rsidR="00A77B3E" w:rsidRDefault="00A77B3E">
            <w:pPr>
              <w:pStyle w:val="AppendixFinancialTableSpacer"/>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EF55E59" w14:textId="77777777" w:rsidR="00A77B3E" w:rsidRDefault="00A77B3E">
            <w:pPr>
              <w:pStyle w:val="AppendixFinancialTableSpacer"/>
              <w:keepNext/>
              <w:keepLines/>
              <w:jc w:val="right"/>
            </w:pPr>
          </w:p>
        </w:tc>
      </w:tr>
      <w:tr w:rsidR="00D11623" w14:paraId="36EEBB9E" w14:textId="77777777">
        <w:trPr>
          <w:cantSplit/>
          <w:jc w:val="center"/>
        </w:trPr>
        <w:tc>
          <w:tcPr>
            <w:tcW w:w="4888"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7D0BAFEE" w14:textId="77777777" w:rsidR="00A77B3E" w:rsidRDefault="00DE29B7">
            <w:pPr>
              <w:pStyle w:val="AppendixFinancialTableItem"/>
              <w:keepNext/>
              <w:keepLines/>
            </w:pPr>
            <w:r>
              <w:rPr>
                <w:lang w:val="fr"/>
              </w:rPr>
              <w:t>Comptes créditeurs</w:t>
            </w: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469386B" w14:textId="77777777" w:rsidR="00A77B3E" w:rsidRDefault="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3A63D8F" w14:textId="77777777" w:rsidR="00A77B3E" w:rsidRDefault="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B9464DF" w14:textId="77777777" w:rsidR="00A77B3E" w:rsidRDefault="00A77B3E">
            <w:pPr>
              <w:pStyle w:val="AppendixFinancialTableItem"/>
              <w:keepNext/>
              <w:keepLines/>
              <w:jc w:val="right"/>
            </w:pPr>
          </w:p>
        </w:tc>
      </w:tr>
      <w:tr w:rsidR="00D11623" w:rsidRPr="00D54137" w14:paraId="4B327EB7" w14:textId="77777777">
        <w:trPr>
          <w:cantSplit/>
          <w:jc w:val="center"/>
        </w:trPr>
        <w:tc>
          <w:tcPr>
            <w:tcW w:w="4888"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7FA078EE" w14:textId="77777777" w:rsidR="00A77B3E" w:rsidRPr="00D54137" w:rsidRDefault="00DE29B7">
            <w:pPr>
              <w:pStyle w:val="AppendixFinancialTableItem"/>
              <w:keepNext/>
              <w:keepLines/>
              <w:rPr>
                <w:lang w:val="fr-FR"/>
              </w:rPr>
            </w:pPr>
            <w:r>
              <w:rPr>
                <w:lang w:val="fr"/>
              </w:rPr>
              <w:t>Impôts sur les bénéfices à payer</w:t>
            </w: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A4C4F2D" w14:textId="77777777" w:rsidR="00A77B3E" w:rsidRPr="00D54137" w:rsidRDefault="00A77B3E">
            <w:pPr>
              <w:pStyle w:val="AppendixFinancialTableItem"/>
              <w:keepNext/>
              <w:keepLines/>
              <w:jc w:val="right"/>
              <w:rPr>
                <w:lang w:val="fr-FR"/>
              </w:rPr>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C864FFB" w14:textId="77777777" w:rsidR="00A77B3E" w:rsidRPr="00D54137" w:rsidRDefault="00A77B3E">
            <w:pPr>
              <w:pStyle w:val="AppendixFinancialTableItem"/>
              <w:keepNext/>
              <w:keepLines/>
              <w:jc w:val="right"/>
              <w:rPr>
                <w:lang w:val="fr-FR"/>
              </w:rPr>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7B739D4" w14:textId="77777777" w:rsidR="00A77B3E" w:rsidRPr="00D54137" w:rsidRDefault="00A77B3E">
            <w:pPr>
              <w:pStyle w:val="AppendixFinancialTableItem"/>
              <w:keepNext/>
              <w:keepLines/>
              <w:jc w:val="right"/>
              <w:rPr>
                <w:lang w:val="fr-FR"/>
              </w:rPr>
            </w:pPr>
          </w:p>
        </w:tc>
      </w:tr>
      <w:tr w:rsidR="00D11623" w:rsidRPr="00D54137" w14:paraId="320D9463" w14:textId="77777777">
        <w:trPr>
          <w:cantSplit/>
          <w:jc w:val="center"/>
        </w:trPr>
        <w:tc>
          <w:tcPr>
            <w:tcW w:w="4888"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6B340054" w14:textId="77777777" w:rsidR="00A77B3E" w:rsidRPr="00D54137" w:rsidRDefault="00DE29B7">
            <w:pPr>
              <w:pStyle w:val="AppendixFinancialTableItem"/>
              <w:keepNext/>
              <w:keepLines/>
              <w:rPr>
                <w:lang w:val="fr-FR"/>
              </w:rPr>
            </w:pPr>
            <w:r>
              <w:rPr>
                <w:lang w:val="fr"/>
              </w:rPr>
              <w:t>Taxes de vente à payer</w:t>
            </w: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4FD8C27" w14:textId="77777777" w:rsidR="00A77B3E" w:rsidRPr="00D54137" w:rsidRDefault="00A77B3E">
            <w:pPr>
              <w:pStyle w:val="AppendixFinancialTableItem"/>
              <w:keepNext/>
              <w:keepLines/>
              <w:jc w:val="right"/>
              <w:rPr>
                <w:lang w:val="fr-FR"/>
              </w:rPr>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DF694E6" w14:textId="77777777" w:rsidR="00A77B3E" w:rsidRPr="00D54137" w:rsidRDefault="00A77B3E">
            <w:pPr>
              <w:pStyle w:val="AppendixFinancialTableItem"/>
              <w:keepNext/>
              <w:keepLines/>
              <w:jc w:val="right"/>
              <w:rPr>
                <w:lang w:val="fr-FR"/>
              </w:rPr>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7BB2881" w14:textId="77777777" w:rsidR="00A77B3E" w:rsidRPr="00D54137" w:rsidRDefault="00A77B3E">
            <w:pPr>
              <w:pStyle w:val="AppendixFinancialTableItem"/>
              <w:keepNext/>
              <w:keepLines/>
              <w:jc w:val="right"/>
              <w:rPr>
                <w:lang w:val="fr-FR"/>
              </w:rPr>
            </w:pPr>
          </w:p>
        </w:tc>
      </w:tr>
      <w:tr w:rsidR="00D11623" w14:paraId="219E967F" w14:textId="77777777">
        <w:trPr>
          <w:cantSplit/>
          <w:jc w:val="center"/>
        </w:trPr>
        <w:tc>
          <w:tcPr>
            <w:tcW w:w="4888"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4E02644B" w14:textId="77777777" w:rsidR="00A77B3E" w:rsidRDefault="00DE29B7">
            <w:pPr>
              <w:pStyle w:val="AppendixFinancialTableItem"/>
              <w:keepNext/>
              <w:keepLines/>
            </w:pPr>
            <w:r>
              <w:rPr>
                <w:lang w:val="fr"/>
              </w:rPr>
              <w:t>Dette à court terme</w:t>
            </w: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CCE7247" w14:textId="77777777" w:rsidR="00A77B3E" w:rsidRDefault="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702F040" w14:textId="77777777" w:rsidR="00A77B3E" w:rsidRDefault="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6C794A7" w14:textId="77777777" w:rsidR="00A77B3E" w:rsidRDefault="00A77B3E">
            <w:pPr>
              <w:pStyle w:val="AppendixFinancialTableItem"/>
              <w:keepNext/>
              <w:keepLines/>
              <w:jc w:val="right"/>
            </w:pPr>
          </w:p>
        </w:tc>
      </w:tr>
      <w:tr w:rsidR="00D11623" w14:paraId="6DB2D9D9" w14:textId="77777777">
        <w:trPr>
          <w:cantSplit/>
          <w:jc w:val="center"/>
        </w:trPr>
        <w:tc>
          <w:tcPr>
            <w:tcW w:w="4888"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5C005915" w14:textId="77777777" w:rsidR="00A77B3E" w:rsidRDefault="00DE29B7">
            <w:pPr>
              <w:pStyle w:val="AppendixFinancialTableItem"/>
              <w:keepNext/>
              <w:keepLines/>
            </w:pPr>
            <w:r>
              <w:rPr>
                <w:lang w:val="fr"/>
              </w:rPr>
              <w:t>Revenus prépayés</w:t>
            </w: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4665765" w14:textId="77777777" w:rsidR="00A77B3E" w:rsidRDefault="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5336C39" w14:textId="77777777" w:rsidR="00A77B3E" w:rsidRDefault="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0CB98D5" w14:textId="77777777" w:rsidR="00A77B3E" w:rsidRDefault="00A77B3E">
            <w:pPr>
              <w:pStyle w:val="AppendixFinancialTableItem"/>
              <w:keepNext/>
              <w:keepLines/>
              <w:jc w:val="right"/>
            </w:pPr>
          </w:p>
        </w:tc>
      </w:tr>
      <w:tr w:rsidR="00D11623" w:rsidRPr="00D54137" w14:paraId="3DDA92A1" w14:textId="77777777">
        <w:trPr>
          <w:cantSplit/>
          <w:jc w:val="center"/>
        </w:trPr>
        <w:tc>
          <w:tcPr>
            <w:tcW w:w="4888"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015C5C10" w14:textId="77777777" w:rsidR="00A77B3E" w:rsidRPr="00D54137" w:rsidRDefault="00DE29B7">
            <w:pPr>
              <w:pStyle w:val="AppendixFinancialTableGroupHeader"/>
              <w:keepNext/>
              <w:keepLines/>
              <w:rPr>
                <w:lang w:val="fr-FR"/>
              </w:rPr>
            </w:pPr>
            <w:r>
              <w:rPr>
                <w:lang w:val="fr"/>
              </w:rPr>
              <w:t>Total du passif à court terme</w:t>
            </w: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F447999" w14:textId="77777777" w:rsidR="00A77B3E" w:rsidRPr="00D54137" w:rsidRDefault="00A77B3E">
            <w:pPr>
              <w:pStyle w:val="AppendixFinancialTableGroupHeader"/>
              <w:keepNext/>
              <w:keepLines/>
              <w:jc w:val="right"/>
              <w:rPr>
                <w:lang w:val="fr-FR"/>
              </w:rPr>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0F9CDBC" w14:textId="77777777" w:rsidR="00A77B3E" w:rsidRPr="00D54137" w:rsidRDefault="00A77B3E">
            <w:pPr>
              <w:pStyle w:val="AppendixFinancialTableGroupHeader"/>
              <w:keepNext/>
              <w:keepLines/>
              <w:jc w:val="right"/>
              <w:rPr>
                <w:lang w:val="fr-FR"/>
              </w:rPr>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A565A7F" w14:textId="77777777" w:rsidR="00A77B3E" w:rsidRPr="00D54137" w:rsidRDefault="00A77B3E">
            <w:pPr>
              <w:pStyle w:val="AppendixFinancialTableGroupHeader"/>
              <w:keepNext/>
              <w:keepLines/>
              <w:jc w:val="right"/>
              <w:rPr>
                <w:lang w:val="fr-FR"/>
              </w:rPr>
            </w:pPr>
          </w:p>
        </w:tc>
      </w:tr>
      <w:tr w:rsidR="00D11623" w14:paraId="1C1DD723" w14:textId="77777777">
        <w:trPr>
          <w:cantSplit/>
          <w:jc w:val="center"/>
        </w:trPr>
        <w:tc>
          <w:tcPr>
            <w:tcW w:w="4888"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0537F1D3" w14:textId="77777777" w:rsidR="00A77B3E" w:rsidRDefault="00DE29B7">
            <w:pPr>
              <w:pStyle w:val="AppendixFinancialTableItem"/>
              <w:keepNext/>
              <w:keepLines/>
            </w:pPr>
            <w:r>
              <w:rPr>
                <w:lang w:val="fr"/>
              </w:rPr>
              <w:t>Dette à long terme</w:t>
            </w: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E44DC21" w14:textId="77777777" w:rsidR="00A77B3E" w:rsidRDefault="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2BDCBD5" w14:textId="77777777" w:rsidR="00A77B3E" w:rsidRDefault="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6418F29" w14:textId="77777777" w:rsidR="00A77B3E" w:rsidRDefault="00A77B3E">
            <w:pPr>
              <w:pStyle w:val="AppendixFinancialTableItem"/>
              <w:keepNext/>
              <w:keepLines/>
              <w:jc w:val="right"/>
            </w:pPr>
          </w:p>
        </w:tc>
      </w:tr>
      <w:tr w:rsidR="00D11623" w14:paraId="06940845" w14:textId="77777777">
        <w:trPr>
          <w:cantSplit/>
          <w:jc w:val="center"/>
        </w:trPr>
        <w:tc>
          <w:tcPr>
            <w:tcW w:w="4888"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3FD318E1" w14:textId="77777777" w:rsidR="00A77B3E" w:rsidRDefault="00DE29B7">
            <w:pPr>
              <w:pStyle w:val="AppendixFinancialTableGroupHeader"/>
              <w:keepNext/>
              <w:keepLines/>
            </w:pPr>
            <w:r>
              <w:rPr>
                <w:lang w:val="fr"/>
              </w:rPr>
              <w:t>Passif à long terme</w:t>
            </w: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06E4E4D" w14:textId="77777777" w:rsidR="00A77B3E" w:rsidRDefault="00A77B3E">
            <w:pPr>
              <w:pStyle w:val="AppendixFinancialTableGroupHeader"/>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2BE9C4A" w14:textId="77777777" w:rsidR="00A77B3E" w:rsidRDefault="00A77B3E">
            <w:pPr>
              <w:pStyle w:val="AppendixFinancialTableGroupHeader"/>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57EA531" w14:textId="77777777" w:rsidR="00A77B3E" w:rsidRDefault="00A77B3E">
            <w:pPr>
              <w:pStyle w:val="AppendixFinancialTableGroupHeader"/>
              <w:keepNext/>
              <w:keepLines/>
              <w:jc w:val="right"/>
            </w:pPr>
          </w:p>
        </w:tc>
      </w:tr>
      <w:tr w:rsidR="00D11623" w14:paraId="4F12E1A8" w14:textId="77777777">
        <w:trPr>
          <w:cantSplit/>
          <w:trHeight w:hRule="exact" w:val="20"/>
          <w:jc w:val="center"/>
        </w:trPr>
        <w:tc>
          <w:tcPr>
            <w:tcW w:w="4888"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780DECC5" w14:textId="77777777" w:rsidR="00A77B3E" w:rsidRDefault="00A77B3E">
            <w:pPr>
              <w:pStyle w:val="AppendixFinancialTableSpacer"/>
              <w:keepNext/>
              <w:keepLines/>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9413A20" w14:textId="77777777" w:rsidR="00A77B3E" w:rsidRDefault="00A77B3E">
            <w:pPr>
              <w:pStyle w:val="AppendixFinancialTableSpacer"/>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65FC181" w14:textId="77777777" w:rsidR="00A77B3E" w:rsidRDefault="00A77B3E">
            <w:pPr>
              <w:pStyle w:val="AppendixFinancialTableSpacer"/>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28F5094" w14:textId="77777777" w:rsidR="00A77B3E" w:rsidRDefault="00A77B3E">
            <w:pPr>
              <w:pStyle w:val="AppendixFinancialTableSpacer"/>
              <w:keepNext/>
              <w:keepLines/>
              <w:jc w:val="right"/>
            </w:pPr>
          </w:p>
        </w:tc>
      </w:tr>
      <w:tr w:rsidR="00D11623" w14:paraId="52A0BC1D" w14:textId="77777777">
        <w:trPr>
          <w:cantSplit/>
          <w:jc w:val="center"/>
        </w:trPr>
        <w:tc>
          <w:tcPr>
            <w:tcW w:w="4888"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2267C419" w14:textId="77777777" w:rsidR="00A77B3E" w:rsidRDefault="00DE29B7">
            <w:pPr>
              <w:pStyle w:val="AppendixFinancialTableGroupFooter"/>
              <w:keepNext/>
              <w:keepLines/>
            </w:pPr>
            <w:r>
              <w:rPr>
                <w:lang w:val="fr"/>
              </w:rPr>
              <w:t>Total du passif</w:t>
            </w:r>
          </w:p>
        </w:tc>
        <w:tc>
          <w:tcPr>
            <w:tcW w:w="3023"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1DACA4D" w14:textId="77777777" w:rsidR="00A77B3E" w:rsidRDefault="00A77B3E">
            <w:pPr>
              <w:pStyle w:val="AppendixFinancialTableGroupFooter"/>
              <w:keepNext/>
              <w:keepLines/>
              <w:jc w:val="right"/>
            </w:pPr>
          </w:p>
        </w:tc>
        <w:tc>
          <w:tcPr>
            <w:tcW w:w="3023"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18FAFEF" w14:textId="77777777" w:rsidR="00A77B3E" w:rsidRDefault="00A77B3E">
            <w:pPr>
              <w:pStyle w:val="AppendixFinancialTableGroupFooter"/>
              <w:keepNext/>
              <w:keepLines/>
              <w:jc w:val="right"/>
            </w:pPr>
          </w:p>
        </w:tc>
        <w:tc>
          <w:tcPr>
            <w:tcW w:w="3023"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05D3400" w14:textId="77777777" w:rsidR="00A77B3E" w:rsidRDefault="00A77B3E">
            <w:pPr>
              <w:pStyle w:val="AppendixFinancialTableGroupFooter"/>
              <w:keepNext/>
              <w:keepLines/>
              <w:jc w:val="right"/>
            </w:pPr>
          </w:p>
        </w:tc>
      </w:tr>
      <w:tr w:rsidR="00D11623" w14:paraId="621469FB" w14:textId="77777777">
        <w:trPr>
          <w:cantSplit/>
          <w:trHeight w:hRule="exact" w:val="20"/>
          <w:jc w:val="center"/>
        </w:trPr>
        <w:tc>
          <w:tcPr>
            <w:tcW w:w="4888"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7B5D95C0" w14:textId="77777777" w:rsidR="00A77B3E" w:rsidRDefault="00A77B3E">
            <w:pPr>
              <w:pStyle w:val="AppendixFinancialTableSpacer"/>
              <w:keepNext/>
              <w:keepLines/>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046D232" w14:textId="77777777" w:rsidR="00A77B3E" w:rsidRDefault="00A77B3E">
            <w:pPr>
              <w:pStyle w:val="AppendixFinancialTableSpacer"/>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7FAB449" w14:textId="77777777" w:rsidR="00A77B3E" w:rsidRDefault="00A77B3E">
            <w:pPr>
              <w:pStyle w:val="AppendixFinancialTableSpacer"/>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7E3327A" w14:textId="77777777" w:rsidR="00A77B3E" w:rsidRDefault="00A77B3E">
            <w:pPr>
              <w:pStyle w:val="AppendixFinancialTableSpacer"/>
              <w:keepNext/>
              <w:keepLines/>
              <w:jc w:val="right"/>
            </w:pPr>
          </w:p>
        </w:tc>
      </w:tr>
      <w:tr w:rsidR="00D11623" w14:paraId="548F6F18" w14:textId="77777777">
        <w:trPr>
          <w:cantSplit/>
          <w:jc w:val="center"/>
        </w:trPr>
        <w:tc>
          <w:tcPr>
            <w:tcW w:w="4888"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44329F2B" w14:textId="77777777" w:rsidR="00A77B3E" w:rsidRDefault="00DE29B7">
            <w:pPr>
              <w:pStyle w:val="AppendixFinancialTableItem"/>
              <w:keepNext/>
              <w:keepLines/>
            </w:pPr>
            <w:r>
              <w:rPr>
                <w:lang w:val="fr"/>
              </w:rPr>
              <w:t>Capital versé</w:t>
            </w: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5111E6B" w14:textId="77777777" w:rsidR="00A77B3E" w:rsidRDefault="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CC8DAFE" w14:textId="77777777" w:rsidR="00A77B3E" w:rsidRDefault="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086203C" w14:textId="77777777" w:rsidR="00A77B3E" w:rsidRDefault="00A77B3E">
            <w:pPr>
              <w:pStyle w:val="AppendixFinancialTableItem"/>
              <w:keepNext/>
              <w:keepLines/>
              <w:jc w:val="right"/>
            </w:pPr>
          </w:p>
        </w:tc>
      </w:tr>
      <w:tr w:rsidR="00D11623" w14:paraId="784F5F50" w14:textId="77777777">
        <w:trPr>
          <w:cantSplit/>
          <w:jc w:val="center"/>
        </w:trPr>
        <w:tc>
          <w:tcPr>
            <w:tcW w:w="4888"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1DA5C8A2" w14:textId="77777777" w:rsidR="00A77B3E" w:rsidRDefault="00DE29B7">
            <w:pPr>
              <w:pStyle w:val="AppendixFinancialTableItem"/>
              <w:keepNext/>
              <w:keepLines/>
            </w:pPr>
            <w:r>
              <w:rPr>
                <w:lang w:val="fr"/>
              </w:rPr>
              <w:t>Bénéfices non répartis</w:t>
            </w: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C0EAB51" w14:textId="77777777" w:rsidR="00A77B3E" w:rsidRDefault="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9CF32AB" w14:textId="77777777" w:rsidR="00A77B3E" w:rsidRDefault="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CD7A7DA" w14:textId="77777777" w:rsidR="00A77B3E" w:rsidRDefault="00A77B3E">
            <w:pPr>
              <w:pStyle w:val="AppendixFinancialTableItem"/>
              <w:keepNext/>
              <w:keepLines/>
              <w:jc w:val="right"/>
            </w:pPr>
          </w:p>
        </w:tc>
      </w:tr>
      <w:tr w:rsidR="00D11623" w14:paraId="59ACF23E" w14:textId="77777777">
        <w:trPr>
          <w:cantSplit/>
          <w:jc w:val="center"/>
        </w:trPr>
        <w:tc>
          <w:tcPr>
            <w:tcW w:w="4888"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1808697D" w14:textId="77777777" w:rsidR="00A77B3E" w:rsidRDefault="00DE29B7">
            <w:pPr>
              <w:pStyle w:val="AppendixFinancialTableItem"/>
              <w:keepNext/>
              <w:keepLines/>
            </w:pPr>
            <w:r>
              <w:rPr>
                <w:lang w:val="fr"/>
              </w:rPr>
              <w:t>Gain</w:t>
            </w: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5C3A9C5" w14:textId="77777777" w:rsidR="00A77B3E" w:rsidRDefault="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E549760" w14:textId="77777777" w:rsidR="00A77B3E" w:rsidRDefault="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E40092D" w14:textId="77777777" w:rsidR="00A77B3E" w:rsidRDefault="00A77B3E">
            <w:pPr>
              <w:pStyle w:val="AppendixFinancialTableItem"/>
              <w:keepNext/>
              <w:keepLines/>
              <w:jc w:val="right"/>
            </w:pPr>
          </w:p>
        </w:tc>
      </w:tr>
      <w:tr w:rsidR="00D11623" w:rsidRPr="00D54137" w14:paraId="53B36B27" w14:textId="77777777">
        <w:trPr>
          <w:cantSplit/>
          <w:jc w:val="center"/>
        </w:trPr>
        <w:tc>
          <w:tcPr>
            <w:tcW w:w="4888"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5AD607C4" w14:textId="77777777" w:rsidR="00A77B3E" w:rsidRPr="00D54137" w:rsidRDefault="00DE29B7">
            <w:pPr>
              <w:pStyle w:val="AppendixFinancialTableGroupFooter"/>
              <w:keepNext/>
              <w:keepLines/>
              <w:rPr>
                <w:lang w:val="fr-FR"/>
              </w:rPr>
            </w:pPr>
            <w:r>
              <w:rPr>
                <w:lang w:val="fr"/>
              </w:rPr>
              <w:t>Total des capitaux propres du propriétaire</w:t>
            </w:r>
          </w:p>
        </w:tc>
        <w:tc>
          <w:tcPr>
            <w:tcW w:w="3023"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5FF4E2D6" w14:textId="77777777" w:rsidR="00A77B3E" w:rsidRPr="00D54137" w:rsidRDefault="00A77B3E">
            <w:pPr>
              <w:pStyle w:val="AppendixFinancialTableGroupFooter"/>
              <w:keepNext/>
              <w:keepLines/>
              <w:jc w:val="right"/>
              <w:rPr>
                <w:lang w:val="fr-FR"/>
              </w:rPr>
            </w:pPr>
          </w:p>
        </w:tc>
        <w:tc>
          <w:tcPr>
            <w:tcW w:w="3023"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50AF1684" w14:textId="77777777" w:rsidR="00A77B3E" w:rsidRPr="00D54137" w:rsidRDefault="00A77B3E">
            <w:pPr>
              <w:pStyle w:val="AppendixFinancialTableGroupFooter"/>
              <w:keepNext/>
              <w:keepLines/>
              <w:jc w:val="right"/>
              <w:rPr>
                <w:lang w:val="fr-FR"/>
              </w:rPr>
            </w:pPr>
          </w:p>
        </w:tc>
        <w:tc>
          <w:tcPr>
            <w:tcW w:w="3023"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67FF9992" w14:textId="77777777" w:rsidR="00A77B3E" w:rsidRPr="00D54137" w:rsidRDefault="00A77B3E">
            <w:pPr>
              <w:pStyle w:val="AppendixFinancialTableGroupFooter"/>
              <w:keepNext/>
              <w:keepLines/>
              <w:jc w:val="right"/>
              <w:rPr>
                <w:lang w:val="fr-FR"/>
              </w:rPr>
            </w:pPr>
          </w:p>
        </w:tc>
      </w:tr>
      <w:tr w:rsidR="00D11623" w:rsidRPr="00D54137" w14:paraId="665B463F" w14:textId="77777777">
        <w:trPr>
          <w:cantSplit/>
          <w:trHeight w:hRule="exact" w:val="20"/>
          <w:jc w:val="center"/>
        </w:trPr>
        <w:tc>
          <w:tcPr>
            <w:tcW w:w="4888"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25228D56" w14:textId="77777777" w:rsidR="00A77B3E" w:rsidRPr="00D54137" w:rsidRDefault="00A77B3E">
            <w:pPr>
              <w:pStyle w:val="AppendixFinancialTableSpacer"/>
              <w:keepNext/>
              <w:keepLines/>
              <w:rPr>
                <w:lang w:val="fr-FR"/>
              </w:rPr>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994F1BC" w14:textId="77777777" w:rsidR="00A77B3E" w:rsidRPr="00D54137" w:rsidRDefault="00A77B3E">
            <w:pPr>
              <w:pStyle w:val="AppendixFinancialTableSpacer"/>
              <w:keepNext/>
              <w:keepLines/>
              <w:jc w:val="right"/>
              <w:rPr>
                <w:lang w:val="fr-FR"/>
              </w:rPr>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20A9CCE" w14:textId="77777777" w:rsidR="00A77B3E" w:rsidRPr="00D54137" w:rsidRDefault="00A77B3E">
            <w:pPr>
              <w:pStyle w:val="AppendixFinancialTableSpacer"/>
              <w:keepNext/>
              <w:keepLines/>
              <w:jc w:val="right"/>
              <w:rPr>
                <w:lang w:val="fr-FR"/>
              </w:rPr>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C2E46B5" w14:textId="77777777" w:rsidR="00A77B3E" w:rsidRPr="00D54137" w:rsidRDefault="00A77B3E">
            <w:pPr>
              <w:pStyle w:val="AppendixFinancialTableSpacer"/>
              <w:keepNext/>
              <w:keepLines/>
              <w:jc w:val="right"/>
              <w:rPr>
                <w:lang w:val="fr-FR"/>
              </w:rPr>
            </w:pPr>
          </w:p>
        </w:tc>
      </w:tr>
      <w:tr w:rsidR="00D11623" w:rsidRPr="00D54137" w14:paraId="679C2F5B" w14:textId="77777777">
        <w:trPr>
          <w:cantSplit/>
          <w:jc w:val="center"/>
        </w:trPr>
        <w:tc>
          <w:tcPr>
            <w:tcW w:w="4888"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56A2DD71" w14:textId="77777777" w:rsidR="00A77B3E" w:rsidRPr="00D54137" w:rsidRDefault="00DE29B7">
            <w:pPr>
              <w:pStyle w:val="AppendixFinancialTableGroupFooter"/>
              <w:keepNext/>
              <w:keepLines/>
              <w:rPr>
                <w:lang w:val="fr-FR"/>
              </w:rPr>
            </w:pPr>
            <w:r>
              <w:rPr>
                <w:lang w:val="fr"/>
              </w:rPr>
              <w:t>Total du passif et des capitaux propres</w:t>
            </w:r>
          </w:p>
        </w:tc>
        <w:tc>
          <w:tcPr>
            <w:tcW w:w="3023"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11609DF" w14:textId="77777777" w:rsidR="00A77B3E" w:rsidRPr="00D54137" w:rsidRDefault="00A77B3E">
            <w:pPr>
              <w:pStyle w:val="AppendixFinancialTableGroupFooter"/>
              <w:keepNext/>
              <w:keepLines/>
              <w:jc w:val="right"/>
              <w:rPr>
                <w:lang w:val="fr-FR"/>
              </w:rPr>
            </w:pPr>
          </w:p>
        </w:tc>
        <w:tc>
          <w:tcPr>
            <w:tcW w:w="3023"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5859757" w14:textId="77777777" w:rsidR="00A77B3E" w:rsidRPr="00D54137" w:rsidRDefault="00A77B3E">
            <w:pPr>
              <w:pStyle w:val="AppendixFinancialTableGroupFooter"/>
              <w:keepNext/>
              <w:keepLines/>
              <w:jc w:val="right"/>
              <w:rPr>
                <w:lang w:val="fr-FR"/>
              </w:rPr>
            </w:pPr>
          </w:p>
        </w:tc>
        <w:tc>
          <w:tcPr>
            <w:tcW w:w="3023"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10BAA96" w14:textId="77777777" w:rsidR="00A77B3E" w:rsidRPr="00D54137" w:rsidRDefault="00A77B3E">
            <w:pPr>
              <w:pStyle w:val="AppendixFinancialTableGroupFooter"/>
              <w:keepNext/>
              <w:keepLines/>
              <w:jc w:val="right"/>
              <w:rPr>
                <w:lang w:val="fr-FR"/>
              </w:rPr>
            </w:pPr>
          </w:p>
        </w:tc>
      </w:tr>
    </w:tbl>
    <w:p w14:paraId="6DD1A16E" w14:textId="77777777" w:rsidR="00A77B3E" w:rsidRPr="00D54137" w:rsidRDefault="00A77B3E">
      <w:pPr>
        <w:pStyle w:val="Corpsdetexte"/>
        <w:rPr>
          <w:lang w:val="fr-FR"/>
        </w:rPr>
      </w:pPr>
    </w:p>
    <w:p w14:paraId="1E2ADDF7" w14:textId="77777777" w:rsidR="00A77B3E" w:rsidRPr="00D54137" w:rsidRDefault="00DE29B7">
      <w:pPr>
        <w:pStyle w:val="Titre3"/>
        <w:rPr>
          <w:lang w:val="fr-FR"/>
        </w:rPr>
      </w:pPr>
      <w:r>
        <w:rPr>
          <w:lang w:val="fr"/>
        </w:rPr>
        <w:br w:type="page"/>
      </w:r>
      <w:r>
        <w:rPr>
          <w:lang w:val="fr"/>
        </w:rPr>
        <w:lastRenderedPageBreak/>
        <w:t xml:space="preserve">Tableau des flux de trésorerie (avec détail </w:t>
      </w:r>
      <w:proofErr w:type="gramStart"/>
      <w:r>
        <w:rPr>
          <w:lang w:val="fr"/>
        </w:rPr>
        <w:t>mensuel )</w:t>
      </w:r>
      <w:proofErr w:type="gramEnd"/>
    </w:p>
    <w:tbl>
      <w:tblPr>
        <w:tblW w:w="0" w:type="auto"/>
        <w:jc w:val="center"/>
        <w:tblLayout w:type="fixed"/>
        <w:tblLook w:val="04A0" w:firstRow="1" w:lastRow="0" w:firstColumn="1" w:lastColumn="0" w:noHBand="0" w:noVBand="1"/>
      </w:tblPr>
      <w:tblGrid>
        <w:gridCol w:w="1074"/>
        <w:gridCol w:w="1074"/>
        <w:gridCol w:w="1074"/>
        <w:gridCol w:w="1074"/>
        <w:gridCol w:w="1074"/>
        <w:gridCol w:w="1074"/>
        <w:gridCol w:w="1074"/>
        <w:gridCol w:w="1074"/>
        <w:gridCol w:w="1074"/>
        <w:gridCol w:w="1074"/>
        <w:gridCol w:w="1074"/>
        <w:gridCol w:w="1074"/>
        <w:gridCol w:w="1074"/>
      </w:tblGrid>
      <w:tr w:rsidR="00D11623" w14:paraId="610EB2F7" w14:textId="77777777">
        <w:trPr>
          <w:cantSplit/>
          <w:jc w:val="center"/>
        </w:trPr>
        <w:tc>
          <w:tcPr>
            <w:tcW w:w="1074"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6D9220DF" w14:textId="77777777" w:rsidR="00A77B3E" w:rsidRDefault="00DE29B7">
            <w:pPr>
              <w:pStyle w:val="AppendixFinancialTableHeader"/>
              <w:keepNext/>
              <w:keepLines/>
            </w:pPr>
            <w:r>
              <w:rPr>
                <w:lang w:val="fr"/>
              </w:rPr>
              <w:t>2023</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1A040A8B" w14:textId="77777777" w:rsidR="00A77B3E" w:rsidRDefault="00DE29B7">
            <w:pPr>
              <w:pStyle w:val="AppendixFinancialTableHeader"/>
              <w:keepNext/>
              <w:keepLines/>
              <w:jc w:val="right"/>
            </w:pPr>
            <w:r>
              <w:rPr>
                <w:lang w:val="fr"/>
              </w:rPr>
              <w:t>janv. '23</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28152FF8" w14:textId="77777777" w:rsidR="00A77B3E" w:rsidRDefault="00DE29B7">
            <w:pPr>
              <w:pStyle w:val="AppendixFinancialTableHeader"/>
              <w:keepNext/>
              <w:keepLines/>
              <w:jc w:val="right"/>
            </w:pPr>
            <w:r>
              <w:rPr>
                <w:lang w:val="fr"/>
              </w:rPr>
              <w:t>févr. '23</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FDDFCC8" w14:textId="77777777" w:rsidR="00A77B3E" w:rsidRDefault="00DE29B7">
            <w:pPr>
              <w:pStyle w:val="AppendixFinancialTableHeader"/>
              <w:keepNext/>
              <w:keepLines/>
              <w:jc w:val="right"/>
            </w:pPr>
            <w:r>
              <w:rPr>
                <w:lang w:val="fr"/>
              </w:rPr>
              <w:t>mars '23</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12376DA2" w14:textId="77777777" w:rsidR="00A77B3E" w:rsidRDefault="00DE29B7">
            <w:pPr>
              <w:pStyle w:val="AppendixFinancialTableHeader"/>
              <w:keepNext/>
              <w:keepLines/>
              <w:jc w:val="right"/>
            </w:pPr>
            <w:r>
              <w:rPr>
                <w:lang w:val="fr"/>
              </w:rPr>
              <w:t>avr. '23</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375A5AF" w14:textId="77777777" w:rsidR="00A77B3E" w:rsidRDefault="00DE29B7">
            <w:pPr>
              <w:pStyle w:val="AppendixFinancialTableHeader"/>
              <w:keepNext/>
              <w:keepLines/>
              <w:jc w:val="right"/>
            </w:pPr>
            <w:r>
              <w:rPr>
                <w:lang w:val="fr"/>
              </w:rPr>
              <w:t>mai '23</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3620F82" w14:textId="77777777" w:rsidR="00A77B3E" w:rsidRDefault="00DE29B7">
            <w:pPr>
              <w:pStyle w:val="AppendixFinancialTableHeader"/>
              <w:keepNext/>
              <w:keepLines/>
              <w:jc w:val="right"/>
            </w:pPr>
            <w:r>
              <w:rPr>
                <w:lang w:val="fr"/>
              </w:rPr>
              <w:t>juin '23</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63F9951D" w14:textId="77777777" w:rsidR="00A77B3E" w:rsidRDefault="00DE29B7">
            <w:pPr>
              <w:pStyle w:val="AppendixFinancialTableHeader"/>
              <w:keepNext/>
              <w:keepLines/>
              <w:jc w:val="right"/>
            </w:pPr>
            <w:r>
              <w:rPr>
                <w:lang w:val="fr"/>
              </w:rPr>
              <w:t>juillet '23</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8DA5DC9" w14:textId="77777777" w:rsidR="00A77B3E" w:rsidRDefault="00DE29B7">
            <w:pPr>
              <w:pStyle w:val="AppendixFinancialTableHeader"/>
              <w:keepNext/>
              <w:keepLines/>
              <w:jc w:val="right"/>
            </w:pPr>
            <w:r>
              <w:rPr>
                <w:lang w:val="fr"/>
              </w:rPr>
              <w:t>août '23</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6C4CE991" w14:textId="77777777" w:rsidR="00A77B3E" w:rsidRDefault="00DE29B7">
            <w:pPr>
              <w:pStyle w:val="AppendixFinancialTableHeader"/>
              <w:keepNext/>
              <w:keepLines/>
              <w:jc w:val="right"/>
            </w:pPr>
            <w:r>
              <w:rPr>
                <w:lang w:val="fr"/>
              </w:rPr>
              <w:t>Sept '23</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5DA96220" w14:textId="77777777" w:rsidR="00A77B3E" w:rsidRDefault="00DE29B7">
            <w:pPr>
              <w:pStyle w:val="AppendixFinancialTableHeader"/>
              <w:keepNext/>
              <w:keepLines/>
              <w:jc w:val="right"/>
            </w:pPr>
            <w:r>
              <w:rPr>
                <w:lang w:val="fr"/>
              </w:rPr>
              <w:t>octobre '23</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626489B" w14:textId="77777777" w:rsidR="00A77B3E" w:rsidRDefault="00DE29B7">
            <w:pPr>
              <w:pStyle w:val="AppendixFinancialTableHeader"/>
              <w:keepNext/>
              <w:keepLines/>
              <w:jc w:val="right"/>
            </w:pPr>
            <w:r>
              <w:rPr>
                <w:lang w:val="fr"/>
              </w:rPr>
              <w:t>nov. '23</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5BC3A20" w14:textId="77777777" w:rsidR="00A77B3E" w:rsidRDefault="00DE29B7">
            <w:pPr>
              <w:pStyle w:val="AppendixFinancialTableHeader"/>
              <w:keepNext/>
              <w:keepLines/>
              <w:jc w:val="right"/>
            </w:pPr>
            <w:r>
              <w:rPr>
                <w:lang w:val="fr"/>
              </w:rPr>
              <w:t>déc. '23</w:t>
            </w:r>
          </w:p>
        </w:tc>
      </w:tr>
      <w:tr w:rsidR="00D11623" w:rsidRPr="00D54137" w14:paraId="34B18630"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0BF4A9AA" w14:textId="77777777" w:rsidR="00A77B3E" w:rsidRPr="00D54137" w:rsidRDefault="00DE29B7">
            <w:pPr>
              <w:pStyle w:val="AppendixFinancialTableGroupHeader"/>
              <w:keepNext/>
              <w:keepLines/>
              <w:rPr>
                <w:lang w:val="fr-FR"/>
              </w:rPr>
            </w:pPr>
            <w:r>
              <w:rPr>
                <w:lang w:val="fr"/>
              </w:rPr>
              <w:t>Flux de trésorerie d’exploitation nets</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41DA2DE"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FFDFCC2"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DD67DB7"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8A183C8"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7499999"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D966BDC"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EB49243"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05C0F26"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6BDF37A"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03284E1"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D20ABCA"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96B4E8E" w14:textId="77777777" w:rsidR="00A77B3E" w:rsidRPr="00D54137" w:rsidRDefault="00A77B3E">
            <w:pPr>
              <w:pStyle w:val="AppendixFinancialTableGroupHeader"/>
              <w:keepNext/>
              <w:keepLines/>
              <w:jc w:val="right"/>
              <w:rPr>
                <w:lang w:val="fr-FR"/>
              </w:rPr>
            </w:pPr>
          </w:p>
        </w:tc>
      </w:tr>
      <w:tr w:rsidR="00D11623" w14:paraId="3A1298F3"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160" w:type="dxa"/>
              <w:bottom w:w="100" w:type="dxa"/>
              <w:right w:w="0" w:type="dxa"/>
            </w:tcMar>
            <w:vAlign w:val="center"/>
          </w:tcPr>
          <w:p w14:paraId="1975A8CC" w14:textId="77777777" w:rsidR="00A77B3E" w:rsidRDefault="00DE29B7">
            <w:pPr>
              <w:pStyle w:val="AppendixFinancialTableGroupItem"/>
              <w:keepNext/>
              <w:keepLines/>
            </w:pPr>
            <w:r>
              <w:rPr>
                <w:lang w:val="fr"/>
              </w:rPr>
              <w:t>Bénéfice net</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51D946EA"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178270AD"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02296562"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09230D7D"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20C92053"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5EE9C531"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493ECA78"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08EA41B4"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1DE73D48"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4B26B10C"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2662F48D"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3D4C7ADF" w14:textId="77777777" w:rsidR="00A77B3E" w:rsidRDefault="00A77B3E">
            <w:pPr>
              <w:pStyle w:val="AppendixFinancialTableGroupItem"/>
              <w:keepNext/>
              <w:keepLines/>
              <w:jc w:val="right"/>
            </w:pPr>
          </w:p>
        </w:tc>
      </w:tr>
      <w:tr w:rsidR="00D11623" w14:paraId="75F52ACE"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160" w:type="dxa"/>
              <w:bottom w:w="100" w:type="dxa"/>
              <w:right w:w="0" w:type="dxa"/>
            </w:tcMar>
            <w:vAlign w:val="center"/>
          </w:tcPr>
          <w:p w14:paraId="7682773E" w14:textId="77777777" w:rsidR="00A77B3E" w:rsidRDefault="00DE29B7">
            <w:pPr>
              <w:pStyle w:val="AppendixFinancialTableGroupItem"/>
              <w:keepNext/>
              <w:keepLines/>
            </w:pPr>
            <w:r>
              <w:rPr>
                <w:lang w:val="fr"/>
              </w:rPr>
              <w:t>Dépréciation et amortissement</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062584FB"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686B439C"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760D9AE0"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02FB701A"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03083824"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6D5E7460"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5BA379A9"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297F253B"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0DC4244D"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38B1459C"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03C84EE3"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36870C71" w14:textId="77777777" w:rsidR="00A77B3E" w:rsidRDefault="00A77B3E">
            <w:pPr>
              <w:pStyle w:val="AppendixFinancialTableGroupItem"/>
              <w:keepNext/>
              <w:keepLines/>
              <w:jc w:val="right"/>
            </w:pPr>
          </w:p>
        </w:tc>
      </w:tr>
      <w:tr w:rsidR="00D11623" w14:paraId="45C2064F"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160" w:type="dxa"/>
              <w:bottom w:w="100" w:type="dxa"/>
              <w:right w:w="0" w:type="dxa"/>
            </w:tcMar>
            <w:vAlign w:val="center"/>
          </w:tcPr>
          <w:p w14:paraId="59782648" w14:textId="77777777" w:rsidR="00A77B3E" w:rsidRDefault="00DE29B7">
            <w:pPr>
              <w:pStyle w:val="AppendixFinancialTableGroupItem"/>
              <w:keepNext/>
              <w:keepLines/>
            </w:pPr>
            <w:r>
              <w:rPr>
                <w:lang w:val="fr"/>
              </w:rPr>
              <w:t>Variation des comptes débiteurs</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71618553"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4544B3F1"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77B808E0"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6A3981E4"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3B39063C"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15B0EFAF"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3FE7D5C8"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3C011EE4"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120AE460"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46E7FEA8"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4D214D52"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11A017E9" w14:textId="77777777" w:rsidR="00A77B3E" w:rsidRDefault="00A77B3E">
            <w:pPr>
              <w:pStyle w:val="AppendixFinancialTableGroupItem"/>
              <w:keepNext/>
              <w:keepLines/>
              <w:jc w:val="right"/>
            </w:pPr>
          </w:p>
        </w:tc>
      </w:tr>
      <w:tr w:rsidR="00D11623" w14:paraId="46A71F9F"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160" w:type="dxa"/>
              <w:bottom w:w="100" w:type="dxa"/>
              <w:right w:w="0" w:type="dxa"/>
            </w:tcMar>
            <w:vAlign w:val="center"/>
          </w:tcPr>
          <w:p w14:paraId="3F78D52C" w14:textId="77777777" w:rsidR="00A77B3E" w:rsidRDefault="00DE29B7">
            <w:pPr>
              <w:pStyle w:val="AppendixFinancialTableGroupItem"/>
              <w:keepNext/>
              <w:keepLines/>
            </w:pPr>
            <w:r>
              <w:rPr>
                <w:lang w:val="fr"/>
              </w:rPr>
              <w:t>Variation de l’inventaire</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1996D5F9"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4A9B74E4"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48E03AF3"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5D425A3C"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558CA775"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1001106B"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13DF9557"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0370F47D"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1F6016A2"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445119AC"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7652A6A2"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5BCF9C2C" w14:textId="77777777" w:rsidR="00A77B3E" w:rsidRDefault="00A77B3E">
            <w:pPr>
              <w:pStyle w:val="AppendixFinancialTableGroupItem"/>
              <w:keepNext/>
              <w:keepLines/>
              <w:jc w:val="right"/>
            </w:pPr>
          </w:p>
        </w:tc>
      </w:tr>
      <w:tr w:rsidR="00D11623" w:rsidRPr="00D54137" w14:paraId="2D7FD1F5"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160" w:type="dxa"/>
              <w:bottom w:w="100" w:type="dxa"/>
              <w:right w:w="0" w:type="dxa"/>
            </w:tcMar>
            <w:vAlign w:val="center"/>
          </w:tcPr>
          <w:p w14:paraId="1474F639" w14:textId="77777777" w:rsidR="00A77B3E" w:rsidRPr="00D54137" w:rsidRDefault="00DE29B7">
            <w:pPr>
              <w:pStyle w:val="AppendixFinancialTableGroupItem"/>
              <w:keepNext/>
              <w:keepLines/>
              <w:rPr>
                <w:lang w:val="fr-FR"/>
              </w:rPr>
            </w:pPr>
            <w:r>
              <w:rPr>
                <w:lang w:val="fr"/>
              </w:rPr>
              <w:t>Changement dans les comptes créditeurs</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6616ABEA"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0ECE2D97"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16B7BDD1"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21F9CB1A"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06F16590"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75D1F2DE"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125F1946"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65595830"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2F990766"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1CBDA55B"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327D4A9C"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0BA3FF24" w14:textId="77777777" w:rsidR="00A77B3E" w:rsidRPr="00D54137" w:rsidRDefault="00A77B3E">
            <w:pPr>
              <w:pStyle w:val="AppendixFinancialTableGroupItem"/>
              <w:keepNext/>
              <w:keepLines/>
              <w:jc w:val="right"/>
              <w:rPr>
                <w:lang w:val="fr-FR"/>
              </w:rPr>
            </w:pPr>
          </w:p>
        </w:tc>
      </w:tr>
      <w:tr w:rsidR="00D11623" w:rsidRPr="00D54137" w14:paraId="5F842A7E"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160" w:type="dxa"/>
              <w:bottom w:w="100" w:type="dxa"/>
              <w:right w:w="0" w:type="dxa"/>
            </w:tcMar>
            <w:vAlign w:val="center"/>
          </w:tcPr>
          <w:p w14:paraId="1BA68198" w14:textId="77777777" w:rsidR="00A77B3E" w:rsidRPr="00D54137" w:rsidRDefault="00DE29B7">
            <w:pPr>
              <w:pStyle w:val="AppendixFinancialTableGroupItem"/>
              <w:keepNext/>
              <w:keepLines/>
              <w:rPr>
                <w:lang w:val="fr-FR"/>
              </w:rPr>
            </w:pPr>
            <w:r>
              <w:rPr>
                <w:lang w:val="fr"/>
              </w:rPr>
              <w:t>Modification de l’impôt sur le revenu à payer</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5DC652AC"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1C5E8201"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70AE1AF4"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624D047D"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3FB2275F"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309D39EF"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1AC4582C"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79775B5C"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72F8CE48"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4E0E95B8"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20928D89"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314C8482" w14:textId="77777777" w:rsidR="00A77B3E" w:rsidRPr="00D54137" w:rsidRDefault="00A77B3E">
            <w:pPr>
              <w:pStyle w:val="AppendixFinancialTableGroupItem"/>
              <w:keepNext/>
              <w:keepLines/>
              <w:jc w:val="right"/>
              <w:rPr>
                <w:lang w:val="fr-FR"/>
              </w:rPr>
            </w:pPr>
          </w:p>
        </w:tc>
      </w:tr>
      <w:tr w:rsidR="00D11623" w:rsidRPr="00D54137" w14:paraId="507C53DC"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160" w:type="dxa"/>
              <w:bottom w:w="100" w:type="dxa"/>
              <w:right w:w="0" w:type="dxa"/>
            </w:tcMar>
            <w:vAlign w:val="center"/>
          </w:tcPr>
          <w:p w14:paraId="6C5F179C" w14:textId="77777777" w:rsidR="00A77B3E" w:rsidRPr="00D54137" w:rsidRDefault="00DE29B7">
            <w:pPr>
              <w:pStyle w:val="AppendixFinancialTableGroupItem"/>
              <w:keepNext/>
              <w:keepLines/>
              <w:rPr>
                <w:lang w:val="fr-FR"/>
              </w:rPr>
            </w:pPr>
            <w:r>
              <w:rPr>
                <w:lang w:val="fr"/>
              </w:rPr>
              <w:t>Modification de la taxe de vente à payer</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1719B4D5"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503B1E47"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07056DE7"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7655DDCE"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572B0C17"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297BA9B2"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0829D541"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47E6CBF2"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7C2AD8A1"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12C590E7"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40549D7F"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092AF818" w14:textId="77777777" w:rsidR="00A77B3E" w:rsidRPr="00D54137" w:rsidRDefault="00A77B3E">
            <w:pPr>
              <w:pStyle w:val="AppendixFinancialTableGroupItem"/>
              <w:keepNext/>
              <w:keepLines/>
              <w:jc w:val="right"/>
              <w:rPr>
                <w:lang w:val="fr-FR"/>
              </w:rPr>
            </w:pPr>
          </w:p>
        </w:tc>
      </w:tr>
      <w:tr w:rsidR="00D11623" w:rsidRPr="00D54137" w14:paraId="7D7DE3C6"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160" w:type="dxa"/>
              <w:bottom w:w="100" w:type="dxa"/>
              <w:right w:w="0" w:type="dxa"/>
            </w:tcMar>
            <w:vAlign w:val="center"/>
          </w:tcPr>
          <w:p w14:paraId="4CAA0007" w14:textId="77777777" w:rsidR="00A77B3E" w:rsidRPr="00D54137" w:rsidRDefault="00DE29B7">
            <w:pPr>
              <w:pStyle w:val="AppendixFinancialTableGroupItem"/>
              <w:keepNext/>
              <w:keepLines/>
              <w:rPr>
                <w:lang w:val="fr-FR"/>
              </w:rPr>
            </w:pPr>
            <w:r>
              <w:rPr>
                <w:lang w:val="fr"/>
              </w:rPr>
              <w:t>Variation des produits tirés des services prépayés</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30CFF5F8"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351BF460"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0C7AD315"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5F0075B0"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2FAFCF75"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06B69246"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251647F2"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62D2D173"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4CBA0E01"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18B8256A"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6B80204F"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2D645782" w14:textId="77777777" w:rsidR="00A77B3E" w:rsidRPr="00D54137" w:rsidRDefault="00A77B3E">
            <w:pPr>
              <w:pStyle w:val="AppendixFinancialTableGroupItem"/>
              <w:keepNext/>
              <w:keepLines/>
              <w:jc w:val="right"/>
              <w:rPr>
                <w:lang w:val="fr-FR"/>
              </w:rPr>
            </w:pPr>
          </w:p>
        </w:tc>
      </w:tr>
      <w:tr w:rsidR="00D11623" w:rsidRPr="00D54137" w14:paraId="21A9972D" w14:textId="77777777">
        <w:trPr>
          <w:cantSplit/>
          <w:jc w:val="center"/>
        </w:trPr>
        <w:tc>
          <w:tcPr>
            <w:tcW w:w="1074"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6198230E" w14:textId="77777777" w:rsidR="00A77B3E" w:rsidRPr="00D54137" w:rsidRDefault="00DE29B7">
            <w:pPr>
              <w:pStyle w:val="AppendixFinancialTableGroupFooter"/>
              <w:keepNext/>
              <w:keepLines/>
              <w:rPr>
                <w:lang w:val="fr-FR"/>
              </w:rPr>
            </w:pPr>
            <w:r>
              <w:rPr>
                <w:lang w:val="fr"/>
              </w:rPr>
              <w:t>Flux de trésorerie d’exploitation nets</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2485C14E"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3A55926C"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FDEFED7"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28E3747E"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38F8DF50"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3E9BDC3A"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C5C6094"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EF200DA"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2517AB66"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181739CE"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E114DD4"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8E3AE7D" w14:textId="77777777" w:rsidR="00A77B3E" w:rsidRPr="00D54137" w:rsidRDefault="00A77B3E">
            <w:pPr>
              <w:pStyle w:val="AppendixFinancialTableGroupFooter"/>
              <w:keepNext/>
              <w:keepLines/>
              <w:jc w:val="right"/>
              <w:rPr>
                <w:lang w:val="fr-FR"/>
              </w:rPr>
            </w:pPr>
          </w:p>
        </w:tc>
      </w:tr>
      <w:tr w:rsidR="00D11623" w14:paraId="3347E2E5"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021961CF" w14:textId="77777777" w:rsidR="00A77B3E" w:rsidRDefault="00DE29B7">
            <w:pPr>
              <w:pStyle w:val="AppendixFinancialTableGroupHeader"/>
              <w:keepNext/>
              <w:keepLines/>
            </w:pPr>
            <w:r>
              <w:rPr>
                <w:lang w:val="fr"/>
              </w:rPr>
              <w:t>Investissement et financement</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2C9E81D"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6DA76EE"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611637F"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422F394"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BE732BC"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F921218"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1CCD43E"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9F75132"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FF2E2F9"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3FA554F"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5A76C13"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2E9ED78" w14:textId="77777777" w:rsidR="00A77B3E" w:rsidRDefault="00A77B3E">
            <w:pPr>
              <w:pStyle w:val="AppendixFinancialTableGroupHeader"/>
              <w:keepNext/>
              <w:keepLines/>
              <w:jc w:val="right"/>
            </w:pPr>
          </w:p>
        </w:tc>
      </w:tr>
      <w:tr w:rsidR="00D11623" w14:paraId="270F4558"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160" w:type="dxa"/>
              <w:bottom w:w="100" w:type="dxa"/>
              <w:right w:w="0" w:type="dxa"/>
            </w:tcMar>
            <w:vAlign w:val="center"/>
          </w:tcPr>
          <w:p w14:paraId="67D83DE9" w14:textId="77777777" w:rsidR="00A77B3E" w:rsidRDefault="00DE29B7">
            <w:pPr>
              <w:pStyle w:val="AppendixFinancialTableGroupItem"/>
              <w:keepNext/>
              <w:keepLines/>
            </w:pPr>
            <w:r>
              <w:rPr>
                <w:lang w:val="fr"/>
              </w:rPr>
              <w:t>Actifs achetés ou vendus</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6DCC01DD"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46705C8B"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5F9B11A4"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5B00B5EA"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454FBD15"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1F1597C3"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1A6BD21C"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35682D7A"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78A568B9"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7CAF8561"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749CC3F6"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3D169999" w14:textId="77777777" w:rsidR="00A77B3E" w:rsidRDefault="00A77B3E">
            <w:pPr>
              <w:pStyle w:val="AppendixFinancialTableGroupItem"/>
              <w:keepNext/>
              <w:keepLines/>
              <w:jc w:val="right"/>
            </w:pPr>
          </w:p>
        </w:tc>
      </w:tr>
      <w:tr w:rsidR="00D11623" w:rsidRPr="00D54137" w14:paraId="218E7F40" w14:textId="77777777">
        <w:trPr>
          <w:cantSplit/>
          <w:jc w:val="center"/>
        </w:trPr>
        <w:tc>
          <w:tcPr>
            <w:tcW w:w="1074"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0FE414BE" w14:textId="77777777" w:rsidR="00A77B3E" w:rsidRPr="00D54137" w:rsidRDefault="00DE29B7">
            <w:pPr>
              <w:pStyle w:val="AppendixFinancialTableGroupFooter"/>
              <w:keepNext/>
              <w:keepLines/>
              <w:rPr>
                <w:lang w:val="fr-FR"/>
              </w:rPr>
            </w:pPr>
            <w:r>
              <w:rPr>
                <w:lang w:val="fr"/>
              </w:rPr>
              <w:lastRenderedPageBreak/>
              <w:t>Flux de trésorerie nets provenant des placements</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3BFC7359"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5EE1EB42"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1C0B1939"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0D355CD"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68F9F37"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EDC0A05"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5A796A8F"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EF9DCD1"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52993B34"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5B812EB4"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5E9900D"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6C480256" w14:textId="77777777" w:rsidR="00A77B3E" w:rsidRPr="00D54137" w:rsidRDefault="00A77B3E">
            <w:pPr>
              <w:pStyle w:val="AppendixFinancialTableGroupFooter"/>
              <w:keepNext/>
              <w:keepLines/>
              <w:jc w:val="right"/>
              <w:rPr>
                <w:lang w:val="fr-FR"/>
              </w:rPr>
            </w:pPr>
          </w:p>
        </w:tc>
      </w:tr>
      <w:tr w:rsidR="00D11623" w14:paraId="15273A81"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160" w:type="dxa"/>
              <w:bottom w:w="100" w:type="dxa"/>
              <w:right w:w="0" w:type="dxa"/>
            </w:tcMar>
            <w:vAlign w:val="center"/>
          </w:tcPr>
          <w:p w14:paraId="72B48434" w14:textId="77777777" w:rsidR="00A77B3E" w:rsidRDefault="00DE29B7">
            <w:pPr>
              <w:pStyle w:val="AppendixFinancialTableGroupItem"/>
              <w:keepNext/>
              <w:keepLines/>
            </w:pPr>
            <w:r>
              <w:rPr>
                <w:lang w:val="fr"/>
              </w:rPr>
              <w:t>Investissements reçus</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1240A373"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54CB1D43"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0F2E6CCF"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0310F009"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3BD52A8A"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7BCDBC7C"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1EC4D56A"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003BFA6F"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18032D46"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4CEC8BB4"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29B86638"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223638A1" w14:textId="77777777" w:rsidR="00A77B3E" w:rsidRDefault="00A77B3E">
            <w:pPr>
              <w:pStyle w:val="AppendixFinancialTableGroupItem"/>
              <w:keepNext/>
              <w:keepLines/>
              <w:jc w:val="right"/>
            </w:pPr>
          </w:p>
        </w:tc>
      </w:tr>
      <w:tr w:rsidR="00D11623" w14:paraId="22072B59"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160" w:type="dxa"/>
              <w:bottom w:w="100" w:type="dxa"/>
              <w:right w:w="0" w:type="dxa"/>
            </w:tcMar>
            <w:vAlign w:val="center"/>
          </w:tcPr>
          <w:p w14:paraId="1CFC1B51" w14:textId="77777777" w:rsidR="00A77B3E" w:rsidRDefault="00DE29B7">
            <w:pPr>
              <w:pStyle w:val="AppendixFinancialTableGroupItem"/>
              <w:keepNext/>
              <w:keepLines/>
            </w:pPr>
            <w:r>
              <w:rPr>
                <w:lang w:val="fr"/>
              </w:rPr>
              <w:t>Dividendes et distributions</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0EB0AB99"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2AB3D6C3"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5042C9EF"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2D49C086"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016BA156"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19190CC1"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710AF78B"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4CC77403"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1ABA7786"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7E8820C0"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475D541F"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6270F22A" w14:textId="77777777" w:rsidR="00A77B3E" w:rsidRDefault="00A77B3E">
            <w:pPr>
              <w:pStyle w:val="AppendixFinancialTableGroupItem"/>
              <w:keepNext/>
              <w:keepLines/>
              <w:jc w:val="right"/>
            </w:pPr>
          </w:p>
        </w:tc>
      </w:tr>
      <w:tr w:rsidR="00D11623" w:rsidRPr="00D54137" w14:paraId="0949F821"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160" w:type="dxa"/>
              <w:bottom w:w="100" w:type="dxa"/>
              <w:right w:w="0" w:type="dxa"/>
            </w:tcMar>
            <w:vAlign w:val="center"/>
          </w:tcPr>
          <w:p w14:paraId="0816B300" w14:textId="77777777" w:rsidR="00A77B3E" w:rsidRPr="00D54137" w:rsidRDefault="00DE29B7">
            <w:pPr>
              <w:pStyle w:val="AppendixFinancialTableGroupItem"/>
              <w:keepNext/>
              <w:keepLines/>
              <w:rPr>
                <w:lang w:val="fr-FR"/>
              </w:rPr>
            </w:pPr>
            <w:r>
              <w:rPr>
                <w:lang w:val="fr"/>
              </w:rPr>
              <w:t>Variation de la dette à court terme</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69DDCD48"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7D192B87"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49A7DB38"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4791D2E1"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4053CBEB"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69C2C977"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70B7C4ED"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550AAB1D"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15534A7C"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375D2D72"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0CA54350"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3B13FFD2" w14:textId="77777777" w:rsidR="00A77B3E" w:rsidRPr="00D54137" w:rsidRDefault="00A77B3E">
            <w:pPr>
              <w:pStyle w:val="AppendixFinancialTableGroupItem"/>
              <w:keepNext/>
              <w:keepLines/>
              <w:jc w:val="right"/>
              <w:rPr>
                <w:lang w:val="fr-FR"/>
              </w:rPr>
            </w:pPr>
          </w:p>
        </w:tc>
      </w:tr>
      <w:tr w:rsidR="00D11623" w:rsidRPr="00D54137" w14:paraId="558B350B"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160" w:type="dxa"/>
              <w:bottom w:w="100" w:type="dxa"/>
              <w:right w:w="0" w:type="dxa"/>
            </w:tcMar>
            <w:vAlign w:val="center"/>
          </w:tcPr>
          <w:p w14:paraId="75C0BF7C" w14:textId="77777777" w:rsidR="00A77B3E" w:rsidRPr="00D54137" w:rsidRDefault="00DE29B7">
            <w:pPr>
              <w:pStyle w:val="AppendixFinancialTableGroupItem"/>
              <w:keepNext/>
              <w:keepLines/>
              <w:rPr>
                <w:lang w:val="fr-FR"/>
              </w:rPr>
            </w:pPr>
            <w:r>
              <w:rPr>
                <w:lang w:val="fr"/>
              </w:rPr>
              <w:t>Variation de la dette à long terme</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7E7EEC68"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6640556E"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4D1A3C58"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0289DE94"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7E2C88BD"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0D86A49D"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0165DF73"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3C39EC09"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1520E406"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29D87573"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701E8A40"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5EAAB268" w14:textId="77777777" w:rsidR="00A77B3E" w:rsidRPr="00D54137" w:rsidRDefault="00A77B3E">
            <w:pPr>
              <w:pStyle w:val="AppendixFinancialTableGroupItem"/>
              <w:keepNext/>
              <w:keepLines/>
              <w:jc w:val="right"/>
              <w:rPr>
                <w:lang w:val="fr-FR"/>
              </w:rPr>
            </w:pPr>
          </w:p>
        </w:tc>
      </w:tr>
      <w:tr w:rsidR="00D11623" w:rsidRPr="00D54137" w14:paraId="38563C41" w14:textId="77777777">
        <w:trPr>
          <w:cantSplit/>
          <w:jc w:val="center"/>
        </w:trPr>
        <w:tc>
          <w:tcPr>
            <w:tcW w:w="1074"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587ECB19" w14:textId="77777777" w:rsidR="00A77B3E" w:rsidRPr="00D54137" w:rsidRDefault="00DE29B7">
            <w:pPr>
              <w:pStyle w:val="AppendixFinancialTableGroupFooter"/>
              <w:keepNext/>
              <w:keepLines/>
              <w:rPr>
                <w:lang w:val="fr-FR"/>
              </w:rPr>
            </w:pPr>
            <w:r>
              <w:rPr>
                <w:lang w:val="fr"/>
              </w:rPr>
              <w:t>Flux de trésorerie nets provenant du financement</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134271B3"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7109DEA"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53871B8F"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139190A"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682512E"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5070FC32"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1987EF21"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EED7ADD"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78F3AC4"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5CCE39CF"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6E8C9469"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222674A9" w14:textId="77777777" w:rsidR="00A77B3E" w:rsidRPr="00D54137" w:rsidRDefault="00A77B3E">
            <w:pPr>
              <w:pStyle w:val="AppendixFinancialTableGroupFooter"/>
              <w:keepNext/>
              <w:keepLines/>
              <w:jc w:val="right"/>
              <w:rPr>
                <w:lang w:val="fr-FR"/>
              </w:rPr>
            </w:pPr>
          </w:p>
        </w:tc>
      </w:tr>
      <w:tr w:rsidR="00D11623" w:rsidRPr="00D54137" w14:paraId="16594B88"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5F5260AE" w14:textId="77777777" w:rsidR="00A77B3E" w:rsidRPr="00D54137" w:rsidRDefault="00DE29B7">
            <w:pPr>
              <w:pStyle w:val="AppendixFinancialTableItem"/>
              <w:keepNext/>
              <w:keepLines/>
              <w:rPr>
                <w:lang w:val="fr-FR"/>
              </w:rPr>
            </w:pPr>
            <w:r>
              <w:rPr>
                <w:lang w:val="fr"/>
              </w:rPr>
              <w:t>Trésorerie au début de la période</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653CF98"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84FF900"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F10355C"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BDC0BC0"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3BB8C02"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CF6F89A"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9ABF78C"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5449A44"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3DEE577"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915DA01"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6590EB0"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19543DD" w14:textId="77777777" w:rsidR="00A77B3E" w:rsidRPr="00D54137" w:rsidRDefault="00A77B3E">
            <w:pPr>
              <w:pStyle w:val="AppendixFinancialTableItem"/>
              <w:keepNext/>
              <w:keepLines/>
              <w:jc w:val="right"/>
              <w:rPr>
                <w:lang w:val="fr-FR"/>
              </w:rPr>
            </w:pPr>
          </w:p>
        </w:tc>
      </w:tr>
      <w:tr w:rsidR="00D11623" w:rsidRPr="00D54137" w14:paraId="48DDDBD3"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7AB35680" w14:textId="77777777" w:rsidR="00A77B3E" w:rsidRPr="00D54137" w:rsidRDefault="00DE29B7">
            <w:pPr>
              <w:pStyle w:val="AppendixFinancialTableItem"/>
              <w:keepNext/>
              <w:keepLines/>
              <w:rPr>
                <w:lang w:val="fr-FR"/>
              </w:rPr>
            </w:pPr>
            <w:r>
              <w:rPr>
                <w:lang w:val="fr"/>
              </w:rPr>
              <w:t>Variation nette de la trésorerie</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D0A723F"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4CDBD92"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3EE45FC"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6FF9402"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5DE0B28"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25EF617"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013B43B"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EF64082"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815857C"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CAE99BF"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14D1AF7"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61042C1" w14:textId="77777777" w:rsidR="00A77B3E" w:rsidRPr="00D54137" w:rsidRDefault="00A77B3E">
            <w:pPr>
              <w:pStyle w:val="AppendixFinancialTableItem"/>
              <w:keepNext/>
              <w:keepLines/>
              <w:jc w:val="right"/>
              <w:rPr>
                <w:lang w:val="fr-FR"/>
              </w:rPr>
            </w:pPr>
          </w:p>
        </w:tc>
      </w:tr>
      <w:tr w:rsidR="00D11623" w:rsidRPr="00D54137" w14:paraId="131C3B25" w14:textId="77777777">
        <w:trPr>
          <w:cantSplit/>
          <w:jc w:val="center"/>
        </w:trPr>
        <w:tc>
          <w:tcPr>
            <w:tcW w:w="1074"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02471535" w14:textId="77777777" w:rsidR="00A77B3E" w:rsidRPr="00D54137" w:rsidRDefault="00DE29B7">
            <w:pPr>
              <w:pStyle w:val="AppendixFinancialTableGroupFooter"/>
              <w:keepNext/>
              <w:keepLines/>
              <w:rPr>
                <w:lang w:val="fr-FR"/>
              </w:rPr>
            </w:pPr>
            <w:r>
              <w:rPr>
                <w:lang w:val="fr"/>
              </w:rPr>
              <w:t>Trésorerie à la fin de la période</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C0546C6"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17926CB"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FD23D3F"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F846B55"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261686BB"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93B6829"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717B787"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33E86639"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5A66AAD"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C57641D"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FA86A5B"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B04D2EA" w14:textId="77777777" w:rsidR="00A77B3E" w:rsidRPr="00D54137" w:rsidRDefault="00A77B3E">
            <w:pPr>
              <w:pStyle w:val="AppendixFinancialTableGroupFooter"/>
              <w:keepNext/>
              <w:keepLines/>
              <w:jc w:val="right"/>
              <w:rPr>
                <w:lang w:val="fr-FR"/>
              </w:rPr>
            </w:pPr>
          </w:p>
        </w:tc>
      </w:tr>
    </w:tbl>
    <w:p w14:paraId="3D15AFA4" w14:textId="77777777" w:rsidR="00A77B3E" w:rsidRPr="00D54137" w:rsidRDefault="00A77B3E">
      <w:pPr>
        <w:pStyle w:val="Corpsdetexte"/>
        <w:rPr>
          <w:lang w:val="fr-FR"/>
        </w:rPr>
      </w:pPr>
    </w:p>
    <w:tbl>
      <w:tblPr>
        <w:tblW w:w="0" w:type="auto"/>
        <w:jc w:val="center"/>
        <w:tblLayout w:type="fixed"/>
        <w:tblLook w:val="04A0" w:firstRow="1" w:lastRow="0" w:firstColumn="1" w:lastColumn="0" w:noHBand="0" w:noVBand="1"/>
      </w:tblPr>
      <w:tblGrid>
        <w:gridCol w:w="1074"/>
        <w:gridCol w:w="1074"/>
        <w:gridCol w:w="1074"/>
        <w:gridCol w:w="1074"/>
        <w:gridCol w:w="1074"/>
        <w:gridCol w:w="1074"/>
        <w:gridCol w:w="1074"/>
        <w:gridCol w:w="1074"/>
        <w:gridCol w:w="1074"/>
        <w:gridCol w:w="1074"/>
        <w:gridCol w:w="1074"/>
        <w:gridCol w:w="1074"/>
        <w:gridCol w:w="1074"/>
      </w:tblGrid>
      <w:tr w:rsidR="00D11623" w14:paraId="7CA39C44" w14:textId="77777777">
        <w:trPr>
          <w:cantSplit/>
          <w:jc w:val="center"/>
        </w:trPr>
        <w:tc>
          <w:tcPr>
            <w:tcW w:w="1074"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03FFFF13" w14:textId="77777777" w:rsidR="00A77B3E" w:rsidRDefault="00DE29B7">
            <w:pPr>
              <w:pStyle w:val="AppendixFinancialTableHeader"/>
              <w:keepNext/>
              <w:keepLines/>
            </w:pPr>
            <w:r>
              <w:rPr>
                <w:lang w:val="fr"/>
              </w:rPr>
              <w:lastRenderedPageBreak/>
              <w:t>2024</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EE91CE0" w14:textId="77777777" w:rsidR="00A77B3E" w:rsidRDefault="00DE29B7">
            <w:pPr>
              <w:pStyle w:val="AppendixFinancialTableHeader"/>
              <w:keepNext/>
              <w:keepLines/>
              <w:jc w:val="right"/>
            </w:pPr>
            <w:r>
              <w:rPr>
                <w:lang w:val="fr"/>
              </w:rPr>
              <w:t>janv. '24</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20056DDB" w14:textId="77777777" w:rsidR="00A77B3E" w:rsidRDefault="00DE29B7">
            <w:pPr>
              <w:pStyle w:val="AppendixFinancialTableHeader"/>
              <w:keepNext/>
              <w:keepLines/>
              <w:jc w:val="right"/>
            </w:pPr>
            <w:r>
              <w:rPr>
                <w:lang w:val="fr"/>
              </w:rPr>
              <w:t>févr. '24</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B54320B" w14:textId="77777777" w:rsidR="00A77B3E" w:rsidRDefault="00DE29B7">
            <w:pPr>
              <w:pStyle w:val="AppendixFinancialTableHeader"/>
              <w:keepNext/>
              <w:keepLines/>
              <w:jc w:val="right"/>
            </w:pPr>
            <w:r>
              <w:rPr>
                <w:lang w:val="fr"/>
              </w:rPr>
              <w:t>mars '24</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38108E6A" w14:textId="77777777" w:rsidR="00A77B3E" w:rsidRDefault="00DE29B7">
            <w:pPr>
              <w:pStyle w:val="AppendixFinancialTableHeader"/>
              <w:keepNext/>
              <w:keepLines/>
              <w:jc w:val="right"/>
            </w:pPr>
            <w:r>
              <w:rPr>
                <w:lang w:val="fr"/>
              </w:rPr>
              <w:t>avr. '24</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6E3437BF" w14:textId="77777777" w:rsidR="00A77B3E" w:rsidRDefault="00DE29B7">
            <w:pPr>
              <w:pStyle w:val="AppendixFinancialTableHeader"/>
              <w:keepNext/>
              <w:keepLines/>
              <w:jc w:val="right"/>
            </w:pPr>
            <w:r>
              <w:rPr>
                <w:lang w:val="fr"/>
              </w:rPr>
              <w:t>mai '24</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644B7FEA" w14:textId="77777777" w:rsidR="00A77B3E" w:rsidRDefault="00DE29B7">
            <w:pPr>
              <w:pStyle w:val="AppendixFinancialTableHeader"/>
              <w:keepNext/>
              <w:keepLines/>
              <w:jc w:val="right"/>
            </w:pPr>
            <w:r>
              <w:rPr>
                <w:lang w:val="fr"/>
              </w:rPr>
              <w:t>juin '24</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3F7712A5" w14:textId="77777777" w:rsidR="00A77B3E" w:rsidRDefault="00DE29B7">
            <w:pPr>
              <w:pStyle w:val="AppendixFinancialTableHeader"/>
              <w:keepNext/>
              <w:keepLines/>
              <w:jc w:val="right"/>
            </w:pPr>
            <w:r>
              <w:rPr>
                <w:lang w:val="fr"/>
              </w:rPr>
              <w:t>juillet '24</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5613073A" w14:textId="77777777" w:rsidR="00A77B3E" w:rsidRDefault="00DE29B7">
            <w:pPr>
              <w:pStyle w:val="AppendixFinancialTableHeader"/>
              <w:keepNext/>
              <w:keepLines/>
              <w:jc w:val="right"/>
            </w:pPr>
            <w:r>
              <w:rPr>
                <w:lang w:val="fr"/>
              </w:rPr>
              <w:t>août '24</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33091A42" w14:textId="77777777" w:rsidR="00A77B3E" w:rsidRDefault="00DE29B7">
            <w:pPr>
              <w:pStyle w:val="AppendixFinancialTableHeader"/>
              <w:keepNext/>
              <w:keepLines/>
              <w:jc w:val="right"/>
            </w:pPr>
            <w:r>
              <w:rPr>
                <w:lang w:val="fr"/>
              </w:rPr>
              <w:t>Sept '24</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F4115D0" w14:textId="77777777" w:rsidR="00A77B3E" w:rsidRDefault="00DE29B7">
            <w:pPr>
              <w:pStyle w:val="AppendixFinancialTableHeader"/>
              <w:keepNext/>
              <w:keepLines/>
              <w:jc w:val="right"/>
            </w:pPr>
            <w:r>
              <w:rPr>
                <w:lang w:val="fr"/>
              </w:rPr>
              <w:t>octobre '24</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EEEC378" w14:textId="77777777" w:rsidR="00A77B3E" w:rsidRDefault="00DE29B7">
            <w:pPr>
              <w:pStyle w:val="AppendixFinancialTableHeader"/>
              <w:keepNext/>
              <w:keepLines/>
              <w:jc w:val="right"/>
            </w:pPr>
            <w:r>
              <w:rPr>
                <w:lang w:val="fr"/>
              </w:rPr>
              <w:t>nov. '24</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28CDDCFD" w14:textId="77777777" w:rsidR="00A77B3E" w:rsidRDefault="00DE29B7">
            <w:pPr>
              <w:pStyle w:val="AppendixFinancialTableHeader"/>
              <w:keepNext/>
              <w:keepLines/>
              <w:jc w:val="right"/>
            </w:pPr>
            <w:r>
              <w:rPr>
                <w:lang w:val="fr"/>
              </w:rPr>
              <w:t>déc. '24</w:t>
            </w:r>
          </w:p>
        </w:tc>
      </w:tr>
      <w:tr w:rsidR="00D11623" w:rsidRPr="00D54137" w14:paraId="7E6DC1A8"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2BAECC0C" w14:textId="77777777" w:rsidR="00A77B3E" w:rsidRPr="00D54137" w:rsidRDefault="00DE29B7">
            <w:pPr>
              <w:pStyle w:val="AppendixFinancialTableGroupHeader"/>
              <w:keepNext/>
              <w:keepLines/>
              <w:rPr>
                <w:lang w:val="fr-FR"/>
              </w:rPr>
            </w:pPr>
            <w:r>
              <w:rPr>
                <w:lang w:val="fr"/>
              </w:rPr>
              <w:t>Flux de trésorerie d’exploitation nets</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BD6BF33"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871F560"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6DF2271"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939163B"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E168C5C"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2135E5F"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C1817CA"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355597B"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C5686E5"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E81D669"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60B3E1B" w14:textId="77777777" w:rsidR="00A77B3E" w:rsidRPr="00D54137" w:rsidRDefault="00A77B3E">
            <w:pPr>
              <w:pStyle w:val="AppendixFinancialTableGroupHeader"/>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85A61FC" w14:textId="77777777" w:rsidR="00A77B3E" w:rsidRPr="00D54137" w:rsidRDefault="00A77B3E">
            <w:pPr>
              <w:pStyle w:val="AppendixFinancialTableGroupHeader"/>
              <w:keepNext/>
              <w:keepLines/>
              <w:jc w:val="right"/>
              <w:rPr>
                <w:lang w:val="fr-FR"/>
              </w:rPr>
            </w:pPr>
          </w:p>
        </w:tc>
      </w:tr>
      <w:tr w:rsidR="00D11623" w14:paraId="7C6F2FAF"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160" w:type="dxa"/>
              <w:bottom w:w="100" w:type="dxa"/>
              <w:right w:w="0" w:type="dxa"/>
            </w:tcMar>
            <w:vAlign w:val="center"/>
          </w:tcPr>
          <w:p w14:paraId="53AB4450" w14:textId="77777777" w:rsidR="00A77B3E" w:rsidRDefault="00DE29B7">
            <w:pPr>
              <w:pStyle w:val="AppendixFinancialTableGroupItem"/>
              <w:keepNext/>
              <w:keepLines/>
            </w:pPr>
            <w:r>
              <w:rPr>
                <w:lang w:val="fr"/>
              </w:rPr>
              <w:t>Bénéfice net</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6C689BAF"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042974A0"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456BCEE7"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53ED5746"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5339ECB9"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703B5C4E"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30511A24"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3264B005"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5BC17A98"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2888FDB3"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2A7985C2"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130D3321" w14:textId="77777777" w:rsidR="00A77B3E" w:rsidRDefault="00A77B3E">
            <w:pPr>
              <w:pStyle w:val="AppendixFinancialTableGroupItem"/>
              <w:keepNext/>
              <w:keepLines/>
              <w:jc w:val="right"/>
            </w:pPr>
          </w:p>
        </w:tc>
      </w:tr>
      <w:tr w:rsidR="00D11623" w14:paraId="56B33C3D"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160" w:type="dxa"/>
              <w:bottom w:w="100" w:type="dxa"/>
              <w:right w:w="0" w:type="dxa"/>
            </w:tcMar>
            <w:vAlign w:val="center"/>
          </w:tcPr>
          <w:p w14:paraId="50853D57" w14:textId="77777777" w:rsidR="00A77B3E" w:rsidRDefault="00DE29B7">
            <w:pPr>
              <w:pStyle w:val="AppendixFinancialTableGroupItem"/>
              <w:keepNext/>
              <w:keepLines/>
            </w:pPr>
            <w:r>
              <w:rPr>
                <w:lang w:val="fr"/>
              </w:rPr>
              <w:t>Dépréciation et amortissement</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228F1AAF"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66FF6A83"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6FA6139B"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514B105A"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47BF2E07"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0C559A83"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4B155082"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0BBE588E"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20580473"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6BAF607A"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42152B12"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41222A08" w14:textId="77777777" w:rsidR="00A77B3E" w:rsidRDefault="00A77B3E">
            <w:pPr>
              <w:pStyle w:val="AppendixFinancialTableGroupItem"/>
              <w:keepNext/>
              <w:keepLines/>
              <w:jc w:val="right"/>
            </w:pPr>
          </w:p>
        </w:tc>
      </w:tr>
      <w:tr w:rsidR="00D11623" w14:paraId="0A6695C2"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160" w:type="dxa"/>
              <w:bottom w:w="100" w:type="dxa"/>
              <w:right w:w="0" w:type="dxa"/>
            </w:tcMar>
            <w:vAlign w:val="center"/>
          </w:tcPr>
          <w:p w14:paraId="351AC701" w14:textId="77777777" w:rsidR="00A77B3E" w:rsidRDefault="00DE29B7">
            <w:pPr>
              <w:pStyle w:val="AppendixFinancialTableGroupItem"/>
              <w:keepNext/>
              <w:keepLines/>
            </w:pPr>
            <w:r>
              <w:rPr>
                <w:lang w:val="fr"/>
              </w:rPr>
              <w:t>Variation des comptes débiteurs</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5F5138D8"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49FE9B3F"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4796A57D"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795791EF"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2F8682C0"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5652BC37"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3F0B7A39"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365CBA4B"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1E63A411"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6F99EB54"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7EE5D678"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5261BB98" w14:textId="77777777" w:rsidR="00A77B3E" w:rsidRDefault="00A77B3E">
            <w:pPr>
              <w:pStyle w:val="AppendixFinancialTableGroupItem"/>
              <w:keepNext/>
              <w:keepLines/>
              <w:jc w:val="right"/>
            </w:pPr>
          </w:p>
        </w:tc>
      </w:tr>
      <w:tr w:rsidR="00D11623" w14:paraId="1D8BBC37"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160" w:type="dxa"/>
              <w:bottom w:w="100" w:type="dxa"/>
              <w:right w:w="0" w:type="dxa"/>
            </w:tcMar>
            <w:vAlign w:val="center"/>
          </w:tcPr>
          <w:p w14:paraId="1C8BD74B" w14:textId="77777777" w:rsidR="00A77B3E" w:rsidRDefault="00DE29B7">
            <w:pPr>
              <w:pStyle w:val="AppendixFinancialTableGroupItem"/>
              <w:keepNext/>
              <w:keepLines/>
            </w:pPr>
            <w:r>
              <w:rPr>
                <w:lang w:val="fr"/>
              </w:rPr>
              <w:t>Variation de l’inventaire</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3BCF2B58"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15BE934E"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4B25E3FD"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07A833C9"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5AD75573"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11F5F5CC"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23E33E7F"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5FE14821"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60990A74"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6A32F6A1"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402C6D4F"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036A3BFB" w14:textId="77777777" w:rsidR="00A77B3E" w:rsidRDefault="00A77B3E">
            <w:pPr>
              <w:pStyle w:val="AppendixFinancialTableGroupItem"/>
              <w:keepNext/>
              <w:keepLines/>
              <w:jc w:val="right"/>
            </w:pPr>
          </w:p>
        </w:tc>
      </w:tr>
      <w:tr w:rsidR="00D11623" w:rsidRPr="00D54137" w14:paraId="29ADC4D0"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160" w:type="dxa"/>
              <w:bottom w:w="100" w:type="dxa"/>
              <w:right w:w="0" w:type="dxa"/>
            </w:tcMar>
            <w:vAlign w:val="center"/>
          </w:tcPr>
          <w:p w14:paraId="14C04E05" w14:textId="77777777" w:rsidR="00A77B3E" w:rsidRPr="00D54137" w:rsidRDefault="00DE29B7">
            <w:pPr>
              <w:pStyle w:val="AppendixFinancialTableGroupItem"/>
              <w:keepNext/>
              <w:keepLines/>
              <w:rPr>
                <w:lang w:val="fr-FR"/>
              </w:rPr>
            </w:pPr>
            <w:r>
              <w:rPr>
                <w:lang w:val="fr"/>
              </w:rPr>
              <w:t>Changement dans les comptes créditeurs</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307DC699"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64389892"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6A4213B2"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03FA7AC5"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3B4488A5"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4F3AFACE"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24B49B03"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3FAB8454"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320053DF"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519E652E"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449C8761"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44025CC5" w14:textId="77777777" w:rsidR="00A77B3E" w:rsidRPr="00D54137" w:rsidRDefault="00A77B3E">
            <w:pPr>
              <w:pStyle w:val="AppendixFinancialTableGroupItem"/>
              <w:keepNext/>
              <w:keepLines/>
              <w:jc w:val="right"/>
              <w:rPr>
                <w:lang w:val="fr-FR"/>
              </w:rPr>
            </w:pPr>
          </w:p>
        </w:tc>
      </w:tr>
      <w:tr w:rsidR="00D11623" w:rsidRPr="00D54137" w14:paraId="3BFEAC37"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160" w:type="dxa"/>
              <w:bottom w:w="100" w:type="dxa"/>
              <w:right w:w="0" w:type="dxa"/>
            </w:tcMar>
            <w:vAlign w:val="center"/>
          </w:tcPr>
          <w:p w14:paraId="0A6431D6" w14:textId="77777777" w:rsidR="00A77B3E" w:rsidRPr="00D54137" w:rsidRDefault="00DE29B7">
            <w:pPr>
              <w:pStyle w:val="AppendixFinancialTableGroupItem"/>
              <w:keepNext/>
              <w:keepLines/>
              <w:rPr>
                <w:lang w:val="fr-FR"/>
              </w:rPr>
            </w:pPr>
            <w:r>
              <w:rPr>
                <w:lang w:val="fr"/>
              </w:rPr>
              <w:t>Modification de l’impôt sur le revenu à payer</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40D8A327"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51F7E2CA"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2DC42E22"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5A2AA485"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30F657D0"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759383B3"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3730729F"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58AA1CB2"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111BB7D4"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6F67E75A"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00234F66"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65A9BE84" w14:textId="77777777" w:rsidR="00A77B3E" w:rsidRPr="00D54137" w:rsidRDefault="00A77B3E">
            <w:pPr>
              <w:pStyle w:val="AppendixFinancialTableGroupItem"/>
              <w:keepNext/>
              <w:keepLines/>
              <w:jc w:val="right"/>
              <w:rPr>
                <w:lang w:val="fr-FR"/>
              </w:rPr>
            </w:pPr>
          </w:p>
        </w:tc>
      </w:tr>
      <w:tr w:rsidR="00D11623" w:rsidRPr="00D54137" w14:paraId="50F91A1C"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160" w:type="dxa"/>
              <w:bottom w:w="100" w:type="dxa"/>
              <w:right w:w="0" w:type="dxa"/>
            </w:tcMar>
            <w:vAlign w:val="center"/>
          </w:tcPr>
          <w:p w14:paraId="34218F2D" w14:textId="77777777" w:rsidR="00A77B3E" w:rsidRPr="00D54137" w:rsidRDefault="00DE29B7">
            <w:pPr>
              <w:pStyle w:val="AppendixFinancialTableGroupItem"/>
              <w:keepNext/>
              <w:keepLines/>
              <w:rPr>
                <w:lang w:val="fr-FR"/>
              </w:rPr>
            </w:pPr>
            <w:r>
              <w:rPr>
                <w:lang w:val="fr"/>
              </w:rPr>
              <w:t>Modification de la taxe de vente à payer</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067E78FC"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3CF40189"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77EBC221"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2A835244"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0AF7D24C"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604B6E0C"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48C9A44A"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7AB0943B"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6333841B"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4A5FF692"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5E83150E"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65CBA801" w14:textId="77777777" w:rsidR="00A77B3E" w:rsidRPr="00D54137" w:rsidRDefault="00A77B3E">
            <w:pPr>
              <w:pStyle w:val="AppendixFinancialTableGroupItem"/>
              <w:keepNext/>
              <w:keepLines/>
              <w:jc w:val="right"/>
              <w:rPr>
                <w:lang w:val="fr-FR"/>
              </w:rPr>
            </w:pPr>
          </w:p>
        </w:tc>
      </w:tr>
      <w:tr w:rsidR="00D11623" w:rsidRPr="00D54137" w14:paraId="63F37B05"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160" w:type="dxa"/>
              <w:bottom w:w="100" w:type="dxa"/>
              <w:right w:w="0" w:type="dxa"/>
            </w:tcMar>
            <w:vAlign w:val="center"/>
          </w:tcPr>
          <w:p w14:paraId="7F6B85A6" w14:textId="77777777" w:rsidR="00A77B3E" w:rsidRPr="00D54137" w:rsidRDefault="00DE29B7">
            <w:pPr>
              <w:pStyle w:val="AppendixFinancialTableGroupItem"/>
              <w:keepNext/>
              <w:keepLines/>
              <w:rPr>
                <w:lang w:val="fr-FR"/>
              </w:rPr>
            </w:pPr>
            <w:r>
              <w:rPr>
                <w:lang w:val="fr"/>
              </w:rPr>
              <w:t>Variation des produits tirés des services prépayés</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5AF33D92"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408DE514"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1E99FE58"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14BF33CA"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06327A3E"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5988564B"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5E6356CF"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24061BB1"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19611CA3"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3D9449B2"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7CDBF924"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1DF1E539" w14:textId="77777777" w:rsidR="00A77B3E" w:rsidRPr="00D54137" w:rsidRDefault="00A77B3E">
            <w:pPr>
              <w:pStyle w:val="AppendixFinancialTableGroupItem"/>
              <w:keepNext/>
              <w:keepLines/>
              <w:jc w:val="right"/>
              <w:rPr>
                <w:lang w:val="fr-FR"/>
              </w:rPr>
            </w:pPr>
          </w:p>
        </w:tc>
      </w:tr>
      <w:tr w:rsidR="00D11623" w:rsidRPr="00D54137" w14:paraId="77F216F5" w14:textId="77777777">
        <w:trPr>
          <w:cantSplit/>
          <w:jc w:val="center"/>
        </w:trPr>
        <w:tc>
          <w:tcPr>
            <w:tcW w:w="1074"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0EC35B51" w14:textId="77777777" w:rsidR="00A77B3E" w:rsidRPr="00D54137" w:rsidRDefault="00DE29B7">
            <w:pPr>
              <w:pStyle w:val="AppendixFinancialTableGroupFooter"/>
              <w:keepNext/>
              <w:keepLines/>
              <w:rPr>
                <w:lang w:val="fr-FR"/>
              </w:rPr>
            </w:pPr>
            <w:r>
              <w:rPr>
                <w:lang w:val="fr"/>
              </w:rPr>
              <w:t>Flux de trésorerie d’exploitation nets</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792E67F"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59A19F8E"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2872E986"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5B757279"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3B58005"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24FD2785"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1EE1DBC8"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59B93F8D"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32C7F165"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3B847C1E"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649A6F3A"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13A9E63B" w14:textId="77777777" w:rsidR="00A77B3E" w:rsidRPr="00D54137" w:rsidRDefault="00A77B3E">
            <w:pPr>
              <w:pStyle w:val="AppendixFinancialTableGroupFooter"/>
              <w:keepNext/>
              <w:keepLines/>
              <w:jc w:val="right"/>
              <w:rPr>
                <w:lang w:val="fr-FR"/>
              </w:rPr>
            </w:pPr>
          </w:p>
        </w:tc>
      </w:tr>
      <w:tr w:rsidR="00D11623" w14:paraId="182E96BB"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1D67B7AE" w14:textId="77777777" w:rsidR="00A77B3E" w:rsidRDefault="00DE29B7">
            <w:pPr>
              <w:pStyle w:val="AppendixFinancialTableGroupHeader"/>
              <w:keepNext/>
              <w:keepLines/>
            </w:pPr>
            <w:r>
              <w:rPr>
                <w:lang w:val="fr"/>
              </w:rPr>
              <w:t>Investissement et financement</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EFE5FA9"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FA89AE0"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24A8454"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FC35537"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3A922DB"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AAAF968"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C2F006C"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22FE99C"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321A5E5"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CE5F9B7"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DA9C2CE" w14:textId="77777777" w:rsidR="00A77B3E" w:rsidRDefault="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4A34F85" w14:textId="77777777" w:rsidR="00A77B3E" w:rsidRDefault="00A77B3E">
            <w:pPr>
              <w:pStyle w:val="AppendixFinancialTableGroupHeader"/>
              <w:keepNext/>
              <w:keepLines/>
              <w:jc w:val="right"/>
            </w:pPr>
          </w:p>
        </w:tc>
      </w:tr>
      <w:tr w:rsidR="00D11623" w14:paraId="0B81F28F"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160" w:type="dxa"/>
              <w:bottom w:w="100" w:type="dxa"/>
              <w:right w:w="0" w:type="dxa"/>
            </w:tcMar>
            <w:vAlign w:val="center"/>
          </w:tcPr>
          <w:p w14:paraId="4E594F9C" w14:textId="77777777" w:rsidR="00A77B3E" w:rsidRDefault="00DE29B7">
            <w:pPr>
              <w:pStyle w:val="AppendixFinancialTableGroupItem"/>
              <w:keepNext/>
              <w:keepLines/>
            </w:pPr>
            <w:r>
              <w:rPr>
                <w:lang w:val="fr"/>
              </w:rPr>
              <w:t>Actifs achetés ou vendus</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534FFF0B"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3EF82E00"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52098A25"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5305869B"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1609C7FF"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104A3364"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09A24E2F"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329E2629"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782AB880"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19F4FCE4"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66966A01"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336D8487" w14:textId="77777777" w:rsidR="00A77B3E" w:rsidRDefault="00A77B3E">
            <w:pPr>
              <w:pStyle w:val="AppendixFinancialTableGroupItem"/>
              <w:keepNext/>
              <w:keepLines/>
              <w:jc w:val="right"/>
            </w:pPr>
          </w:p>
        </w:tc>
      </w:tr>
      <w:tr w:rsidR="00D11623" w:rsidRPr="00D54137" w14:paraId="4D82E4CF" w14:textId="77777777">
        <w:trPr>
          <w:cantSplit/>
          <w:jc w:val="center"/>
        </w:trPr>
        <w:tc>
          <w:tcPr>
            <w:tcW w:w="1074"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1342FE51" w14:textId="77777777" w:rsidR="00A77B3E" w:rsidRPr="00D54137" w:rsidRDefault="00DE29B7">
            <w:pPr>
              <w:pStyle w:val="AppendixFinancialTableGroupFooter"/>
              <w:keepNext/>
              <w:keepLines/>
              <w:rPr>
                <w:lang w:val="fr-FR"/>
              </w:rPr>
            </w:pPr>
            <w:r>
              <w:rPr>
                <w:lang w:val="fr"/>
              </w:rPr>
              <w:lastRenderedPageBreak/>
              <w:t>Flux de trésorerie nets provenant des placements</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C231CE8"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3A189B97"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5D15C93E"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27D6441D"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61FFD849"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2F195ADD"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ABF8ACD"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213CD55B"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35D1D9B4"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E999978"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5A16A94"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C82B5BD" w14:textId="77777777" w:rsidR="00A77B3E" w:rsidRPr="00D54137" w:rsidRDefault="00A77B3E">
            <w:pPr>
              <w:pStyle w:val="AppendixFinancialTableGroupFooter"/>
              <w:keepNext/>
              <w:keepLines/>
              <w:jc w:val="right"/>
              <w:rPr>
                <w:lang w:val="fr-FR"/>
              </w:rPr>
            </w:pPr>
          </w:p>
        </w:tc>
      </w:tr>
      <w:tr w:rsidR="00D11623" w14:paraId="352B1E4C"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160" w:type="dxa"/>
              <w:bottom w:w="100" w:type="dxa"/>
              <w:right w:w="0" w:type="dxa"/>
            </w:tcMar>
            <w:vAlign w:val="center"/>
          </w:tcPr>
          <w:p w14:paraId="3190A82D" w14:textId="77777777" w:rsidR="00A77B3E" w:rsidRDefault="00DE29B7">
            <w:pPr>
              <w:pStyle w:val="AppendixFinancialTableGroupItem"/>
              <w:keepNext/>
              <w:keepLines/>
            </w:pPr>
            <w:r>
              <w:rPr>
                <w:lang w:val="fr"/>
              </w:rPr>
              <w:t>Investissements reçus</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15908B0F"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65338794"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04E51D66"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64A5835B"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3CAD27D4"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59DDCDD3"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2D2E0161"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58F7A507"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2F82DFA0"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4AC9CE0C"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3AF282CB"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049076D3" w14:textId="77777777" w:rsidR="00A77B3E" w:rsidRDefault="00A77B3E">
            <w:pPr>
              <w:pStyle w:val="AppendixFinancialTableGroupItem"/>
              <w:keepNext/>
              <w:keepLines/>
              <w:jc w:val="right"/>
            </w:pPr>
          </w:p>
        </w:tc>
      </w:tr>
      <w:tr w:rsidR="00D11623" w14:paraId="357D2590"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160" w:type="dxa"/>
              <w:bottom w:w="100" w:type="dxa"/>
              <w:right w:w="0" w:type="dxa"/>
            </w:tcMar>
            <w:vAlign w:val="center"/>
          </w:tcPr>
          <w:p w14:paraId="52361270" w14:textId="77777777" w:rsidR="00A77B3E" w:rsidRDefault="00DE29B7">
            <w:pPr>
              <w:pStyle w:val="AppendixFinancialTableGroupItem"/>
              <w:keepNext/>
              <w:keepLines/>
            </w:pPr>
            <w:r>
              <w:rPr>
                <w:lang w:val="fr"/>
              </w:rPr>
              <w:t>Dividendes et distributions</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7F6E41CD"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43DF63FD"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6C0BA6F7"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16114B91"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308CBAA4"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21E0EB90"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4CB9BFD0"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0D0079DD"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664FCAF4"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1E29F146"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4A19BCDB" w14:textId="77777777" w:rsidR="00A77B3E" w:rsidRDefault="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586F00C3" w14:textId="77777777" w:rsidR="00A77B3E" w:rsidRDefault="00A77B3E">
            <w:pPr>
              <w:pStyle w:val="AppendixFinancialTableGroupItem"/>
              <w:keepNext/>
              <w:keepLines/>
              <w:jc w:val="right"/>
            </w:pPr>
          </w:p>
        </w:tc>
      </w:tr>
      <w:tr w:rsidR="00D11623" w:rsidRPr="00D54137" w14:paraId="52E834F7"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160" w:type="dxa"/>
              <w:bottom w:w="100" w:type="dxa"/>
              <w:right w:w="0" w:type="dxa"/>
            </w:tcMar>
            <w:vAlign w:val="center"/>
          </w:tcPr>
          <w:p w14:paraId="1D16CE4C" w14:textId="77777777" w:rsidR="00A77B3E" w:rsidRPr="00D54137" w:rsidRDefault="00DE29B7">
            <w:pPr>
              <w:pStyle w:val="AppendixFinancialTableGroupItem"/>
              <w:keepNext/>
              <w:keepLines/>
              <w:rPr>
                <w:lang w:val="fr-FR"/>
              </w:rPr>
            </w:pPr>
            <w:r>
              <w:rPr>
                <w:lang w:val="fr"/>
              </w:rPr>
              <w:t>Variation de la dette à court terme</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0EF4E9F1"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64BF7C18"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210891BE"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60CBE483"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090A622A"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6E64A04C"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256688E9"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699F0B83"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15899BA0"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5B240657"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101420CF"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6F3B5992" w14:textId="77777777" w:rsidR="00A77B3E" w:rsidRPr="00D54137" w:rsidRDefault="00A77B3E">
            <w:pPr>
              <w:pStyle w:val="AppendixFinancialTableGroupItem"/>
              <w:keepNext/>
              <w:keepLines/>
              <w:jc w:val="right"/>
              <w:rPr>
                <w:lang w:val="fr-FR"/>
              </w:rPr>
            </w:pPr>
          </w:p>
        </w:tc>
      </w:tr>
      <w:tr w:rsidR="00D11623" w:rsidRPr="00D54137" w14:paraId="0214F1FB"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160" w:type="dxa"/>
              <w:bottom w:w="100" w:type="dxa"/>
              <w:right w:w="0" w:type="dxa"/>
            </w:tcMar>
            <w:vAlign w:val="center"/>
          </w:tcPr>
          <w:p w14:paraId="3144DC8B" w14:textId="77777777" w:rsidR="00A77B3E" w:rsidRPr="00D54137" w:rsidRDefault="00DE29B7">
            <w:pPr>
              <w:pStyle w:val="AppendixFinancialTableGroupItem"/>
              <w:keepNext/>
              <w:keepLines/>
              <w:rPr>
                <w:lang w:val="fr-FR"/>
              </w:rPr>
            </w:pPr>
            <w:r>
              <w:rPr>
                <w:lang w:val="fr"/>
              </w:rPr>
              <w:t>Variation de la dette à long terme</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39CDA127"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20AC3B26"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0A65DC74"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00C6F1BC"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6B34777C"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56D8C71C"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555B5450"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2BBE646B"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421F312A"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41ADFF5C"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4B2A43DD" w14:textId="77777777" w:rsidR="00A77B3E" w:rsidRPr="00D54137" w:rsidRDefault="00A77B3E">
            <w:pPr>
              <w:pStyle w:val="AppendixFinancialTableGroup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2F7A4E27" w14:textId="77777777" w:rsidR="00A77B3E" w:rsidRPr="00D54137" w:rsidRDefault="00A77B3E">
            <w:pPr>
              <w:pStyle w:val="AppendixFinancialTableGroupItem"/>
              <w:keepNext/>
              <w:keepLines/>
              <w:jc w:val="right"/>
              <w:rPr>
                <w:lang w:val="fr-FR"/>
              </w:rPr>
            </w:pPr>
          </w:p>
        </w:tc>
      </w:tr>
      <w:tr w:rsidR="00D11623" w:rsidRPr="00D54137" w14:paraId="5305D83E" w14:textId="77777777">
        <w:trPr>
          <w:cantSplit/>
          <w:jc w:val="center"/>
        </w:trPr>
        <w:tc>
          <w:tcPr>
            <w:tcW w:w="1074"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7893EC6B" w14:textId="77777777" w:rsidR="00A77B3E" w:rsidRPr="00D54137" w:rsidRDefault="00DE29B7">
            <w:pPr>
              <w:pStyle w:val="AppendixFinancialTableGroupFooter"/>
              <w:keepNext/>
              <w:keepLines/>
              <w:rPr>
                <w:lang w:val="fr-FR"/>
              </w:rPr>
            </w:pPr>
            <w:r>
              <w:rPr>
                <w:lang w:val="fr"/>
              </w:rPr>
              <w:t>Flux de trésorerie nets provenant du financement</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5DE1B497"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36D9EF08"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61B3C824"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911FCCC"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521BF147"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15042276"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5AAAD165"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6630094C"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5BE1A13E"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9F3B24B"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150BE13B"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03CC6330" w14:textId="77777777" w:rsidR="00A77B3E" w:rsidRPr="00D54137" w:rsidRDefault="00A77B3E">
            <w:pPr>
              <w:pStyle w:val="AppendixFinancialTableGroupFooter"/>
              <w:keepNext/>
              <w:keepLines/>
              <w:jc w:val="right"/>
              <w:rPr>
                <w:lang w:val="fr-FR"/>
              </w:rPr>
            </w:pPr>
          </w:p>
        </w:tc>
      </w:tr>
      <w:tr w:rsidR="00D11623" w:rsidRPr="00D54137" w14:paraId="54C911D8"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22459805" w14:textId="77777777" w:rsidR="00A77B3E" w:rsidRPr="00D54137" w:rsidRDefault="00DE29B7">
            <w:pPr>
              <w:pStyle w:val="AppendixFinancialTableItem"/>
              <w:keepNext/>
              <w:keepLines/>
              <w:rPr>
                <w:lang w:val="fr-FR"/>
              </w:rPr>
            </w:pPr>
            <w:r>
              <w:rPr>
                <w:lang w:val="fr"/>
              </w:rPr>
              <w:t>Trésorerie au début de la période</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2E5B4F5"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15BFD3D"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10EC5A8"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EC1963A"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3ACDA88"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948545F"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6D9867F"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20982A3"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1E59283"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F32899F"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0D69765"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437AB045" w14:textId="77777777" w:rsidR="00A77B3E" w:rsidRPr="00D54137" w:rsidRDefault="00A77B3E">
            <w:pPr>
              <w:pStyle w:val="AppendixFinancialTableItem"/>
              <w:keepNext/>
              <w:keepLines/>
              <w:jc w:val="right"/>
              <w:rPr>
                <w:lang w:val="fr-FR"/>
              </w:rPr>
            </w:pPr>
          </w:p>
        </w:tc>
      </w:tr>
      <w:tr w:rsidR="00D11623" w:rsidRPr="00D54137" w14:paraId="181FA009" w14:textId="77777777">
        <w:trPr>
          <w:cantSplit/>
          <w:jc w:val="center"/>
        </w:trPr>
        <w:tc>
          <w:tcPr>
            <w:tcW w:w="1074"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40BE7B69" w14:textId="77777777" w:rsidR="00A77B3E" w:rsidRPr="00D54137" w:rsidRDefault="00DE29B7">
            <w:pPr>
              <w:pStyle w:val="AppendixFinancialTableItem"/>
              <w:keepNext/>
              <w:keepLines/>
              <w:rPr>
                <w:lang w:val="fr-FR"/>
              </w:rPr>
            </w:pPr>
            <w:r>
              <w:rPr>
                <w:lang w:val="fr"/>
              </w:rPr>
              <w:t>Variation nette de la trésorerie</w:t>
            </w: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6915338"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03270A5"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A1859F5"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33FFB1F"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891BC69"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9F5F492"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BB43239"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0AF77C7E"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36FA1B3"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7C9B2524"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6ECE377" w14:textId="77777777" w:rsidR="00A77B3E" w:rsidRPr="00D54137" w:rsidRDefault="00A77B3E">
            <w:pPr>
              <w:pStyle w:val="AppendixFinancialTableItem"/>
              <w:keepNext/>
              <w:keepLines/>
              <w:jc w:val="right"/>
              <w:rPr>
                <w:lang w:val="fr-FR"/>
              </w:rPr>
            </w:pPr>
          </w:p>
        </w:tc>
        <w:tc>
          <w:tcPr>
            <w:tcW w:w="1074"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8DF4325" w14:textId="77777777" w:rsidR="00A77B3E" w:rsidRPr="00D54137" w:rsidRDefault="00A77B3E">
            <w:pPr>
              <w:pStyle w:val="AppendixFinancialTableItem"/>
              <w:keepNext/>
              <w:keepLines/>
              <w:jc w:val="right"/>
              <w:rPr>
                <w:lang w:val="fr-FR"/>
              </w:rPr>
            </w:pPr>
          </w:p>
        </w:tc>
      </w:tr>
      <w:tr w:rsidR="00D11623" w:rsidRPr="00D54137" w14:paraId="70CCFD96" w14:textId="77777777">
        <w:trPr>
          <w:cantSplit/>
          <w:jc w:val="center"/>
        </w:trPr>
        <w:tc>
          <w:tcPr>
            <w:tcW w:w="1074"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104B3896" w14:textId="77777777" w:rsidR="00A77B3E" w:rsidRPr="00D54137" w:rsidRDefault="00DE29B7">
            <w:pPr>
              <w:pStyle w:val="AppendixFinancialTableGroupFooter"/>
              <w:keepNext/>
              <w:keepLines/>
              <w:rPr>
                <w:lang w:val="fr-FR"/>
              </w:rPr>
            </w:pPr>
            <w:r>
              <w:rPr>
                <w:lang w:val="fr"/>
              </w:rPr>
              <w:t>Trésorerie à la fin de la période</w:t>
            </w: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30C698A0"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DDA0C90"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120D35E"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23599BEF"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3FBFF10C"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18F2F4D"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2D1683ED"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53CFE49A"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6981C90D"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330AE126"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36C3816" w14:textId="77777777" w:rsidR="00A77B3E" w:rsidRPr="00D54137" w:rsidRDefault="00A77B3E">
            <w:pPr>
              <w:pStyle w:val="AppendixFinancialTableGroupFooter"/>
              <w:keepNext/>
              <w:keepLines/>
              <w:jc w:val="right"/>
              <w:rPr>
                <w:lang w:val="fr-FR"/>
              </w:rPr>
            </w:pPr>
          </w:p>
        </w:tc>
        <w:tc>
          <w:tcPr>
            <w:tcW w:w="1074"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29B07032" w14:textId="77777777" w:rsidR="00A77B3E" w:rsidRPr="00D54137" w:rsidRDefault="00A77B3E">
            <w:pPr>
              <w:pStyle w:val="AppendixFinancialTableGroupFooter"/>
              <w:keepNext/>
              <w:keepLines/>
              <w:jc w:val="right"/>
              <w:rPr>
                <w:lang w:val="fr-FR"/>
              </w:rPr>
            </w:pPr>
          </w:p>
        </w:tc>
      </w:tr>
    </w:tbl>
    <w:p w14:paraId="03295204" w14:textId="77777777" w:rsidR="00A77B3E" w:rsidRPr="00D54137" w:rsidRDefault="00A77B3E">
      <w:pPr>
        <w:pStyle w:val="Corpsdetexte"/>
        <w:rPr>
          <w:lang w:val="fr-FR"/>
        </w:rPr>
      </w:pPr>
    </w:p>
    <w:p w14:paraId="633C13EE" w14:textId="77777777" w:rsidR="00A77B3E" w:rsidRPr="00D54137" w:rsidRDefault="00DE29B7">
      <w:pPr>
        <w:pStyle w:val="Corpsdetexte"/>
        <w:rPr>
          <w:lang w:val="fr-FR"/>
        </w:rPr>
      </w:pPr>
      <w:r w:rsidRPr="00D54137">
        <w:rPr>
          <w:lang w:val="fr-FR"/>
        </w:rPr>
        <w:br w:type="page"/>
      </w:r>
    </w:p>
    <w:tbl>
      <w:tblPr>
        <w:tblW w:w="0" w:type="auto"/>
        <w:jc w:val="center"/>
        <w:tblLayout w:type="fixed"/>
        <w:tblLook w:val="04A0" w:firstRow="1" w:lastRow="0" w:firstColumn="1" w:lastColumn="0" w:noHBand="0" w:noVBand="1"/>
      </w:tblPr>
      <w:tblGrid>
        <w:gridCol w:w="4888"/>
        <w:gridCol w:w="3023"/>
        <w:gridCol w:w="3023"/>
        <w:gridCol w:w="3023"/>
      </w:tblGrid>
      <w:tr w:rsidR="00D11623" w14:paraId="0521B156" w14:textId="77777777">
        <w:trPr>
          <w:cantSplit/>
          <w:jc w:val="center"/>
        </w:trPr>
        <w:tc>
          <w:tcPr>
            <w:tcW w:w="4888"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12D57F50" w14:textId="77777777" w:rsidR="00A77B3E" w:rsidRPr="00D54137" w:rsidRDefault="00A77B3E">
            <w:pPr>
              <w:pStyle w:val="AppendixFinancialTableHeader"/>
              <w:keepNext/>
              <w:keepLines/>
              <w:rPr>
                <w:lang w:val="fr-FR"/>
              </w:rPr>
            </w:pPr>
          </w:p>
        </w:tc>
        <w:tc>
          <w:tcPr>
            <w:tcW w:w="3023"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2381CF1F" w14:textId="77777777" w:rsidR="00A77B3E" w:rsidRDefault="00DE29B7">
            <w:pPr>
              <w:pStyle w:val="AppendixFinancialTableHeader"/>
              <w:keepNext/>
              <w:keepLines/>
              <w:jc w:val="right"/>
            </w:pPr>
            <w:r>
              <w:rPr>
                <w:lang w:val="fr"/>
              </w:rPr>
              <w:t>2023</w:t>
            </w:r>
          </w:p>
        </w:tc>
        <w:tc>
          <w:tcPr>
            <w:tcW w:w="3023"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45F38E6F" w14:textId="77777777" w:rsidR="00A77B3E" w:rsidRDefault="00DE29B7">
            <w:pPr>
              <w:pStyle w:val="AppendixFinancialTableHeader"/>
              <w:keepNext/>
              <w:keepLines/>
              <w:jc w:val="right"/>
            </w:pPr>
            <w:r>
              <w:rPr>
                <w:lang w:val="fr"/>
              </w:rPr>
              <w:t>2024</w:t>
            </w:r>
          </w:p>
        </w:tc>
        <w:tc>
          <w:tcPr>
            <w:tcW w:w="3023"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2BAC1EAE" w14:textId="77777777" w:rsidR="00A77B3E" w:rsidRDefault="00DE29B7">
            <w:pPr>
              <w:pStyle w:val="AppendixFinancialTableHeader"/>
              <w:keepNext/>
              <w:keepLines/>
              <w:jc w:val="right"/>
            </w:pPr>
            <w:r>
              <w:rPr>
                <w:lang w:val="fr"/>
              </w:rPr>
              <w:t>2025</w:t>
            </w:r>
          </w:p>
        </w:tc>
      </w:tr>
      <w:tr w:rsidR="00D11623" w:rsidRPr="00D54137" w14:paraId="5F04B208" w14:textId="77777777">
        <w:trPr>
          <w:cantSplit/>
          <w:jc w:val="center"/>
        </w:trPr>
        <w:tc>
          <w:tcPr>
            <w:tcW w:w="4888"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789CE597" w14:textId="77777777" w:rsidR="00A77B3E" w:rsidRPr="00D54137" w:rsidRDefault="00DE29B7">
            <w:pPr>
              <w:pStyle w:val="AppendixFinancialTableGroupHeader"/>
              <w:keepNext/>
              <w:keepLines/>
              <w:rPr>
                <w:lang w:val="fr-FR"/>
              </w:rPr>
            </w:pPr>
            <w:r>
              <w:rPr>
                <w:lang w:val="fr"/>
              </w:rPr>
              <w:t>Flux de trésorerie d’exploitation nets</w:t>
            </w: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620B849" w14:textId="77777777" w:rsidR="00A77B3E" w:rsidRPr="00D54137" w:rsidRDefault="00A77B3E">
            <w:pPr>
              <w:pStyle w:val="AppendixFinancialTableGroupHeader"/>
              <w:keepNext/>
              <w:keepLines/>
              <w:jc w:val="right"/>
              <w:rPr>
                <w:lang w:val="fr-FR"/>
              </w:rPr>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04A87B0" w14:textId="77777777" w:rsidR="00A77B3E" w:rsidRPr="00D54137" w:rsidRDefault="00A77B3E">
            <w:pPr>
              <w:pStyle w:val="AppendixFinancialTableGroupHeader"/>
              <w:keepNext/>
              <w:keepLines/>
              <w:jc w:val="right"/>
              <w:rPr>
                <w:lang w:val="fr-FR"/>
              </w:rPr>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6442322" w14:textId="77777777" w:rsidR="00A77B3E" w:rsidRPr="00D54137" w:rsidRDefault="00A77B3E">
            <w:pPr>
              <w:pStyle w:val="AppendixFinancialTableGroupHeader"/>
              <w:keepNext/>
              <w:keepLines/>
              <w:jc w:val="right"/>
              <w:rPr>
                <w:lang w:val="fr-FR"/>
              </w:rPr>
            </w:pPr>
          </w:p>
        </w:tc>
      </w:tr>
      <w:tr w:rsidR="00D11623" w14:paraId="105D6A55" w14:textId="77777777">
        <w:trPr>
          <w:cantSplit/>
          <w:jc w:val="center"/>
        </w:trPr>
        <w:tc>
          <w:tcPr>
            <w:tcW w:w="4888" w:type="dxa"/>
            <w:tcBorders>
              <w:top w:val="none" w:sz="0" w:space="0" w:color="000000"/>
              <w:left w:val="none" w:sz="0" w:space="0" w:color="000000"/>
              <w:bottom w:val="none" w:sz="0" w:space="0" w:color="000000"/>
              <w:right w:val="none" w:sz="0" w:space="0" w:color="000000"/>
            </w:tcBorders>
            <w:shd w:val="clear" w:color="auto" w:fill="auto"/>
            <w:tcMar>
              <w:top w:w="60" w:type="dxa"/>
              <w:left w:w="160" w:type="dxa"/>
              <w:bottom w:w="100" w:type="dxa"/>
              <w:right w:w="0" w:type="dxa"/>
            </w:tcMar>
            <w:vAlign w:val="center"/>
          </w:tcPr>
          <w:p w14:paraId="522EBF36" w14:textId="77777777" w:rsidR="00A77B3E" w:rsidRDefault="00DE29B7">
            <w:pPr>
              <w:pStyle w:val="AppendixFinancialTableGroupItem"/>
              <w:keepNext/>
              <w:keepLines/>
            </w:pPr>
            <w:r>
              <w:rPr>
                <w:lang w:val="fr"/>
              </w:rPr>
              <w:t>Bénéfice net</w:t>
            </w: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666A6071" w14:textId="77777777" w:rsidR="00A77B3E" w:rsidRDefault="00A77B3E">
            <w:pPr>
              <w:pStyle w:val="AppendixFinancialTableGroupItem"/>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1A02C97C" w14:textId="77777777" w:rsidR="00A77B3E" w:rsidRDefault="00A77B3E">
            <w:pPr>
              <w:pStyle w:val="AppendixFinancialTableGroupItem"/>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77F86C3D" w14:textId="77777777" w:rsidR="00A77B3E" w:rsidRDefault="00A77B3E">
            <w:pPr>
              <w:pStyle w:val="AppendixFinancialTableGroupItem"/>
              <w:keepNext/>
              <w:keepLines/>
              <w:jc w:val="right"/>
            </w:pPr>
          </w:p>
        </w:tc>
      </w:tr>
      <w:tr w:rsidR="00D11623" w14:paraId="2C760D71" w14:textId="77777777">
        <w:trPr>
          <w:cantSplit/>
          <w:jc w:val="center"/>
        </w:trPr>
        <w:tc>
          <w:tcPr>
            <w:tcW w:w="4888" w:type="dxa"/>
            <w:tcBorders>
              <w:top w:val="none" w:sz="0" w:space="0" w:color="000000"/>
              <w:left w:val="none" w:sz="0" w:space="0" w:color="000000"/>
              <w:bottom w:val="none" w:sz="0" w:space="0" w:color="000000"/>
              <w:right w:val="none" w:sz="0" w:space="0" w:color="000000"/>
            </w:tcBorders>
            <w:shd w:val="clear" w:color="auto" w:fill="auto"/>
            <w:tcMar>
              <w:top w:w="60" w:type="dxa"/>
              <w:left w:w="160" w:type="dxa"/>
              <w:bottom w:w="100" w:type="dxa"/>
              <w:right w:w="0" w:type="dxa"/>
            </w:tcMar>
            <w:vAlign w:val="center"/>
          </w:tcPr>
          <w:p w14:paraId="6AC4F041" w14:textId="77777777" w:rsidR="00A77B3E" w:rsidRDefault="00DE29B7">
            <w:pPr>
              <w:pStyle w:val="AppendixFinancialTableGroupItem"/>
              <w:keepNext/>
              <w:keepLines/>
            </w:pPr>
            <w:r>
              <w:rPr>
                <w:lang w:val="fr"/>
              </w:rPr>
              <w:t>Dépréciation et amortissement</w:t>
            </w: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2041E25B" w14:textId="77777777" w:rsidR="00A77B3E" w:rsidRDefault="00A77B3E">
            <w:pPr>
              <w:pStyle w:val="AppendixFinancialTableGroupItem"/>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1A957089" w14:textId="77777777" w:rsidR="00A77B3E" w:rsidRDefault="00A77B3E">
            <w:pPr>
              <w:pStyle w:val="AppendixFinancialTableGroupItem"/>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720B0970" w14:textId="77777777" w:rsidR="00A77B3E" w:rsidRDefault="00A77B3E">
            <w:pPr>
              <w:pStyle w:val="AppendixFinancialTableGroupItem"/>
              <w:keepNext/>
              <w:keepLines/>
              <w:jc w:val="right"/>
            </w:pPr>
          </w:p>
        </w:tc>
      </w:tr>
      <w:tr w:rsidR="00D11623" w14:paraId="620D8729" w14:textId="77777777">
        <w:trPr>
          <w:cantSplit/>
          <w:jc w:val="center"/>
        </w:trPr>
        <w:tc>
          <w:tcPr>
            <w:tcW w:w="4888" w:type="dxa"/>
            <w:tcBorders>
              <w:top w:val="none" w:sz="0" w:space="0" w:color="000000"/>
              <w:left w:val="none" w:sz="0" w:space="0" w:color="000000"/>
              <w:bottom w:val="none" w:sz="0" w:space="0" w:color="000000"/>
              <w:right w:val="none" w:sz="0" w:space="0" w:color="000000"/>
            </w:tcBorders>
            <w:shd w:val="clear" w:color="auto" w:fill="auto"/>
            <w:tcMar>
              <w:top w:w="60" w:type="dxa"/>
              <w:left w:w="160" w:type="dxa"/>
              <w:bottom w:w="100" w:type="dxa"/>
              <w:right w:w="0" w:type="dxa"/>
            </w:tcMar>
            <w:vAlign w:val="center"/>
          </w:tcPr>
          <w:p w14:paraId="47EE765A" w14:textId="77777777" w:rsidR="00A77B3E" w:rsidRDefault="00DE29B7">
            <w:pPr>
              <w:pStyle w:val="AppendixFinancialTableGroupItem"/>
              <w:keepNext/>
              <w:keepLines/>
            </w:pPr>
            <w:r>
              <w:rPr>
                <w:lang w:val="fr"/>
              </w:rPr>
              <w:t>Variation des comptes débiteurs</w:t>
            </w: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223F2D6B" w14:textId="77777777" w:rsidR="00A77B3E" w:rsidRDefault="00A77B3E">
            <w:pPr>
              <w:pStyle w:val="AppendixFinancialTableGroupItem"/>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6CBE29BA" w14:textId="77777777" w:rsidR="00A77B3E" w:rsidRDefault="00A77B3E">
            <w:pPr>
              <w:pStyle w:val="AppendixFinancialTableGroupItem"/>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5653A5D4" w14:textId="77777777" w:rsidR="00A77B3E" w:rsidRDefault="00A77B3E">
            <w:pPr>
              <w:pStyle w:val="AppendixFinancialTableGroupItem"/>
              <w:keepNext/>
              <w:keepLines/>
              <w:jc w:val="right"/>
            </w:pPr>
          </w:p>
        </w:tc>
      </w:tr>
      <w:tr w:rsidR="00D11623" w14:paraId="2D12A59B" w14:textId="77777777">
        <w:trPr>
          <w:cantSplit/>
          <w:jc w:val="center"/>
        </w:trPr>
        <w:tc>
          <w:tcPr>
            <w:tcW w:w="4888" w:type="dxa"/>
            <w:tcBorders>
              <w:top w:val="none" w:sz="0" w:space="0" w:color="000000"/>
              <w:left w:val="none" w:sz="0" w:space="0" w:color="000000"/>
              <w:bottom w:val="none" w:sz="0" w:space="0" w:color="000000"/>
              <w:right w:val="none" w:sz="0" w:space="0" w:color="000000"/>
            </w:tcBorders>
            <w:shd w:val="clear" w:color="auto" w:fill="auto"/>
            <w:tcMar>
              <w:top w:w="60" w:type="dxa"/>
              <w:left w:w="160" w:type="dxa"/>
              <w:bottom w:w="100" w:type="dxa"/>
              <w:right w:w="0" w:type="dxa"/>
            </w:tcMar>
            <w:vAlign w:val="center"/>
          </w:tcPr>
          <w:p w14:paraId="3C07253C" w14:textId="77777777" w:rsidR="00A77B3E" w:rsidRDefault="00DE29B7">
            <w:pPr>
              <w:pStyle w:val="AppendixFinancialTableGroupItem"/>
              <w:keepNext/>
              <w:keepLines/>
            </w:pPr>
            <w:r>
              <w:rPr>
                <w:lang w:val="fr"/>
              </w:rPr>
              <w:t>Variation de l’inventaire</w:t>
            </w: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792C3381" w14:textId="77777777" w:rsidR="00A77B3E" w:rsidRDefault="00A77B3E">
            <w:pPr>
              <w:pStyle w:val="AppendixFinancialTableGroupItem"/>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2FC0CB5C" w14:textId="77777777" w:rsidR="00A77B3E" w:rsidRDefault="00A77B3E">
            <w:pPr>
              <w:pStyle w:val="AppendixFinancialTableGroupItem"/>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124646B1" w14:textId="77777777" w:rsidR="00A77B3E" w:rsidRDefault="00A77B3E">
            <w:pPr>
              <w:pStyle w:val="AppendixFinancialTableGroupItem"/>
              <w:keepNext/>
              <w:keepLines/>
              <w:jc w:val="right"/>
            </w:pPr>
          </w:p>
        </w:tc>
      </w:tr>
      <w:tr w:rsidR="00D11623" w:rsidRPr="00D54137" w14:paraId="2783D7F3" w14:textId="77777777">
        <w:trPr>
          <w:cantSplit/>
          <w:jc w:val="center"/>
        </w:trPr>
        <w:tc>
          <w:tcPr>
            <w:tcW w:w="4888" w:type="dxa"/>
            <w:tcBorders>
              <w:top w:val="none" w:sz="0" w:space="0" w:color="000000"/>
              <w:left w:val="none" w:sz="0" w:space="0" w:color="000000"/>
              <w:bottom w:val="none" w:sz="0" w:space="0" w:color="000000"/>
              <w:right w:val="none" w:sz="0" w:space="0" w:color="000000"/>
            </w:tcBorders>
            <w:shd w:val="clear" w:color="auto" w:fill="auto"/>
            <w:tcMar>
              <w:top w:w="60" w:type="dxa"/>
              <w:left w:w="160" w:type="dxa"/>
              <w:bottom w:w="100" w:type="dxa"/>
              <w:right w:w="0" w:type="dxa"/>
            </w:tcMar>
            <w:vAlign w:val="center"/>
          </w:tcPr>
          <w:p w14:paraId="3F67F2B7" w14:textId="77777777" w:rsidR="00A77B3E" w:rsidRPr="00D54137" w:rsidRDefault="00DE29B7">
            <w:pPr>
              <w:pStyle w:val="AppendixFinancialTableGroupItem"/>
              <w:keepNext/>
              <w:keepLines/>
              <w:rPr>
                <w:lang w:val="fr-FR"/>
              </w:rPr>
            </w:pPr>
            <w:r>
              <w:rPr>
                <w:lang w:val="fr"/>
              </w:rPr>
              <w:t>Changement dans les comptes créditeurs</w:t>
            </w: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11D7344B" w14:textId="77777777" w:rsidR="00A77B3E" w:rsidRPr="00D54137" w:rsidRDefault="00A77B3E">
            <w:pPr>
              <w:pStyle w:val="AppendixFinancialTableGroupItem"/>
              <w:keepNext/>
              <w:keepLines/>
              <w:jc w:val="right"/>
              <w:rPr>
                <w:lang w:val="fr-FR"/>
              </w:rPr>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07FDE49C" w14:textId="77777777" w:rsidR="00A77B3E" w:rsidRPr="00D54137" w:rsidRDefault="00A77B3E">
            <w:pPr>
              <w:pStyle w:val="AppendixFinancialTableGroupItem"/>
              <w:keepNext/>
              <w:keepLines/>
              <w:jc w:val="right"/>
              <w:rPr>
                <w:lang w:val="fr-FR"/>
              </w:rPr>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3237F377" w14:textId="77777777" w:rsidR="00A77B3E" w:rsidRPr="00D54137" w:rsidRDefault="00A77B3E">
            <w:pPr>
              <w:pStyle w:val="AppendixFinancialTableGroupItem"/>
              <w:keepNext/>
              <w:keepLines/>
              <w:jc w:val="right"/>
              <w:rPr>
                <w:lang w:val="fr-FR"/>
              </w:rPr>
            </w:pPr>
          </w:p>
        </w:tc>
      </w:tr>
      <w:tr w:rsidR="00D11623" w:rsidRPr="00D54137" w14:paraId="7CE2EB47" w14:textId="77777777">
        <w:trPr>
          <w:cantSplit/>
          <w:jc w:val="center"/>
        </w:trPr>
        <w:tc>
          <w:tcPr>
            <w:tcW w:w="4888" w:type="dxa"/>
            <w:tcBorders>
              <w:top w:val="none" w:sz="0" w:space="0" w:color="000000"/>
              <w:left w:val="none" w:sz="0" w:space="0" w:color="000000"/>
              <w:bottom w:val="none" w:sz="0" w:space="0" w:color="000000"/>
              <w:right w:val="none" w:sz="0" w:space="0" w:color="000000"/>
            </w:tcBorders>
            <w:shd w:val="clear" w:color="auto" w:fill="auto"/>
            <w:tcMar>
              <w:top w:w="60" w:type="dxa"/>
              <w:left w:w="160" w:type="dxa"/>
              <w:bottom w:w="100" w:type="dxa"/>
              <w:right w:w="0" w:type="dxa"/>
            </w:tcMar>
            <w:vAlign w:val="center"/>
          </w:tcPr>
          <w:p w14:paraId="08005634" w14:textId="77777777" w:rsidR="00A77B3E" w:rsidRPr="00D54137" w:rsidRDefault="00DE29B7">
            <w:pPr>
              <w:pStyle w:val="AppendixFinancialTableGroupItem"/>
              <w:keepNext/>
              <w:keepLines/>
              <w:rPr>
                <w:lang w:val="fr-FR"/>
              </w:rPr>
            </w:pPr>
            <w:r>
              <w:rPr>
                <w:lang w:val="fr"/>
              </w:rPr>
              <w:t>Modification de l’impôt sur le revenu à payer</w:t>
            </w: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0FF7C2F7" w14:textId="77777777" w:rsidR="00A77B3E" w:rsidRPr="00D54137" w:rsidRDefault="00A77B3E">
            <w:pPr>
              <w:pStyle w:val="AppendixFinancialTableGroupItem"/>
              <w:keepNext/>
              <w:keepLines/>
              <w:jc w:val="right"/>
              <w:rPr>
                <w:lang w:val="fr-FR"/>
              </w:rPr>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2EFF2871" w14:textId="77777777" w:rsidR="00A77B3E" w:rsidRPr="00D54137" w:rsidRDefault="00A77B3E">
            <w:pPr>
              <w:pStyle w:val="AppendixFinancialTableGroupItem"/>
              <w:keepNext/>
              <w:keepLines/>
              <w:jc w:val="right"/>
              <w:rPr>
                <w:lang w:val="fr-FR"/>
              </w:rPr>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0DBF3F0F" w14:textId="77777777" w:rsidR="00A77B3E" w:rsidRPr="00D54137" w:rsidRDefault="00A77B3E">
            <w:pPr>
              <w:pStyle w:val="AppendixFinancialTableGroupItem"/>
              <w:keepNext/>
              <w:keepLines/>
              <w:jc w:val="right"/>
              <w:rPr>
                <w:lang w:val="fr-FR"/>
              </w:rPr>
            </w:pPr>
          </w:p>
        </w:tc>
      </w:tr>
      <w:tr w:rsidR="00D11623" w:rsidRPr="00D54137" w14:paraId="41B0D9F4" w14:textId="77777777">
        <w:trPr>
          <w:cantSplit/>
          <w:jc w:val="center"/>
        </w:trPr>
        <w:tc>
          <w:tcPr>
            <w:tcW w:w="4888" w:type="dxa"/>
            <w:tcBorders>
              <w:top w:val="none" w:sz="0" w:space="0" w:color="000000"/>
              <w:left w:val="none" w:sz="0" w:space="0" w:color="000000"/>
              <w:bottom w:val="none" w:sz="0" w:space="0" w:color="000000"/>
              <w:right w:val="none" w:sz="0" w:space="0" w:color="000000"/>
            </w:tcBorders>
            <w:shd w:val="clear" w:color="auto" w:fill="auto"/>
            <w:tcMar>
              <w:top w:w="60" w:type="dxa"/>
              <w:left w:w="160" w:type="dxa"/>
              <w:bottom w:w="100" w:type="dxa"/>
              <w:right w:w="0" w:type="dxa"/>
            </w:tcMar>
            <w:vAlign w:val="center"/>
          </w:tcPr>
          <w:p w14:paraId="2868F1EA" w14:textId="77777777" w:rsidR="00A77B3E" w:rsidRPr="00D54137" w:rsidRDefault="00DE29B7">
            <w:pPr>
              <w:pStyle w:val="AppendixFinancialTableGroupItem"/>
              <w:keepNext/>
              <w:keepLines/>
              <w:rPr>
                <w:lang w:val="fr-FR"/>
              </w:rPr>
            </w:pPr>
            <w:r>
              <w:rPr>
                <w:lang w:val="fr"/>
              </w:rPr>
              <w:t>Modification de la taxe de vente à payer</w:t>
            </w: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5D155FDE" w14:textId="77777777" w:rsidR="00A77B3E" w:rsidRPr="00D54137" w:rsidRDefault="00A77B3E">
            <w:pPr>
              <w:pStyle w:val="AppendixFinancialTableGroupItem"/>
              <w:keepNext/>
              <w:keepLines/>
              <w:jc w:val="right"/>
              <w:rPr>
                <w:lang w:val="fr-FR"/>
              </w:rPr>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180BBAE4" w14:textId="77777777" w:rsidR="00A77B3E" w:rsidRPr="00D54137" w:rsidRDefault="00A77B3E">
            <w:pPr>
              <w:pStyle w:val="AppendixFinancialTableGroupItem"/>
              <w:keepNext/>
              <w:keepLines/>
              <w:jc w:val="right"/>
              <w:rPr>
                <w:lang w:val="fr-FR"/>
              </w:rPr>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150D7E3E" w14:textId="77777777" w:rsidR="00A77B3E" w:rsidRPr="00D54137" w:rsidRDefault="00A77B3E">
            <w:pPr>
              <w:pStyle w:val="AppendixFinancialTableGroupItem"/>
              <w:keepNext/>
              <w:keepLines/>
              <w:jc w:val="right"/>
              <w:rPr>
                <w:lang w:val="fr-FR"/>
              </w:rPr>
            </w:pPr>
          </w:p>
        </w:tc>
      </w:tr>
      <w:tr w:rsidR="00D11623" w:rsidRPr="00D54137" w14:paraId="12FBFC98" w14:textId="77777777">
        <w:trPr>
          <w:cantSplit/>
          <w:jc w:val="center"/>
        </w:trPr>
        <w:tc>
          <w:tcPr>
            <w:tcW w:w="4888" w:type="dxa"/>
            <w:tcBorders>
              <w:top w:val="none" w:sz="0" w:space="0" w:color="000000"/>
              <w:left w:val="none" w:sz="0" w:space="0" w:color="000000"/>
              <w:bottom w:val="none" w:sz="0" w:space="0" w:color="000000"/>
              <w:right w:val="none" w:sz="0" w:space="0" w:color="000000"/>
            </w:tcBorders>
            <w:shd w:val="clear" w:color="auto" w:fill="auto"/>
            <w:tcMar>
              <w:top w:w="60" w:type="dxa"/>
              <w:left w:w="160" w:type="dxa"/>
              <w:bottom w:w="100" w:type="dxa"/>
              <w:right w:w="0" w:type="dxa"/>
            </w:tcMar>
            <w:vAlign w:val="center"/>
          </w:tcPr>
          <w:p w14:paraId="38A63FC8" w14:textId="77777777" w:rsidR="00A77B3E" w:rsidRPr="00D54137" w:rsidRDefault="00DE29B7">
            <w:pPr>
              <w:pStyle w:val="AppendixFinancialTableGroupItem"/>
              <w:keepNext/>
              <w:keepLines/>
              <w:rPr>
                <w:lang w:val="fr-FR"/>
              </w:rPr>
            </w:pPr>
            <w:r>
              <w:rPr>
                <w:lang w:val="fr"/>
              </w:rPr>
              <w:t>Variation des produits tirés des services prépayés</w:t>
            </w: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5CE9A2D6" w14:textId="77777777" w:rsidR="00A77B3E" w:rsidRPr="00D54137" w:rsidRDefault="00A77B3E">
            <w:pPr>
              <w:pStyle w:val="AppendixFinancialTableGroupItem"/>
              <w:keepNext/>
              <w:keepLines/>
              <w:jc w:val="right"/>
              <w:rPr>
                <w:lang w:val="fr-FR"/>
              </w:rPr>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0A18DB04" w14:textId="77777777" w:rsidR="00A77B3E" w:rsidRPr="00D54137" w:rsidRDefault="00A77B3E">
            <w:pPr>
              <w:pStyle w:val="AppendixFinancialTableGroupItem"/>
              <w:keepNext/>
              <w:keepLines/>
              <w:jc w:val="right"/>
              <w:rPr>
                <w:lang w:val="fr-FR"/>
              </w:rPr>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7696D1CF" w14:textId="77777777" w:rsidR="00A77B3E" w:rsidRPr="00D54137" w:rsidRDefault="00A77B3E">
            <w:pPr>
              <w:pStyle w:val="AppendixFinancialTableGroupItem"/>
              <w:keepNext/>
              <w:keepLines/>
              <w:jc w:val="right"/>
              <w:rPr>
                <w:lang w:val="fr-FR"/>
              </w:rPr>
            </w:pPr>
          </w:p>
        </w:tc>
      </w:tr>
      <w:tr w:rsidR="00D11623" w:rsidRPr="00D54137" w14:paraId="5C956501" w14:textId="77777777">
        <w:trPr>
          <w:cantSplit/>
          <w:jc w:val="center"/>
        </w:trPr>
        <w:tc>
          <w:tcPr>
            <w:tcW w:w="4888"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68161993" w14:textId="77777777" w:rsidR="00A77B3E" w:rsidRPr="00D54137" w:rsidRDefault="00DE29B7">
            <w:pPr>
              <w:pStyle w:val="AppendixFinancialTableGroupFooter"/>
              <w:keepNext/>
              <w:keepLines/>
              <w:rPr>
                <w:lang w:val="fr-FR"/>
              </w:rPr>
            </w:pPr>
            <w:r>
              <w:rPr>
                <w:lang w:val="fr"/>
              </w:rPr>
              <w:t>Flux de trésorerie d’exploitation nets</w:t>
            </w:r>
          </w:p>
        </w:tc>
        <w:tc>
          <w:tcPr>
            <w:tcW w:w="3023"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32E00BBF" w14:textId="77777777" w:rsidR="00A77B3E" w:rsidRPr="00D54137" w:rsidRDefault="00A77B3E">
            <w:pPr>
              <w:pStyle w:val="AppendixFinancialTableGroupFooter"/>
              <w:keepNext/>
              <w:keepLines/>
              <w:jc w:val="right"/>
              <w:rPr>
                <w:lang w:val="fr-FR"/>
              </w:rPr>
            </w:pPr>
          </w:p>
        </w:tc>
        <w:tc>
          <w:tcPr>
            <w:tcW w:w="3023"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582F7514" w14:textId="77777777" w:rsidR="00A77B3E" w:rsidRPr="00D54137" w:rsidRDefault="00A77B3E">
            <w:pPr>
              <w:pStyle w:val="AppendixFinancialTableGroupFooter"/>
              <w:keepNext/>
              <w:keepLines/>
              <w:jc w:val="right"/>
              <w:rPr>
                <w:lang w:val="fr-FR"/>
              </w:rPr>
            </w:pPr>
          </w:p>
        </w:tc>
        <w:tc>
          <w:tcPr>
            <w:tcW w:w="3023"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2FAB602D" w14:textId="77777777" w:rsidR="00A77B3E" w:rsidRPr="00D54137" w:rsidRDefault="00A77B3E">
            <w:pPr>
              <w:pStyle w:val="AppendixFinancialTableGroupFooter"/>
              <w:keepNext/>
              <w:keepLines/>
              <w:jc w:val="right"/>
              <w:rPr>
                <w:lang w:val="fr-FR"/>
              </w:rPr>
            </w:pPr>
          </w:p>
        </w:tc>
      </w:tr>
      <w:tr w:rsidR="00D11623" w14:paraId="525C9178" w14:textId="77777777">
        <w:trPr>
          <w:cantSplit/>
          <w:jc w:val="center"/>
        </w:trPr>
        <w:tc>
          <w:tcPr>
            <w:tcW w:w="4888"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6A50BC37" w14:textId="77777777" w:rsidR="00A77B3E" w:rsidRDefault="00DE29B7">
            <w:pPr>
              <w:pStyle w:val="AppendixFinancialTableGroupHeader"/>
              <w:keepNext/>
              <w:keepLines/>
            </w:pPr>
            <w:r>
              <w:rPr>
                <w:lang w:val="fr"/>
              </w:rPr>
              <w:t>Investissement et financement</w:t>
            </w: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651768D" w14:textId="77777777" w:rsidR="00A77B3E" w:rsidRDefault="00A77B3E">
            <w:pPr>
              <w:pStyle w:val="AppendixFinancialTableGroupHeader"/>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E3DE0A0" w14:textId="77777777" w:rsidR="00A77B3E" w:rsidRDefault="00A77B3E">
            <w:pPr>
              <w:pStyle w:val="AppendixFinancialTableGroupHeader"/>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6DF5F6C" w14:textId="77777777" w:rsidR="00A77B3E" w:rsidRDefault="00A77B3E">
            <w:pPr>
              <w:pStyle w:val="AppendixFinancialTableGroupHeader"/>
              <w:keepNext/>
              <w:keepLines/>
              <w:jc w:val="right"/>
            </w:pPr>
          </w:p>
        </w:tc>
      </w:tr>
      <w:tr w:rsidR="00D11623" w14:paraId="789467DB" w14:textId="77777777">
        <w:trPr>
          <w:cantSplit/>
          <w:jc w:val="center"/>
        </w:trPr>
        <w:tc>
          <w:tcPr>
            <w:tcW w:w="4888" w:type="dxa"/>
            <w:tcBorders>
              <w:top w:val="none" w:sz="0" w:space="0" w:color="000000"/>
              <w:left w:val="none" w:sz="0" w:space="0" w:color="000000"/>
              <w:bottom w:val="none" w:sz="0" w:space="0" w:color="000000"/>
              <w:right w:val="none" w:sz="0" w:space="0" w:color="000000"/>
            </w:tcBorders>
            <w:shd w:val="clear" w:color="auto" w:fill="auto"/>
            <w:tcMar>
              <w:top w:w="60" w:type="dxa"/>
              <w:left w:w="160" w:type="dxa"/>
              <w:bottom w:w="100" w:type="dxa"/>
              <w:right w:w="0" w:type="dxa"/>
            </w:tcMar>
            <w:vAlign w:val="center"/>
          </w:tcPr>
          <w:p w14:paraId="44457D43" w14:textId="77777777" w:rsidR="00A77B3E" w:rsidRDefault="00DE29B7">
            <w:pPr>
              <w:pStyle w:val="AppendixFinancialTableGroupItem"/>
              <w:keepNext/>
              <w:keepLines/>
            </w:pPr>
            <w:r>
              <w:rPr>
                <w:lang w:val="fr"/>
              </w:rPr>
              <w:t>Actifs achetés ou vendus</w:t>
            </w: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38E356EC" w14:textId="77777777" w:rsidR="00A77B3E" w:rsidRDefault="00A77B3E">
            <w:pPr>
              <w:pStyle w:val="AppendixFinancialTableGroupItem"/>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048A5E93" w14:textId="77777777" w:rsidR="00A77B3E" w:rsidRDefault="00A77B3E">
            <w:pPr>
              <w:pStyle w:val="AppendixFinancialTableGroupItem"/>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4B5AE1C7" w14:textId="77777777" w:rsidR="00A77B3E" w:rsidRDefault="00A77B3E">
            <w:pPr>
              <w:pStyle w:val="AppendixFinancialTableGroupItem"/>
              <w:keepNext/>
              <w:keepLines/>
              <w:jc w:val="right"/>
            </w:pPr>
          </w:p>
        </w:tc>
      </w:tr>
      <w:tr w:rsidR="00D11623" w:rsidRPr="00D54137" w14:paraId="35DA8A2B" w14:textId="77777777">
        <w:trPr>
          <w:cantSplit/>
          <w:jc w:val="center"/>
        </w:trPr>
        <w:tc>
          <w:tcPr>
            <w:tcW w:w="4888"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70613138" w14:textId="77777777" w:rsidR="00A77B3E" w:rsidRPr="00D54137" w:rsidRDefault="00DE29B7">
            <w:pPr>
              <w:pStyle w:val="AppendixFinancialTableGroupFooter"/>
              <w:keepNext/>
              <w:keepLines/>
              <w:rPr>
                <w:lang w:val="fr-FR"/>
              </w:rPr>
            </w:pPr>
            <w:r>
              <w:rPr>
                <w:lang w:val="fr"/>
              </w:rPr>
              <w:t>Flux de trésorerie nets provenant des placements</w:t>
            </w:r>
          </w:p>
        </w:tc>
        <w:tc>
          <w:tcPr>
            <w:tcW w:w="3023"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5BAA2A80" w14:textId="77777777" w:rsidR="00A77B3E" w:rsidRPr="00D54137" w:rsidRDefault="00A77B3E">
            <w:pPr>
              <w:pStyle w:val="AppendixFinancialTableGroupFooter"/>
              <w:keepNext/>
              <w:keepLines/>
              <w:jc w:val="right"/>
              <w:rPr>
                <w:lang w:val="fr-FR"/>
              </w:rPr>
            </w:pPr>
          </w:p>
        </w:tc>
        <w:tc>
          <w:tcPr>
            <w:tcW w:w="3023"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2A2D65C4" w14:textId="77777777" w:rsidR="00A77B3E" w:rsidRPr="00D54137" w:rsidRDefault="00A77B3E">
            <w:pPr>
              <w:pStyle w:val="AppendixFinancialTableGroupFooter"/>
              <w:keepNext/>
              <w:keepLines/>
              <w:jc w:val="right"/>
              <w:rPr>
                <w:lang w:val="fr-FR"/>
              </w:rPr>
            </w:pPr>
          </w:p>
        </w:tc>
        <w:tc>
          <w:tcPr>
            <w:tcW w:w="3023"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2AA5CDF2" w14:textId="77777777" w:rsidR="00A77B3E" w:rsidRPr="00D54137" w:rsidRDefault="00A77B3E">
            <w:pPr>
              <w:pStyle w:val="AppendixFinancialTableGroupFooter"/>
              <w:keepNext/>
              <w:keepLines/>
              <w:jc w:val="right"/>
              <w:rPr>
                <w:lang w:val="fr-FR"/>
              </w:rPr>
            </w:pPr>
          </w:p>
        </w:tc>
      </w:tr>
      <w:tr w:rsidR="00D11623" w14:paraId="34815966" w14:textId="77777777">
        <w:trPr>
          <w:cantSplit/>
          <w:jc w:val="center"/>
        </w:trPr>
        <w:tc>
          <w:tcPr>
            <w:tcW w:w="4888" w:type="dxa"/>
            <w:tcBorders>
              <w:top w:val="none" w:sz="0" w:space="0" w:color="000000"/>
              <w:left w:val="none" w:sz="0" w:space="0" w:color="000000"/>
              <w:bottom w:val="none" w:sz="0" w:space="0" w:color="000000"/>
              <w:right w:val="none" w:sz="0" w:space="0" w:color="000000"/>
            </w:tcBorders>
            <w:shd w:val="clear" w:color="auto" w:fill="auto"/>
            <w:tcMar>
              <w:top w:w="60" w:type="dxa"/>
              <w:left w:w="160" w:type="dxa"/>
              <w:bottom w:w="100" w:type="dxa"/>
              <w:right w:w="0" w:type="dxa"/>
            </w:tcMar>
            <w:vAlign w:val="center"/>
          </w:tcPr>
          <w:p w14:paraId="1BF35184" w14:textId="77777777" w:rsidR="00A77B3E" w:rsidRDefault="00DE29B7">
            <w:pPr>
              <w:pStyle w:val="AppendixFinancialTableGroupItem"/>
              <w:keepNext/>
              <w:keepLines/>
            </w:pPr>
            <w:r>
              <w:rPr>
                <w:lang w:val="fr"/>
              </w:rPr>
              <w:t>Investissements reçus</w:t>
            </w: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608AE9C7" w14:textId="77777777" w:rsidR="00A77B3E" w:rsidRDefault="00A77B3E">
            <w:pPr>
              <w:pStyle w:val="AppendixFinancialTableGroupItem"/>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4C37534E" w14:textId="77777777" w:rsidR="00A77B3E" w:rsidRDefault="00A77B3E">
            <w:pPr>
              <w:pStyle w:val="AppendixFinancialTableGroupItem"/>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0183B347" w14:textId="77777777" w:rsidR="00A77B3E" w:rsidRDefault="00A77B3E">
            <w:pPr>
              <w:pStyle w:val="AppendixFinancialTableGroupItem"/>
              <w:keepNext/>
              <w:keepLines/>
              <w:jc w:val="right"/>
            </w:pPr>
          </w:p>
        </w:tc>
      </w:tr>
      <w:tr w:rsidR="00D11623" w14:paraId="3368CC25" w14:textId="77777777">
        <w:trPr>
          <w:cantSplit/>
          <w:jc w:val="center"/>
        </w:trPr>
        <w:tc>
          <w:tcPr>
            <w:tcW w:w="4888" w:type="dxa"/>
            <w:tcBorders>
              <w:top w:val="none" w:sz="0" w:space="0" w:color="000000"/>
              <w:left w:val="none" w:sz="0" w:space="0" w:color="000000"/>
              <w:bottom w:val="none" w:sz="0" w:space="0" w:color="000000"/>
              <w:right w:val="none" w:sz="0" w:space="0" w:color="000000"/>
            </w:tcBorders>
            <w:shd w:val="clear" w:color="auto" w:fill="auto"/>
            <w:tcMar>
              <w:top w:w="60" w:type="dxa"/>
              <w:left w:w="160" w:type="dxa"/>
              <w:bottom w:w="100" w:type="dxa"/>
              <w:right w:w="0" w:type="dxa"/>
            </w:tcMar>
            <w:vAlign w:val="center"/>
          </w:tcPr>
          <w:p w14:paraId="614F7725" w14:textId="77777777" w:rsidR="00A77B3E" w:rsidRDefault="00DE29B7">
            <w:pPr>
              <w:pStyle w:val="AppendixFinancialTableGroupItem"/>
              <w:keepNext/>
              <w:keepLines/>
            </w:pPr>
            <w:r>
              <w:rPr>
                <w:lang w:val="fr"/>
              </w:rPr>
              <w:t>Dividendes et distributions</w:t>
            </w: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409AAAA9" w14:textId="77777777" w:rsidR="00A77B3E" w:rsidRDefault="00A77B3E">
            <w:pPr>
              <w:pStyle w:val="AppendixFinancialTableGroupItem"/>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0891D9E2" w14:textId="77777777" w:rsidR="00A77B3E" w:rsidRDefault="00A77B3E">
            <w:pPr>
              <w:pStyle w:val="AppendixFinancialTableGroupItem"/>
              <w:keepNext/>
              <w:keepLines/>
              <w:jc w:val="right"/>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5E606753" w14:textId="77777777" w:rsidR="00A77B3E" w:rsidRDefault="00A77B3E">
            <w:pPr>
              <w:pStyle w:val="AppendixFinancialTableGroupItem"/>
              <w:keepNext/>
              <w:keepLines/>
              <w:jc w:val="right"/>
            </w:pPr>
          </w:p>
        </w:tc>
      </w:tr>
      <w:tr w:rsidR="00D11623" w:rsidRPr="00D54137" w14:paraId="4048CE3E" w14:textId="77777777">
        <w:trPr>
          <w:cantSplit/>
          <w:jc w:val="center"/>
        </w:trPr>
        <w:tc>
          <w:tcPr>
            <w:tcW w:w="4888" w:type="dxa"/>
            <w:tcBorders>
              <w:top w:val="none" w:sz="0" w:space="0" w:color="000000"/>
              <w:left w:val="none" w:sz="0" w:space="0" w:color="000000"/>
              <w:bottom w:val="none" w:sz="0" w:space="0" w:color="000000"/>
              <w:right w:val="none" w:sz="0" w:space="0" w:color="000000"/>
            </w:tcBorders>
            <w:shd w:val="clear" w:color="auto" w:fill="auto"/>
            <w:tcMar>
              <w:top w:w="60" w:type="dxa"/>
              <w:left w:w="160" w:type="dxa"/>
              <w:bottom w:w="100" w:type="dxa"/>
              <w:right w:w="0" w:type="dxa"/>
            </w:tcMar>
            <w:vAlign w:val="center"/>
          </w:tcPr>
          <w:p w14:paraId="566C7DFC" w14:textId="77777777" w:rsidR="00A77B3E" w:rsidRPr="00D54137" w:rsidRDefault="00DE29B7">
            <w:pPr>
              <w:pStyle w:val="AppendixFinancialTableGroupItem"/>
              <w:keepNext/>
              <w:keepLines/>
              <w:rPr>
                <w:lang w:val="fr-FR"/>
              </w:rPr>
            </w:pPr>
            <w:r>
              <w:rPr>
                <w:lang w:val="fr"/>
              </w:rPr>
              <w:t>Variation de la dette à court terme</w:t>
            </w: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1B29FE85" w14:textId="77777777" w:rsidR="00A77B3E" w:rsidRPr="00D54137" w:rsidRDefault="00A77B3E">
            <w:pPr>
              <w:pStyle w:val="AppendixFinancialTableGroupItem"/>
              <w:keepNext/>
              <w:keepLines/>
              <w:jc w:val="right"/>
              <w:rPr>
                <w:lang w:val="fr-FR"/>
              </w:rPr>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35160338" w14:textId="77777777" w:rsidR="00A77B3E" w:rsidRPr="00D54137" w:rsidRDefault="00A77B3E">
            <w:pPr>
              <w:pStyle w:val="AppendixFinancialTableGroupItem"/>
              <w:keepNext/>
              <w:keepLines/>
              <w:jc w:val="right"/>
              <w:rPr>
                <w:lang w:val="fr-FR"/>
              </w:rPr>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28863916" w14:textId="77777777" w:rsidR="00A77B3E" w:rsidRPr="00D54137" w:rsidRDefault="00A77B3E">
            <w:pPr>
              <w:pStyle w:val="AppendixFinancialTableGroupItem"/>
              <w:keepNext/>
              <w:keepLines/>
              <w:jc w:val="right"/>
              <w:rPr>
                <w:lang w:val="fr-FR"/>
              </w:rPr>
            </w:pPr>
          </w:p>
        </w:tc>
      </w:tr>
      <w:tr w:rsidR="00D11623" w:rsidRPr="00D54137" w14:paraId="302D0FEA" w14:textId="77777777">
        <w:trPr>
          <w:cantSplit/>
          <w:jc w:val="center"/>
        </w:trPr>
        <w:tc>
          <w:tcPr>
            <w:tcW w:w="4888" w:type="dxa"/>
            <w:tcBorders>
              <w:top w:val="none" w:sz="0" w:space="0" w:color="000000"/>
              <w:left w:val="none" w:sz="0" w:space="0" w:color="000000"/>
              <w:bottom w:val="none" w:sz="0" w:space="0" w:color="000000"/>
              <w:right w:val="none" w:sz="0" w:space="0" w:color="000000"/>
            </w:tcBorders>
            <w:shd w:val="clear" w:color="auto" w:fill="auto"/>
            <w:tcMar>
              <w:top w:w="60" w:type="dxa"/>
              <w:left w:w="160" w:type="dxa"/>
              <w:bottom w:w="100" w:type="dxa"/>
              <w:right w:w="0" w:type="dxa"/>
            </w:tcMar>
            <w:vAlign w:val="center"/>
          </w:tcPr>
          <w:p w14:paraId="441D04C7" w14:textId="77777777" w:rsidR="00A77B3E" w:rsidRPr="00D54137" w:rsidRDefault="00DE29B7">
            <w:pPr>
              <w:pStyle w:val="AppendixFinancialTableGroupItem"/>
              <w:keepNext/>
              <w:keepLines/>
              <w:rPr>
                <w:lang w:val="fr-FR"/>
              </w:rPr>
            </w:pPr>
            <w:r>
              <w:rPr>
                <w:lang w:val="fr"/>
              </w:rPr>
              <w:t>Variation de la dette à long terme</w:t>
            </w: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284D217C" w14:textId="77777777" w:rsidR="00A77B3E" w:rsidRPr="00D54137" w:rsidRDefault="00A77B3E">
            <w:pPr>
              <w:pStyle w:val="AppendixFinancialTableGroupItem"/>
              <w:keepNext/>
              <w:keepLines/>
              <w:jc w:val="right"/>
              <w:rPr>
                <w:lang w:val="fr-FR"/>
              </w:rPr>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320A47B2" w14:textId="77777777" w:rsidR="00A77B3E" w:rsidRPr="00D54137" w:rsidRDefault="00A77B3E">
            <w:pPr>
              <w:pStyle w:val="AppendixFinancialTableGroupItem"/>
              <w:keepNext/>
              <w:keepLines/>
              <w:jc w:val="right"/>
              <w:rPr>
                <w:lang w:val="fr-FR"/>
              </w:rPr>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160" w:type="dxa"/>
              <w:bottom w:w="100" w:type="dxa"/>
              <w:right w:w="0" w:type="dxa"/>
            </w:tcMar>
            <w:vAlign w:val="center"/>
          </w:tcPr>
          <w:p w14:paraId="4F6D539A" w14:textId="77777777" w:rsidR="00A77B3E" w:rsidRPr="00D54137" w:rsidRDefault="00A77B3E">
            <w:pPr>
              <w:pStyle w:val="AppendixFinancialTableGroupItem"/>
              <w:keepNext/>
              <w:keepLines/>
              <w:jc w:val="right"/>
              <w:rPr>
                <w:lang w:val="fr-FR"/>
              </w:rPr>
            </w:pPr>
          </w:p>
        </w:tc>
      </w:tr>
      <w:tr w:rsidR="00D11623" w:rsidRPr="00D54137" w14:paraId="5A02D22B" w14:textId="77777777">
        <w:trPr>
          <w:cantSplit/>
          <w:jc w:val="center"/>
        </w:trPr>
        <w:tc>
          <w:tcPr>
            <w:tcW w:w="4888"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4BC85D19" w14:textId="77777777" w:rsidR="00A77B3E" w:rsidRPr="00D54137" w:rsidRDefault="00DE29B7">
            <w:pPr>
              <w:pStyle w:val="AppendixFinancialTableGroupFooter"/>
              <w:keepNext/>
              <w:keepLines/>
              <w:rPr>
                <w:lang w:val="fr-FR"/>
              </w:rPr>
            </w:pPr>
            <w:r>
              <w:rPr>
                <w:lang w:val="fr"/>
              </w:rPr>
              <w:t>Flux de trésorerie nets provenant du financement</w:t>
            </w:r>
          </w:p>
        </w:tc>
        <w:tc>
          <w:tcPr>
            <w:tcW w:w="3023"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60A860CC" w14:textId="77777777" w:rsidR="00A77B3E" w:rsidRPr="00D54137" w:rsidRDefault="00A77B3E">
            <w:pPr>
              <w:pStyle w:val="AppendixFinancialTableGroupFooter"/>
              <w:keepNext/>
              <w:keepLines/>
              <w:jc w:val="right"/>
              <w:rPr>
                <w:lang w:val="fr-FR"/>
              </w:rPr>
            </w:pPr>
          </w:p>
        </w:tc>
        <w:tc>
          <w:tcPr>
            <w:tcW w:w="3023"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36964E59" w14:textId="77777777" w:rsidR="00A77B3E" w:rsidRPr="00D54137" w:rsidRDefault="00A77B3E">
            <w:pPr>
              <w:pStyle w:val="AppendixFinancialTableGroupFooter"/>
              <w:keepNext/>
              <w:keepLines/>
              <w:jc w:val="right"/>
              <w:rPr>
                <w:lang w:val="fr-FR"/>
              </w:rPr>
            </w:pPr>
          </w:p>
        </w:tc>
        <w:tc>
          <w:tcPr>
            <w:tcW w:w="3023"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3F4876D0" w14:textId="77777777" w:rsidR="00A77B3E" w:rsidRPr="00D54137" w:rsidRDefault="00A77B3E">
            <w:pPr>
              <w:pStyle w:val="AppendixFinancialTableGroupFooter"/>
              <w:keepNext/>
              <w:keepLines/>
              <w:jc w:val="right"/>
              <w:rPr>
                <w:lang w:val="fr-FR"/>
              </w:rPr>
            </w:pPr>
          </w:p>
        </w:tc>
      </w:tr>
      <w:tr w:rsidR="00D11623" w:rsidRPr="00D54137" w14:paraId="7C2A02E0" w14:textId="77777777">
        <w:trPr>
          <w:cantSplit/>
          <w:jc w:val="center"/>
        </w:trPr>
        <w:tc>
          <w:tcPr>
            <w:tcW w:w="4888"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394595D6" w14:textId="77777777" w:rsidR="00A77B3E" w:rsidRPr="00D54137" w:rsidRDefault="00DE29B7">
            <w:pPr>
              <w:pStyle w:val="AppendixFinancialTableItem"/>
              <w:keepNext/>
              <w:keepLines/>
              <w:rPr>
                <w:lang w:val="fr-FR"/>
              </w:rPr>
            </w:pPr>
            <w:r>
              <w:rPr>
                <w:lang w:val="fr"/>
              </w:rPr>
              <w:t>Trésorerie au début de la période</w:t>
            </w: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3D9200E5" w14:textId="77777777" w:rsidR="00A77B3E" w:rsidRPr="00D54137" w:rsidRDefault="00A77B3E">
            <w:pPr>
              <w:pStyle w:val="AppendixFinancialTableItem"/>
              <w:keepNext/>
              <w:keepLines/>
              <w:jc w:val="right"/>
              <w:rPr>
                <w:lang w:val="fr-FR"/>
              </w:rPr>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253915FA" w14:textId="77777777" w:rsidR="00A77B3E" w:rsidRPr="00D54137" w:rsidRDefault="00A77B3E">
            <w:pPr>
              <w:pStyle w:val="AppendixFinancialTableItem"/>
              <w:keepNext/>
              <w:keepLines/>
              <w:jc w:val="right"/>
              <w:rPr>
                <w:lang w:val="fr-FR"/>
              </w:rPr>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A0CE7EC" w14:textId="77777777" w:rsidR="00A77B3E" w:rsidRPr="00D54137" w:rsidRDefault="00A77B3E">
            <w:pPr>
              <w:pStyle w:val="AppendixFinancialTableItem"/>
              <w:keepNext/>
              <w:keepLines/>
              <w:jc w:val="right"/>
              <w:rPr>
                <w:lang w:val="fr-FR"/>
              </w:rPr>
            </w:pPr>
          </w:p>
        </w:tc>
      </w:tr>
      <w:tr w:rsidR="00D11623" w:rsidRPr="00D54137" w14:paraId="654617C3" w14:textId="77777777">
        <w:trPr>
          <w:cantSplit/>
          <w:jc w:val="center"/>
        </w:trPr>
        <w:tc>
          <w:tcPr>
            <w:tcW w:w="4888" w:type="dxa"/>
            <w:tcBorders>
              <w:top w:val="none" w:sz="0" w:space="0" w:color="000000"/>
              <w:left w:val="none" w:sz="0" w:space="0" w:color="000000"/>
              <w:bottom w:val="none" w:sz="0" w:space="0" w:color="000000"/>
              <w:right w:val="none" w:sz="0" w:space="0" w:color="000000"/>
            </w:tcBorders>
            <w:shd w:val="clear" w:color="auto" w:fill="auto"/>
            <w:tcMar>
              <w:top w:w="60" w:type="dxa"/>
              <w:left w:w="0" w:type="dxa"/>
              <w:bottom w:w="100" w:type="dxa"/>
              <w:right w:w="0" w:type="dxa"/>
            </w:tcMar>
            <w:vAlign w:val="center"/>
          </w:tcPr>
          <w:p w14:paraId="72BD49C7" w14:textId="77777777" w:rsidR="00A77B3E" w:rsidRPr="00D54137" w:rsidRDefault="00DE29B7">
            <w:pPr>
              <w:pStyle w:val="AppendixFinancialTableItem"/>
              <w:keepNext/>
              <w:keepLines/>
              <w:rPr>
                <w:lang w:val="fr-FR"/>
              </w:rPr>
            </w:pPr>
            <w:r>
              <w:rPr>
                <w:lang w:val="fr"/>
              </w:rPr>
              <w:t>Variation nette de la trésorerie</w:t>
            </w: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62C4419D" w14:textId="77777777" w:rsidR="00A77B3E" w:rsidRPr="00D54137" w:rsidRDefault="00A77B3E">
            <w:pPr>
              <w:pStyle w:val="AppendixFinancialTableItem"/>
              <w:keepNext/>
              <w:keepLines/>
              <w:jc w:val="right"/>
              <w:rPr>
                <w:lang w:val="fr-FR"/>
              </w:rPr>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1E161AA6" w14:textId="77777777" w:rsidR="00A77B3E" w:rsidRPr="00D54137" w:rsidRDefault="00A77B3E">
            <w:pPr>
              <w:pStyle w:val="AppendixFinancialTableItem"/>
              <w:keepNext/>
              <w:keepLines/>
              <w:jc w:val="right"/>
              <w:rPr>
                <w:lang w:val="fr-FR"/>
              </w:rPr>
            </w:pPr>
          </w:p>
        </w:tc>
        <w:tc>
          <w:tcPr>
            <w:tcW w:w="3023" w:type="dxa"/>
            <w:tcBorders>
              <w:top w:val="none" w:sz="0" w:space="0" w:color="000000"/>
              <w:left w:val="none" w:sz="0" w:space="0" w:color="000000"/>
              <w:bottom w:val="none" w:sz="0" w:space="0" w:color="000000"/>
              <w:right w:val="none" w:sz="0" w:space="0" w:color="000000"/>
            </w:tcBorders>
            <w:shd w:val="clear" w:color="auto" w:fill="auto"/>
            <w:noWrap/>
            <w:tcMar>
              <w:top w:w="60" w:type="dxa"/>
              <w:left w:w="0" w:type="dxa"/>
              <w:bottom w:w="100" w:type="dxa"/>
              <w:right w:w="0" w:type="dxa"/>
            </w:tcMar>
            <w:vAlign w:val="center"/>
          </w:tcPr>
          <w:p w14:paraId="51091A63" w14:textId="77777777" w:rsidR="00A77B3E" w:rsidRPr="00D54137" w:rsidRDefault="00A77B3E">
            <w:pPr>
              <w:pStyle w:val="AppendixFinancialTableItem"/>
              <w:keepNext/>
              <w:keepLines/>
              <w:jc w:val="right"/>
              <w:rPr>
                <w:lang w:val="fr-FR"/>
              </w:rPr>
            </w:pPr>
          </w:p>
        </w:tc>
      </w:tr>
      <w:tr w:rsidR="00D11623" w:rsidRPr="00D54137" w14:paraId="02998342" w14:textId="77777777">
        <w:trPr>
          <w:cantSplit/>
          <w:jc w:val="center"/>
        </w:trPr>
        <w:tc>
          <w:tcPr>
            <w:tcW w:w="4888" w:type="dxa"/>
            <w:tcBorders>
              <w:top w:val="none" w:sz="0" w:space="0" w:color="000000"/>
              <w:left w:val="none" w:sz="0" w:space="0" w:color="000000"/>
              <w:bottom w:val="single" w:sz="8" w:space="0" w:color="000000"/>
              <w:right w:val="none" w:sz="0" w:space="0" w:color="000000"/>
            </w:tcBorders>
            <w:shd w:val="clear" w:color="auto" w:fill="auto"/>
            <w:tcMar>
              <w:top w:w="60" w:type="dxa"/>
              <w:left w:w="0" w:type="dxa"/>
              <w:bottom w:w="100" w:type="dxa"/>
              <w:right w:w="0" w:type="dxa"/>
            </w:tcMar>
            <w:vAlign w:val="center"/>
          </w:tcPr>
          <w:p w14:paraId="4D0A7ED6" w14:textId="77777777" w:rsidR="00A77B3E" w:rsidRPr="00D54137" w:rsidRDefault="00DE29B7">
            <w:pPr>
              <w:pStyle w:val="AppendixFinancialTableGroupFooter"/>
              <w:keepNext/>
              <w:keepLines/>
              <w:rPr>
                <w:lang w:val="fr-FR"/>
              </w:rPr>
            </w:pPr>
            <w:r>
              <w:rPr>
                <w:lang w:val="fr"/>
              </w:rPr>
              <w:t>Trésorerie à la fin de la période</w:t>
            </w:r>
          </w:p>
        </w:tc>
        <w:tc>
          <w:tcPr>
            <w:tcW w:w="3023"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26B0C045" w14:textId="77777777" w:rsidR="00A77B3E" w:rsidRPr="00D54137" w:rsidRDefault="00A77B3E">
            <w:pPr>
              <w:pStyle w:val="AppendixFinancialTableGroupFooter"/>
              <w:keepNext/>
              <w:keepLines/>
              <w:jc w:val="right"/>
              <w:rPr>
                <w:lang w:val="fr-FR"/>
              </w:rPr>
            </w:pPr>
          </w:p>
        </w:tc>
        <w:tc>
          <w:tcPr>
            <w:tcW w:w="3023"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65CCD973" w14:textId="77777777" w:rsidR="00A77B3E" w:rsidRPr="00D54137" w:rsidRDefault="00A77B3E">
            <w:pPr>
              <w:pStyle w:val="AppendixFinancialTableGroupFooter"/>
              <w:keepNext/>
              <w:keepLines/>
              <w:jc w:val="right"/>
              <w:rPr>
                <w:lang w:val="fr-FR"/>
              </w:rPr>
            </w:pPr>
          </w:p>
        </w:tc>
        <w:tc>
          <w:tcPr>
            <w:tcW w:w="3023" w:type="dxa"/>
            <w:tcBorders>
              <w:top w:val="none" w:sz="0" w:space="0" w:color="000000"/>
              <w:left w:val="none" w:sz="0" w:space="0" w:color="000000"/>
              <w:bottom w:val="single" w:sz="8" w:space="0" w:color="000000"/>
              <w:right w:val="none" w:sz="0" w:space="0" w:color="000000"/>
            </w:tcBorders>
            <w:shd w:val="clear" w:color="auto" w:fill="auto"/>
            <w:noWrap/>
            <w:tcMar>
              <w:top w:w="60" w:type="dxa"/>
              <w:left w:w="0" w:type="dxa"/>
              <w:bottom w:w="100" w:type="dxa"/>
              <w:right w:w="0" w:type="dxa"/>
            </w:tcMar>
            <w:vAlign w:val="center"/>
          </w:tcPr>
          <w:p w14:paraId="7EBF0E6E" w14:textId="77777777" w:rsidR="00A77B3E" w:rsidRPr="00D54137" w:rsidRDefault="00A77B3E">
            <w:pPr>
              <w:pStyle w:val="AppendixFinancialTableGroupFooter"/>
              <w:keepNext/>
              <w:keepLines/>
              <w:jc w:val="right"/>
              <w:rPr>
                <w:lang w:val="fr-FR"/>
              </w:rPr>
            </w:pPr>
          </w:p>
        </w:tc>
      </w:tr>
    </w:tbl>
    <w:p w14:paraId="564D20AA" w14:textId="04A1AC89" w:rsidR="00A77B3E" w:rsidRPr="00D54137" w:rsidRDefault="00A77B3E">
      <w:pPr>
        <w:pStyle w:val="Corpsdetexte"/>
        <w:rPr>
          <w:lang w:val="fr-FR"/>
        </w:rPr>
      </w:pPr>
      <w:bookmarkStart w:id="0" w:name="LastPageBookmark"/>
      <w:bookmarkEnd w:id="0"/>
    </w:p>
    <w:sectPr w:rsidR="00A77B3E" w:rsidRPr="00D54137">
      <w:headerReference w:type="default" r:id="rId16"/>
      <w:footerReference w:type="default" r:id="rId17"/>
      <w:pgSz w:w="16838" w:h="11906" w:orient="landscape"/>
      <w:pgMar w:top="504" w:right="1440" w:bottom="504"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77042" w14:textId="77777777" w:rsidR="00BB2AA2" w:rsidRDefault="00BB2AA2">
      <w:r>
        <w:rPr>
          <w:lang w:val="fr"/>
        </w:rPr>
        <w:separator/>
      </w:r>
    </w:p>
  </w:endnote>
  <w:endnote w:type="continuationSeparator" w:id="0">
    <w:p w14:paraId="12DB699B" w14:textId="77777777" w:rsidR="00BB2AA2" w:rsidRDefault="00BB2AA2">
      <w:r>
        <w:rPr>
          <w:lang w:val="fr"/>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ora">
    <w:charset w:val="00"/>
    <w:family w:val="auto"/>
    <w:pitch w:val="variable"/>
    <w:sig w:usb0="A00002FF" w:usb1="5000204B" w:usb2="00000000" w:usb3="00000000" w:csb0="00000097" w:csb1="00000000"/>
    <w:embedRegular r:id="rId1" w:fontKey="{C832A2BA-0498-46B8-9FA3-EEE5AF925A48}"/>
    <w:embedBold r:id="rId2" w:fontKey="{50EA2AD3-1F9E-4059-AD89-7743AC553642}"/>
  </w:font>
  <w:font w:name="Courier New">
    <w:panose1 w:val="02070309020205020404"/>
    <w:charset w:val="00"/>
    <w:family w:val="modern"/>
    <w:pitch w:val="fixed"/>
    <w:sig w:usb0="E0002EFF" w:usb1="C0007843" w:usb2="00000009" w:usb3="00000000" w:csb0="000001FF" w:csb1="00000000"/>
    <w:embedRegular r:id="rId3" w:fontKey="{056BCD37-A3AE-4E6D-B438-77FFC97178EA}"/>
  </w:font>
  <w:font w:name="Times New Roman">
    <w:panose1 w:val="02020603050405020304"/>
    <w:charset w:val="00"/>
    <w:family w:val="roman"/>
    <w:pitch w:val="variable"/>
    <w:sig w:usb0="E0002EFF" w:usb1="C000785B" w:usb2="00000009" w:usb3="00000000" w:csb0="000001FF" w:csb1="00000000"/>
    <w:embedRegular r:id="rId4" w:fontKey="{0C3137B2-018C-466F-AE0E-3A6C608AC912}"/>
  </w:font>
  <w:font w:name="Wingdings">
    <w:panose1 w:val="05000000000000000000"/>
    <w:charset w:val="02"/>
    <w:family w:val="auto"/>
    <w:pitch w:val="variable"/>
    <w:sig w:usb0="00000000" w:usb1="10000000" w:usb2="00000000" w:usb3="00000000" w:csb0="80000000" w:csb1="00000000"/>
    <w:embedRegular r:id="rId5" w:fontKey="{7A6A1E85-2D3D-4FEC-9FAB-84AB93C87B53}"/>
  </w:font>
  <w:font w:name="Symbol">
    <w:panose1 w:val="05050102010706020507"/>
    <w:charset w:val="02"/>
    <w:family w:val="roman"/>
    <w:pitch w:val="variable"/>
    <w:sig w:usb0="00000000" w:usb1="10000000" w:usb2="00000000" w:usb3="00000000" w:csb0="80000000" w:csb1="00000000"/>
    <w:embedRegular r:id="rId6" w:fontKey="{B9016B65-F003-4FA8-9E24-FD0E10E61B0B}"/>
  </w:font>
  <w:font w:name="Trebuchet MS">
    <w:panose1 w:val="020B0603020202020204"/>
    <w:charset w:val="00"/>
    <w:family w:val="swiss"/>
    <w:pitch w:val="variable"/>
    <w:sig w:usb0="00000687" w:usb1="00000000" w:usb2="00000000" w:usb3="00000000" w:csb0="0000009F" w:csb1="00000000"/>
    <w:embedRegular r:id="rId7" w:fontKey="{BC801FA8-F33F-4A8D-A492-60C954981B3B}"/>
    <w:embedBold r:id="rId8" w:fontKey="{5E5DA5B6-033C-49D8-9E7B-FF39BF9F01B5}"/>
    <w:embedBoldItalic r:id="rId9" w:fontKey="{1AC441FD-B9D9-4284-B888-43AA639D1A87}"/>
  </w:font>
  <w:font w:name="Calibri Light">
    <w:panose1 w:val="020F0302020204030204"/>
    <w:charset w:val="00"/>
    <w:family w:val="swiss"/>
    <w:pitch w:val="variable"/>
    <w:sig w:usb0="E4002EFF" w:usb1="C200247B" w:usb2="00000009" w:usb3="00000000" w:csb0="000001FF" w:csb1="00000000"/>
    <w:embedRegular r:id="rId10" w:fontKey="{2C78110C-4D21-4E6A-968C-A43C3348FDEA}"/>
  </w:font>
  <w:font w:name="Calibri">
    <w:panose1 w:val="020F0502020204030204"/>
    <w:charset w:val="00"/>
    <w:family w:val="swiss"/>
    <w:pitch w:val="variable"/>
    <w:sig w:usb0="E4002EFF" w:usb1="C200247B" w:usb2="00000009" w:usb3="00000000" w:csb0="000001FF" w:csb1="00000000"/>
    <w:embedRegular r:id="rId11" w:fontKey="{86DC4DCE-56DB-43AF-A7C4-8B8D2C94932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1F469" w14:textId="77777777" w:rsidR="00D11623" w:rsidRDefault="00D1162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86"/>
      <w:gridCol w:w="1440"/>
    </w:tblGrid>
    <w:tr w:rsidR="00D11623" w14:paraId="1A448C24" w14:textId="77777777">
      <w:trPr>
        <w:trHeight w:hRule="exact" w:val="320"/>
      </w:trPr>
      <w:tc>
        <w:tcPr>
          <w:tcW w:w="7586" w:type="dxa"/>
          <w:tcBorders>
            <w:top w:val="nil"/>
            <w:left w:val="nil"/>
            <w:bottom w:val="nil"/>
            <w:right w:val="nil"/>
          </w:tcBorders>
          <w:tcMar>
            <w:top w:w="0" w:type="dxa"/>
            <w:bottom w:w="0" w:type="dxa"/>
          </w:tcMar>
        </w:tcPr>
        <w:p w14:paraId="7FF156B0" w14:textId="77777777" w:rsidR="00D11623" w:rsidRDefault="00D11623">
          <w:pPr>
            <w:pStyle w:val="Pieddepage"/>
          </w:pPr>
        </w:p>
      </w:tc>
      <w:tc>
        <w:tcPr>
          <w:tcW w:w="1440" w:type="dxa"/>
          <w:tcBorders>
            <w:top w:val="nil"/>
            <w:left w:val="nil"/>
            <w:bottom w:val="nil"/>
            <w:right w:val="nil"/>
          </w:tcBorders>
          <w:tcMar>
            <w:top w:w="0" w:type="dxa"/>
            <w:bottom w:w="0" w:type="dxa"/>
          </w:tcMar>
        </w:tcPr>
        <w:p w14:paraId="68979539" w14:textId="77777777" w:rsidR="00D11623" w:rsidRDefault="00D11623">
          <w:pPr>
            <w:pStyle w:val="Pieddepage"/>
          </w:pPr>
        </w:p>
      </w:tc>
    </w:tr>
    <w:tr w:rsidR="00D11623" w14:paraId="2678C92E"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586" w:type="dxa"/>
          <w:tcBorders>
            <w:top w:val="nil"/>
            <w:left w:val="nil"/>
            <w:bottom w:val="single" w:sz="8" w:space="0" w:color="727272"/>
            <w:right w:val="nil"/>
          </w:tcBorders>
          <w:tcMar>
            <w:top w:w="60" w:type="dxa"/>
            <w:bottom w:w="0" w:type="dxa"/>
          </w:tcMar>
        </w:tcPr>
        <w:p w14:paraId="52C11226" w14:textId="77777777" w:rsidR="00D11623" w:rsidRDefault="00D11623">
          <w:pPr>
            <w:pStyle w:val="Pieddepage"/>
          </w:pPr>
        </w:p>
      </w:tc>
      <w:tc>
        <w:tcPr>
          <w:tcW w:w="1440" w:type="dxa"/>
          <w:tcBorders>
            <w:top w:val="single" w:sz="8" w:space="0" w:color="727272"/>
            <w:left w:val="single" w:sz="8" w:space="0" w:color="727272"/>
            <w:right w:val="single" w:sz="8" w:space="0" w:color="727272"/>
          </w:tcBorders>
          <w:tcMar>
            <w:top w:w="60" w:type="dxa"/>
            <w:bottom w:w="0" w:type="dxa"/>
          </w:tcMar>
        </w:tcPr>
        <w:p w14:paraId="53E22A2C" w14:textId="77777777" w:rsidR="00D11623" w:rsidRDefault="00DE29B7">
          <w:pPr>
            <w:pStyle w:val="PageNumber"/>
            <w:jc w:val="center"/>
          </w:pPr>
          <w:r>
            <w:rPr>
              <w:lang w:val="fr"/>
            </w:rPr>
            <w:fldChar w:fldCharType="begin"/>
          </w:r>
          <w:r>
            <w:rPr>
              <w:lang w:val="fr"/>
            </w:rPr>
            <w:instrText>PAGE</w:instrText>
          </w:r>
          <w:r>
            <w:rPr>
              <w:lang w:val="fr"/>
            </w:rPr>
            <w:fldChar w:fldCharType="separate"/>
          </w:r>
          <w:r>
            <w:rPr>
              <w:lang w:val="fr"/>
            </w:rPr>
            <w:t>14</w:t>
          </w:r>
          <w:r>
            <w:rPr>
              <w:lang w:val="fr"/>
            </w:rPr>
            <w:fldChar w:fldCharType="end"/>
          </w:r>
        </w:p>
      </w:tc>
    </w:tr>
  </w:tbl>
  <w:p w14:paraId="02CAB278" w14:textId="77777777" w:rsidR="00D11623" w:rsidRPr="00D54137" w:rsidRDefault="00DE29B7">
    <w:pPr>
      <w:pStyle w:val="Pieddepage"/>
      <w:rPr>
        <w:lang w:val="fr-FR"/>
      </w:rPr>
    </w:pPr>
    <w:r>
      <w:rPr>
        <w:b/>
        <w:lang w:val="fr"/>
      </w:rPr>
      <w:t>CONFIDENTIEL - NE PAS DIFFUSER</w:t>
    </w:r>
    <w:r>
      <w:rPr>
        <w:lang w:val="fr"/>
      </w:rPr>
      <w:t>. Ce plan d’affaires contient des informations confidentielles et commerciales et n’est partagé qu’avec la compréhension que vous ne partagerez pas son contenu ou ses idées avec des tiers sans le consentement écrit exprès du plan auteur.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E57FB" w14:textId="77777777" w:rsidR="00D11623" w:rsidRDefault="00D11623"/>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18"/>
      <w:gridCol w:w="1440"/>
    </w:tblGrid>
    <w:tr w:rsidR="00D11623" w14:paraId="09361C91" w14:textId="77777777">
      <w:trPr>
        <w:trHeight w:hRule="exact" w:val="320"/>
      </w:trPr>
      <w:tc>
        <w:tcPr>
          <w:tcW w:w="12518" w:type="dxa"/>
          <w:tcBorders>
            <w:top w:val="nil"/>
            <w:left w:val="nil"/>
            <w:bottom w:val="nil"/>
            <w:right w:val="nil"/>
          </w:tcBorders>
          <w:tcMar>
            <w:top w:w="0" w:type="dxa"/>
            <w:bottom w:w="0" w:type="dxa"/>
          </w:tcMar>
        </w:tcPr>
        <w:p w14:paraId="7281F544" w14:textId="77777777" w:rsidR="00D11623" w:rsidRDefault="00D11623">
          <w:pPr>
            <w:pStyle w:val="Pieddepage"/>
          </w:pPr>
        </w:p>
      </w:tc>
      <w:tc>
        <w:tcPr>
          <w:tcW w:w="1440" w:type="dxa"/>
          <w:tcBorders>
            <w:top w:val="nil"/>
            <w:left w:val="nil"/>
            <w:bottom w:val="nil"/>
            <w:right w:val="nil"/>
          </w:tcBorders>
          <w:tcMar>
            <w:top w:w="0" w:type="dxa"/>
            <w:bottom w:w="0" w:type="dxa"/>
          </w:tcMar>
        </w:tcPr>
        <w:p w14:paraId="7EAB35A6" w14:textId="77777777" w:rsidR="00D11623" w:rsidRDefault="00D11623">
          <w:pPr>
            <w:pStyle w:val="Pieddepage"/>
          </w:pPr>
        </w:p>
      </w:tc>
    </w:tr>
    <w:tr w:rsidR="00D11623" w14:paraId="19292FA6"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2518" w:type="dxa"/>
          <w:tcBorders>
            <w:top w:val="nil"/>
            <w:left w:val="nil"/>
            <w:bottom w:val="single" w:sz="8" w:space="0" w:color="727272"/>
            <w:right w:val="nil"/>
          </w:tcBorders>
          <w:tcMar>
            <w:top w:w="60" w:type="dxa"/>
            <w:bottom w:w="0" w:type="dxa"/>
          </w:tcMar>
        </w:tcPr>
        <w:p w14:paraId="7BF29281" w14:textId="77777777" w:rsidR="00D11623" w:rsidRDefault="00D11623">
          <w:pPr>
            <w:pStyle w:val="Pieddepage"/>
          </w:pPr>
        </w:p>
      </w:tc>
      <w:tc>
        <w:tcPr>
          <w:tcW w:w="1440" w:type="dxa"/>
          <w:tcBorders>
            <w:top w:val="single" w:sz="8" w:space="0" w:color="727272"/>
            <w:left w:val="single" w:sz="8" w:space="0" w:color="727272"/>
            <w:right w:val="single" w:sz="8" w:space="0" w:color="727272"/>
          </w:tcBorders>
          <w:tcMar>
            <w:top w:w="60" w:type="dxa"/>
            <w:bottom w:w="0" w:type="dxa"/>
          </w:tcMar>
        </w:tcPr>
        <w:p w14:paraId="23EB6908" w14:textId="77777777" w:rsidR="00D11623" w:rsidRDefault="00DE29B7">
          <w:pPr>
            <w:pStyle w:val="PageNumber"/>
            <w:jc w:val="center"/>
          </w:pPr>
          <w:r>
            <w:rPr>
              <w:lang w:val="fr"/>
            </w:rPr>
            <w:fldChar w:fldCharType="begin"/>
          </w:r>
          <w:r>
            <w:rPr>
              <w:lang w:val="fr"/>
            </w:rPr>
            <w:instrText>PAGE</w:instrText>
          </w:r>
          <w:r>
            <w:rPr>
              <w:lang w:val="fr"/>
            </w:rPr>
            <w:fldChar w:fldCharType="separate"/>
          </w:r>
          <w:r>
            <w:rPr>
              <w:lang w:val="fr"/>
            </w:rPr>
            <w:t>28</w:t>
          </w:r>
          <w:r>
            <w:rPr>
              <w:lang w:val="fr"/>
            </w:rPr>
            <w:fldChar w:fldCharType="end"/>
          </w:r>
        </w:p>
      </w:tc>
    </w:tr>
  </w:tbl>
  <w:p w14:paraId="5C15C1AE" w14:textId="77777777" w:rsidR="00D11623" w:rsidRPr="00D54137" w:rsidRDefault="00DE29B7">
    <w:pPr>
      <w:pStyle w:val="Pieddepage"/>
      <w:rPr>
        <w:lang w:val="fr-FR"/>
      </w:rPr>
    </w:pPr>
    <w:r>
      <w:rPr>
        <w:b/>
        <w:lang w:val="fr"/>
      </w:rPr>
      <w:t>CONFIDENTIEL - NE PAS DIFFUSER</w:t>
    </w:r>
    <w:r>
      <w:rPr>
        <w:lang w:val="fr"/>
      </w:rPr>
      <w:t>. Ce plan d’affaires contient des informations confidentielles et commerciales et n’est partagé qu’avec la compréhension que vous ne partagerez pas son contenu ou ses idées avec des tiers sans le consentement écrit exprès du plan auteur.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019B5D" w14:textId="77777777" w:rsidR="00BB2AA2" w:rsidRDefault="00BB2AA2">
      <w:r>
        <w:rPr>
          <w:lang w:val="fr"/>
        </w:rPr>
        <w:separator/>
      </w:r>
    </w:p>
  </w:footnote>
  <w:footnote w:type="continuationSeparator" w:id="0">
    <w:p w14:paraId="3AEE9DB8" w14:textId="77777777" w:rsidR="00BB2AA2" w:rsidRDefault="00BB2AA2">
      <w:r>
        <w:rPr>
          <w:lang w:val="fr"/>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71B6C6" w14:textId="77777777" w:rsidR="00D11623" w:rsidRDefault="00D1162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9026"/>
    </w:tblGrid>
    <w:tr w:rsidR="00D11623" w14:paraId="7E2D8A2E" w14:textId="77777777">
      <w:tc>
        <w:tcPr>
          <w:tcW w:w="9026" w:type="dxa"/>
          <w:tcBorders>
            <w:bottom w:val="single" w:sz="8" w:space="0" w:color="727272"/>
          </w:tcBorders>
          <w:tcMar>
            <w:top w:w="180" w:type="dxa"/>
            <w:bottom w:w="100" w:type="dxa"/>
          </w:tcMar>
        </w:tcPr>
        <w:p w14:paraId="789B703B" w14:textId="77777777" w:rsidR="00D11623" w:rsidRDefault="00DE29B7">
          <w:pPr>
            <w:pStyle w:val="En-tte"/>
          </w:pPr>
          <w:r>
            <w:rPr>
              <w:lang w:val="fr"/>
            </w:rPr>
            <w:t>Fille Plus</w:t>
          </w:r>
        </w:p>
      </w:tc>
    </w:tr>
    <w:tr w:rsidR="00D11623" w14:paraId="0BB1531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720"/>
      </w:trPr>
      <w:tc>
        <w:tcPr>
          <w:tcW w:w="9026" w:type="dxa"/>
          <w:tcBorders>
            <w:top w:val="nil"/>
            <w:left w:val="nil"/>
            <w:bottom w:val="nil"/>
            <w:right w:val="nil"/>
          </w:tcBorders>
          <w:tcMar>
            <w:top w:w="0" w:type="dxa"/>
            <w:bottom w:w="0" w:type="dxa"/>
          </w:tcMar>
        </w:tcPr>
        <w:p w14:paraId="341B0591" w14:textId="77777777" w:rsidR="00D11623" w:rsidRDefault="00D11623">
          <w:pPr>
            <w:pStyle w:val="En-tte"/>
          </w:pP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3E084" w14:textId="77777777" w:rsidR="00D11623" w:rsidRDefault="00D11623"/>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13958"/>
    </w:tblGrid>
    <w:tr w:rsidR="00D11623" w14:paraId="1B56FECA" w14:textId="77777777">
      <w:tc>
        <w:tcPr>
          <w:tcW w:w="13958" w:type="dxa"/>
          <w:tcBorders>
            <w:bottom w:val="single" w:sz="8" w:space="0" w:color="727272"/>
          </w:tcBorders>
          <w:tcMar>
            <w:top w:w="180" w:type="dxa"/>
            <w:bottom w:w="100" w:type="dxa"/>
          </w:tcMar>
        </w:tcPr>
        <w:p w14:paraId="7ACCBC0B" w14:textId="77777777" w:rsidR="00D11623" w:rsidRDefault="00DE29B7">
          <w:pPr>
            <w:pStyle w:val="En-tte"/>
          </w:pPr>
          <w:r>
            <w:rPr>
              <w:lang w:val="fr"/>
            </w:rPr>
            <w:t>Fille Plus</w:t>
          </w:r>
        </w:p>
      </w:tc>
    </w:tr>
    <w:tr w:rsidR="00D11623" w14:paraId="0F2DBB6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720"/>
      </w:trPr>
      <w:tc>
        <w:tcPr>
          <w:tcW w:w="13958" w:type="dxa"/>
          <w:tcBorders>
            <w:top w:val="nil"/>
            <w:left w:val="nil"/>
            <w:bottom w:val="nil"/>
            <w:right w:val="nil"/>
          </w:tcBorders>
          <w:tcMar>
            <w:top w:w="0" w:type="dxa"/>
            <w:bottom w:w="0" w:type="dxa"/>
          </w:tcMar>
        </w:tcPr>
        <w:p w14:paraId="73794A8B" w14:textId="77777777" w:rsidR="00D11623" w:rsidRDefault="00D11623">
          <w:pPr>
            <w:pStyle w:val="En-tte"/>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25243788">
      <w:start w:val="1"/>
      <w:numFmt w:val="bullet"/>
      <w:lvlText w:val="•"/>
      <w:lvlJc w:val="left"/>
      <w:pPr>
        <w:ind w:left="720" w:hanging="360"/>
      </w:pPr>
      <w:rPr>
        <w:rFonts w:ascii="Lora" w:eastAsia="Lora" w:hAnsi="Lora" w:cs="Lora"/>
      </w:rPr>
    </w:lvl>
    <w:lvl w:ilvl="1" w:tplc="DF4E6CCA">
      <w:start w:val="1"/>
      <w:numFmt w:val="bullet"/>
      <w:lvlText w:val="o"/>
      <w:lvlJc w:val="left"/>
      <w:pPr>
        <w:tabs>
          <w:tab w:val="num" w:pos="1440"/>
        </w:tabs>
        <w:ind w:left="1440" w:hanging="360"/>
      </w:pPr>
      <w:rPr>
        <w:rFonts w:ascii="Courier New" w:hAnsi="Courier New"/>
      </w:rPr>
    </w:lvl>
    <w:lvl w:ilvl="2" w:tplc="E75A110C">
      <w:start w:val="1"/>
      <w:numFmt w:val="bullet"/>
      <w:lvlText w:val=""/>
      <w:lvlJc w:val="left"/>
      <w:pPr>
        <w:tabs>
          <w:tab w:val="num" w:pos="2160"/>
        </w:tabs>
        <w:ind w:left="2160" w:hanging="360"/>
      </w:pPr>
      <w:rPr>
        <w:rFonts w:ascii="Wingdings" w:hAnsi="Wingdings"/>
      </w:rPr>
    </w:lvl>
    <w:lvl w:ilvl="3" w:tplc="706EA6A4">
      <w:start w:val="1"/>
      <w:numFmt w:val="bullet"/>
      <w:lvlText w:val=""/>
      <w:lvlJc w:val="left"/>
      <w:pPr>
        <w:tabs>
          <w:tab w:val="num" w:pos="2880"/>
        </w:tabs>
        <w:ind w:left="2880" w:hanging="360"/>
      </w:pPr>
      <w:rPr>
        <w:rFonts w:ascii="Symbol" w:hAnsi="Symbol"/>
      </w:rPr>
    </w:lvl>
    <w:lvl w:ilvl="4" w:tplc="73340C6E">
      <w:start w:val="1"/>
      <w:numFmt w:val="bullet"/>
      <w:lvlText w:val="o"/>
      <w:lvlJc w:val="left"/>
      <w:pPr>
        <w:tabs>
          <w:tab w:val="num" w:pos="3600"/>
        </w:tabs>
        <w:ind w:left="3600" w:hanging="360"/>
      </w:pPr>
      <w:rPr>
        <w:rFonts w:ascii="Courier New" w:hAnsi="Courier New"/>
      </w:rPr>
    </w:lvl>
    <w:lvl w:ilvl="5" w:tplc="242CF6E8">
      <w:start w:val="1"/>
      <w:numFmt w:val="bullet"/>
      <w:lvlText w:val=""/>
      <w:lvlJc w:val="left"/>
      <w:pPr>
        <w:tabs>
          <w:tab w:val="num" w:pos="4320"/>
        </w:tabs>
        <w:ind w:left="4320" w:hanging="360"/>
      </w:pPr>
      <w:rPr>
        <w:rFonts w:ascii="Wingdings" w:hAnsi="Wingdings"/>
      </w:rPr>
    </w:lvl>
    <w:lvl w:ilvl="6" w:tplc="D1683E32">
      <w:start w:val="1"/>
      <w:numFmt w:val="bullet"/>
      <w:lvlText w:val=""/>
      <w:lvlJc w:val="left"/>
      <w:pPr>
        <w:tabs>
          <w:tab w:val="num" w:pos="5040"/>
        </w:tabs>
        <w:ind w:left="5040" w:hanging="360"/>
      </w:pPr>
      <w:rPr>
        <w:rFonts w:ascii="Symbol" w:hAnsi="Symbol"/>
      </w:rPr>
    </w:lvl>
    <w:lvl w:ilvl="7" w:tplc="84BC940A">
      <w:start w:val="1"/>
      <w:numFmt w:val="bullet"/>
      <w:lvlText w:val="o"/>
      <w:lvlJc w:val="left"/>
      <w:pPr>
        <w:tabs>
          <w:tab w:val="num" w:pos="5760"/>
        </w:tabs>
        <w:ind w:left="5760" w:hanging="360"/>
      </w:pPr>
      <w:rPr>
        <w:rFonts w:ascii="Courier New" w:hAnsi="Courier New"/>
      </w:rPr>
    </w:lvl>
    <w:lvl w:ilvl="8" w:tplc="BFD6F266">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7C462B76">
      <w:start w:val="1"/>
      <w:numFmt w:val="bullet"/>
      <w:lvlText w:val="•"/>
      <w:lvlJc w:val="left"/>
      <w:pPr>
        <w:ind w:left="720" w:hanging="360"/>
      </w:pPr>
      <w:rPr>
        <w:rFonts w:ascii="Lora" w:eastAsia="Lora" w:hAnsi="Lora" w:cs="Lora"/>
      </w:rPr>
    </w:lvl>
    <w:lvl w:ilvl="1" w:tplc="BF8878E6">
      <w:start w:val="1"/>
      <w:numFmt w:val="bullet"/>
      <w:lvlText w:val="o"/>
      <w:lvlJc w:val="left"/>
      <w:pPr>
        <w:tabs>
          <w:tab w:val="num" w:pos="1440"/>
        </w:tabs>
        <w:ind w:left="1440" w:hanging="360"/>
      </w:pPr>
      <w:rPr>
        <w:rFonts w:ascii="Courier New" w:hAnsi="Courier New"/>
      </w:rPr>
    </w:lvl>
    <w:lvl w:ilvl="2" w:tplc="B18A6D5A">
      <w:start w:val="1"/>
      <w:numFmt w:val="bullet"/>
      <w:lvlText w:val=""/>
      <w:lvlJc w:val="left"/>
      <w:pPr>
        <w:tabs>
          <w:tab w:val="num" w:pos="2160"/>
        </w:tabs>
        <w:ind w:left="2160" w:hanging="360"/>
      </w:pPr>
      <w:rPr>
        <w:rFonts w:ascii="Wingdings" w:hAnsi="Wingdings"/>
      </w:rPr>
    </w:lvl>
    <w:lvl w:ilvl="3" w:tplc="B498BF04">
      <w:start w:val="1"/>
      <w:numFmt w:val="bullet"/>
      <w:lvlText w:val=""/>
      <w:lvlJc w:val="left"/>
      <w:pPr>
        <w:tabs>
          <w:tab w:val="num" w:pos="2880"/>
        </w:tabs>
        <w:ind w:left="2880" w:hanging="360"/>
      </w:pPr>
      <w:rPr>
        <w:rFonts w:ascii="Symbol" w:hAnsi="Symbol"/>
      </w:rPr>
    </w:lvl>
    <w:lvl w:ilvl="4" w:tplc="89284A66">
      <w:start w:val="1"/>
      <w:numFmt w:val="bullet"/>
      <w:lvlText w:val="o"/>
      <w:lvlJc w:val="left"/>
      <w:pPr>
        <w:tabs>
          <w:tab w:val="num" w:pos="3600"/>
        </w:tabs>
        <w:ind w:left="3600" w:hanging="360"/>
      </w:pPr>
      <w:rPr>
        <w:rFonts w:ascii="Courier New" w:hAnsi="Courier New"/>
      </w:rPr>
    </w:lvl>
    <w:lvl w:ilvl="5" w:tplc="AEDA8C52">
      <w:start w:val="1"/>
      <w:numFmt w:val="bullet"/>
      <w:lvlText w:val=""/>
      <w:lvlJc w:val="left"/>
      <w:pPr>
        <w:tabs>
          <w:tab w:val="num" w:pos="4320"/>
        </w:tabs>
        <w:ind w:left="4320" w:hanging="360"/>
      </w:pPr>
      <w:rPr>
        <w:rFonts w:ascii="Wingdings" w:hAnsi="Wingdings"/>
      </w:rPr>
    </w:lvl>
    <w:lvl w:ilvl="6" w:tplc="88883346">
      <w:start w:val="1"/>
      <w:numFmt w:val="bullet"/>
      <w:lvlText w:val=""/>
      <w:lvlJc w:val="left"/>
      <w:pPr>
        <w:tabs>
          <w:tab w:val="num" w:pos="5040"/>
        </w:tabs>
        <w:ind w:left="5040" w:hanging="360"/>
      </w:pPr>
      <w:rPr>
        <w:rFonts w:ascii="Symbol" w:hAnsi="Symbol"/>
      </w:rPr>
    </w:lvl>
    <w:lvl w:ilvl="7" w:tplc="5FD270FC">
      <w:start w:val="1"/>
      <w:numFmt w:val="bullet"/>
      <w:lvlText w:val="o"/>
      <w:lvlJc w:val="left"/>
      <w:pPr>
        <w:tabs>
          <w:tab w:val="num" w:pos="5760"/>
        </w:tabs>
        <w:ind w:left="5760" w:hanging="360"/>
      </w:pPr>
      <w:rPr>
        <w:rFonts w:ascii="Courier New" w:hAnsi="Courier New"/>
      </w:rPr>
    </w:lvl>
    <w:lvl w:ilvl="8" w:tplc="0076FC98">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31EA68CA">
      <w:start w:val="1"/>
      <w:numFmt w:val="bullet"/>
      <w:lvlText w:val="•"/>
      <w:lvlJc w:val="left"/>
      <w:pPr>
        <w:ind w:left="720" w:hanging="360"/>
      </w:pPr>
      <w:rPr>
        <w:rFonts w:ascii="Lora" w:eastAsia="Lora" w:hAnsi="Lora" w:cs="Lora"/>
      </w:rPr>
    </w:lvl>
    <w:lvl w:ilvl="1" w:tplc="8FD2E13E">
      <w:start w:val="1"/>
      <w:numFmt w:val="bullet"/>
      <w:lvlText w:val="o"/>
      <w:lvlJc w:val="left"/>
      <w:pPr>
        <w:tabs>
          <w:tab w:val="num" w:pos="1440"/>
        </w:tabs>
        <w:ind w:left="1440" w:hanging="360"/>
      </w:pPr>
      <w:rPr>
        <w:rFonts w:ascii="Courier New" w:hAnsi="Courier New"/>
      </w:rPr>
    </w:lvl>
    <w:lvl w:ilvl="2" w:tplc="921A6ACC">
      <w:start w:val="1"/>
      <w:numFmt w:val="bullet"/>
      <w:lvlText w:val=""/>
      <w:lvlJc w:val="left"/>
      <w:pPr>
        <w:tabs>
          <w:tab w:val="num" w:pos="2160"/>
        </w:tabs>
        <w:ind w:left="2160" w:hanging="360"/>
      </w:pPr>
      <w:rPr>
        <w:rFonts w:ascii="Wingdings" w:hAnsi="Wingdings"/>
      </w:rPr>
    </w:lvl>
    <w:lvl w:ilvl="3" w:tplc="A98A8274">
      <w:start w:val="1"/>
      <w:numFmt w:val="bullet"/>
      <w:lvlText w:val=""/>
      <w:lvlJc w:val="left"/>
      <w:pPr>
        <w:tabs>
          <w:tab w:val="num" w:pos="2880"/>
        </w:tabs>
        <w:ind w:left="2880" w:hanging="360"/>
      </w:pPr>
      <w:rPr>
        <w:rFonts w:ascii="Symbol" w:hAnsi="Symbol"/>
      </w:rPr>
    </w:lvl>
    <w:lvl w:ilvl="4" w:tplc="13E6A3B4">
      <w:start w:val="1"/>
      <w:numFmt w:val="bullet"/>
      <w:lvlText w:val="o"/>
      <w:lvlJc w:val="left"/>
      <w:pPr>
        <w:tabs>
          <w:tab w:val="num" w:pos="3600"/>
        </w:tabs>
        <w:ind w:left="3600" w:hanging="360"/>
      </w:pPr>
      <w:rPr>
        <w:rFonts w:ascii="Courier New" w:hAnsi="Courier New"/>
      </w:rPr>
    </w:lvl>
    <w:lvl w:ilvl="5" w:tplc="AA5C005E">
      <w:start w:val="1"/>
      <w:numFmt w:val="bullet"/>
      <w:lvlText w:val=""/>
      <w:lvlJc w:val="left"/>
      <w:pPr>
        <w:tabs>
          <w:tab w:val="num" w:pos="4320"/>
        </w:tabs>
        <w:ind w:left="4320" w:hanging="360"/>
      </w:pPr>
      <w:rPr>
        <w:rFonts w:ascii="Wingdings" w:hAnsi="Wingdings"/>
      </w:rPr>
    </w:lvl>
    <w:lvl w:ilvl="6" w:tplc="54223496">
      <w:start w:val="1"/>
      <w:numFmt w:val="bullet"/>
      <w:lvlText w:val=""/>
      <w:lvlJc w:val="left"/>
      <w:pPr>
        <w:tabs>
          <w:tab w:val="num" w:pos="5040"/>
        </w:tabs>
        <w:ind w:left="5040" w:hanging="360"/>
      </w:pPr>
      <w:rPr>
        <w:rFonts w:ascii="Symbol" w:hAnsi="Symbol"/>
      </w:rPr>
    </w:lvl>
    <w:lvl w:ilvl="7" w:tplc="A7D8B350">
      <w:start w:val="1"/>
      <w:numFmt w:val="bullet"/>
      <w:lvlText w:val="o"/>
      <w:lvlJc w:val="left"/>
      <w:pPr>
        <w:tabs>
          <w:tab w:val="num" w:pos="5760"/>
        </w:tabs>
        <w:ind w:left="5760" w:hanging="360"/>
      </w:pPr>
      <w:rPr>
        <w:rFonts w:ascii="Courier New" w:hAnsi="Courier New"/>
      </w:rPr>
    </w:lvl>
    <w:lvl w:ilvl="8" w:tplc="9C7CC632">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A0C66562">
      <w:start w:val="1"/>
      <w:numFmt w:val="bullet"/>
      <w:lvlText w:val="•"/>
      <w:lvlJc w:val="left"/>
      <w:pPr>
        <w:ind w:left="720" w:hanging="360"/>
      </w:pPr>
      <w:rPr>
        <w:rFonts w:ascii="Lora" w:eastAsia="Lora" w:hAnsi="Lora" w:cs="Lora"/>
      </w:rPr>
    </w:lvl>
    <w:lvl w:ilvl="1" w:tplc="E5D0DD84">
      <w:start w:val="1"/>
      <w:numFmt w:val="bullet"/>
      <w:lvlText w:val="o"/>
      <w:lvlJc w:val="left"/>
      <w:pPr>
        <w:tabs>
          <w:tab w:val="num" w:pos="1440"/>
        </w:tabs>
        <w:ind w:left="1440" w:hanging="360"/>
      </w:pPr>
      <w:rPr>
        <w:rFonts w:ascii="Courier New" w:hAnsi="Courier New"/>
      </w:rPr>
    </w:lvl>
    <w:lvl w:ilvl="2" w:tplc="A6FA4CEC">
      <w:start w:val="1"/>
      <w:numFmt w:val="bullet"/>
      <w:lvlText w:val=""/>
      <w:lvlJc w:val="left"/>
      <w:pPr>
        <w:tabs>
          <w:tab w:val="num" w:pos="2160"/>
        </w:tabs>
        <w:ind w:left="2160" w:hanging="360"/>
      </w:pPr>
      <w:rPr>
        <w:rFonts w:ascii="Wingdings" w:hAnsi="Wingdings"/>
      </w:rPr>
    </w:lvl>
    <w:lvl w:ilvl="3" w:tplc="560A29F0">
      <w:start w:val="1"/>
      <w:numFmt w:val="bullet"/>
      <w:lvlText w:val=""/>
      <w:lvlJc w:val="left"/>
      <w:pPr>
        <w:tabs>
          <w:tab w:val="num" w:pos="2880"/>
        </w:tabs>
        <w:ind w:left="2880" w:hanging="360"/>
      </w:pPr>
      <w:rPr>
        <w:rFonts w:ascii="Symbol" w:hAnsi="Symbol"/>
      </w:rPr>
    </w:lvl>
    <w:lvl w:ilvl="4" w:tplc="5770DB20">
      <w:start w:val="1"/>
      <w:numFmt w:val="bullet"/>
      <w:lvlText w:val="o"/>
      <w:lvlJc w:val="left"/>
      <w:pPr>
        <w:tabs>
          <w:tab w:val="num" w:pos="3600"/>
        </w:tabs>
        <w:ind w:left="3600" w:hanging="360"/>
      </w:pPr>
      <w:rPr>
        <w:rFonts w:ascii="Courier New" w:hAnsi="Courier New"/>
      </w:rPr>
    </w:lvl>
    <w:lvl w:ilvl="5" w:tplc="15B64CF8">
      <w:start w:val="1"/>
      <w:numFmt w:val="bullet"/>
      <w:lvlText w:val=""/>
      <w:lvlJc w:val="left"/>
      <w:pPr>
        <w:tabs>
          <w:tab w:val="num" w:pos="4320"/>
        </w:tabs>
        <w:ind w:left="4320" w:hanging="360"/>
      </w:pPr>
      <w:rPr>
        <w:rFonts w:ascii="Wingdings" w:hAnsi="Wingdings"/>
      </w:rPr>
    </w:lvl>
    <w:lvl w:ilvl="6" w:tplc="376A601E">
      <w:start w:val="1"/>
      <w:numFmt w:val="bullet"/>
      <w:lvlText w:val=""/>
      <w:lvlJc w:val="left"/>
      <w:pPr>
        <w:tabs>
          <w:tab w:val="num" w:pos="5040"/>
        </w:tabs>
        <w:ind w:left="5040" w:hanging="360"/>
      </w:pPr>
      <w:rPr>
        <w:rFonts w:ascii="Symbol" w:hAnsi="Symbol"/>
      </w:rPr>
    </w:lvl>
    <w:lvl w:ilvl="7" w:tplc="B93A5F5A">
      <w:start w:val="1"/>
      <w:numFmt w:val="bullet"/>
      <w:lvlText w:val="o"/>
      <w:lvlJc w:val="left"/>
      <w:pPr>
        <w:tabs>
          <w:tab w:val="num" w:pos="5760"/>
        </w:tabs>
        <w:ind w:left="5760" w:hanging="360"/>
      </w:pPr>
      <w:rPr>
        <w:rFonts w:ascii="Courier New" w:hAnsi="Courier New"/>
      </w:rPr>
    </w:lvl>
    <w:lvl w:ilvl="8" w:tplc="854A105C">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0610052A">
      <w:start w:val="1"/>
      <w:numFmt w:val="bullet"/>
      <w:lvlText w:val="•"/>
      <w:lvlJc w:val="left"/>
      <w:pPr>
        <w:ind w:left="720" w:hanging="360"/>
      </w:pPr>
      <w:rPr>
        <w:rFonts w:ascii="Lora" w:eastAsia="Lora" w:hAnsi="Lora" w:cs="Lora"/>
      </w:rPr>
    </w:lvl>
    <w:lvl w:ilvl="1" w:tplc="6BC4B4F4">
      <w:start w:val="1"/>
      <w:numFmt w:val="bullet"/>
      <w:lvlText w:val="o"/>
      <w:lvlJc w:val="left"/>
      <w:pPr>
        <w:tabs>
          <w:tab w:val="num" w:pos="1440"/>
        </w:tabs>
        <w:ind w:left="1440" w:hanging="360"/>
      </w:pPr>
      <w:rPr>
        <w:rFonts w:ascii="Courier New" w:hAnsi="Courier New"/>
      </w:rPr>
    </w:lvl>
    <w:lvl w:ilvl="2" w:tplc="AC20CD38">
      <w:start w:val="1"/>
      <w:numFmt w:val="bullet"/>
      <w:lvlText w:val=""/>
      <w:lvlJc w:val="left"/>
      <w:pPr>
        <w:tabs>
          <w:tab w:val="num" w:pos="2160"/>
        </w:tabs>
        <w:ind w:left="2160" w:hanging="360"/>
      </w:pPr>
      <w:rPr>
        <w:rFonts w:ascii="Wingdings" w:hAnsi="Wingdings"/>
      </w:rPr>
    </w:lvl>
    <w:lvl w:ilvl="3" w:tplc="8F6CC74E">
      <w:start w:val="1"/>
      <w:numFmt w:val="bullet"/>
      <w:lvlText w:val=""/>
      <w:lvlJc w:val="left"/>
      <w:pPr>
        <w:tabs>
          <w:tab w:val="num" w:pos="2880"/>
        </w:tabs>
        <w:ind w:left="2880" w:hanging="360"/>
      </w:pPr>
      <w:rPr>
        <w:rFonts w:ascii="Symbol" w:hAnsi="Symbol"/>
      </w:rPr>
    </w:lvl>
    <w:lvl w:ilvl="4" w:tplc="81BEE3DE">
      <w:start w:val="1"/>
      <w:numFmt w:val="bullet"/>
      <w:lvlText w:val="o"/>
      <w:lvlJc w:val="left"/>
      <w:pPr>
        <w:tabs>
          <w:tab w:val="num" w:pos="3600"/>
        </w:tabs>
        <w:ind w:left="3600" w:hanging="360"/>
      </w:pPr>
      <w:rPr>
        <w:rFonts w:ascii="Courier New" w:hAnsi="Courier New"/>
      </w:rPr>
    </w:lvl>
    <w:lvl w:ilvl="5" w:tplc="6F081D24">
      <w:start w:val="1"/>
      <w:numFmt w:val="bullet"/>
      <w:lvlText w:val=""/>
      <w:lvlJc w:val="left"/>
      <w:pPr>
        <w:tabs>
          <w:tab w:val="num" w:pos="4320"/>
        </w:tabs>
        <w:ind w:left="4320" w:hanging="360"/>
      </w:pPr>
      <w:rPr>
        <w:rFonts w:ascii="Wingdings" w:hAnsi="Wingdings"/>
      </w:rPr>
    </w:lvl>
    <w:lvl w:ilvl="6" w:tplc="5386BE56">
      <w:start w:val="1"/>
      <w:numFmt w:val="bullet"/>
      <w:lvlText w:val=""/>
      <w:lvlJc w:val="left"/>
      <w:pPr>
        <w:tabs>
          <w:tab w:val="num" w:pos="5040"/>
        </w:tabs>
        <w:ind w:left="5040" w:hanging="360"/>
      </w:pPr>
      <w:rPr>
        <w:rFonts w:ascii="Symbol" w:hAnsi="Symbol"/>
      </w:rPr>
    </w:lvl>
    <w:lvl w:ilvl="7" w:tplc="A45E340C">
      <w:start w:val="1"/>
      <w:numFmt w:val="bullet"/>
      <w:lvlText w:val="o"/>
      <w:lvlJc w:val="left"/>
      <w:pPr>
        <w:tabs>
          <w:tab w:val="num" w:pos="5760"/>
        </w:tabs>
        <w:ind w:left="5760" w:hanging="360"/>
      </w:pPr>
      <w:rPr>
        <w:rFonts w:ascii="Courier New" w:hAnsi="Courier New"/>
      </w:rPr>
    </w:lvl>
    <w:lvl w:ilvl="8" w:tplc="FFD065D8">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B96E200A">
      <w:start w:val="1"/>
      <w:numFmt w:val="bullet"/>
      <w:lvlText w:val="•"/>
      <w:lvlJc w:val="left"/>
      <w:pPr>
        <w:ind w:left="720" w:hanging="360"/>
      </w:pPr>
      <w:rPr>
        <w:rFonts w:ascii="Lora" w:eastAsia="Lora" w:hAnsi="Lora" w:cs="Lora"/>
      </w:rPr>
    </w:lvl>
    <w:lvl w:ilvl="1" w:tplc="670CC6CA">
      <w:start w:val="1"/>
      <w:numFmt w:val="bullet"/>
      <w:lvlText w:val="o"/>
      <w:lvlJc w:val="left"/>
      <w:pPr>
        <w:tabs>
          <w:tab w:val="num" w:pos="1440"/>
        </w:tabs>
        <w:ind w:left="1440" w:hanging="360"/>
      </w:pPr>
      <w:rPr>
        <w:rFonts w:ascii="Courier New" w:hAnsi="Courier New"/>
      </w:rPr>
    </w:lvl>
    <w:lvl w:ilvl="2" w:tplc="E036106A">
      <w:start w:val="1"/>
      <w:numFmt w:val="bullet"/>
      <w:lvlText w:val=""/>
      <w:lvlJc w:val="left"/>
      <w:pPr>
        <w:tabs>
          <w:tab w:val="num" w:pos="2160"/>
        </w:tabs>
        <w:ind w:left="2160" w:hanging="360"/>
      </w:pPr>
      <w:rPr>
        <w:rFonts w:ascii="Wingdings" w:hAnsi="Wingdings"/>
      </w:rPr>
    </w:lvl>
    <w:lvl w:ilvl="3" w:tplc="30DCCD24">
      <w:start w:val="1"/>
      <w:numFmt w:val="bullet"/>
      <w:lvlText w:val=""/>
      <w:lvlJc w:val="left"/>
      <w:pPr>
        <w:tabs>
          <w:tab w:val="num" w:pos="2880"/>
        </w:tabs>
        <w:ind w:left="2880" w:hanging="360"/>
      </w:pPr>
      <w:rPr>
        <w:rFonts w:ascii="Symbol" w:hAnsi="Symbol"/>
      </w:rPr>
    </w:lvl>
    <w:lvl w:ilvl="4" w:tplc="8AF2EF80">
      <w:start w:val="1"/>
      <w:numFmt w:val="bullet"/>
      <w:lvlText w:val="o"/>
      <w:lvlJc w:val="left"/>
      <w:pPr>
        <w:tabs>
          <w:tab w:val="num" w:pos="3600"/>
        </w:tabs>
        <w:ind w:left="3600" w:hanging="360"/>
      </w:pPr>
      <w:rPr>
        <w:rFonts w:ascii="Courier New" w:hAnsi="Courier New"/>
      </w:rPr>
    </w:lvl>
    <w:lvl w:ilvl="5" w:tplc="C9A8EBCA">
      <w:start w:val="1"/>
      <w:numFmt w:val="bullet"/>
      <w:lvlText w:val=""/>
      <w:lvlJc w:val="left"/>
      <w:pPr>
        <w:tabs>
          <w:tab w:val="num" w:pos="4320"/>
        </w:tabs>
        <w:ind w:left="4320" w:hanging="360"/>
      </w:pPr>
      <w:rPr>
        <w:rFonts w:ascii="Wingdings" w:hAnsi="Wingdings"/>
      </w:rPr>
    </w:lvl>
    <w:lvl w:ilvl="6" w:tplc="5A8410B0">
      <w:start w:val="1"/>
      <w:numFmt w:val="bullet"/>
      <w:lvlText w:val=""/>
      <w:lvlJc w:val="left"/>
      <w:pPr>
        <w:tabs>
          <w:tab w:val="num" w:pos="5040"/>
        </w:tabs>
        <w:ind w:left="5040" w:hanging="360"/>
      </w:pPr>
      <w:rPr>
        <w:rFonts w:ascii="Symbol" w:hAnsi="Symbol"/>
      </w:rPr>
    </w:lvl>
    <w:lvl w:ilvl="7" w:tplc="88D03C50">
      <w:start w:val="1"/>
      <w:numFmt w:val="bullet"/>
      <w:lvlText w:val="o"/>
      <w:lvlJc w:val="left"/>
      <w:pPr>
        <w:tabs>
          <w:tab w:val="num" w:pos="5760"/>
        </w:tabs>
        <w:ind w:left="5760" w:hanging="360"/>
      </w:pPr>
      <w:rPr>
        <w:rFonts w:ascii="Courier New" w:hAnsi="Courier New"/>
      </w:rPr>
    </w:lvl>
    <w:lvl w:ilvl="8" w:tplc="38FA317E">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D1764CD4">
      <w:start w:val="1"/>
      <w:numFmt w:val="bullet"/>
      <w:lvlText w:val="•"/>
      <w:lvlJc w:val="left"/>
      <w:pPr>
        <w:ind w:left="720" w:hanging="360"/>
      </w:pPr>
      <w:rPr>
        <w:rFonts w:ascii="Lora" w:eastAsia="Lora" w:hAnsi="Lora" w:cs="Lora"/>
      </w:rPr>
    </w:lvl>
    <w:lvl w:ilvl="1" w:tplc="D1C86202">
      <w:start w:val="1"/>
      <w:numFmt w:val="bullet"/>
      <w:lvlText w:val="o"/>
      <w:lvlJc w:val="left"/>
      <w:pPr>
        <w:tabs>
          <w:tab w:val="num" w:pos="1440"/>
        </w:tabs>
        <w:ind w:left="1440" w:hanging="360"/>
      </w:pPr>
      <w:rPr>
        <w:rFonts w:ascii="Courier New" w:hAnsi="Courier New"/>
      </w:rPr>
    </w:lvl>
    <w:lvl w:ilvl="2" w:tplc="7F4E3934">
      <w:start w:val="1"/>
      <w:numFmt w:val="bullet"/>
      <w:lvlText w:val=""/>
      <w:lvlJc w:val="left"/>
      <w:pPr>
        <w:tabs>
          <w:tab w:val="num" w:pos="2160"/>
        </w:tabs>
        <w:ind w:left="2160" w:hanging="360"/>
      </w:pPr>
      <w:rPr>
        <w:rFonts w:ascii="Wingdings" w:hAnsi="Wingdings"/>
      </w:rPr>
    </w:lvl>
    <w:lvl w:ilvl="3" w:tplc="F886D64A">
      <w:start w:val="1"/>
      <w:numFmt w:val="bullet"/>
      <w:lvlText w:val=""/>
      <w:lvlJc w:val="left"/>
      <w:pPr>
        <w:tabs>
          <w:tab w:val="num" w:pos="2880"/>
        </w:tabs>
        <w:ind w:left="2880" w:hanging="360"/>
      </w:pPr>
      <w:rPr>
        <w:rFonts w:ascii="Symbol" w:hAnsi="Symbol"/>
      </w:rPr>
    </w:lvl>
    <w:lvl w:ilvl="4" w:tplc="8C8078E0">
      <w:start w:val="1"/>
      <w:numFmt w:val="bullet"/>
      <w:lvlText w:val="o"/>
      <w:lvlJc w:val="left"/>
      <w:pPr>
        <w:tabs>
          <w:tab w:val="num" w:pos="3600"/>
        </w:tabs>
        <w:ind w:left="3600" w:hanging="360"/>
      </w:pPr>
      <w:rPr>
        <w:rFonts w:ascii="Courier New" w:hAnsi="Courier New"/>
      </w:rPr>
    </w:lvl>
    <w:lvl w:ilvl="5" w:tplc="9C9A60F2">
      <w:start w:val="1"/>
      <w:numFmt w:val="bullet"/>
      <w:lvlText w:val=""/>
      <w:lvlJc w:val="left"/>
      <w:pPr>
        <w:tabs>
          <w:tab w:val="num" w:pos="4320"/>
        </w:tabs>
        <w:ind w:left="4320" w:hanging="360"/>
      </w:pPr>
      <w:rPr>
        <w:rFonts w:ascii="Wingdings" w:hAnsi="Wingdings"/>
      </w:rPr>
    </w:lvl>
    <w:lvl w:ilvl="6" w:tplc="B1E89B22">
      <w:start w:val="1"/>
      <w:numFmt w:val="bullet"/>
      <w:lvlText w:val=""/>
      <w:lvlJc w:val="left"/>
      <w:pPr>
        <w:tabs>
          <w:tab w:val="num" w:pos="5040"/>
        </w:tabs>
        <w:ind w:left="5040" w:hanging="360"/>
      </w:pPr>
      <w:rPr>
        <w:rFonts w:ascii="Symbol" w:hAnsi="Symbol"/>
      </w:rPr>
    </w:lvl>
    <w:lvl w:ilvl="7" w:tplc="F62A74C0">
      <w:start w:val="1"/>
      <w:numFmt w:val="bullet"/>
      <w:lvlText w:val="o"/>
      <w:lvlJc w:val="left"/>
      <w:pPr>
        <w:tabs>
          <w:tab w:val="num" w:pos="5760"/>
        </w:tabs>
        <w:ind w:left="5760" w:hanging="360"/>
      </w:pPr>
      <w:rPr>
        <w:rFonts w:ascii="Courier New" w:hAnsi="Courier New"/>
      </w:rPr>
    </w:lvl>
    <w:lvl w:ilvl="8" w:tplc="7BF01A5E">
      <w:start w:val="1"/>
      <w:numFmt w:val="bullet"/>
      <w:lvlText w:val=""/>
      <w:lvlJc w:val="left"/>
      <w:pPr>
        <w:tabs>
          <w:tab w:val="num" w:pos="6480"/>
        </w:tabs>
        <w:ind w:left="6480" w:hanging="360"/>
      </w:pPr>
      <w:rPr>
        <w:rFonts w:ascii="Wingdings" w:hAnsi="Wingdings"/>
      </w:rPr>
    </w:lvl>
  </w:abstractNum>
  <w:num w:numId="1" w16cid:durableId="36009776">
    <w:abstractNumId w:val="0"/>
  </w:num>
  <w:num w:numId="2" w16cid:durableId="1312441683">
    <w:abstractNumId w:val="1"/>
  </w:num>
  <w:num w:numId="3" w16cid:durableId="1876313551">
    <w:abstractNumId w:val="2"/>
  </w:num>
  <w:num w:numId="4" w16cid:durableId="203980348">
    <w:abstractNumId w:val="3"/>
  </w:num>
  <w:num w:numId="5" w16cid:durableId="1786851783">
    <w:abstractNumId w:val="4"/>
  </w:num>
  <w:num w:numId="6" w16cid:durableId="2076127272">
    <w:abstractNumId w:val="5"/>
  </w:num>
  <w:num w:numId="7" w16cid:durableId="13373390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A77B3E"/>
    <w:rsid w:val="00B26A98"/>
    <w:rsid w:val="00BB2AA2"/>
    <w:rsid w:val="00CA2A55"/>
    <w:rsid w:val="00D11623"/>
    <w:rsid w:val="00D54137"/>
    <w:rsid w:val="00DE29B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A9F573"/>
  <w15:docId w15:val="{CBE01483-E745-4C18-884C-EA1555DCC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Titre1">
    <w:name w:val="heading 1"/>
    <w:basedOn w:val="Normal"/>
    <w:next w:val="Normal"/>
    <w:qFormat/>
    <w:rsid w:val="00EF7B96"/>
    <w:pPr>
      <w:keepNext/>
      <w:spacing w:before="240" w:beforeAutospacing="1" w:after="60" w:afterAutospacing="1" w:line="440" w:lineRule="atLeast"/>
      <w:outlineLvl w:val="0"/>
    </w:pPr>
    <w:rPr>
      <w:rFonts w:ascii="Trebuchet MS" w:eastAsia="Trebuchet MS" w:hAnsi="Trebuchet MS" w:cs="Trebuchet MS"/>
      <w:b/>
      <w:bCs/>
      <w:color w:val="000000"/>
      <w:kern w:val="32"/>
      <w:sz w:val="44"/>
      <w:szCs w:val="32"/>
    </w:rPr>
  </w:style>
  <w:style w:type="paragraph" w:styleId="Titre2">
    <w:name w:val="heading 2"/>
    <w:basedOn w:val="Normal"/>
    <w:next w:val="Normal"/>
    <w:qFormat/>
    <w:rsid w:val="00EF7B96"/>
    <w:pPr>
      <w:keepNext/>
      <w:spacing w:before="240" w:beforeAutospacing="1" w:after="60" w:afterAutospacing="1" w:line="360" w:lineRule="atLeast"/>
      <w:outlineLvl w:val="1"/>
    </w:pPr>
    <w:rPr>
      <w:rFonts w:ascii="Trebuchet MS" w:eastAsia="Trebuchet MS" w:hAnsi="Trebuchet MS" w:cs="Trebuchet MS"/>
      <w:b/>
      <w:bCs/>
      <w:iCs/>
      <w:color w:val="000000"/>
      <w:sz w:val="36"/>
      <w:szCs w:val="28"/>
    </w:rPr>
  </w:style>
  <w:style w:type="paragraph" w:styleId="Titre3">
    <w:name w:val="heading 3"/>
    <w:basedOn w:val="Normal"/>
    <w:next w:val="Normal"/>
    <w:qFormat/>
    <w:rsid w:val="00EF7B96"/>
    <w:pPr>
      <w:keepNext/>
      <w:spacing w:before="240" w:beforeAutospacing="1" w:after="60" w:afterAutospacing="1" w:line="280" w:lineRule="atLeast"/>
      <w:outlineLvl w:val="2"/>
    </w:pPr>
    <w:rPr>
      <w:rFonts w:ascii="Trebuchet MS" w:eastAsia="Trebuchet MS" w:hAnsi="Trebuchet MS" w:cs="Trebuchet MS"/>
      <w:b/>
      <w:bCs/>
      <w:color w:val="000000"/>
      <w:sz w:val="28"/>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ageNumber">
    <w:name w:val="Page_Number"/>
    <w:pPr>
      <w:spacing w:beforeAutospacing="1" w:afterAutospacing="1" w:line="200" w:lineRule="atLeast"/>
    </w:pPr>
    <w:rPr>
      <w:rFonts w:ascii="Trebuchet MS" w:eastAsia="Trebuchet MS" w:hAnsi="Trebuchet MS" w:cs="Trebuchet MS"/>
      <w:color w:val="727272"/>
    </w:rPr>
  </w:style>
  <w:style w:type="paragraph" w:customStyle="1" w:styleId="TableofContents">
    <w:name w:val="Table_of_Contents"/>
    <w:pPr>
      <w:spacing w:beforeAutospacing="1" w:afterAutospacing="1" w:line="440" w:lineRule="atLeast"/>
    </w:pPr>
    <w:rPr>
      <w:rFonts w:ascii="Trebuchet MS" w:eastAsia="Trebuchet MS" w:hAnsi="Trebuchet MS" w:cs="Trebuchet MS"/>
      <w:b/>
      <w:color w:val="000000"/>
      <w:sz w:val="44"/>
    </w:rPr>
  </w:style>
  <w:style w:type="paragraph" w:customStyle="1" w:styleId="TableofContentsHeader">
    <w:name w:val="Table_of_Contents_Header"/>
    <w:pPr>
      <w:spacing w:beforeAutospacing="1" w:afterAutospacing="1" w:line="240" w:lineRule="atLeast"/>
    </w:pPr>
    <w:rPr>
      <w:rFonts w:ascii="Trebuchet MS" w:eastAsia="Trebuchet MS" w:hAnsi="Trebuchet MS" w:cs="Trebuchet MS"/>
      <w:b/>
      <w:color w:val="727272"/>
      <w:sz w:val="24"/>
    </w:rPr>
  </w:style>
  <w:style w:type="paragraph" w:customStyle="1" w:styleId="TableofContentsFooter">
    <w:name w:val="Table_of_Contents_Footer"/>
    <w:pPr>
      <w:spacing w:beforeAutospacing="1" w:afterAutospacing="1" w:line="200" w:lineRule="atLeast"/>
    </w:pPr>
    <w:rPr>
      <w:rFonts w:ascii="Trebuchet MS" w:eastAsia="Trebuchet MS" w:hAnsi="Trebuchet MS" w:cs="Trebuchet MS"/>
      <w:color w:val="727272"/>
    </w:rPr>
  </w:style>
  <w:style w:type="paragraph" w:styleId="TM1">
    <w:name w:val="toc 1"/>
    <w:basedOn w:val="Normal"/>
    <w:next w:val="Normal"/>
    <w:autoRedefine/>
    <w:rsid w:val="00805BCE"/>
    <w:pPr>
      <w:spacing w:beforeAutospacing="1" w:afterAutospacing="1" w:line="240" w:lineRule="atLeast"/>
    </w:pPr>
    <w:rPr>
      <w:rFonts w:ascii="Lora" w:eastAsia="Lora" w:hAnsi="Lora" w:cs="Lora"/>
      <w:b/>
      <w:color w:val="393636"/>
    </w:rPr>
  </w:style>
  <w:style w:type="paragraph" w:styleId="TM2">
    <w:name w:val="toc 2"/>
    <w:basedOn w:val="Normal"/>
    <w:next w:val="Normal"/>
    <w:autoRedefine/>
    <w:rsid w:val="00805BCE"/>
    <w:pPr>
      <w:spacing w:beforeAutospacing="1" w:afterAutospacing="1" w:line="240" w:lineRule="atLeast"/>
      <w:ind w:left="500"/>
    </w:pPr>
    <w:rPr>
      <w:rFonts w:ascii="Lora" w:eastAsia="Lora" w:hAnsi="Lora" w:cs="Lora"/>
      <w:b/>
      <w:color w:val="393636"/>
    </w:rPr>
  </w:style>
  <w:style w:type="paragraph" w:styleId="Corpsdetexte">
    <w:name w:val="Body Text"/>
    <w:basedOn w:val="Normal"/>
    <w:rsid w:val="00805BCE"/>
    <w:pPr>
      <w:spacing w:beforeAutospacing="1" w:after="120" w:afterAutospacing="1" w:line="240" w:lineRule="atLeast"/>
    </w:pPr>
    <w:rPr>
      <w:rFonts w:ascii="Lora" w:eastAsia="Lora" w:hAnsi="Lora" w:cs="Lora"/>
      <w:color w:val="000000"/>
    </w:rPr>
  </w:style>
  <w:style w:type="paragraph" w:styleId="En-tte">
    <w:name w:val="header"/>
    <w:basedOn w:val="Normal"/>
    <w:rsid w:val="00EF7B96"/>
    <w:pPr>
      <w:tabs>
        <w:tab w:val="center" w:pos="4677"/>
        <w:tab w:val="right" w:pos="9355"/>
      </w:tabs>
      <w:spacing w:beforeAutospacing="1" w:afterAutospacing="1" w:line="240" w:lineRule="atLeast"/>
    </w:pPr>
    <w:rPr>
      <w:rFonts w:ascii="Trebuchet MS" w:eastAsia="Trebuchet MS" w:hAnsi="Trebuchet MS" w:cs="Trebuchet MS"/>
      <w:color w:val="727272"/>
    </w:rPr>
  </w:style>
  <w:style w:type="paragraph" w:styleId="En-ttedetabledesmatires">
    <w:name w:val="TOC Heading"/>
    <w:basedOn w:val="Titre1"/>
    <w:next w:val="Normal"/>
    <w:uiPriority w:val="39"/>
    <w:unhideWhenUsed/>
    <w:qFormat/>
    <w:rsid w:val="000200DD"/>
    <w:pPr>
      <w:spacing w:line="240" w:lineRule="atLeast"/>
      <w:outlineLvl w:val="9"/>
    </w:pPr>
    <w:rPr>
      <w:color w:val="727272"/>
      <w:sz w:val="24"/>
    </w:rPr>
  </w:style>
  <w:style w:type="paragraph" w:styleId="Pieddepage">
    <w:name w:val="footer"/>
    <w:basedOn w:val="Normal"/>
    <w:rsid w:val="00EF7B96"/>
    <w:pPr>
      <w:tabs>
        <w:tab w:val="center" w:pos="4677"/>
        <w:tab w:val="right" w:pos="9355"/>
      </w:tabs>
      <w:spacing w:beforeAutospacing="1" w:afterAutospacing="1" w:line="200" w:lineRule="atLeast"/>
    </w:pPr>
    <w:rPr>
      <w:rFonts w:ascii="Trebuchet MS" w:eastAsia="Trebuchet MS" w:hAnsi="Trebuchet MS" w:cs="Trebuchet MS"/>
      <w:color w:val="727272"/>
      <w:sz w:val="20"/>
    </w:rPr>
  </w:style>
  <w:style w:type="paragraph" w:customStyle="1" w:styleId="MilestonesTableHeader">
    <w:name w:val="MilestonesTable_Header"/>
    <w:pPr>
      <w:spacing w:beforeAutospacing="1" w:afterAutospacing="1" w:line="200" w:lineRule="atLeast"/>
    </w:pPr>
    <w:rPr>
      <w:rFonts w:ascii="Trebuchet MS" w:eastAsia="Trebuchet MS" w:hAnsi="Trebuchet MS" w:cs="Trebuchet MS"/>
      <w:b/>
      <w:color w:val="000000"/>
    </w:rPr>
  </w:style>
  <w:style w:type="paragraph" w:customStyle="1" w:styleId="MilestonesTableItem">
    <w:name w:val="MilestonesTable_Item"/>
    <w:pPr>
      <w:spacing w:beforeAutospacing="1" w:afterAutospacing="1" w:line="180" w:lineRule="atLeast"/>
    </w:pPr>
    <w:rPr>
      <w:rFonts w:ascii="Trebuchet MS" w:eastAsia="Trebuchet MS" w:hAnsi="Trebuchet MS" w:cs="Trebuchet MS"/>
      <w:color w:val="000000"/>
      <w:sz w:val="18"/>
    </w:rPr>
  </w:style>
  <w:style w:type="paragraph" w:customStyle="1" w:styleId="MilestonesTableFooter">
    <w:name w:val="MilestonesTable_Footer"/>
    <w:pPr>
      <w:spacing w:beforeAutospacing="1" w:afterAutospacing="1" w:line="180" w:lineRule="atLeast"/>
    </w:pPr>
    <w:rPr>
      <w:rFonts w:ascii="Trebuchet MS" w:eastAsia="Trebuchet MS" w:hAnsi="Trebuchet MS" w:cs="Trebuchet MS"/>
      <w:color w:val="000000"/>
      <w:sz w:val="18"/>
    </w:rPr>
  </w:style>
  <w:style w:type="paragraph" w:customStyle="1" w:styleId="FinancialTableHeader">
    <w:name w:val="FinancialTable_Header"/>
    <w:pPr>
      <w:spacing w:beforeAutospacing="1" w:afterAutospacing="1" w:line="200" w:lineRule="atLeast"/>
    </w:pPr>
    <w:rPr>
      <w:rFonts w:ascii="Trebuchet MS" w:eastAsia="Trebuchet MS" w:hAnsi="Trebuchet MS" w:cs="Trebuchet MS"/>
      <w:b/>
      <w:color w:val="000000"/>
    </w:rPr>
  </w:style>
  <w:style w:type="paragraph" w:customStyle="1" w:styleId="FinancialTableGroupHeader">
    <w:name w:val="FinancialTable_GroupHeader"/>
    <w:pPr>
      <w:spacing w:beforeAutospacing="1" w:afterAutospacing="1" w:line="200" w:lineRule="atLeast"/>
    </w:pPr>
    <w:rPr>
      <w:rFonts w:ascii="Trebuchet MS" w:eastAsia="Trebuchet MS" w:hAnsi="Trebuchet MS" w:cs="Trebuchet MS"/>
      <w:b/>
      <w:color w:val="000000"/>
    </w:rPr>
  </w:style>
  <w:style w:type="paragraph" w:customStyle="1" w:styleId="FinancialTableGroupItem">
    <w:name w:val="FinancialTable_GroupItem"/>
    <w:pPr>
      <w:spacing w:beforeAutospacing="1" w:afterAutospacing="1" w:line="180" w:lineRule="atLeast"/>
    </w:pPr>
    <w:rPr>
      <w:rFonts w:ascii="Trebuchet MS" w:eastAsia="Trebuchet MS" w:hAnsi="Trebuchet MS" w:cs="Trebuchet MS"/>
      <w:color w:val="000000"/>
      <w:sz w:val="18"/>
    </w:rPr>
  </w:style>
  <w:style w:type="paragraph" w:customStyle="1" w:styleId="FinancialTableGroupLastItem">
    <w:name w:val="FinancialTable_GroupLastItem"/>
    <w:pPr>
      <w:spacing w:beforeAutospacing="1" w:afterAutospacing="1" w:line="180" w:lineRule="atLeast"/>
    </w:pPr>
    <w:rPr>
      <w:rFonts w:ascii="Trebuchet MS" w:eastAsia="Trebuchet MS" w:hAnsi="Trebuchet MS" w:cs="Trebuchet MS"/>
      <w:color w:val="000000"/>
      <w:sz w:val="18"/>
    </w:rPr>
  </w:style>
  <w:style w:type="paragraph" w:customStyle="1" w:styleId="FinancialTableItem">
    <w:name w:val="FinancialTable_Item"/>
    <w:pPr>
      <w:spacing w:beforeAutospacing="1" w:afterAutospacing="1" w:line="180" w:lineRule="atLeast"/>
    </w:pPr>
    <w:rPr>
      <w:rFonts w:ascii="Trebuchet MS" w:eastAsia="Trebuchet MS" w:hAnsi="Trebuchet MS" w:cs="Trebuchet MS"/>
      <w:color w:val="000000"/>
      <w:sz w:val="18"/>
    </w:rPr>
  </w:style>
  <w:style w:type="paragraph" w:customStyle="1" w:styleId="FinancialTableFooter">
    <w:name w:val="FinancialTable_Footer"/>
    <w:pPr>
      <w:spacing w:beforeAutospacing="1" w:afterAutospacing="1" w:line="200" w:lineRule="atLeast"/>
    </w:pPr>
    <w:rPr>
      <w:rFonts w:ascii="Trebuchet MS" w:eastAsia="Trebuchet MS" w:hAnsi="Trebuchet MS" w:cs="Trebuchet MS"/>
      <w:b/>
      <w:color w:val="000000"/>
    </w:rPr>
  </w:style>
  <w:style w:type="paragraph" w:customStyle="1" w:styleId="FinancialTableSpacer">
    <w:name w:val="FinancialTable_Spacer"/>
  </w:style>
  <w:style w:type="paragraph" w:customStyle="1" w:styleId="FinancialTableGroupFooter">
    <w:name w:val="FinancialTable_GroupFooter"/>
    <w:pPr>
      <w:spacing w:beforeAutospacing="1" w:afterAutospacing="1" w:line="200" w:lineRule="atLeast"/>
    </w:pPr>
    <w:rPr>
      <w:rFonts w:ascii="Trebuchet MS" w:eastAsia="Trebuchet MS" w:hAnsi="Trebuchet MS" w:cs="Trebuchet MS"/>
      <w:b/>
      <w:color w:val="000000"/>
    </w:rPr>
  </w:style>
  <w:style w:type="paragraph" w:customStyle="1" w:styleId="AppendixFinancialTableHeader">
    <w:name w:val="Appendix_FinancialTable_Header"/>
    <w:pPr>
      <w:spacing w:beforeAutospacing="1" w:afterAutospacing="1" w:line="140" w:lineRule="atLeast"/>
    </w:pPr>
    <w:rPr>
      <w:rFonts w:ascii="Trebuchet MS" w:eastAsia="Trebuchet MS" w:hAnsi="Trebuchet MS" w:cs="Trebuchet MS"/>
      <w:b/>
      <w:color w:val="000000"/>
      <w:sz w:val="14"/>
    </w:rPr>
  </w:style>
  <w:style w:type="paragraph" w:customStyle="1" w:styleId="AppendixFinancialTableGroupHeader">
    <w:name w:val="Appendix_FinancialTable_GroupHeader"/>
    <w:pPr>
      <w:spacing w:beforeAutospacing="1" w:afterAutospacing="1" w:line="140" w:lineRule="atLeast"/>
    </w:pPr>
    <w:rPr>
      <w:rFonts w:ascii="Trebuchet MS" w:eastAsia="Trebuchet MS" w:hAnsi="Trebuchet MS" w:cs="Trebuchet MS"/>
      <w:b/>
      <w:color w:val="000000"/>
      <w:sz w:val="14"/>
    </w:rPr>
  </w:style>
  <w:style w:type="paragraph" w:customStyle="1" w:styleId="AppendixFinancialTableGroupItem">
    <w:name w:val="Appendix_FinancialTable_GroupItem"/>
    <w:pPr>
      <w:spacing w:beforeAutospacing="1" w:afterAutospacing="1" w:line="120" w:lineRule="atLeast"/>
    </w:pPr>
    <w:rPr>
      <w:rFonts w:ascii="Trebuchet MS" w:eastAsia="Trebuchet MS" w:hAnsi="Trebuchet MS" w:cs="Trebuchet MS"/>
      <w:color w:val="000000"/>
      <w:sz w:val="12"/>
    </w:rPr>
  </w:style>
  <w:style w:type="paragraph" w:customStyle="1" w:styleId="AppendixFinancialTableGroupLastItem">
    <w:name w:val="Appendix_FinancialTable_GroupLastItem"/>
    <w:pPr>
      <w:spacing w:beforeAutospacing="1" w:afterAutospacing="1" w:line="120" w:lineRule="atLeast"/>
    </w:pPr>
    <w:rPr>
      <w:rFonts w:ascii="Trebuchet MS" w:eastAsia="Trebuchet MS" w:hAnsi="Trebuchet MS" w:cs="Trebuchet MS"/>
      <w:color w:val="000000"/>
      <w:sz w:val="12"/>
    </w:rPr>
  </w:style>
  <w:style w:type="paragraph" w:customStyle="1" w:styleId="AppendixFinancialTableItem">
    <w:name w:val="Appendix_FinancialTable_Item"/>
    <w:pPr>
      <w:spacing w:beforeAutospacing="1" w:afterAutospacing="1" w:line="120" w:lineRule="atLeast"/>
    </w:pPr>
    <w:rPr>
      <w:rFonts w:ascii="Trebuchet MS" w:eastAsia="Trebuchet MS" w:hAnsi="Trebuchet MS" w:cs="Trebuchet MS"/>
      <w:color w:val="000000"/>
      <w:sz w:val="12"/>
    </w:rPr>
  </w:style>
  <w:style w:type="paragraph" w:customStyle="1" w:styleId="AppendixFinancialTableFooter">
    <w:name w:val="Appendix_FinancialTable_Footer"/>
    <w:pPr>
      <w:spacing w:beforeAutospacing="1" w:afterAutospacing="1" w:line="140" w:lineRule="atLeast"/>
    </w:pPr>
    <w:rPr>
      <w:rFonts w:ascii="Trebuchet MS" w:eastAsia="Trebuchet MS" w:hAnsi="Trebuchet MS" w:cs="Trebuchet MS"/>
      <w:b/>
      <w:color w:val="000000"/>
      <w:sz w:val="14"/>
    </w:rPr>
  </w:style>
  <w:style w:type="paragraph" w:customStyle="1" w:styleId="AppendixFinancialTableSpacer">
    <w:name w:val="Appendix_FinancialTable_Spacer"/>
  </w:style>
  <w:style w:type="paragraph" w:customStyle="1" w:styleId="AppendixFinancialTableGroupFooter">
    <w:name w:val="Appendix_FinancialTable_GroupFooter"/>
    <w:pPr>
      <w:spacing w:beforeAutospacing="1" w:afterAutospacing="1" w:line="140" w:lineRule="atLeast"/>
    </w:pPr>
    <w:rPr>
      <w:rFonts w:ascii="Trebuchet MS" w:eastAsia="Trebuchet MS" w:hAnsi="Trebuchet MS" w:cs="Trebuchet MS"/>
      <w:b/>
      <w:color w:val="000000"/>
      <w:sz w:val="14"/>
    </w:rPr>
  </w:style>
  <w:style w:type="character" w:styleId="Textedelespacerserv">
    <w:name w:val="Placeholder Text"/>
    <w:basedOn w:val="Policepardfaut"/>
    <w:uiPriority w:val="99"/>
    <w:semiHidden/>
    <w:rsid w:val="00D5413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30</Pages>
  <Words>3755</Words>
  <Characters>20653</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Fenohery Fanomezanirina</dc:creator>
  <dc:description/>
  <cp:lastModifiedBy>Fenohery Fanomezanirina</cp:lastModifiedBy>
  <cp:revision>1</cp:revision>
  <dcterms:created xsi:type="dcterms:W3CDTF">2023-11-06T20:21:00Z</dcterms:created>
  <dcterms:modified xsi:type="dcterms:W3CDTF">2023-11-06T20:26:00Z</dcterms:modified>
  <cp:category/>
</cp:coreProperties>
</file>