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bhfct276tdxt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6"/>
          <w:szCs w:val="46"/>
          <w:rtl w:val="0"/>
        </w:rPr>
        <w:t xml:space="preserve">BON DE COMMANDE - ACHAT EN LIGNE</w:t>
      </w:r>
      <w:r w:rsidDel="00000000" w:rsidR="00000000" w:rsidRPr="00000000">
        <w:rPr>
          <w:rtl w:val="0"/>
        </w:rPr>
      </w:r>
    </w:p>
    <w:tbl>
      <w:tblPr>
        <w:tblStyle w:val="Table1"/>
        <w:tblW w:w="1093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490"/>
        <w:tblGridChange w:id="0">
          <w:tblGrid>
            <w:gridCol w:w="5445"/>
            <w:gridCol w:w="5490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spacing w:after="8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bookmarkStart w:colFirst="0" w:colLast="0" w:name="_7par5q1y7od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FOURNISSEUR</w:t>
            </w:r>
          </w:p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SANIFER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Plateforme de vente en ligne :</w:t>
            </w: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0"/>
                  <w:szCs w:val="20"/>
                  <w:u w:val="single"/>
                  <w:rtl w:val="0"/>
                </w:rPr>
                <w:t xml:space="preserve">www.sanifer.com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bookmarkStart w:colFirst="0" w:colLast="0" w:name="_dw8nbbtr8aln" w:id="2"/>
            <w:bookmarkEnd w:id="2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CLIENT / ACHETEUR</w:t>
            </w:r>
          </w:p>
          <w:p w:rsidR="00000000" w:rsidDel="00000000" w:rsidP="00000000" w:rsidRDefault="00000000" w:rsidRPr="00000000" w14:paraId="00000005">
            <w:pPr>
              <w:spacing w:after="0" w:befor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FATA+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Lot III H5 GTER ANKADINDRAMAMY</w:t>
              <w:br w:type="textWrapping"/>
              <w:t xml:space="preserve">Antananarivo 101, Madagascar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NIF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209011143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820114202401337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+261 34 20 472 13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fenohery@fata.plus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5ii5r3avgli9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OBJET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Achat en ligne d'un extincteur SOS Poudre ABC 9kg TBL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5au1cdxlq8j2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DÉTAILS DE LA COMMANDE</w:t>
      </w:r>
    </w:p>
    <w:tbl>
      <w:tblPr>
        <w:tblStyle w:val="Table2"/>
        <w:tblW w:w="10920.0" w:type="dxa"/>
        <w:jc w:val="left"/>
        <w:tblInd w:w="-9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70"/>
        <w:gridCol w:w="1410"/>
        <w:gridCol w:w="2100"/>
        <w:gridCol w:w="2340"/>
        <w:tblGridChange w:id="0">
          <w:tblGrid>
            <w:gridCol w:w="5070"/>
            <w:gridCol w:w="1410"/>
            <w:gridCol w:w="210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PRIX UNITAIRE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MONTANT (Ar)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Extincteur SOS Poudre ABC 9kg TBL (Réf. 01036002)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425 000,00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425 000,00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Total HT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425 000,00 Ar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TVA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Non applicable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Total TTC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425 000,00 Ar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iepqaa6r2juv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CONDITIONS DE PAIEMENT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Mode de paiement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Virement bancaire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Échéance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7 jours à compter de la date de facturation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Montant à régler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425 000,00 Ariary (Quatre cent vingt-cinq mille Ariary)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Pénalités de retard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1% par mois en cas de retard de paiement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Garantie des produits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12 mois à compter de la date de livraison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60hdqq8qvmi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MODALITÉS DE LIVRAISON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Fournisseur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SANIFER (via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0"/>
            <w:szCs w:val="20"/>
            <w:u w:val="single"/>
            <w:rtl w:val="0"/>
          </w:rPr>
          <w:t xml:space="preserve">www.sanifer.com</w:t>
        </w:r>
      </w:hyperlink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Disponibilité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En stock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Options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Livraison express (Now)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Condition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Sous réserve de la disponibilité des stocks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Suivi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Numéro de suivi fourni après confirmation de commande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d5fcnpbmrbm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u513hjkcac9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3sjibdrqztyv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NOTES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Commande passée en ligne sur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0"/>
            <w:szCs w:val="20"/>
            <w:u w:val="single"/>
            <w:rtl w:val="0"/>
          </w:rPr>
          <w:t xml:space="preserve">www.sanifer.com</w:t>
        </w:r>
      </w:hyperlink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au 20 octobre 2025.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Confirmation de commande à recevoir par email après validation par SANIFER.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Toute modification ou annulation doit être effectuée via le compte client sur</w:t>
      </w:r>
      <w:hyperlink r:id="rId12">
        <w:r w:rsidDel="00000000" w:rsidR="00000000" w:rsidRPr="00000000">
          <w:rPr>
            <w:rFonts w:ascii="Helvetica Neue" w:cs="Helvetica Neue" w:eastAsia="Helvetica Neue" w:hAnsi="Helvetica Neue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0"/>
            <w:szCs w:val="20"/>
            <w:u w:val="single"/>
            <w:rtl w:val="0"/>
          </w:rPr>
          <w:t xml:space="preserve">www.sanifer.com</w:t>
        </w:r>
      </w:hyperlink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avant expédition.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Date et heure d'émission : 14:51 EAT, 20 octobre 2025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bookmarkStart w:colFirst="0" w:colLast="0" w:name="_fwzutnrndij0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SIGNATURES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445770</wp:posOffset>
                </wp:positionV>
                <wp:extent cx="1309688" cy="106870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1309688" cy="106870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445770</wp:posOffset>
                </wp:positionV>
                <wp:extent cx="1309688" cy="106870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9688" cy="1068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Signature du Client :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Helvetica Neue" w:cs="Helvetica Neue" w:eastAsia="Helvetica Neue" w:hAnsi="Helvetica Neue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FANOMEZANIRINA Fenohery</w:t>
        <w:br w:type="textWrapping"/>
        <w:t xml:space="preserve">FATA+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4600575</wp:posOffset>
          </wp:positionH>
          <wp:positionV relativeFrom="paragraph">
            <wp:posOffset>-95249</wp:posOffset>
          </wp:positionV>
          <wp:extent cx="1997261" cy="5107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7261" cy="5107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sanifer.com/" TargetMode="External"/><Relationship Id="rId10" Type="http://schemas.openxmlformats.org/officeDocument/2006/relationships/hyperlink" Target="http://www.sanifer.com/" TargetMode="External"/><Relationship Id="rId13" Type="http://schemas.openxmlformats.org/officeDocument/2006/relationships/hyperlink" Target="http://www.sanifer.com/" TargetMode="External"/><Relationship Id="rId12" Type="http://schemas.openxmlformats.org/officeDocument/2006/relationships/hyperlink" Target="http://www.sanif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anifer.com/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www.sanifer.com/" TargetMode="External"/><Relationship Id="rId7" Type="http://schemas.openxmlformats.org/officeDocument/2006/relationships/hyperlink" Target="http://www.sanifer.com/" TargetMode="External"/><Relationship Id="rId8" Type="http://schemas.openxmlformats.org/officeDocument/2006/relationships/hyperlink" Target="http://www.sanif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