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rFonts w:ascii="Arial" w:hAnsi="Arial" w:cs="Arial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41522" cy="738290"/>
                <wp:effectExtent l="0" t="0" r="0" b="5080"/>
                <wp:docPr id="1" name="Imagem 3" descr="\\10.67.95.250\biblioteca\BIBLIOTECA\Identidade visual CPS\Cabeçalho Fatec Jales_eleição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\\10.67.95.250\biblioteca\BIBLIOTECA\Identidade visual CPS\Cabeçalho Fatec Jales_eleição2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280360" cy="7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26.10pt;height:58.13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/>
    </w:p>
    <w:tbl>
      <w:tblPr>
        <w:tblStyle w:val="759"/>
        <w:tblW w:w="10201" w:type="dxa"/>
        <w:tblBorders/>
        <w:tblLook w:val="04A0" w:firstRow="1" w:lastRow="0" w:firstColumn="1" w:lastColumn="0" w:noHBand="0" w:noVBand="1"/>
      </w:tblPr>
      <w:tblGrid>
        <w:gridCol w:w="2754"/>
        <w:gridCol w:w="2754"/>
        <w:gridCol w:w="4693"/>
      </w:tblGrid>
      <w:tr>
        <w:trPr/>
        <w:tc>
          <w:tcPr>
            <w:gridSpan w:val="3"/>
            <w:shd w:val="clear" w:color="auto" w:fill="000000" w:themeFill="text1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Documentation</w:t>
            </w:r>
            <w:r>
              <w:rPr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75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ptos" w:hAnsi="Aptos" w:eastAsia="Aptos" w:cs="Aptos"/>
                <w:b/>
                <w:bCs/>
              </w:rPr>
            </w:pPr>
            <w:r>
              <w:rPr>
                <w:rFonts w:ascii="Aptos" w:hAnsi="Aptos" w:eastAsia="Aptos" w:cs="Aptos"/>
                <w:b/>
                <w:bCs/>
              </w:rPr>
              <w:t xml:space="preserve">Sprint #10</w:t>
            </w:r>
            <w:r>
              <w:rPr>
                <w:rFonts w:ascii="Aptos" w:hAnsi="Aptos" w:eastAsia="Aptos" w:cs="Aptos"/>
                <w:b/>
                <w:bCs/>
              </w:rPr>
            </w:r>
          </w:p>
        </w:tc>
        <w:tc>
          <w:tcPr>
            <w:tcBorders/>
            <w:tcW w:w="275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Start Date:</w:t>
            </w:r>
            <w:r>
              <w:rPr>
                <w:b/>
                <w:bCs/>
              </w:rPr>
              <w:t xml:space="preserve"> 13/10/2025</w:t>
            </w:r>
            <w:r>
              <w:rPr>
                <w:b/>
                <w:bCs/>
              </w:rPr>
            </w:r>
          </w:p>
        </w:tc>
        <w:tc>
          <w:tcPr>
            <w:tcBorders/>
            <w:tcW w:w="4693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Final Date: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13/10/2025</w:t>
            </w:r>
            <w:r/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275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Proje</w:t>
            </w:r>
            <w:r>
              <w:rPr>
                <w:b/>
                <w:bCs/>
              </w:rPr>
              <w:t xml:space="preserve">c</w:t>
            </w:r>
            <w:r>
              <w:rPr>
                <w:b/>
                <w:bCs/>
              </w:rPr>
              <w:t xml:space="preserve">t Name: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</w:r>
          </w:p>
        </w:tc>
        <w:tc>
          <w:tcPr>
            <w:gridSpan w:val="2"/>
            <w:tcBorders/>
            <w:tcW w:w="7447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SeniorCareManager</w:t>
            </w:r>
            <w:r>
              <w:rPr>
                <w:b/>
                <w:bCs/>
              </w:rPr>
              <w:t xml:space="preserve">-Backend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275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>
              <w:rPr>
                <w:b/>
                <w:bCs/>
              </w:rPr>
              <w:t xml:space="preserve">5°</w:t>
            </w:r>
            <w:r>
              <w:rPr>
                <w:b/>
                <w:bCs/>
              </w:rPr>
            </w:r>
          </w:p>
        </w:tc>
        <w:tc>
          <w:tcPr>
            <w:gridSpan w:val="2"/>
            <w:tcBorders/>
            <w:tcW w:w="7447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Análise e Desenvolvimento de Sistemas - AMS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3"/>
            <w:shd w:val="clear" w:color="auto" w:fill="000000" w:themeFill="text1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</w:rPr>
              <w:t xml:space="preserve">Team Members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3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Gabriel Neto Siqueira</w:t>
            </w:r>
            <w:r/>
            <w:r/>
          </w:p>
        </w:tc>
      </w:tr>
      <w:tr>
        <w:trPr/>
        <w:tc>
          <w:tcPr>
            <w:gridSpan w:val="3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Lemuel Prates Sobrinho Ferreira</w:t>
            </w:r>
            <w:r/>
            <w:r/>
          </w:p>
        </w:tc>
      </w:tr>
      <w:tr>
        <w:trPr/>
        <w:tc>
          <w:tcPr>
            <w:gridSpan w:val="3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3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3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9"/>
        <w:tblW w:w="10201" w:type="dxa"/>
        <w:tblBorders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>
        <w:trPr/>
        <w:tc>
          <w:tcPr>
            <w:gridSpan w:val="4"/>
            <w:shd w:val="clear" w:color="auto" w:fill="000000" w:themeFill="text1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Sprint Backlog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Task#</w:t>
            </w:r>
            <w:r/>
          </w:p>
        </w:tc>
        <w:tc>
          <w:tcPr>
            <w:tcBorders/>
            <w:tcW w:w="62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  <w:tc>
          <w:tcPr>
            <w:tcBorders/>
            <w:tcW w:w="15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Start Date</w:t>
            </w:r>
            <w:r/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Final date</w:t>
            </w:r>
            <w:r/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128</w:t>
            </w:r>
            <w:r/>
          </w:p>
        </w:tc>
        <w:tc>
          <w:tcPr>
            <w:tcBorders/>
            <w:tcW w:w="62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>
              <w:t xml:space="preserve">Sprint 10 - Correção de erro NoContent. </w:t>
            </w:r>
            <w:r/>
            <w:r/>
          </w:p>
        </w:tc>
        <w:tc>
          <w:tcPr>
            <w:tcBorders/>
            <w:tcW w:w="1541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/>
                <w:bCs/>
              </w:rPr>
            </w:r>
            <w:r>
              <w:rPr>
                <w:b w:val="0"/>
                <w:bCs w:val="0"/>
              </w:rPr>
              <w:t xml:space="preserve">13/10/2025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/>
                <w:bCs/>
              </w:rPr>
            </w:r>
            <w:r>
              <w:rPr>
                <w:b w:val="0"/>
                <w:bCs w:val="0"/>
              </w:rPr>
              <w:t xml:space="preserve">13/10/2025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62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62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62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9"/>
        <w:tblW w:w="0" w:type="auto"/>
        <w:tblBorders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>
        <w:trPr/>
        <w:tc>
          <w:tcPr>
            <w:gridSpan w:val="6"/>
            <w:shd w:val="clear" w:color="auto" w:fill="000000" w:themeFill="text1"/>
            <w:tcBorders/>
            <w:tcW w:w="1018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Description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8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Task #</w:t>
            </w:r>
            <w:r/>
          </w:p>
        </w:tc>
        <w:tc>
          <w:tcPr>
            <w:tcBorders/>
            <w:tcW w:w="29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  <w:tc>
          <w:tcPr>
            <w:tcBorders/>
            <w:tcW w:w="14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Assigned To</w:t>
            </w:r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Status</w:t>
            </w:r>
            <w:r/>
          </w:p>
        </w:tc>
        <w:tc>
          <w:tcPr>
            <w:tcBorders/>
            <w:tcW w:w="184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Estimated Hours</w:t>
            </w:r>
            <w:r/>
          </w:p>
        </w:tc>
        <w:tc>
          <w:tcPr>
            <w:tcBorders/>
            <w:tcW w:w="168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Logged Hours</w:t>
            </w:r>
            <w:r/>
          </w:p>
        </w:tc>
      </w:tr>
      <w:tr>
        <w:trPr/>
        <w:tc>
          <w:tcPr>
            <w:tcBorders/>
            <w:tcW w:w="8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128</w:t>
            </w:r>
            <w:r/>
          </w:p>
        </w:tc>
        <w:tc>
          <w:tcPr>
            <w:tcBorders/>
            <w:tcW w:w="29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>
              <w:t xml:space="preserve">Sprint 10 - Correção de erro NoContent. </w:t>
            </w:r>
            <w:r/>
            <w:r/>
          </w:p>
        </w:tc>
        <w:tc>
          <w:tcPr>
            <w:tcBorders/>
            <w:tcW w:w="14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Gabriel Neto, Lemuel</w:t>
            </w:r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Conclu</w:t>
            </w:r>
            <w:r>
              <w:t xml:space="preserve">ída</w:t>
            </w:r>
            <w:r/>
          </w:p>
        </w:tc>
        <w:tc>
          <w:tcPr>
            <w:tcBorders/>
            <w:tcW w:w="184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68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8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9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84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68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9"/>
        <w:tblW w:w="0" w:type="auto"/>
        <w:tblBorders/>
        <w:tblLook w:val="04A0" w:firstRow="1" w:lastRow="0" w:firstColumn="1" w:lastColumn="0" w:noHBand="0" w:noVBand="1"/>
      </w:tblPr>
      <w:tblGrid>
        <w:gridCol w:w="10183"/>
      </w:tblGrid>
      <w:tr>
        <w:trPr/>
        <w:tc>
          <w:tcPr>
            <w:shd w:val="clear" w:color="auto" w:fill="000000" w:themeFill="text1"/>
            <w:tcBorders/>
            <w:tcW w:w="1018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Results</w:t>
            </w: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1. Correção no Retorno de Respostas HTTP 204 No Content</w:t>
      </w:r>
      <w:r/>
    </w:p>
    <w:p>
      <w:pPr>
        <w:pBdr/>
        <w:spacing/>
        <w:ind/>
        <w:rPr/>
      </w:pPr>
      <w:r>
        <w:t xml:space="preserve">Foi ajustada a classe Response&lt;T&gt; para alinhar o comportamento do método NoContent() com as especificações do protocolo HTTP.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Alteração Realizada: O método public static ObjectResult NoContent() foi modificado para retornar new ObjectResult(null) com o StatusCode 204.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Justificativa Técnica: Anteriormente, um conteúdo "204" era inserido no corpo da resposta. A correção garante que, em conformidade com o padrão HTTP, uma resposta 204 No Content não deve conter corpo (body), sendo agora retornado um objeto null. Esta prátic</w:t>
      </w:r>
      <w:r>
        <w:t xml:space="preserve">a evita erros de parsing no client-side e segue as melhores práticas de desenvolvimento de APIs RESTful.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2. Implementação do Endpoint de Login para Administradores (Desenvolvimento)</w:t>
      </w:r>
      <w:r/>
    </w:p>
    <w:p>
      <w:pPr>
        <w:pBdr/>
        <w:spacing/>
        <w:ind/>
        <w:rPr/>
      </w:pPr>
      <w:r>
        <w:t xml:space="preserve">Para agilizar o processo de teste dos endpoints protegidos da aplicação, foi criado um novo fluxo de autenticação específico para desenvolvedores.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Novo Controller (AdmController): Foi adicionado um novo controller, o AdmController, para gerenciar rotas administrativas e de desenvolvimento. Ele está configurado para a versão "1" da API e pode ser acessado através da rota api/v1/Adm.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Endpoint de Login: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Rota: POST api/v1/Adm/login.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Funcionalidade: Este endpoint permite que os desenvolvedores obtenham um token JWT válido para autenticação.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Corpo da Requisição: A rota espera um objeto JSON com as propriedades Login e Password, definidas na classe RequestAdmLoginDTO. As propriedades são validadas para não serem nulas ou vazias.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Lógica de Negócios (AdmService):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Foi criada a classe AdmService para encapsular a lógica de autenticação.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Para fins de desenvolvimento, as credenciais foram fixadas (hardcoded) como login: "adm" e password: "adm@132". Qualquer tentativa com credenciais diferentes resultará em uma exceção ExceptionUnauthorized.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Após a validação bem-sucedida, o serviço utiliza o JwtService para gerar um token JWT que é retornado no corpo da resposta.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Essa implementação simplifica a rotina dos desenvolvedores, fornecendo um meio rápido e direto para obter tokens de autenticação sem a necessidade de interagir com um sistema de usuários completo.</w:t>
      </w:r>
      <w:r/>
      <w:r/>
      <w:r/>
    </w:p>
    <w:p>
      <w:pPr>
        <w:pBdr/>
        <w:shd w:val="clear" w:color="auto" w:fill="000000" w:themeFill="text1"/>
        <w:spacing/>
        <w:ind/>
        <w:jc w:val="center"/>
        <w:rPr/>
      </w:pPr>
      <w:r>
        <w:rPr>
          <w:b/>
          <w:bCs/>
          <w:color w:val="ffffff" w:themeColor="background1"/>
          <w:sz w:val="24"/>
          <w:szCs w:val="24"/>
        </w:rPr>
        <w:t xml:space="preserve">Assinaturas</w:t>
      </w:r>
      <w:r/>
    </w:p>
    <w:p>
      <w:pPr>
        <w:pBdr/>
        <w:spacing w:after="240" w:before="240"/>
        <w:ind/>
        <w:jc w:val="center"/>
        <w:rPr/>
      </w:pPr>
      <w:r/>
      <w:r/>
    </w:p>
    <w:p>
      <w:pPr>
        <w:pBdr/>
        <w:spacing w:after="240" w:before="240"/>
        <w:ind/>
        <w:jc w:val="center"/>
        <w:rPr/>
      </w:pPr>
      <w:r>
        <w:rPr>
          <w:rFonts w:ascii="Aptos" w:hAnsi="Aptos" w:eastAsia="Aptos" w:cs="Aptos"/>
          <w:sz w:val="24"/>
          <w:szCs w:val="24"/>
        </w:rPr>
        <w:t xml:space="preserve"> </w:t>
      </w:r>
      <w:r/>
    </w:p>
    <w:p>
      <w:pPr>
        <w:pBdr/>
        <w:spacing w:after="240" w:before="240"/>
        <w:ind/>
        <w:jc w:val="center"/>
        <w:rPr/>
      </w:pPr>
      <w:r>
        <w:rPr>
          <w:rFonts w:ascii="Aptos" w:hAnsi="Aptos" w:eastAsia="Aptos" w:cs="Aptos"/>
          <w:sz w:val="24"/>
          <w:szCs w:val="24"/>
        </w:rPr>
        <w:t xml:space="preserve"> </w:t>
      </w:r>
      <w:bookmarkStart w:id="0" w:name="_GoBack"/>
      <w:r/>
      <w:bookmarkEnd w:id="0"/>
      <w:r/>
      <w:r/>
    </w:p>
    <w:p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 xml:space="preserve">Orientador: Jefferson Antonio Ribeiro Passerini</w:t>
      </w:r>
      <w:r>
        <w:rPr>
          <w:rFonts w:ascii="Aptos" w:hAnsi="Aptos" w:eastAsia="Aptos" w:cs="Aptos"/>
          <w:sz w:val="24"/>
          <w:szCs w:val="24"/>
        </w:rPr>
      </w:r>
    </w:p>
    <w:sectPr>
      <w:footnotePr/>
      <w:endnotePr/>
      <w:type w:val="nextPage"/>
      <w:pgSz w:h="16838" w:orient="portrait" w:w="11906"/>
      <w:pgMar w:top="720" w:right="720" w:bottom="720" w:left="993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panose1 w:val="05040102010807070707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21187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1004EFF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2008F6D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2465A9C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3B0205C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47E8E61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4845527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49B16DE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5F8A8B0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64C95D6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66EA400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1"/>
  </w:num>
  <w:num w:numId="5">
    <w:abstractNumId w:val="7"/>
  </w:num>
  <w:num w:numId="6">
    <w:abstractNumId w:val="6"/>
  </w:num>
  <w:num w:numId="7">
    <w:abstractNumId w:val="0"/>
  </w:num>
  <w:num w:numId="8">
    <w:abstractNumId w:val="9"/>
  </w:num>
  <w:num w:numId="9">
    <w:abstractNumId w:val="10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32"/>
    <w:link w:val="7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32"/>
    <w:link w:val="7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2"/>
    <w:link w:val="7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2"/>
    <w:link w:val="72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2"/>
    <w:link w:val="7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2"/>
    <w:link w:val="72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2"/>
    <w:link w:val="72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2"/>
    <w:link w:val="7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2"/>
    <w:link w:val="7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32"/>
    <w:link w:val="7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32"/>
    <w:link w:val="7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32"/>
    <w:link w:val="74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32"/>
    <w:link w:val="752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72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3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3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32"/>
    <w:link w:val="755"/>
    <w:uiPriority w:val="99"/>
    <w:pPr>
      <w:pBdr/>
      <w:spacing/>
      <w:ind/>
    </w:pPr>
  </w:style>
  <w:style w:type="character" w:styleId="179">
    <w:name w:val="Footer Char"/>
    <w:basedOn w:val="732"/>
    <w:link w:val="757"/>
    <w:uiPriority w:val="99"/>
    <w:pPr>
      <w:pBdr/>
      <w:spacing/>
      <w:ind/>
    </w:pPr>
  </w:style>
  <w:style w:type="paragraph" w:styleId="180">
    <w:name w:val="Caption"/>
    <w:basedOn w:val="722"/>
    <w:next w:val="72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3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3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3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3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2"/>
    <w:next w:val="722"/>
    <w:uiPriority w:val="39"/>
    <w:unhideWhenUsed/>
    <w:pPr>
      <w:pBdr/>
      <w:spacing w:after="100"/>
      <w:ind/>
    </w:pPr>
  </w:style>
  <w:style w:type="paragraph" w:styleId="190">
    <w:name w:val="toc 2"/>
    <w:basedOn w:val="722"/>
    <w:next w:val="722"/>
    <w:uiPriority w:val="39"/>
    <w:unhideWhenUsed/>
    <w:pPr>
      <w:pBdr/>
      <w:spacing w:after="100"/>
      <w:ind w:left="220"/>
    </w:pPr>
  </w:style>
  <w:style w:type="paragraph" w:styleId="191">
    <w:name w:val="toc 3"/>
    <w:basedOn w:val="722"/>
    <w:next w:val="722"/>
    <w:uiPriority w:val="39"/>
    <w:unhideWhenUsed/>
    <w:pPr>
      <w:pBdr/>
      <w:spacing w:after="100"/>
      <w:ind w:left="440"/>
    </w:pPr>
  </w:style>
  <w:style w:type="paragraph" w:styleId="192">
    <w:name w:val="toc 4"/>
    <w:basedOn w:val="722"/>
    <w:next w:val="722"/>
    <w:uiPriority w:val="39"/>
    <w:unhideWhenUsed/>
    <w:pPr>
      <w:pBdr/>
      <w:spacing w:after="100"/>
      <w:ind w:left="660"/>
    </w:pPr>
  </w:style>
  <w:style w:type="paragraph" w:styleId="193">
    <w:name w:val="toc 5"/>
    <w:basedOn w:val="722"/>
    <w:next w:val="722"/>
    <w:uiPriority w:val="39"/>
    <w:unhideWhenUsed/>
    <w:pPr>
      <w:pBdr/>
      <w:spacing w:after="100"/>
      <w:ind w:left="880"/>
    </w:pPr>
  </w:style>
  <w:style w:type="paragraph" w:styleId="194">
    <w:name w:val="toc 6"/>
    <w:basedOn w:val="722"/>
    <w:next w:val="722"/>
    <w:uiPriority w:val="39"/>
    <w:unhideWhenUsed/>
    <w:pPr>
      <w:pBdr/>
      <w:spacing w:after="100"/>
      <w:ind w:left="1100"/>
    </w:pPr>
  </w:style>
  <w:style w:type="paragraph" w:styleId="195">
    <w:name w:val="toc 7"/>
    <w:basedOn w:val="722"/>
    <w:next w:val="722"/>
    <w:uiPriority w:val="39"/>
    <w:unhideWhenUsed/>
    <w:pPr>
      <w:pBdr/>
      <w:spacing w:after="100"/>
      <w:ind w:left="1320"/>
    </w:pPr>
  </w:style>
  <w:style w:type="paragraph" w:styleId="196">
    <w:name w:val="toc 8"/>
    <w:basedOn w:val="722"/>
    <w:next w:val="722"/>
    <w:uiPriority w:val="39"/>
    <w:unhideWhenUsed/>
    <w:pPr>
      <w:pBdr/>
      <w:spacing w:after="100"/>
      <w:ind w:left="1540"/>
    </w:pPr>
  </w:style>
  <w:style w:type="paragraph" w:styleId="197">
    <w:name w:val="toc 9"/>
    <w:basedOn w:val="722"/>
    <w:next w:val="72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2"/>
    <w:next w:val="722"/>
    <w:uiPriority w:val="99"/>
    <w:unhideWhenUsed/>
    <w:pPr>
      <w:pBdr/>
      <w:spacing w:after="0" w:afterAutospacing="0"/>
      <w:ind/>
    </w:pPr>
  </w:style>
  <w:style w:type="paragraph" w:styleId="722" w:default="1">
    <w:name w:val="Normal"/>
    <w:qFormat/>
    <w:pPr>
      <w:pBdr/>
      <w:spacing/>
      <w:ind/>
    </w:pPr>
  </w:style>
  <w:style w:type="paragraph" w:styleId="723">
    <w:name w:val="Heading 1"/>
    <w:basedOn w:val="722"/>
    <w:next w:val="722"/>
    <w:link w:val="73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24">
    <w:name w:val="Heading 2"/>
    <w:basedOn w:val="722"/>
    <w:next w:val="722"/>
    <w:link w:val="73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25">
    <w:name w:val="Heading 3"/>
    <w:basedOn w:val="722"/>
    <w:next w:val="722"/>
    <w:link w:val="73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26">
    <w:name w:val="Heading 4"/>
    <w:basedOn w:val="722"/>
    <w:next w:val="722"/>
    <w:link w:val="738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27">
    <w:name w:val="Heading 5"/>
    <w:basedOn w:val="722"/>
    <w:next w:val="722"/>
    <w:link w:val="739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28">
    <w:name w:val="Heading 6"/>
    <w:basedOn w:val="722"/>
    <w:next w:val="722"/>
    <w:link w:val="740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29">
    <w:name w:val="Heading 7"/>
    <w:basedOn w:val="722"/>
    <w:next w:val="722"/>
    <w:link w:val="741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30">
    <w:name w:val="Heading 8"/>
    <w:basedOn w:val="722"/>
    <w:next w:val="722"/>
    <w:link w:val="742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31">
    <w:name w:val="Heading 9"/>
    <w:basedOn w:val="722"/>
    <w:next w:val="722"/>
    <w:link w:val="743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32" w:default="1">
    <w:name w:val="Default Paragraph Font"/>
    <w:uiPriority w:val="1"/>
    <w:semiHidden/>
    <w:unhideWhenUsed/>
    <w:pPr>
      <w:pBdr/>
      <w:spacing/>
      <w:ind/>
    </w:pPr>
  </w:style>
  <w:style w:type="table" w:styleId="73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4" w:default="1">
    <w:name w:val="No List"/>
    <w:uiPriority w:val="99"/>
    <w:semiHidden/>
    <w:unhideWhenUsed/>
    <w:pPr>
      <w:pBdr/>
      <w:spacing/>
      <w:ind/>
    </w:pPr>
  </w:style>
  <w:style w:type="character" w:styleId="735" w:customStyle="1">
    <w:name w:val="Título 1 Char"/>
    <w:basedOn w:val="732"/>
    <w:link w:val="723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36" w:customStyle="1">
    <w:name w:val="Título 2 Char"/>
    <w:basedOn w:val="732"/>
    <w:link w:val="72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37" w:customStyle="1">
    <w:name w:val="Título 3 Char"/>
    <w:basedOn w:val="732"/>
    <w:link w:val="72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38" w:customStyle="1">
    <w:name w:val="Título 4 Char"/>
    <w:basedOn w:val="732"/>
    <w:link w:val="726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39" w:customStyle="1">
    <w:name w:val="Título 5 Char"/>
    <w:basedOn w:val="732"/>
    <w:link w:val="72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40" w:customStyle="1">
    <w:name w:val="Título 6 Char"/>
    <w:basedOn w:val="732"/>
    <w:link w:val="728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41" w:customStyle="1">
    <w:name w:val="Título 7 Char"/>
    <w:basedOn w:val="732"/>
    <w:link w:val="729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42" w:customStyle="1">
    <w:name w:val="Título 8 Char"/>
    <w:basedOn w:val="732"/>
    <w:link w:val="730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43" w:customStyle="1">
    <w:name w:val="Título 9 Char"/>
    <w:basedOn w:val="732"/>
    <w:link w:val="731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44">
    <w:name w:val="Title"/>
    <w:basedOn w:val="722"/>
    <w:next w:val="722"/>
    <w:link w:val="74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45" w:customStyle="1">
    <w:name w:val="Título Char"/>
    <w:basedOn w:val="732"/>
    <w:link w:val="744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46">
    <w:name w:val="Subtitle"/>
    <w:basedOn w:val="722"/>
    <w:next w:val="722"/>
    <w:link w:val="74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47" w:customStyle="1">
    <w:name w:val="Subtítulo Char"/>
    <w:basedOn w:val="732"/>
    <w:link w:val="746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48">
    <w:name w:val="Quote"/>
    <w:basedOn w:val="722"/>
    <w:next w:val="722"/>
    <w:link w:val="7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49" w:customStyle="1">
    <w:name w:val="Citação Char"/>
    <w:basedOn w:val="732"/>
    <w:link w:val="74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50">
    <w:name w:val="List Paragraph"/>
    <w:basedOn w:val="722"/>
    <w:uiPriority w:val="34"/>
    <w:qFormat/>
    <w:pPr>
      <w:pBdr/>
      <w:spacing/>
      <w:ind w:left="720"/>
      <w:contextualSpacing w:val="true"/>
    </w:pPr>
  </w:style>
  <w:style w:type="character" w:styleId="751">
    <w:name w:val="Intense Emphasis"/>
    <w:basedOn w:val="73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52">
    <w:name w:val="Intense Quote"/>
    <w:basedOn w:val="722"/>
    <w:next w:val="722"/>
    <w:link w:val="75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53" w:customStyle="1">
    <w:name w:val="Citação Intensa Char"/>
    <w:basedOn w:val="732"/>
    <w:link w:val="75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54">
    <w:name w:val="Intense Reference"/>
    <w:basedOn w:val="73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755">
    <w:name w:val="Header"/>
    <w:basedOn w:val="722"/>
    <w:link w:val="756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756" w:customStyle="1">
    <w:name w:val="Cabeçalho Char"/>
    <w:basedOn w:val="732"/>
    <w:link w:val="755"/>
    <w:uiPriority w:val="99"/>
    <w:pPr>
      <w:pBdr/>
      <w:spacing/>
      <w:ind/>
    </w:pPr>
  </w:style>
  <w:style w:type="paragraph" w:styleId="757">
    <w:name w:val="Footer"/>
    <w:basedOn w:val="722"/>
    <w:link w:val="758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758" w:customStyle="1">
    <w:name w:val="Rodapé Char"/>
    <w:basedOn w:val="732"/>
    <w:link w:val="757"/>
    <w:uiPriority w:val="99"/>
    <w:pPr>
      <w:pBdr/>
      <w:spacing/>
      <w:ind/>
    </w:pPr>
  </w:style>
  <w:style w:type="table" w:styleId="759">
    <w:name w:val="Table Grid"/>
    <w:basedOn w:val="733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customXml" Target="../customXml/item2.xml" /><Relationship Id="rId11" Type="http://schemas.openxmlformats.org/officeDocument/2006/relationships/customXml" Target="../customXml/item3.xml" /><Relationship Id="rId12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08164333CE47B7554A23BF4CE40A" ma:contentTypeVersion="3" ma:contentTypeDescription="Crie um novo documento." ma:contentTypeScope="" ma:versionID="01d70e1db2e5282cbeb036b3d8462683">
  <xsd:schema xmlns:xsd="http://www.w3.org/2001/XMLSchema" xmlns:xs="http://www.w3.org/2001/XMLSchema" xmlns:p="http://schemas.microsoft.com/office/2006/metadata/properties" xmlns:ns2="0dd540f2-19ea-4199-a9ce-e531162f98d7" targetNamespace="http://schemas.microsoft.com/office/2006/metadata/properties" ma:root="true" ma:fieldsID="b0ca1735cf6dfdacfbf35c674503d2b1" ns2:_="">
    <xsd:import namespace="0dd540f2-19ea-4199-a9ce-e531162f98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540f2-19ea-4199-a9ce-e531162f98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258D31E-C4C0-4BAE-8DEF-91B5992C0A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d540f2-19ea-4199-a9ce-e531162f98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0876BD9A-9CA5-48C2-BF8E-F2DECFB0FD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28EFB7-3706-477C-BC22-76AF0C752638}">
  <ds:schemaRefs>
    <ds:schemaRef ds:uri="http://schemas.microsoft.com/office/2006/metadata/properties"/>
    <ds:schemaRef ds:uri="http://schemas.microsoft.com/office/infopath/2007/PartnerControls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revision>25</cp:revision>
  <dcterms:created xsi:type="dcterms:W3CDTF">2024-09-16T03:44:00Z</dcterms:created>
  <dcterms:modified xsi:type="dcterms:W3CDTF">2025-10-13T12:57:37Z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0x010100B37008164333CE47B7554A23BF4CE40A</vt:lpwstr>
  </property>
</Properties>
</file>