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2DA3EFA" wp14:paraId="3F36DF15" wp14:textId="72D5D233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>
        <w:drawing>
          <wp:inline xmlns:wp14="http://schemas.microsoft.com/office/word/2010/wordprocessingDrawing" wp14:editId="7CCBBD4E" wp14:anchorId="159B45A5">
            <wp:extent cx="4133850" cy="742950"/>
            <wp:effectExtent l="0" t="0" r="0" b="0"/>
            <wp:docPr id="865064842" name="" descr="\\10.67.95.250\biblioteca\BIBLIOTECA\Identidade visual CPS\Cabeçalho Fatec Jales_eleição2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87c2852a9d45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5"/>
      </w:tblGrid>
      <w:tr w:rsidR="32DA3EFA" w:rsidTr="32DA3EFA" w14:paraId="4ACC9B8E">
        <w:trPr>
          <w:trHeight w:val="300"/>
        </w:trPr>
        <w:tc>
          <w:tcPr>
            <w:tcW w:w="9015" w:type="dxa"/>
            <w:gridSpan w:val="3"/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0747AD36" w14:textId="2CBBE262">
            <w:pPr>
              <w:spacing w:line="259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FFFFFF" w:themeColor="background1" w:themeTint="FF" w:themeShade="FF"/>
                <w:sz w:val="28"/>
                <w:szCs w:val="28"/>
              </w:rPr>
            </w:pPr>
            <w:r w:rsidRPr="32DA3EFA" w:rsidR="32DA3EFA">
              <w:rPr>
                <w:rFonts w:ascii="Aptos" w:hAnsi="Aptos" w:eastAsia="Aptos" w:cs="Aptos"/>
                <w:b w:val="1"/>
                <w:bCs w:val="1"/>
                <w:i w:val="0"/>
                <w:iCs w:val="0"/>
                <w:color w:val="FFFFFF" w:themeColor="background1" w:themeTint="FF" w:themeShade="FF"/>
                <w:sz w:val="28"/>
                <w:szCs w:val="28"/>
                <w:lang w:val="pt-BR"/>
              </w:rPr>
              <w:t>Sprint Documentation</w:t>
            </w:r>
          </w:p>
        </w:tc>
      </w:tr>
      <w:tr w:rsidR="32DA3EFA" w:rsidTr="32DA3EFA" w14:paraId="0003C371">
        <w:trPr>
          <w:trHeight w:val="300"/>
        </w:trPr>
        <w:tc>
          <w:tcPr>
            <w:tcW w:w="3005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4100ED6F" w14:textId="17C51B34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2DA3EFA" w:rsidR="32DA3EFA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Sprint #</w:t>
            </w:r>
          </w:p>
        </w:tc>
        <w:tc>
          <w:tcPr>
            <w:tcW w:w="3005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19787B70" w14:textId="194FAA6B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2DA3EFA" w:rsidR="32DA3EFA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Start Date:  30/09</w:t>
            </w:r>
          </w:p>
        </w:tc>
        <w:tc>
          <w:tcPr>
            <w:tcW w:w="3005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0B4D95A3" w14:textId="32A09624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2DA3EFA" w:rsidR="32DA3EFA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Final Date: 14/10</w:t>
            </w:r>
          </w:p>
        </w:tc>
      </w:tr>
      <w:tr w:rsidR="32DA3EFA" w:rsidTr="32DA3EFA" w14:paraId="4DA84C0F">
        <w:trPr>
          <w:trHeight w:val="300"/>
        </w:trPr>
        <w:tc>
          <w:tcPr>
            <w:tcW w:w="9015" w:type="dxa"/>
            <w:gridSpan w:val="3"/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1EC47915" w14:textId="31DD20E7">
            <w:pPr>
              <w:spacing w:line="259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FFFFFF" w:themeColor="background1" w:themeTint="FF" w:themeShade="FF"/>
                <w:sz w:val="22"/>
                <w:szCs w:val="22"/>
              </w:rPr>
            </w:pPr>
            <w:r w:rsidRPr="32DA3EFA" w:rsidR="32DA3EFA">
              <w:rPr>
                <w:rFonts w:ascii="Aptos" w:hAnsi="Aptos" w:eastAsia="Aptos" w:cs="Aptos"/>
                <w:b w:val="1"/>
                <w:bCs w:val="1"/>
                <w:i w:val="0"/>
                <w:iCs w:val="0"/>
                <w:color w:val="FFFFFF" w:themeColor="background1" w:themeTint="FF" w:themeShade="FF"/>
                <w:sz w:val="22"/>
                <w:szCs w:val="22"/>
                <w:lang w:val="pt-BR"/>
              </w:rPr>
              <w:t>Team Members</w:t>
            </w:r>
          </w:p>
        </w:tc>
      </w:tr>
      <w:tr w:rsidR="32DA3EFA" w:rsidTr="32DA3EFA" w14:paraId="7BCAE96C">
        <w:trPr>
          <w:trHeight w:val="300"/>
        </w:trPr>
        <w:tc>
          <w:tcPr>
            <w:tcW w:w="9015" w:type="dxa"/>
            <w:gridSpan w:val="3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1B0B86A3" w14:textId="49E6B87F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2DA3EFA" w:rsidR="32DA3EF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>Franciane Ramos Franco</w:t>
            </w:r>
          </w:p>
        </w:tc>
      </w:tr>
      <w:tr w:rsidR="32DA3EFA" w:rsidTr="32DA3EFA" w14:paraId="124CA149">
        <w:trPr>
          <w:trHeight w:val="300"/>
        </w:trPr>
        <w:tc>
          <w:tcPr>
            <w:tcW w:w="9015" w:type="dxa"/>
            <w:gridSpan w:val="3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06B594DB" w14:textId="7ABC9A52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32DA3EFA" w:rsidTr="32DA3EFA" w14:paraId="025BAFD8">
        <w:trPr>
          <w:trHeight w:val="300"/>
        </w:trPr>
        <w:tc>
          <w:tcPr>
            <w:tcW w:w="9015" w:type="dxa"/>
            <w:gridSpan w:val="3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3577F47E" w14:textId="60656368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32DA3EFA" w:rsidTr="32DA3EFA" w14:paraId="21E81A64">
        <w:trPr>
          <w:trHeight w:val="300"/>
        </w:trPr>
        <w:tc>
          <w:tcPr>
            <w:tcW w:w="9015" w:type="dxa"/>
            <w:gridSpan w:val="3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2AE88295" w14:textId="189CDC92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</w:tbl>
    <w:p xmlns:wp14="http://schemas.microsoft.com/office/word/2010/wordml" w:rsidP="32DA3EFA" wp14:paraId="366259E2" wp14:textId="41882C61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32DA3EFA" w:rsidTr="32DA3EFA" w14:paraId="0801BBED">
        <w:trPr>
          <w:trHeight w:val="300"/>
        </w:trPr>
        <w:tc>
          <w:tcPr>
            <w:tcW w:w="9016" w:type="dxa"/>
            <w:gridSpan w:val="4"/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01AD8567" w14:textId="3679AE39">
            <w:pPr>
              <w:spacing w:line="259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2DA3EFA" w:rsidR="32DA3EFA">
              <w:rPr>
                <w:rFonts w:ascii="Aptos" w:hAnsi="Aptos" w:eastAsia="Aptos" w:cs="Aptos"/>
                <w:b w:val="1"/>
                <w:bCs w:val="1"/>
                <w:i w:val="0"/>
                <w:iCs w:val="0"/>
                <w:color w:val="FFFFFF" w:themeColor="background1" w:themeTint="FF" w:themeShade="FF"/>
                <w:sz w:val="22"/>
                <w:szCs w:val="22"/>
                <w:lang w:val="pt-BR"/>
              </w:rPr>
              <w:t>Sprint Backlog</w:t>
            </w:r>
          </w:p>
        </w:tc>
      </w:tr>
      <w:tr w:rsidR="32DA3EFA" w:rsidTr="32DA3EFA" w14:paraId="34EB4FFB">
        <w:trPr>
          <w:trHeight w:val="300"/>
        </w:trPr>
        <w:tc>
          <w:tcPr>
            <w:tcW w:w="2254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54A6938D" w14:textId="168CEE11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2DA3EFA" w:rsidR="32DA3EF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>Task</w:t>
            </w:r>
          </w:p>
        </w:tc>
        <w:tc>
          <w:tcPr>
            <w:tcW w:w="2254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3B079C2F" w14:textId="39D7C2D3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2DA3EFA" w:rsidR="32DA3EF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>Description</w:t>
            </w:r>
          </w:p>
        </w:tc>
        <w:tc>
          <w:tcPr>
            <w:tcW w:w="2254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525BC9C6" w14:textId="6818BC45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2DA3EFA" w:rsidR="32DA3EF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>Start Date</w:t>
            </w:r>
          </w:p>
        </w:tc>
        <w:tc>
          <w:tcPr>
            <w:tcW w:w="2254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6B9ECC8E" w14:textId="7CA477C4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2DA3EFA" w:rsidR="32DA3EF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>Final date</w:t>
            </w:r>
          </w:p>
        </w:tc>
      </w:tr>
      <w:tr w:rsidR="32DA3EFA" w:rsidTr="32DA3EFA" w14:paraId="7415C092">
        <w:trPr>
          <w:trHeight w:val="300"/>
        </w:trPr>
        <w:tc>
          <w:tcPr>
            <w:tcW w:w="2254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25119022" w14:textId="6ED77076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2DA3EFA" w:rsidR="32DA3EF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>#36</w:t>
            </w:r>
          </w:p>
        </w:tc>
        <w:tc>
          <w:tcPr>
            <w:tcW w:w="2254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4F70B93A" w14:textId="40233DA6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2DA3EFA" w:rsidR="32DA3EF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 xml:space="preserve">Sprint 02 - Desenvolver a API para Manufacturer </w:t>
            </w:r>
          </w:p>
        </w:tc>
        <w:tc>
          <w:tcPr>
            <w:tcW w:w="2254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135F0414" w14:textId="0EEFBD6C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2DA3EFA" w:rsidR="32DA3EF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>30/09</w:t>
            </w:r>
          </w:p>
        </w:tc>
        <w:tc>
          <w:tcPr>
            <w:tcW w:w="2254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511171C6" w14:textId="0C0D12E2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2DA3EFA" w:rsidR="32DA3EF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>13/10</w:t>
            </w:r>
          </w:p>
        </w:tc>
      </w:tr>
      <w:tr w:rsidR="32DA3EFA" w:rsidTr="32DA3EFA" w14:paraId="475DE30F">
        <w:trPr>
          <w:trHeight w:val="300"/>
        </w:trPr>
        <w:tc>
          <w:tcPr>
            <w:tcW w:w="2254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453C69A3" w14:textId="270CE304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2254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0628C1E4" w14:textId="008EDDF2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2254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35339061" w14:textId="068CCB81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2254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07C6C256" w14:textId="1FFF41A0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32DA3EFA" w:rsidTr="32DA3EFA" w14:paraId="0485AA70">
        <w:trPr>
          <w:trHeight w:val="300"/>
        </w:trPr>
        <w:tc>
          <w:tcPr>
            <w:tcW w:w="2254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35A8B6BA" w14:textId="5333C49E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2254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6F857AA1" w14:textId="137F89F7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2254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7FBA8D37" w14:textId="04319A70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2254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6E542C26" w14:textId="3E672C12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32DA3EFA" w:rsidTr="32DA3EFA" w14:paraId="3BB422F1">
        <w:trPr>
          <w:trHeight w:val="300"/>
        </w:trPr>
        <w:tc>
          <w:tcPr>
            <w:tcW w:w="2254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7B9C21C7" w14:textId="198DF487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2254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51E8F39E" w14:textId="1F31029F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2254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2351774E" w14:textId="729A1663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2254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4863D0C9" w14:textId="5D5C9535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</w:tbl>
    <w:p xmlns:wp14="http://schemas.microsoft.com/office/word/2010/wordml" w:rsidP="32DA3EFA" wp14:paraId="3A8E44A8" wp14:textId="02312A53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1502"/>
        <w:gridCol w:w="1502"/>
        <w:gridCol w:w="1502"/>
        <w:gridCol w:w="1502"/>
        <w:gridCol w:w="1502"/>
        <w:gridCol w:w="1503"/>
      </w:tblGrid>
      <w:tr w:rsidR="32DA3EFA" w:rsidTr="32DA3EFA" w14:paraId="2EEDCA1D">
        <w:trPr>
          <w:trHeight w:val="300"/>
        </w:trPr>
        <w:tc>
          <w:tcPr>
            <w:tcW w:w="9013" w:type="dxa"/>
            <w:gridSpan w:val="6"/>
            <w:shd w:val="clear" w:color="auto" w:fill="000000" w:themeFill="text1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1A5F18DD" w14:textId="09A217A1">
            <w:pPr>
              <w:spacing w:line="259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2DA3EFA" w:rsidR="32DA3EFA">
              <w:rPr>
                <w:rFonts w:ascii="Aptos" w:hAnsi="Aptos" w:eastAsia="Aptos" w:cs="Aptos"/>
                <w:b w:val="1"/>
                <w:bCs w:val="1"/>
                <w:i w:val="0"/>
                <w:iCs w:val="0"/>
                <w:color w:val="FFFFFF" w:themeColor="background1" w:themeTint="FF" w:themeShade="FF"/>
                <w:sz w:val="22"/>
                <w:szCs w:val="22"/>
                <w:lang w:val="pt-BR"/>
              </w:rPr>
              <w:t>Task Description</w:t>
            </w:r>
          </w:p>
        </w:tc>
      </w:tr>
      <w:tr w:rsidR="32DA3EFA" w:rsidTr="32DA3EFA" w14:paraId="7398CEBE">
        <w:trPr>
          <w:trHeight w:val="300"/>
        </w:trPr>
        <w:tc>
          <w:tcPr>
            <w:tcW w:w="1502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2BF16E28" w14:textId="01C13EFD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2DA3EFA" w:rsidR="32DA3EF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 xml:space="preserve">Task </w:t>
            </w:r>
          </w:p>
        </w:tc>
        <w:tc>
          <w:tcPr>
            <w:tcW w:w="1502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52176F02" w14:textId="553CA9BC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2DA3EFA" w:rsidR="32DA3EF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>Description</w:t>
            </w:r>
          </w:p>
        </w:tc>
        <w:tc>
          <w:tcPr>
            <w:tcW w:w="1502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2577723B" w14:textId="37EF7D8F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2DA3EFA" w:rsidR="32DA3EF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>Assigned To</w:t>
            </w:r>
          </w:p>
        </w:tc>
        <w:tc>
          <w:tcPr>
            <w:tcW w:w="1502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5971A749" w14:textId="079F9836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2DA3EFA" w:rsidR="32DA3EF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>Status</w:t>
            </w:r>
          </w:p>
        </w:tc>
        <w:tc>
          <w:tcPr>
            <w:tcW w:w="1502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0F63A7B1" w14:textId="1288AE93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2DA3EFA" w:rsidR="32DA3EF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>Estimated Hours</w:t>
            </w:r>
          </w:p>
        </w:tc>
        <w:tc>
          <w:tcPr>
            <w:tcW w:w="1503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256D9F82" w14:textId="4BA82167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2DA3EFA" w:rsidR="32DA3EF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>Logged Hours</w:t>
            </w:r>
          </w:p>
        </w:tc>
      </w:tr>
      <w:tr w:rsidR="32DA3EFA" w:rsidTr="32DA3EFA" w14:paraId="6CB00263">
        <w:trPr>
          <w:trHeight w:val="300"/>
        </w:trPr>
        <w:tc>
          <w:tcPr>
            <w:tcW w:w="1502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124138C5" w14:textId="7A7ABF0A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2DA3EFA" w:rsidR="32DA3EF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>#36</w:t>
            </w:r>
          </w:p>
        </w:tc>
        <w:tc>
          <w:tcPr>
            <w:tcW w:w="1502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3E8A785B" w14:textId="7E5A2C59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2DA3EFA" w:rsidR="32DA3EF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>Desenvolver a API para a classe Manufacturer</w:t>
            </w:r>
          </w:p>
          <w:p w:rsidR="32DA3EFA" w:rsidP="32DA3EFA" w:rsidRDefault="32DA3EFA" w14:paraId="66681710" w14:textId="07F2D097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</w:pPr>
          </w:p>
        </w:tc>
        <w:tc>
          <w:tcPr>
            <w:tcW w:w="1502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5728A56B" w14:textId="6E3D8165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2DA3EFA" w:rsidR="32DA3EF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>Franciane</w:t>
            </w:r>
          </w:p>
        </w:tc>
        <w:tc>
          <w:tcPr>
            <w:tcW w:w="1502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0BD78EEB" w14:textId="79E8511F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2DA3EFA" w:rsidR="32DA3EF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>Concluido</w:t>
            </w:r>
          </w:p>
        </w:tc>
        <w:tc>
          <w:tcPr>
            <w:tcW w:w="1502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3E2916F9" w14:textId="359A3966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2DA3EFA" w:rsidR="32DA3EF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>4</w:t>
            </w:r>
          </w:p>
        </w:tc>
        <w:tc>
          <w:tcPr>
            <w:tcW w:w="1503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77FD0A81" w14:textId="34B34C9D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2DA3EFA" w:rsidR="32DA3EF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pt-BR"/>
              </w:rPr>
              <w:t>2</w:t>
            </w:r>
          </w:p>
        </w:tc>
      </w:tr>
      <w:tr w:rsidR="32DA3EFA" w:rsidTr="32DA3EFA" w14:paraId="20BF877F">
        <w:trPr>
          <w:trHeight w:val="300"/>
        </w:trPr>
        <w:tc>
          <w:tcPr>
            <w:tcW w:w="1502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12D8AD17" w14:textId="0CABE334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1502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73023D80" w14:textId="117A7CA8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1502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6918510D" w14:textId="248FE6FB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1502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5F8DF667" w14:textId="2CF67BC8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1502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021BCB62" w14:textId="3DEA03D3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1503" w:type="dxa"/>
            <w:tcMar>
              <w:left w:w="105" w:type="dxa"/>
              <w:right w:w="105" w:type="dxa"/>
            </w:tcMar>
            <w:vAlign w:val="top"/>
          </w:tcPr>
          <w:p w:rsidR="32DA3EFA" w:rsidP="32DA3EFA" w:rsidRDefault="32DA3EFA" w14:paraId="0BAD2AFF" w14:textId="3597B4F1">
            <w:pPr>
              <w:spacing w:line="25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</w:tbl>
    <w:p xmlns:wp14="http://schemas.microsoft.com/office/word/2010/wordml" w:rsidP="32DA3EFA" wp14:paraId="25424E8A" wp14:textId="63F0EE94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</w:p>
    <w:p xmlns:wp14="http://schemas.microsoft.com/office/word/2010/wordml" w:rsidP="32DA3EFA" wp14:paraId="537AD2F7" wp14:textId="0056844F">
      <w:pPr>
        <w:spacing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noProof w:val="0"/>
          <w:color w:val="FFFFFF" w:themeColor="background1" w:themeTint="FF" w:themeShade="FF"/>
          <w:sz w:val="24"/>
          <w:szCs w:val="24"/>
          <w:lang w:val="pt-BR"/>
        </w:rPr>
      </w:pPr>
      <w:r w:rsidRPr="32DA3EFA" w:rsidR="32DA3EFA">
        <w:rPr>
          <w:rFonts w:ascii="Aptos" w:hAnsi="Aptos" w:eastAsia="Aptos" w:cs="Aptos"/>
          <w:b w:val="1"/>
          <w:bCs w:val="1"/>
          <w:i w:val="0"/>
          <w:iCs w:val="0"/>
          <w:noProof w:val="0"/>
          <w:color w:val="FFFFFF" w:themeColor="background1" w:themeTint="FF" w:themeShade="FF"/>
          <w:sz w:val="24"/>
          <w:szCs w:val="24"/>
          <w:lang w:val="pt-BR"/>
        </w:rPr>
        <w:t>Sprint Results</w:t>
      </w:r>
    </w:p>
    <w:p xmlns:wp14="http://schemas.microsoft.com/office/word/2010/wordml" w:rsidP="32DA3EFA" wp14:paraId="5DEBCDED" wp14:textId="347BA68A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</w:p>
    <w:p xmlns:wp14="http://schemas.microsoft.com/office/word/2010/wordml" w:rsidP="32DA3EFA" wp14:paraId="18656156" wp14:textId="62348E9C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1"/>
          <w:bCs w:val="1"/>
          <w:i w:val="0"/>
          <w:iCs w:val="0"/>
          <w:noProof w:val="0"/>
          <w:sz w:val="22"/>
          <w:szCs w:val="22"/>
          <w:lang w:val="pt-BR"/>
        </w:rPr>
        <w:t>1 - Desenvolvimento da API</w:t>
      </w:r>
    </w:p>
    <w:p xmlns:wp14="http://schemas.microsoft.com/office/word/2010/wordml" w:rsidP="32DA3EFA" wp14:paraId="236FC85A" wp14:textId="7CD9C7E1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  <w:t>O desenvolvimento da API começou com a implementação da classe “Manufacturer” na camada de modelo (model). A classe foi definida com os seguintes atributos privados:</w:t>
      </w:r>
    </w:p>
    <w:p xmlns:wp14="http://schemas.microsoft.com/office/word/2010/wordml" w:rsidP="32DA3EFA" wp14:paraId="61695B72" wp14:textId="79E4A786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  <w:t>id: int</w:t>
      </w:r>
    </w:p>
    <w:p xmlns:wp14="http://schemas.microsoft.com/office/word/2010/wordml" w:rsidP="32DA3EFA" wp14:paraId="5131C554" wp14:textId="5F1672E9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  <w:t>CorporateName: string</w:t>
      </w:r>
    </w:p>
    <w:p xmlns:wp14="http://schemas.microsoft.com/office/word/2010/wordml" w:rsidP="32DA3EFA" wp14:paraId="45FF9825" wp14:textId="5F0421FE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  <w:t>Tradename: string</w:t>
      </w:r>
    </w:p>
    <w:p xmlns:wp14="http://schemas.microsoft.com/office/word/2010/wordml" w:rsidP="32DA3EFA" wp14:paraId="4E530946" wp14:textId="1B40E90F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  <w:t>CpfCnpj: string</w:t>
      </w:r>
    </w:p>
    <w:p xmlns:wp14="http://schemas.microsoft.com/office/word/2010/wordml" w:rsidP="32DA3EFA" wp14:paraId="1D6F854E" wp14:textId="2C8E2680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  <w:t>Phone: string</w:t>
      </w:r>
    </w:p>
    <w:p xmlns:wp14="http://schemas.microsoft.com/office/word/2010/wordml" w:rsidP="32DA3EFA" wp14:paraId="689AD393" wp14:textId="104B31FE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  <w:t>Email: string</w:t>
      </w:r>
    </w:p>
    <w:p xmlns:wp14="http://schemas.microsoft.com/office/word/2010/wordml" w:rsidP="32DA3EFA" wp14:paraId="6BB42F9E" wp14:textId="41079E66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>
        <w:drawing>
          <wp:inline xmlns:wp14="http://schemas.microsoft.com/office/word/2010/wordprocessingDrawing" wp14:editId="7081755A" wp14:anchorId="485D3076">
            <wp:extent cx="5724524" cy="3971925"/>
            <wp:effectExtent l="0" t="0" r="0" b="0"/>
            <wp:docPr id="520671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b4440d06634d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DA3EFA" wp14:paraId="1E897FC9" wp14:textId="482BEC32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1"/>
          <w:bCs w:val="1"/>
          <w:i w:val="0"/>
          <w:iCs w:val="0"/>
          <w:noProof w:val="0"/>
          <w:sz w:val="22"/>
          <w:szCs w:val="22"/>
          <w:lang w:val="pt-BR"/>
        </w:rPr>
        <w:t>2 - Modelagem da Classe:</w:t>
      </w:r>
    </w:p>
    <w:p xmlns:wp14="http://schemas.microsoft.com/office/word/2010/wordml" w:rsidP="32DA3EFA" wp14:paraId="74BFC682" wp14:textId="3DC05A66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  <w:t>A classe “Manufacturer” foi criada com todos os atributos necessários, garantindo que cada um tivesse o tipo de dado apropriado.</w:t>
      </w:r>
    </w:p>
    <w:p xmlns:wp14="http://schemas.microsoft.com/office/word/2010/wordml" w:rsidP="32DA3EFA" wp14:paraId="22B5EE01" wp14:textId="521BE726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  <w:t>Foram implementados métodos getters e setters para cada atributo, permitindo o acesso e a modificação dos dados de forma controlada.</w:t>
      </w:r>
    </w:p>
    <w:p xmlns:wp14="http://schemas.microsoft.com/office/word/2010/wordml" w:rsidP="32DA3EFA" wp14:paraId="313E39E2" wp14:textId="1E196E16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1"/>
          <w:bCs w:val="1"/>
          <w:i w:val="0"/>
          <w:iCs w:val="0"/>
          <w:noProof w:val="0"/>
          <w:sz w:val="22"/>
          <w:szCs w:val="22"/>
          <w:lang w:val="pt-BR"/>
        </w:rPr>
        <w:t>3 - Criação do Controller:</w:t>
      </w:r>
    </w:p>
    <w:p xmlns:wp14="http://schemas.microsoft.com/office/word/2010/wordml" w:rsidP="32DA3EFA" wp14:paraId="79C7A549" wp14:textId="4593389C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  <w:t>Um controlador (controller) foi desenvolvido para gerenciar as requisições HTTP relacionadas aos fabricantes.</w:t>
      </w:r>
    </w:p>
    <w:p xmlns:wp14="http://schemas.microsoft.com/office/word/2010/wordml" w:rsidP="32DA3EFA" wp14:paraId="7E4FB871" wp14:textId="3DD656AA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  <w:t>Endpoints foram definidos para operações CRUD (Create, Read, Update, Delete), como:</w:t>
      </w:r>
    </w:p>
    <w:p xmlns:wp14="http://schemas.microsoft.com/office/word/2010/wordml" w:rsidP="32DA3EFA" wp14:paraId="30781324" wp14:textId="0A8AE925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  <w:t>POST /manufacturers: Para criar um novo fabricante.</w:t>
      </w:r>
    </w:p>
    <w:p xmlns:wp14="http://schemas.microsoft.com/office/word/2010/wordml" w:rsidP="32DA3EFA" wp14:paraId="3951BCBC" wp14:textId="6639A9F6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  <w:t>GET /manufacturers/{id}: Para obter os detalhes de um fabricante específico.</w:t>
      </w:r>
    </w:p>
    <w:p xmlns:wp14="http://schemas.microsoft.com/office/word/2010/wordml" w:rsidP="32DA3EFA" wp14:paraId="127F81C8" wp14:textId="7D4415DC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  <w:t>PUT /manufacturers/{id}: Para atualizar as informações de um fabricante.</w:t>
      </w:r>
    </w:p>
    <w:p xmlns:wp14="http://schemas.microsoft.com/office/word/2010/wordml" w:rsidP="32DA3EFA" wp14:paraId="390649D9" wp14:textId="5CFD77A0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  <w:t>DELETE /manufacturers/{id}: Para deletar um fabricante.</w:t>
      </w:r>
    </w:p>
    <w:p xmlns:wp14="http://schemas.microsoft.com/office/word/2010/wordml" w:rsidP="32DA3EFA" wp14:paraId="620AB526" wp14:textId="4487BF4A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>
        <w:drawing>
          <wp:inline xmlns:wp14="http://schemas.microsoft.com/office/word/2010/wordprocessingDrawing" wp14:editId="203E8AED" wp14:anchorId="4846535C">
            <wp:extent cx="5724524" cy="5029200"/>
            <wp:effectExtent l="0" t="0" r="0" b="0"/>
            <wp:docPr id="738978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e2496869764c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DA3EFA" wp14:paraId="212A3A9B" wp14:textId="1B5D4A6E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>
        <w:drawing>
          <wp:inline xmlns:wp14="http://schemas.microsoft.com/office/word/2010/wordprocessingDrawing" wp14:editId="63F91199" wp14:anchorId="5B5542DD">
            <wp:extent cx="5724524" cy="4381500"/>
            <wp:effectExtent l="0" t="0" r="0" b="0"/>
            <wp:docPr id="123656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c6a3e945144d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DA3EFA" wp14:paraId="73086E3D" wp14:textId="2084BAA9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>
        <w:drawing>
          <wp:inline xmlns:wp14="http://schemas.microsoft.com/office/word/2010/wordprocessingDrawing" wp14:editId="438FCFF9" wp14:anchorId="212B196F">
            <wp:extent cx="5724524" cy="1009650"/>
            <wp:effectExtent l="0" t="0" r="0" b="0"/>
            <wp:docPr id="1673034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cbc5df4efd48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DA3EFA" wp14:paraId="6B42613C" wp14:textId="7A1E5DEB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1"/>
          <w:bCs w:val="1"/>
          <w:i w:val="0"/>
          <w:iCs w:val="0"/>
          <w:noProof w:val="0"/>
          <w:sz w:val="22"/>
          <w:szCs w:val="22"/>
          <w:lang w:val="pt-BR"/>
        </w:rPr>
        <w:t>4 - Implementação das Classes Necessárias:</w:t>
      </w:r>
    </w:p>
    <w:p xmlns:wp14="http://schemas.microsoft.com/office/word/2010/wordml" w:rsidP="32DA3EFA" wp14:paraId="1A6B9D5C" wp14:textId="6252097A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  <w:t>Além da classe “Manufacturer”, outras classes auxiliares foram criadas conforme necessário, como classes de serviço (service) para encapsular a lógica de negócios e classes de repositório (repository) para interagir com o banco de dados.</w:t>
      </w:r>
    </w:p>
    <w:p xmlns:wp14="http://schemas.microsoft.com/office/word/2010/wordml" w:rsidP="32DA3EFA" wp14:paraId="3B35FE35" wp14:textId="5910DF15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>
        <w:drawing>
          <wp:inline xmlns:wp14="http://schemas.microsoft.com/office/word/2010/wordprocessingDrawing" wp14:editId="16FD24FD" wp14:anchorId="5A2877F1">
            <wp:extent cx="5724524" cy="2343150"/>
            <wp:effectExtent l="0" t="0" r="0" b="0"/>
            <wp:docPr id="2017677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d38ad87acb46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DA3EFA" wp14:paraId="3FF40E88" wp14:textId="12CE617F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>
        <w:drawing>
          <wp:inline xmlns:wp14="http://schemas.microsoft.com/office/word/2010/wordprocessingDrawing" wp14:editId="182B8E8D" wp14:anchorId="50E44BEB">
            <wp:extent cx="5724524" cy="2295525"/>
            <wp:effectExtent l="0" t="0" r="0" b="0"/>
            <wp:docPr id="2044902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7236423f3a40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DA3EFA" wp14:paraId="3D0B8AA5" wp14:textId="4F8E5D01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1"/>
          <w:bCs w:val="1"/>
          <w:i w:val="0"/>
          <w:iCs w:val="0"/>
          <w:noProof w:val="0"/>
          <w:sz w:val="22"/>
          <w:szCs w:val="22"/>
          <w:lang w:val="pt-BR"/>
        </w:rPr>
        <w:t>5 - Integração e Referências:</w:t>
      </w:r>
    </w:p>
    <w:p xmlns:wp14="http://schemas.microsoft.com/office/word/2010/wordml" w:rsidP="32DA3EFA" wp14:paraId="3423F549" wp14:textId="31587C55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  <w:t>Todas as referências e dependências foram configuradas para garantir a harmonia entre as diferentes partes do sistema.</w:t>
      </w:r>
    </w:p>
    <w:p xmlns:wp14="http://schemas.microsoft.com/office/word/2010/wordml" w:rsidP="32DA3EFA" wp14:paraId="2AD93D1A" wp14:textId="00DAE54C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  <w:t>Foram realizadas integrações com o banco de dados para persistência dos dados dos fabricantes.</w:t>
      </w:r>
    </w:p>
    <w:p xmlns:wp14="http://schemas.microsoft.com/office/word/2010/wordml" w:rsidP="32DA3EFA" wp14:paraId="09D979AB" wp14:textId="3DEA93EA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>
        <w:drawing>
          <wp:inline xmlns:wp14="http://schemas.microsoft.com/office/word/2010/wordprocessingDrawing" wp14:editId="69266FD3" wp14:anchorId="24D3B258">
            <wp:extent cx="5724524" cy="5438774"/>
            <wp:effectExtent l="0" t="0" r="0" b="0"/>
            <wp:docPr id="1603787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44ad8211e24b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3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DA3EFA" wp14:paraId="7A7B8157" wp14:textId="7ABABDE1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>
        <w:drawing>
          <wp:inline xmlns:wp14="http://schemas.microsoft.com/office/word/2010/wordprocessingDrawing" wp14:editId="070C6D1F" wp14:anchorId="0FF5BAA4">
            <wp:extent cx="5724524" cy="933450"/>
            <wp:effectExtent l="0" t="0" r="0" b="0"/>
            <wp:docPr id="890923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8c93e3d1b249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DA3EFA" wp14:paraId="46B99972" wp14:textId="2B6E4CA6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>
        <w:drawing>
          <wp:inline xmlns:wp14="http://schemas.microsoft.com/office/word/2010/wordprocessingDrawing" wp14:editId="337F5F14" wp14:anchorId="42A9C804">
            <wp:extent cx="5724524" cy="3286125"/>
            <wp:effectExtent l="0" t="0" r="0" b="0"/>
            <wp:docPr id="1204961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03ece56afc49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DA3EFA" wp14:paraId="499E25B3" wp14:textId="0559D231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</w:p>
    <w:p xmlns:wp14="http://schemas.microsoft.com/office/word/2010/wordml" w:rsidP="32DA3EFA" wp14:paraId="4C8879F8" wp14:textId="4A92AD3B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>
        <w:drawing>
          <wp:inline xmlns:wp14="http://schemas.microsoft.com/office/word/2010/wordprocessingDrawing" wp14:editId="683651B2" wp14:anchorId="4E062CFE">
            <wp:extent cx="5724524" cy="1390650"/>
            <wp:effectExtent l="0" t="0" r="0" b="0"/>
            <wp:docPr id="1938961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0e5ae7eabf40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DA3EFA" wp14:paraId="70CFA047" wp14:textId="216FC725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1"/>
          <w:bCs w:val="1"/>
          <w:i w:val="0"/>
          <w:iCs w:val="0"/>
          <w:noProof w:val="0"/>
          <w:sz w:val="22"/>
          <w:szCs w:val="22"/>
          <w:lang w:val="pt-BR"/>
        </w:rPr>
        <w:t>6- Validação e Tratamento de Erros:</w:t>
      </w:r>
    </w:p>
    <w:p xmlns:wp14="http://schemas.microsoft.com/office/word/2010/wordml" w:rsidP="32DA3EFA" wp14:paraId="77B19AD1" wp14:textId="0FAF61D5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  <w:t>Validações foram implementadas para garantir a integridade dos dados (por exemplo, verificar se o CpfCnpj é único).</w:t>
      </w:r>
    </w:p>
    <w:p xmlns:wp14="http://schemas.microsoft.com/office/word/2010/wordml" w:rsidP="32DA3EFA" wp14:paraId="741995CA" wp14:textId="5EF77A01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  <w:t>Mecanismos de tratamento de erros foram adicionados para lidar com situações como dados inválidos ou fabricantes não encontrados, retornando respostas apropriadas (por exemplo, erro 404 para fabricante não encontrado).</w:t>
      </w:r>
    </w:p>
    <w:p xmlns:wp14="http://schemas.microsoft.com/office/word/2010/wordml" w:rsidP="32DA3EFA" wp14:paraId="258ECE06" wp14:textId="6DB13D43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</w:p>
    <w:p xmlns:wp14="http://schemas.microsoft.com/office/word/2010/wordml" w:rsidP="32DA3EFA" wp14:paraId="0C1ABD14" wp14:textId="2C7D7A11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1"/>
          <w:bCs w:val="1"/>
          <w:i w:val="0"/>
          <w:iCs w:val="0"/>
          <w:noProof w:val="0"/>
          <w:sz w:val="22"/>
          <w:szCs w:val="22"/>
          <w:lang w:val="pt-BR"/>
        </w:rPr>
        <w:t>7 – Teste Realizados:</w:t>
      </w:r>
    </w:p>
    <w:p xmlns:wp14="http://schemas.microsoft.com/office/word/2010/wordml" w:rsidP="32DA3EFA" wp14:paraId="2604A65F" wp14:textId="672BFB1C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1"/>
          <w:bCs w:val="1"/>
          <w:i w:val="0"/>
          <w:iCs w:val="0"/>
          <w:noProof w:val="0"/>
          <w:sz w:val="22"/>
          <w:szCs w:val="22"/>
          <w:lang w:val="pt-BR"/>
        </w:rPr>
        <w:t>GET:</w:t>
      </w:r>
      <w:r>
        <w:drawing>
          <wp:inline xmlns:wp14="http://schemas.microsoft.com/office/word/2010/wordprocessingDrawing" wp14:editId="188C16D6" wp14:anchorId="51778B94">
            <wp:extent cx="5724524" cy="3895725"/>
            <wp:effectExtent l="0" t="0" r="0" b="0"/>
            <wp:docPr id="708375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d68e0b55ad43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DA3EFA" wp14:paraId="5B9FD809" wp14:textId="14D2CF54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  <w:t>POST:</w:t>
      </w:r>
    </w:p>
    <w:p xmlns:wp14="http://schemas.microsoft.com/office/word/2010/wordml" w:rsidP="32DA3EFA" wp14:paraId="0EDD2451" wp14:textId="110FD1E1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>
        <w:drawing>
          <wp:inline xmlns:wp14="http://schemas.microsoft.com/office/word/2010/wordprocessingDrawing" wp14:editId="1FD2FC0A" wp14:anchorId="4BDBA612">
            <wp:extent cx="5724524" cy="5657850"/>
            <wp:effectExtent l="0" t="0" r="0" b="0"/>
            <wp:docPr id="1757727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092075cafc4c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DA3EFA" wp14:paraId="38D7AC07" wp14:textId="0C69AFB6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</w:p>
    <w:p xmlns:wp14="http://schemas.microsoft.com/office/word/2010/wordml" w:rsidP="32DA3EFA" wp14:paraId="64B08CDC" wp14:textId="453E4DD6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  <w:t>GET ID:</w:t>
      </w:r>
      <w:r>
        <w:drawing>
          <wp:inline xmlns:wp14="http://schemas.microsoft.com/office/word/2010/wordprocessingDrawing" wp14:editId="211271C5" wp14:anchorId="576439E2">
            <wp:extent cx="5724524" cy="3924300"/>
            <wp:effectExtent l="0" t="0" r="0" b="0"/>
            <wp:docPr id="2046067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8eb058349042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DA3EFA" wp14:paraId="5890B1CA" wp14:textId="535C0214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  <w:t>PUT:</w:t>
      </w:r>
    </w:p>
    <w:p xmlns:wp14="http://schemas.microsoft.com/office/word/2010/wordml" w:rsidP="32DA3EFA" wp14:paraId="3103418B" wp14:textId="6E43E779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>
        <w:drawing>
          <wp:inline xmlns:wp14="http://schemas.microsoft.com/office/word/2010/wordprocessingDrawing" wp14:editId="74687C43" wp14:anchorId="2F6FD2EF">
            <wp:extent cx="5724524" cy="5905502"/>
            <wp:effectExtent l="0" t="0" r="0" b="0"/>
            <wp:docPr id="2145703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d0e9c5814948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90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DA3EFA" wp14:paraId="36C9D54A" wp14:textId="19DAC04F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</w:p>
    <w:p xmlns:wp14="http://schemas.microsoft.com/office/word/2010/wordml" w:rsidP="32DA3EFA" wp14:paraId="095038F6" wp14:textId="7BF050C6">
      <w:pPr>
        <w:spacing w:after="160" w:line="259" w:lineRule="auto"/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Pr="32DA3EFA" w:rsidR="32DA3EFA">
        <w:rPr>
          <w:rFonts w:ascii="Aptos" w:hAnsi="Aptos" w:eastAsia="Aptos" w:cs="Aptos"/>
          <w:b w:val="0"/>
          <w:bCs w:val="0"/>
          <w:i w:val="0"/>
          <w:iCs w:val="0"/>
          <w:noProof w:val="0"/>
          <w:sz w:val="22"/>
          <w:szCs w:val="22"/>
          <w:lang w:val="pt-BR"/>
        </w:rPr>
        <w:t>DELETE:</w:t>
      </w:r>
    </w:p>
    <w:p xmlns:wp14="http://schemas.microsoft.com/office/word/2010/wordml" w:rsidP="32DA3EFA" wp14:paraId="1E207724" wp14:textId="666C52AD">
      <w:pPr>
        <w:pStyle w:val="Normal"/>
      </w:pPr>
      <w:r>
        <w:drawing>
          <wp:inline xmlns:wp14="http://schemas.microsoft.com/office/word/2010/wordprocessingDrawing" wp14:editId="5B15BFE3" wp14:anchorId="21502D7A">
            <wp:extent cx="5724524" cy="4248150"/>
            <wp:effectExtent l="0" t="0" r="0" b="0"/>
            <wp:docPr id="1911523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ff8046bb3b44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EEE24B1"/>
    <w:rsid w:val="32DA3EFA"/>
    <w:rsid w:val="3EEE2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E24B1"/>
  <w15:chartTrackingRefBased/>
  <w15:docId w15:val="{E14CF9EF-6BE7-4337-921B-EE359332FBC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887c2852a9d454d" /><Relationship Type="http://schemas.openxmlformats.org/officeDocument/2006/relationships/image" Target="/media/image2.png" Id="Rd9b4440d06634db2" /><Relationship Type="http://schemas.openxmlformats.org/officeDocument/2006/relationships/image" Target="/media/image3.png" Id="R68e2496869764c83" /><Relationship Type="http://schemas.openxmlformats.org/officeDocument/2006/relationships/image" Target="/media/image4.png" Id="R9fc6a3e945144d26" /><Relationship Type="http://schemas.openxmlformats.org/officeDocument/2006/relationships/image" Target="/media/image5.png" Id="Rcbcbc5df4efd48f2" /><Relationship Type="http://schemas.openxmlformats.org/officeDocument/2006/relationships/image" Target="/media/image6.png" Id="Rdfd38ad87acb469c" /><Relationship Type="http://schemas.openxmlformats.org/officeDocument/2006/relationships/image" Target="/media/image7.png" Id="Rba7236423f3a40c2" /><Relationship Type="http://schemas.openxmlformats.org/officeDocument/2006/relationships/image" Target="/media/image8.png" Id="Re844ad8211e24bc5" /><Relationship Type="http://schemas.openxmlformats.org/officeDocument/2006/relationships/image" Target="/media/image9.png" Id="R128c93e3d1b24917" /><Relationship Type="http://schemas.openxmlformats.org/officeDocument/2006/relationships/image" Target="/media/imagea.png" Id="R1f03ece56afc49fa" /><Relationship Type="http://schemas.openxmlformats.org/officeDocument/2006/relationships/image" Target="/media/imageb.png" Id="Rfe0e5ae7eabf408b" /><Relationship Type="http://schemas.openxmlformats.org/officeDocument/2006/relationships/image" Target="/media/imagec.png" Id="R8dd68e0b55ad435f" /><Relationship Type="http://schemas.openxmlformats.org/officeDocument/2006/relationships/image" Target="/media/imaged.png" Id="Ref092075cafc4cf0" /><Relationship Type="http://schemas.openxmlformats.org/officeDocument/2006/relationships/image" Target="/media/imagee.png" Id="R4a8eb058349042dc" /><Relationship Type="http://schemas.openxmlformats.org/officeDocument/2006/relationships/image" Target="/media/imagef.png" Id="R69d0e9c58149486a" /><Relationship Type="http://schemas.openxmlformats.org/officeDocument/2006/relationships/image" Target="/media/image10.png" Id="R92ff8046bb3b44a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2024-10-08T17:13:33.0873870Z</dcterms:created>
  <dcterms:modified xsi:type="dcterms:W3CDTF">2024-10-08T17:14:14.0845917Z</dcterms:modified>
  <dc:creator>Franciane Ramos</dc:creator>
  <lastModifiedBy>Franciane Ramos</lastModifiedBy>
</coreProperties>
</file>