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754"/>
        <w:gridCol w:w="2754"/>
        <w:gridCol w:w="4693"/>
      </w:tblGrid>
      <w:tr w:rsidR="00086B74" w14:paraId="55B39F3D" w14:textId="77777777" w:rsidTr="003F0CDF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5A3F0B6C">
            <w:pPr>
              <w:ind w:right="90"/>
              <w:jc w:val="center"/>
              <w:rPr>
                <w:b/>
                <w:bCs/>
                <w:sz w:val="28"/>
                <w:szCs w:val="28"/>
              </w:rPr>
            </w:pPr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5A3F0B6C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5A3F0B6C">
        <w:trPr>
          <w:trHeight w:val="300"/>
        </w:trPr>
        <w:tc>
          <w:tcPr>
            <w:tcW w:w="2754" w:type="dxa"/>
          </w:tcPr>
          <w:p w14:paraId="54449DC4" w14:textId="2040DBE3" w:rsidR="00140D25" w:rsidRPr="00140D25" w:rsidRDefault="35F47D02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  <w:b/>
                <w:bCs/>
              </w:rPr>
              <w:t xml:space="preserve">Sprint </w:t>
            </w:r>
            <w:r w:rsidR="008510E1">
              <w:rPr>
                <w:rFonts w:ascii="Aptos" w:eastAsia="Aptos" w:hAnsi="Aptos" w:cs="Aptos"/>
                <w:b/>
                <w:bCs/>
              </w:rPr>
              <w:t>11</w:t>
            </w:r>
            <w:r w:rsidRPr="21067E7D">
              <w:rPr>
                <w:rFonts w:ascii="Aptos" w:eastAsia="Aptos" w:hAnsi="Aptos" w:cs="Aptos"/>
                <w:b/>
                <w:bCs/>
              </w:rPr>
              <w:t xml:space="preserve"> </w:t>
            </w:r>
            <w:r w:rsidR="008510E1">
              <w:rPr>
                <w:rFonts w:ascii="Aptos" w:eastAsia="Aptos" w:hAnsi="Aptos" w:cs="Aptos"/>
                <w:b/>
                <w:bCs/>
              </w:rPr>
              <w:t xml:space="preserve">- </w:t>
            </w:r>
            <w:r w:rsidR="009064E2" w:rsidRPr="009064E2">
              <w:rPr>
                <w:rFonts w:ascii="Aptos" w:eastAsia="Aptos" w:hAnsi="Aptos" w:cs="Aptos"/>
              </w:rPr>
              <w:t>Implementar feedback de ações para o usuário</w:t>
            </w:r>
            <w:r w:rsidR="009064E2">
              <w:rPr>
                <w:rFonts w:ascii="Aptos" w:eastAsia="Aptos" w:hAnsi="Aptos" w:cs="Aptos"/>
              </w:rPr>
              <w:t>.</w:t>
            </w:r>
          </w:p>
        </w:tc>
        <w:tc>
          <w:tcPr>
            <w:tcW w:w="2754" w:type="dxa"/>
          </w:tcPr>
          <w:p w14:paraId="67654B2E" w14:textId="4E21E64F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b/>
                <w:bCs/>
              </w:rPr>
              <w:t>Start Date:</w:t>
            </w:r>
            <w:r w:rsidR="02024DB6" w:rsidRPr="21067E7D">
              <w:rPr>
                <w:rFonts w:ascii="Aptos" w:eastAsia="Aptos" w:hAnsi="Aptos" w:cs="Aptos"/>
              </w:rPr>
              <w:t xml:space="preserve"> </w:t>
            </w:r>
            <w:r w:rsidR="008510E1">
              <w:rPr>
                <w:rFonts w:ascii="Aptos" w:eastAsia="Aptos" w:hAnsi="Aptos" w:cs="Aptos"/>
              </w:rPr>
              <w:t>27</w:t>
            </w:r>
            <w:r w:rsidR="02024DB6" w:rsidRPr="21067E7D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10</w:t>
            </w:r>
            <w:r w:rsidR="02024DB6" w:rsidRPr="21067E7D">
              <w:rPr>
                <w:rFonts w:ascii="Aptos" w:eastAsia="Aptos" w:hAnsi="Aptos" w:cs="Aptos"/>
              </w:rPr>
              <w:t>/202</w:t>
            </w:r>
            <w:r w:rsidR="446A1A97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4693" w:type="dxa"/>
          </w:tcPr>
          <w:p w14:paraId="340221E4" w14:textId="579E7A43" w:rsidR="00140D25" w:rsidRPr="00140D25" w:rsidRDefault="4586B890" w:rsidP="21067E7D">
            <w:pPr>
              <w:rPr>
                <w:rFonts w:ascii="Aptos" w:eastAsia="Aptos" w:hAnsi="Aptos" w:cs="Aptos"/>
              </w:rPr>
            </w:pPr>
            <w:r w:rsidRPr="5A3F0B6C">
              <w:rPr>
                <w:b/>
                <w:bCs/>
              </w:rPr>
              <w:t>Final Date:</w:t>
            </w:r>
            <w:r w:rsidR="23A57183" w:rsidRPr="5A3F0B6C">
              <w:rPr>
                <w:rFonts w:ascii="Aptos" w:eastAsia="Aptos" w:hAnsi="Aptos" w:cs="Aptos"/>
              </w:rPr>
              <w:t xml:space="preserve"> </w:t>
            </w:r>
            <w:r w:rsidR="008510E1">
              <w:rPr>
                <w:rFonts w:ascii="Aptos" w:eastAsia="Aptos" w:hAnsi="Aptos" w:cs="Aptos"/>
              </w:rPr>
              <w:t>31</w:t>
            </w:r>
            <w:r w:rsidR="23A57183" w:rsidRPr="5A3F0B6C">
              <w:rPr>
                <w:rFonts w:ascii="Aptos" w:eastAsia="Aptos" w:hAnsi="Aptos" w:cs="Aptos"/>
              </w:rPr>
              <w:t>/</w:t>
            </w:r>
            <w:r w:rsidR="008510E1">
              <w:rPr>
                <w:rFonts w:ascii="Aptos" w:eastAsia="Aptos" w:hAnsi="Aptos" w:cs="Aptos"/>
              </w:rPr>
              <w:t>10</w:t>
            </w:r>
            <w:r w:rsidR="23A57183" w:rsidRPr="5A3F0B6C">
              <w:rPr>
                <w:rFonts w:ascii="Aptos" w:eastAsia="Aptos" w:hAnsi="Aptos" w:cs="Aptos"/>
              </w:rPr>
              <w:t>/202</w:t>
            </w:r>
            <w:r w:rsidR="5462E47F" w:rsidRPr="5A3F0B6C">
              <w:rPr>
                <w:rFonts w:ascii="Aptos" w:eastAsia="Aptos" w:hAnsi="Aptos" w:cs="Aptos"/>
              </w:rPr>
              <w:t>5</w:t>
            </w:r>
          </w:p>
        </w:tc>
      </w:tr>
      <w:tr w:rsidR="00256901" w14:paraId="1A8823D9" w14:textId="77777777" w:rsidTr="5A3F0B6C">
        <w:trPr>
          <w:trHeight w:val="300"/>
        </w:trPr>
        <w:tc>
          <w:tcPr>
            <w:tcW w:w="2754" w:type="dxa"/>
          </w:tcPr>
          <w:p w14:paraId="79D2CF55" w14:textId="0E0E40DF" w:rsidR="00256901" w:rsidRPr="00140D25" w:rsidRDefault="1A19A4D3">
            <w:pPr>
              <w:rPr>
                <w:b/>
                <w:bCs/>
              </w:rPr>
            </w:pPr>
            <w:proofErr w:type="spellStart"/>
            <w:r w:rsidRPr="5A3F0B6C">
              <w:rPr>
                <w:b/>
                <w:bCs/>
              </w:rPr>
              <w:t>Projetc</w:t>
            </w:r>
            <w:proofErr w:type="spellEnd"/>
            <w:r w:rsidRPr="5A3F0B6C">
              <w:rPr>
                <w:b/>
                <w:bCs/>
              </w:rPr>
              <w:t xml:space="preserve"> </w:t>
            </w:r>
            <w:proofErr w:type="spellStart"/>
            <w:r w:rsidRPr="5A3F0B6C">
              <w:rPr>
                <w:b/>
                <w:bCs/>
              </w:rPr>
              <w:t>Name</w:t>
            </w:r>
            <w:proofErr w:type="spellEnd"/>
            <w:r w:rsidRPr="5A3F0B6C">
              <w:rPr>
                <w:b/>
                <w:bCs/>
              </w:rPr>
              <w:t>:</w:t>
            </w:r>
            <w:r w:rsidR="76B67652" w:rsidRPr="5A3F0B6C">
              <w:rPr>
                <w:b/>
                <w:bCs/>
              </w:rPr>
              <w:t xml:space="preserve"> </w:t>
            </w:r>
            <w:proofErr w:type="spellStart"/>
            <w:r w:rsidR="76B67652">
              <w:t>Senior</w:t>
            </w:r>
            <w:proofErr w:type="spellEnd"/>
            <w:r w:rsidR="76B67652">
              <w:t xml:space="preserve"> </w:t>
            </w:r>
            <w:proofErr w:type="spellStart"/>
            <w:r w:rsidR="112D1AE6">
              <w:t>Care</w:t>
            </w:r>
            <w:proofErr w:type="spellEnd"/>
            <w:r w:rsidR="76B67652">
              <w:t xml:space="preserve"> Manager</w:t>
            </w:r>
            <w:r w:rsidR="53E9C365">
              <w:t xml:space="preserve">- </w:t>
            </w:r>
            <w:proofErr w:type="spellStart"/>
            <w:r w:rsidR="53E9C365">
              <w:t>Frontend</w:t>
            </w:r>
            <w:proofErr w:type="spellEnd"/>
          </w:p>
        </w:tc>
        <w:tc>
          <w:tcPr>
            <w:tcW w:w="7447" w:type="dxa"/>
            <w:gridSpan w:val="2"/>
          </w:tcPr>
          <w:p w14:paraId="7BF253DC" w14:textId="77777777" w:rsidR="00256901" w:rsidRPr="00140D25" w:rsidRDefault="00256901">
            <w:pPr>
              <w:rPr>
                <w:b/>
                <w:bCs/>
              </w:rPr>
            </w:pPr>
          </w:p>
        </w:tc>
      </w:tr>
      <w:tr w:rsidR="00BB05F4" w14:paraId="427B4347" w14:textId="77777777" w:rsidTr="5A3F0B6C">
        <w:trPr>
          <w:trHeight w:val="300"/>
        </w:trPr>
        <w:tc>
          <w:tcPr>
            <w:tcW w:w="2754" w:type="dxa"/>
          </w:tcPr>
          <w:p w14:paraId="10BE44B6" w14:textId="239A9B0F" w:rsidR="00BB05F4" w:rsidRDefault="749F1366">
            <w:pPr>
              <w:rPr>
                <w:b/>
                <w:bCs/>
              </w:rPr>
            </w:pPr>
            <w:r w:rsidRPr="21067E7D">
              <w:rPr>
                <w:b/>
                <w:bCs/>
              </w:rPr>
              <w:t xml:space="preserve">Ano: </w:t>
            </w:r>
            <w:r w:rsidR="5090EFC1" w:rsidRPr="21067E7D">
              <w:rPr>
                <w:b/>
                <w:bCs/>
              </w:rPr>
              <w:t>5</w:t>
            </w:r>
            <w:r w:rsidRPr="21067E7D">
              <w:rPr>
                <w:b/>
                <w:bCs/>
              </w:rPr>
              <w:t>º</w:t>
            </w:r>
          </w:p>
        </w:tc>
        <w:tc>
          <w:tcPr>
            <w:tcW w:w="7447" w:type="dxa"/>
            <w:gridSpan w:val="2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5A3F0B6C">
        <w:trPr>
          <w:trHeight w:val="300"/>
        </w:trPr>
        <w:tc>
          <w:tcPr>
            <w:tcW w:w="10201" w:type="dxa"/>
            <w:gridSpan w:val="3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103C304E" w14:textId="77777777" w:rsidTr="5A3F0B6C">
        <w:trPr>
          <w:trHeight w:val="300"/>
        </w:trPr>
        <w:tc>
          <w:tcPr>
            <w:tcW w:w="10201" w:type="dxa"/>
            <w:gridSpan w:val="3"/>
          </w:tcPr>
          <w:p w14:paraId="6DDE9D0F" w14:textId="620BFCB7" w:rsidR="00140D25" w:rsidRDefault="4FDB208B">
            <w:r>
              <w:t xml:space="preserve">Kétlyn </w:t>
            </w:r>
            <w:proofErr w:type="spellStart"/>
            <w:r>
              <w:t>Christini</w:t>
            </w:r>
            <w:proofErr w:type="spellEnd"/>
            <w:r>
              <w:t xml:space="preserve"> Tonholi</w:t>
            </w:r>
            <w:r w:rsidR="5E2B506C">
              <w:t xml:space="preserve"> de Morais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5A3F0B6C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5A3F0B6C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5A3F0B6C">
        <w:tc>
          <w:tcPr>
            <w:tcW w:w="754" w:type="dxa"/>
          </w:tcPr>
          <w:p w14:paraId="4D05A4E5" w14:textId="0C32BAE4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</w:t>
            </w:r>
            <w:r w:rsidR="009064E2">
              <w:rPr>
                <w:rFonts w:ascii="Aptos" w:eastAsia="Aptos" w:hAnsi="Aptos" w:cs="Aptos"/>
              </w:rPr>
              <w:t>5</w:t>
            </w:r>
          </w:p>
        </w:tc>
        <w:tc>
          <w:tcPr>
            <w:tcW w:w="6234" w:type="dxa"/>
          </w:tcPr>
          <w:p w14:paraId="6C93C027" w14:textId="574A0E2F" w:rsidR="00100CB4" w:rsidRDefault="39204096" w:rsidP="21067E7D">
            <w:pPr>
              <w:rPr>
                <w:rFonts w:ascii="Aptos" w:eastAsia="Aptos" w:hAnsi="Aptos" w:cs="Aptos"/>
              </w:rPr>
            </w:pPr>
            <w:r w:rsidRPr="21067E7D">
              <w:rPr>
                <w:rFonts w:ascii="Aptos" w:eastAsia="Aptos" w:hAnsi="Aptos" w:cs="Aptos"/>
              </w:rPr>
              <w:t xml:space="preserve">Sprint </w:t>
            </w:r>
            <w:r w:rsidR="008510E1">
              <w:rPr>
                <w:rFonts w:ascii="Aptos" w:eastAsia="Aptos" w:hAnsi="Aptos" w:cs="Aptos"/>
              </w:rPr>
              <w:t>11</w:t>
            </w:r>
            <w:r w:rsidR="6DDAF70C" w:rsidRPr="21067E7D">
              <w:rPr>
                <w:rFonts w:ascii="Aptos" w:eastAsia="Aptos" w:hAnsi="Aptos" w:cs="Aptos"/>
              </w:rPr>
              <w:t xml:space="preserve"> – </w:t>
            </w:r>
            <w:r w:rsidR="009064E2" w:rsidRPr="009064E2">
              <w:rPr>
                <w:rFonts w:ascii="Aptos" w:eastAsia="Aptos" w:hAnsi="Aptos" w:cs="Aptos"/>
              </w:rPr>
              <w:t>Implementar feedback de ações para o usuário</w:t>
            </w:r>
          </w:p>
        </w:tc>
        <w:tc>
          <w:tcPr>
            <w:tcW w:w="1541" w:type="dxa"/>
          </w:tcPr>
          <w:p w14:paraId="7B3F85A3" w14:textId="725124B3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27</w:t>
            </w:r>
            <w:r w:rsidR="39204096" w:rsidRPr="21067E7D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10</w:t>
            </w:r>
            <w:r w:rsidR="39204096" w:rsidRPr="21067E7D">
              <w:rPr>
                <w:rFonts w:ascii="Aptos" w:eastAsia="Aptos" w:hAnsi="Aptos" w:cs="Aptos"/>
              </w:rPr>
              <w:t>/202</w:t>
            </w:r>
            <w:r w:rsidR="7531DD43" w:rsidRPr="21067E7D">
              <w:rPr>
                <w:rFonts w:ascii="Aptos" w:eastAsia="Aptos" w:hAnsi="Aptos" w:cs="Aptos"/>
              </w:rPr>
              <w:t>5</w:t>
            </w:r>
          </w:p>
        </w:tc>
        <w:tc>
          <w:tcPr>
            <w:tcW w:w="1672" w:type="dxa"/>
          </w:tcPr>
          <w:p w14:paraId="4EF6A697" w14:textId="2A0C1529" w:rsidR="00100CB4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31</w:t>
            </w:r>
            <w:r w:rsidR="39204096" w:rsidRPr="5A3F0B6C">
              <w:rPr>
                <w:rFonts w:ascii="Aptos" w:eastAsia="Aptos" w:hAnsi="Aptos" w:cs="Aptos"/>
              </w:rPr>
              <w:t>/</w:t>
            </w:r>
            <w:r>
              <w:rPr>
                <w:rFonts w:ascii="Aptos" w:eastAsia="Aptos" w:hAnsi="Aptos" w:cs="Aptos"/>
              </w:rPr>
              <w:t>10</w:t>
            </w:r>
            <w:r w:rsidR="39204096" w:rsidRPr="5A3F0B6C">
              <w:rPr>
                <w:rFonts w:ascii="Aptos" w:eastAsia="Aptos" w:hAnsi="Aptos" w:cs="Aptos"/>
              </w:rPr>
              <w:t>/202</w:t>
            </w:r>
            <w:r w:rsidR="5D3CE8F3" w:rsidRPr="5A3F0B6C">
              <w:rPr>
                <w:rFonts w:ascii="Aptos" w:eastAsia="Aptos" w:hAnsi="Aptos" w:cs="Aptos"/>
              </w:rPr>
              <w:t>5</w:t>
            </w:r>
          </w:p>
        </w:tc>
      </w:tr>
      <w:tr w:rsidR="00100CB4" w14:paraId="744801E4" w14:textId="77777777" w:rsidTr="5A3F0B6C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5A3F0B6C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5A3F0B6C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21067E7D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21067E7D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21067E7D">
        <w:tc>
          <w:tcPr>
            <w:tcW w:w="828" w:type="dxa"/>
          </w:tcPr>
          <w:p w14:paraId="3BEA4665" w14:textId="3E0DE870" w:rsidR="00140D25" w:rsidRDefault="008510E1" w:rsidP="21067E7D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5</w:t>
            </w:r>
            <w:r w:rsidR="009064E2">
              <w:rPr>
                <w:rFonts w:ascii="Aptos" w:eastAsia="Aptos" w:hAnsi="Aptos" w:cs="Aptos"/>
              </w:rPr>
              <w:t>5</w:t>
            </w:r>
          </w:p>
        </w:tc>
        <w:tc>
          <w:tcPr>
            <w:tcW w:w="2971" w:type="dxa"/>
          </w:tcPr>
          <w:p w14:paraId="12B1E566" w14:textId="77777777" w:rsidR="009064E2" w:rsidRPr="009064E2" w:rsidRDefault="009064E2" w:rsidP="009064E2">
            <w:pPr>
              <w:jc w:val="center"/>
              <w:rPr>
                <w:rFonts w:ascii="Aptos" w:eastAsia="Aptos" w:hAnsi="Aptos" w:cs="Aptos"/>
              </w:rPr>
            </w:pPr>
            <w:r w:rsidRPr="009064E2">
              <w:rPr>
                <w:rFonts w:ascii="Aptos" w:eastAsia="Aptos" w:hAnsi="Aptos" w:cs="Aptos"/>
              </w:rPr>
              <w:t>Implementados feedbacks de ações para o usuário no Front-</w:t>
            </w:r>
            <w:proofErr w:type="spellStart"/>
            <w:r w:rsidRPr="009064E2">
              <w:rPr>
                <w:rFonts w:ascii="Aptos" w:eastAsia="Aptos" w:hAnsi="Aptos" w:cs="Aptos"/>
              </w:rPr>
              <w:t>End</w:t>
            </w:r>
            <w:proofErr w:type="spellEnd"/>
            <w:r w:rsidRPr="009064E2">
              <w:rPr>
                <w:rFonts w:ascii="Aptos" w:eastAsia="Aptos" w:hAnsi="Aptos" w:cs="Aptos"/>
              </w:rPr>
              <w:t xml:space="preserve">, atendendo à Sprint 11 (Tarefa #55). Esta implementação incluiu melhorias de UX como a adição de um </w:t>
            </w:r>
            <w:proofErr w:type="spellStart"/>
            <w:r w:rsidRPr="009064E2">
              <w:rPr>
                <w:rFonts w:ascii="Aptos" w:eastAsia="Aptos" w:hAnsi="Aptos" w:cs="Aptos"/>
              </w:rPr>
              <w:t>spinner</w:t>
            </w:r>
            <w:proofErr w:type="spellEnd"/>
            <w:r w:rsidRPr="009064E2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9064E2">
              <w:rPr>
                <w:rFonts w:ascii="Aptos" w:eastAsia="Aptos" w:hAnsi="Aptos" w:cs="Aptos"/>
              </w:rPr>
              <w:t>loading</w:t>
            </w:r>
            <w:proofErr w:type="spellEnd"/>
            <w:r w:rsidRPr="009064E2">
              <w:rPr>
                <w:rFonts w:ascii="Aptos" w:eastAsia="Aptos" w:hAnsi="Aptos" w:cs="Aptos"/>
              </w:rPr>
              <w:t xml:space="preserve"> durante chamadas de API, tornando a espera visualmente clara, transições entre páginas mais suaves para uma navegação mais fluida, e a substituição completa de </w:t>
            </w:r>
            <w:proofErr w:type="spellStart"/>
            <w:r w:rsidRPr="009064E2">
              <w:rPr>
                <w:rFonts w:ascii="Aptos" w:eastAsia="Aptos" w:hAnsi="Aptos" w:cs="Aptos"/>
              </w:rPr>
              <w:t>alerts</w:t>
            </w:r>
            <w:proofErr w:type="spellEnd"/>
            <w:r w:rsidRPr="009064E2">
              <w:rPr>
                <w:rFonts w:ascii="Aptos" w:eastAsia="Aptos" w:hAnsi="Aptos" w:cs="Aptos"/>
              </w:rPr>
              <w:t xml:space="preserve"> nativos por componentes </w:t>
            </w:r>
            <w:proofErr w:type="spellStart"/>
            <w:r w:rsidRPr="009064E2">
              <w:rPr>
                <w:rFonts w:ascii="Aptos" w:eastAsia="Aptos" w:hAnsi="Aptos" w:cs="Aptos"/>
              </w:rPr>
              <w:t>toast</w:t>
            </w:r>
            <w:proofErr w:type="spellEnd"/>
            <w:r w:rsidRPr="009064E2">
              <w:rPr>
                <w:rFonts w:ascii="Aptos" w:eastAsia="Aptos" w:hAnsi="Aptos" w:cs="Aptos"/>
              </w:rPr>
              <w:t xml:space="preserve"> para notificações de erro e sucesso. Foram realizados testes unitários, testes de integração e testes práticos completos, integrando o </w:t>
            </w:r>
            <w:proofErr w:type="spellStart"/>
            <w:r w:rsidRPr="009064E2">
              <w:rPr>
                <w:rFonts w:ascii="Aptos" w:eastAsia="Aptos" w:hAnsi="Aptos" w:cs="Aptos"/>
              </w:rPr>
              <w:t>frontend</w:t>
            </w:r>
            <w:proofErr w:type="spellEnd"/>
            <w:r w:rsidRPr="009064E2">
              <w:rPr>
                <w:rFonts w:ascii="Aptos" w:eastAsia="Aptos" w:hAnsi="Aptos" w:cs="Aptos"/>
              </w:rPr>
              <w:t xml:space="preserve"> ao </w:t>
            </w:r>
            <w:proofErr w:type="spellStart"/>
            <w:r w:rsidRPr="009064E2">
              <w:rPr>
                <w:rFonts w:ascii="Aptos" w:eastAsia="Aptos" w:hAnsi="Aptos" w:cs="Aptos"/>
              </w:rPr>
              <w:t>backend</w:t>
            </w:r>
            <w:proofErr w:type="spellEnd"/>
            <w:r w:rsidRPr="009064E2">
              <w:rPr>
                <w:rFonts w:ascii="Aptos" w:eastAsia="Aptos" w:hAnsi="Aptos" w:cs="Aptos"/>
              </w:rPr>
              <w:t>, para garantir o funcionamento integral das novas funcionalidades e o atendimento total aos requisitos da Sprint.</w:t>
            </w:r>
          </w:p>
          <w:p w14:paraId="259B5208" w14:textId="48201AD3" w:rsidR="00140D25" w:rsidRDefault="00140D25" w:rsidP="009064E2">
            <w:pPr>
              <w:jc w:val="center"/>
            </w:pPr>
          </w:p>
        </w:tc>
        <w:tc>
          <w:tcPr>
            <w:tcW w:w="1441" w:type="dxa"/>
          </w:tcPr>
          <w:p w14:paraId="5C12E670" w14:textId="738F9C07" w:rsidR="00140D25" w:rsidRDefault="009D2977" w:rsidP="004D5173">
            <w:r>
              <w:t>Kétlyn</w:t>
            </w:r>
            <w:r w:rsidR="30410FAD">
              <w:t xml:space="preserve"> </w:t>
            </w:r>
            <w:proofErr w:type="spellStart"/>
            <w:r w:rsidR="30410FAD">
              <w:t>Christini</w:t>
            </w:r>
            <w:proofErr w:type="spellEnd"/>
            <w:r>
              <w:t xml:space="preserve"> Tonholi</w:t>
            </w:r>
            <w:r w:rsidR="5045DA02">
              <w:t xml:space="preserve"> </w:t>
            </w:r>
            <w:r w:rsidR="2DD26067">
              <w:t xml:space="preserve">de </w:t>
            </w:r>
            <w:r w:rsidR="5045DA02">
              <w:t>Morais.</w:t>
            </w:r>
          </w:p>
        </w:tc>
        <w:tc>
          <w:tcPr>
            <w:tcW w:w="1418" w:type="dxa"/>
          </w:tcPr>
          <w:p w14:paraId="7C3ED697" w14:textId="12A38377" w:rsidR="00140D25" w:rsidRDefault="2EFBEADF" w:rsidP="004D5173">
            <w:r w:rsidRPr="35059026">
              <w:rPr>
                <w:rFonts w:ascii="Aptos" w:eastAsia="Aptos" w:hAnsi="Aptos" w:cs="Aptos"/>
              </w:rPr>
              <w:t>Concluído</w:t>
            </w:r>
          </w:p>
        </w:tc>
        <w:tc>
          <w:tcPr>
            <w:tcW w:w="1842" w:type="dxa"/>
          </w:tcPr>
          <w:p w14:paraId="13FD0A67" w14:textId="0D6929EB" w:rsidR="00140D25" w:rsidRDefault="008510E1" w:rsidP="004D5173">
            <w:r>
              <w:t>15</w:t>
            </w:r>
            <w:r w:rsidR="16711918">
              <w:t>h</w:t>
            </w:r>
          </w:p>
        </w:tc>
        <w:tc>
          <w:tcPr>
            <w:tcW w:w="1683" w:type="dxa"/>
          </w:tcPr>
          <w:p w14:paraId="59EA432A" w14:textId="414F6667" w:rsidR="00140D25" w:rsidRDefault="008510E1" w:rsidP="004D5173">
            <w:r>
              <w:t>15</w:t>
            </w:r>
            <w:r w:rsidR="16711918">
              <w:t>h</w:t>
            </w:r>
          </w:p>
        </w:tc>
      </w:tr>
    </w:tbl>
    <w:p w14:paraId="49EEFC49" w14:textId="783853F6" w:rsidR="21067E7D" w:rsidRDefault="21067E7D">
      <w:r>
        <w:br w:type="page"/>
      </w:r>
    </w:p>
    <w:p w14:paraId="7A10753C" w14:textId="77777777" w:rsidR="00140D25" w:rsidRDefault="00140D25" w:rsidP="00140D25"/>
    <w:p w14:paraId="2926B6CB" w14:textId="3A66800A" w:rsidR="009739F5" w:rsidRPr="009739F5" w:rsidRDefault="01FA2D87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21067E7D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 w:rsidRPr="21067E7D"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5291D60B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 xml:space="preserve">A Sprint 11 teve como foco principal a implementação de feedbacks de ações para o usuário, com o objetivo de melhorar a experiência de uso (UX) da aplicação. Esta entrega representou um passo importante na evolução do projeto, ao garantir respostas visuais claras durante as interações do usuário, como a inclusão de </w:t>
      </w:r>
      <w:proofErr w:type="spellStart"/>
      <w:r w:rsidRPr="00BD1C40">
        <w:rPr>
          <w:rFonts w:ascii="Aptos" w:eastAsia="Aptos" w:hAnsi="Aptos" w:cs="Aptos"/>
        </w:rPr>
        <w:t>spinners</w:t>
      </w:r>
      <w:proofErr w:type="spellEnd"/>
      <w:r w:rsidRPr="00BD1C40">
        <w:rPr>
          <w:rFonts w:ascii="Aptos" w:eastAsia="Aptos" w:hAnsi="Aptos" w:cs="Aptos"/>
        </w:rPr>
        <w:t xml:space="preserve"> de </w:t>
      </w:r>
      <w:proofErr w:type="spellStart"/>
      <w:r w:rsidRPr="00BD1C40">
        <w:rPr>
          <w:rFonts w:ascii="Aptos" w:eastAsia="Aptos" w:hAnsi="Aptos" w:cs="Aptos"/>
        </w:rPr>
        <w:t>loading</w:t>
      </w:r>
      <w:proofErr w:type="spellEnd"/>
      <w:r w:rsidRPr="00BD1C40">
        <w:rPr>
          <w:rFonts w:ascii="Aptos" w:eastAsia="Aptos" w:hAnsi="Aptos" w:cs="Aptos"/>
        </w:rPr>
        <w:t xml:space="preserve"> ao usar a API, a implementação de transições mais suaves entre as páginas e a substituição de </w:t>
      </w:r>
      <w:proofErr w:type="spellStart"/>
      <w:r w:rsidRPr="00BD1C40">
        <w:rPr>
          <w:rFonts w:ascii="Aptos" w:eastAsia="Aptos" w:hAnsi="Aptos" w:cs="Aptos"/>
        </w:rPr>
        <w:t>alerts</w:t>
      </w:r>
      <w:proofErr w:type="spellEnd"/>
      <w:r w:rsidRPr="00BD1C40">
        <w:rPr>
          <w:rFonts w:ascii="Aptos" w:eastAsia="Aptos" w:hAnsi="Aptos" w:cs="Aptos"/>
        </w:rPr>
        <w:t xml:space="preserve"> por componentes '</w:t>
      </w:r>
      <w:proofErr w:type="spellStart"/>
      <w:r w:rsidRPr="00BD1C40">
        <w:rPr>
          <w:rFonts w:ascii="Aptos" w:eastAsia="Aptos" w:hAnsi="Aptos" w:cs="Aptos"/>
        </w:rPr>
        <w:t>toast</w:t>
      </w:r>
      <w:proofErr w:type="spellEnd"/>
      <w:r w:rsidRPr="00BD1C40">
        <w:rPr>
          <w:rFonts w:ascii="Aptos" w:eastAsia="Aptos" w:hAnsi="Aptos" w:cs="Aptos"/>
        </w:rPr>
        <w:t>'.</w:t>
      </w:r>
    </w:p>
    <w:p w14:paraId="3FCD5450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 xml:space="preserve">Durante o desenvolvimento, foram implementadas melhorias significativas na interface. O feedback visual agora é imediato: </w:t>
      </w:r>
      <w:proofErr w:type="spellStart"/>
      <w:r w:rsidRPr="00BD1C40">
        <w:rPr>
          <w:rFonts w:ascii="Aptos" w:eastAsia="Aptos" w:hAnsi="Aptos" w:cs="Aptos"/>
        </w:rPr>
        <w:t>spinners</w:t>
      </w:r>
      <w:proofErr w:type="spellEnd"/>
      <w:r w:rsidRPr="00BD1C40">
        <w:rPr>
          <w:rFonts w:ascii="Aptos" w:eastAsia="Aptos" w:hAnsi="Aptos" w:cs="Aptos"/>
        </w:rPr>
        <w:t xml:space="preserve"> de carregamento são exibidos sempre que uma requisição à API é realizada, informando ao usuário que uma ação está em processamento (conforme </w:t>
      </w:r>
      <w:proofErr w:type="spellStart"/>
      <w:r w:rsidRPr="00BD1C40">
        <w:rPr>
          <w:rFonts w:ascii="Aptos" w:eastAsia="Aptos" w:hAnsi="Aptos" w:cs="Aptos"/>
        </w:rPr>
        <w:t>screenshot</w:t>
      </w:r>
      <w:proofErr w:type="spellEnd"/>
      <w:r w:rsidRPr="00BD1C40">
        <w:rPr>
          <w:rFonts w:ascii="Aptos" w:eastAsia="Aptos" w:hAnsi="Aptos" w:cs="Aptos"/>
        </w:rPr>
        <w:t xml:space="preserve">). Além disso, todos os </w:t>
      </w:r>
      <w:proofErr w:type="spellStart"/>
      <w:r w:rsidRPr="00BD1C40">
        <w:rPr>
          <w:rFonts w:ascii="Aptos" w:eastAsia="Aptos" w:hAnsi="Aptos" w:cs="Aptos"/>
        </w:rPr>
        <w:t>alerts</w:t>
      </w:r>
      <w:proofErr w:type="spellEnd"/>
      <w:r w:rsidRPr="00BD1C40">
        <w:rPr>
          <w:rFonts w:ascii="Aptos" w:eastAsia="Aptos" w:hAnsi="Aptos" w:cs="Aptos"/>
        </w:rPr>
        <w:t xml:space="preserve"> do sistema foram convertidos em componentes '</w:t>
      </w:r>
      <w:proofErr w:type="spellStart"/>
      <w:r w:rsidRPr="00BD1C40">
        <w:rPr>
          <w:rFonts w:ascii="Aptos" w:eastAsia="Aptos" w:hAnsi="Aptos" w:cs="Aptos"/>
        </w:rPr>
        <w:t>toast</w:t>
      </w:r>
      <w:proofErr w:type="spellEnd"/>
      <w:r w:rsidRPr="00BD1C40">
        <w:rPr>
          <w:rFonts w:ascii="Aptos" w:eastAsia="Aptos" w:hAnsi="Aptos" w:cs="Aptos"/>
        </w:rPr>
        <w:t xml:space="preserve">', oferecendo notificações menos intrusivas e mais elegantes para mensagens de sucesso ou erro (conforme </w:t>
      </w:r>
      <w:proofErr w:type="spellStart"/>
      <w:r w:rsidRPr="00BD1C40">
        <w:rPr>
          <w:rFonts w:ascii="Aptos" w:eastAsia="Aptos" w:hAnsi="Aptos" w:cs="Aptos"/>
        </w:rPr>
        <w:t>screenshot</w:t>
      </w:r>
      <w:proofErr w:type="spellEnd"/>
      <w:r w:rsidRPr="00BD1C40">
        <w:rPr>
          <w:rFonts w:ascii="Aptos" w:eastAsia="Aptos" w:hAnsi="Aptos" w:cs="Aptos"/>
        </w:rPr>
        <w:t>).</w:t>
      </w:r>
    </w:p>
    <w:p w14:paraId="4328659E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No aspecto técnico, o foco foi garantir que esses componentes de feedback (</w:t>
      </w:r>
      <w:proofErr w:type="spellStart"/>
      <w:r w:rsidRPr="00BD1C40">
        <w:rPr>
          <w:rFonts w:ascii="Aptos" w:eastAsia="Aptos" w:hAnsi="Aptos" w:cs="Aptos"/>
        </w:rPr>
        <w:t>spinners</w:t>
      </w:r>
      <w:proofErr w:type="spellEnd"/>
      <w:r w:rsidRPr="00BD1C40">
        <w:rPr>
          <w:rFonts w:ascii="Aptos" w:eastAsia="Aptos" w:hAnsi="Aptos" w:cs="Aptos"/>
        </w:rPr>
        <w:t xml:space="preserve"> e </w:t>
      </w:r>
      <w:proofErr w:type="spellStart"/>
      <w:r w:rsidRPr="00BD1C40">
        <w:rPr>
          <w:rFonts w:ascii="Aptos" w:eastAsia="Aptos" w:hAnsi="Aptos" w:cs="Aptos"/>
        </w:rPr>
        <w:t>toasts</w:t>
      </w:r>
      <w:proofErr w:type="spellEnd"/>
      <w:r w:rsidRPr="00BD1C40">
        <w:rPr>
          <w:rFonts w:ascii="Aptos" w:eastAsia="Aptos" w:hAnsi="Aptos" w:cs="Aptos"/>
        </w:rPr>
        <w:t>) fossem integrados corretamente com as chamadas de serviço existentes, atendendo às solicitações da Sprint. A transição entre as diferentes seções da aplicação também foi refinada para melhorar a fluidez da navegação.</w:t>
      </w:r>
    </w:p>
    <w:p w14:paraId="7FCF2F18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 xml:space="preserve">A entrega foi acompanhada de testes unitários, testes de integração e, principalmente, testes práticos integrando o </w:t>
      </w:r>
      <w:proofErr w:type="spellStart"/>
      <w:r w:rsidRPr="00BD1C40">
        <w:rPr>
          <w:rFonts w:ascii="Aptos" w:eastAsia="Aptos" w:hAnsi="Aptos" w:cs="Aptos"/>
        </w:rPr>
        <w:t>backend</w:t>
      </w:r>
      <w:proofErr w:type="spellEnd"/>
      <w:r w:rsidRPr="00BD1C40">
        <w:rPr>
          <w:rFonts w:ascii="Aptos" w:eastAsia="Aptos" w:hAnsi="Aptos" w:cs="Aptos"/>
        </w:rPr>
        <w:t xml:space="preserve">. Estes testes validaram o comportamento da aplicação, garantindo o funcionamento correto dos </w:t>
      </w:r>
      <w:proofErr w:type="spellStart"/>
      <w:r w:rsidRPr="00BD1C40">
        <w:rPr>
          <w:rFonts w:ascii="Aptos" w:eastAsia="Aptos" w:hAnsi="Aptos" w:cs="Aptos"/>
        </w:rPr>
        <w:t>spinners</w:t>
      </w:r>
      <w:proofErr w:type="spellEnd"/>
      <w:r w:rsidRPr="00BD1C40">
        <w:rPr>
          <w:rFonts w:ascii="Aptos" w:eastAsia="Aptos" w:hAnsi="Aptos" w:cs="Aptos"/>
        </w:rPr>
        <w:t xml:space="preserve"> durante as chamadas de API e a exibição adequada dos </w:t>
      </w:r>
      <w:proofErr w:type="spellStart"/>
      <w:r w:rsidRPr="00BD1C40">
        <w:rPr>
          <w:rFonts w:ascii="Aptos" w:eastAsia="Aptos" w:hAnsi="Aptos" w:cs="Aptos"/>
        </w:rPr>
        <w:t>toasts</w:t>
      </w:r>
      <w:proofErr w:type="spellEnd"/>
      <w:r w:rsidRPr="00BD1C40">
        <w:rPr>
          <w:rFonts w:ascii="Aptos" w:eastAsia="Aptos" w:hAnsi="Aptos" w:cs="Aptos"/>
        </w:rPr>
        <w:t xml:space="preserve"> em diferentes cenários, assegurando o atendimento integral dos requisitos da Sprint 11.</w:t>
      </w:r>
    </w:p>
    <w:p w14:paraId="4A4E9D9C" w14:textId="77777777" w:rsidR="00BD1C40" w:rsidRPr="00BD1C40" w:rsidRDefault="00BD1C40" w:rsidP="00BD1C40">
      <w:pPr>
        <w:spacing w:before="240" w:after="240"/>
        <w:jc w:val="both"/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Esta sprint reforçou o compromisso com a qualidade da experiência do usuário (UX) e com a modernização da interface. Ao final do ciclo, concluiu-se a implementação dos feedbacks visuais, preparando o terreno para a evolução do sistema e garantindo uma interação mais clara, fluida e profissional com o usuário.</w:t>
      </w:r>
    </w:p>
    <w:p w14:paraId="65B4C50D" w14:textId="2986E7CD" w:rsidR="21067E7D" w:rsidRDefault="21067E7D" w:rsidP="21067E7D">
      <w:pPr>
        <w:spacing w:before="240" w:after="240"/>
        <w:jc w:val="both"/>
        <w:rPr>
          <w:rFonts w:ascii="Aptos" w:eastAsia="Aptos" w:hAnsi="Aptos" w:cs="Aptos"/>
        </w:rPr>
      </w:pPr>
    </w:p>
    <w:p w14:paraId="6DC67B86" w14:textId="49EC0A07" w:rsidR="21067E7D" w:rsidRDefault="21067E7D">
      <w:r>
        <w:br w:type="page"/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0A947803" w14:textId="1CB45A90" w:rsidR="2DBC7112" w:rsidRDefault="00BD1C40" w:rsidP="35059026">
      <w:pPr>
        <w:rPr>
          <w:rFonts w:ascii="Aptos" w:eastAsia="Aptos" w:hAnsi="Aptos" w:cs="Aptos"/>
          <w:b/>
          <w:bCs/>
          <w:sz w:val="24"/>
          <w:szCs w:val="24"/>
        </w:rPr>
      </w:pPr>
      <w:r>
        <w:rPr>
          <w:rFonts w:ascii="Aptos" w:eastAsia="Aptos" w:hAnsi="Aptos" w:cs="Aptos"/>
          <w:b/>
          <w:bCs/>
          <w:sz w:val="24"/>
          <w:szCs w:val="24"/>
        </w:rPr>
        <w:t>Funcionalidades da tela</w:t>
      </w:r>
      <w:r w:rsidR="2DBC7112">
        <w:br/>
      </w:r>
      <w:r>
        <w:rPr>
          <w:rFonts w:ascii="Aptos" w:eastAsia="Aptos" w:hAnsi="Aptos" w:cs="Aptos"/>
          <w:b/>
          <w:bCs/>
          <w:noProof/>
          <w:sz w:val="24"/>
          <w:szCs w:val="24"/>
        </w:rPr>
        <w:drawing>
          <wp:inline distT="0" distB="0" distL="0" distR="0" wp14:anchorId="07EBB601" wp14:editId="6921A584">
            <wp:extent cx="6440170" cy="2923172"/>
            <wp:effectExtent l="0" t="0" r="0" b="0"/>
            <wp:docPr id="9102545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5163" cy="2948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28AF6B" w14:textId="53A92053" w:rsidR="00BD1C40" w:rsidRDefault="00BD1C40" w:rsidP="35059026">
      <w:r>
        <w:rPr>
          <w:noProof/>
        </w:rPr>
        <w:drawing>
          <wp:inline distT="0" distB="0" distL="0" distR="0" wp14:anchorId="00562808" wp14:editId="701823C8">
            <wp:extent cx="6480649" cy="2529840"/>
            <wp:effectExtent l="0" t="0" r="0" b="3810"/>
            <wp:docPr id="197853299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394" cy="2545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0068A4" w14:textId="77777777" w:rsidR="00BD1C40" w:rsidRPr="00BD1C40" w:rsidRDefault="00BD1C40" w:rsidP="00BD1C40">
      <w:pPr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Durante a Sprint 11, o foco foi a implementação de feedbacks visuais para o usuário (UX), como pode ser observado nas imagens da tela de "Religiões". O objetivo principal desta entrega foi melhorar a resposta do sistema durante as operações de cadastro, edição, exclusão e consulta, proporcionando uma experiência de uso mais clara, suave e eficiente.</w:t>
      </w:r>
    </w:p>
    <w:p w14:paraId="6DBB27ED" w14:textId="77777777" w:rsidR="00BD1C40" w:rsidRPr="00BD1C40" w:rsidRDefault="00BD1C40" w:rsidP="00BD1C40">
      <w:pPr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As imagens anexadas ilustram essas melhorias. A primeira (</w:t>
      </w:r>
      <w:proofErr w:type="spellStart"/>
      <w:r w:rsidRPr="00BD1C40">
        <w:rPr>
          <w:rFonts w:ascii="Aptos" w:eastAsia="Aptos" w:hAnsi="Aptos" w:cs="Aptos"/>
        </w:rPr>
        <w:t>screenshot</w:t>
      </w:r>
      <w:proofErr w:type="spellEnd"/>
      <w:r w:rsidRPr="00BD1C40">
        <w:rPr>
          <w:rFonts w:ascii="Aptos" w:eastAsia="Aptos" w:hAnsi="Aptos" w:cs="Aptos"/>
        </w:rPr>
        <w:t xml:space="preserve">) demonstra o uso do </w:t>
      </w:r>
      <w:proofErr w:type="spellStart"/>
      <w:r w:rsidRPr="00BD1C40">
        <w:rPr>
          <w:rFonts w:ascii="Aptos" w:eastAsia="Aptos" w:hAnsi="Aptos" w:cs="Aptos"/>
        </w:rPr>
        <w:t>spinner</w:t>
      </w:r>
      <w:proofErr w:type="spellEnd"/>
      <w:r w:rsidRPr="00BD1C40">
        <w:rPr>
          <w:rFonts w:ascii="Aptos" w:eastAsia="Aptos" w:hAnsi="Aptos" w:cs="Aptos"/>
        </w:rPr>
        <w:t xml:space="preserve"> de carregamento ("Carregando..."), componente que agora é ativado durante as requisições à API (como ao buscar dados) para informar ao usuário que uma ação está em processamento. A segunda imagem (</w:t>
      </w:r>
      <w:proofErr w:type="spellStart"/>
      <w:r w:rsidRPr="00BD1C40">
        <w:rPr>
          <w:rFonts w:ascii="Aptos" w:eastAsia="Aptos" w:hAnsi="Aptos" w:cs="Aptos"/>
        </w:rPr>
        <w:t>screenshot</w:t>
      </w:r>
      <w:proofErr w:type="spellEnd"/>
      <w:r w:rsidRPr="00BD1C40">
        <w:rPr>
          <w:rFonts w:ascii="Aptos" w:eastAsia="Aptos" w:hAnsi="Aptos" w:cs="Aptos"/>
        </w:rPr>
        <w:t xml:space="preserve">) mostra a substituição dos </w:t>
      </w:r>
      <w:proofErr w:type="spellStart"/>
      <w:r w:rsidRPr="00BD1C40">
        <w:rPr>
          <w:rFonts w:ascii="Aptos" w:eastAsia="Aptos" w:hAnsi="Aptos" w:cs="Aptos"/>
        </w:rPr>
        <w:t>alerts</w:t>
      </w:r>
      <w:proofErr w:type="spellEnd"/>
      <w:r w:rsidRPr="00BD1C40">
        <w:rPr>
          <w:rFonts w:ascii="Aptos" w:eastAsia="Aptos" w:hAnsi="Aptos" w:cs="Aptos"/>
        </w:rPr>
        <w:t xml:space="preserve"> por componentes '</w:t>
      </w:r>
      <w:proofErr w:type="spellStart"/>
      <w:r w:rsidRPr="00BD1C40">
        <w:rPr>
          <w:rFonts w:ascii="Aptos" w:eastAsia="Aptos" w:hAnsi="Aptos" w:cs="Aptos"/>
        </w:rPr>
        <w:t>toast</w:t>
      </w:r>
      <w:proofErr w:type="spellEnd"/>
      <w:r w:rsidRPr="00BD1C40">
        <w:rPr>
          <w:rFonts w:ascii="Aptos" w:eastAsia="Aptos" w:hAnsi="Aptos" w:cs="Aptos"/>
        </w:rPr>
        <w:t>' (no exemplo, "Erro desconhecido"), utilizados para exibir mensagens de erro ou sucesso de forma menos intrusiva.</w:t>
      </w:r>
    </w:p>
    <w:p w14:paraId="3FF7B2D2" w14:textId="77777777" w:rsidR="00BD1C40" w:rsidRPr="00BD1C40" w:rsidRDefault="00BD1C40" w:rsidP="00BD1C40">
      <w:pPr>
        <w:rPr>
          <w:rFonts w:ascii="Aptos" w:eastAsia="Aptos" w:hAnsi="Aptos" w:cs="Aptos"/>
        </w:rPr>
      </w:pPr>
      <w:r w:rsidRPr="00BD1C40">
        <w:rPr>
          <w:rFonts w:ascii="Aptos" w:eastAsia="Aptos" w:hAnsi="Aptos" w:cs="Aptos"/>
        </w:rPr>
        <w:t>Embora a tela de "Religiões" mantenha suas funcionalidades (listagem, campo de busca, botões de ação), a experiência de interação foi refinada. As validações de dados e os retornos da API agora utilizam '</w:t>
      </w:r>
      <w:proofErr w:type="spellStart"/>
      <w:r w:rsidRPr="00BD1C40">
        <w:rPr>
          <w:rFonts w:ascii="Aptos" w:eastAsia="Aptos" w:hAnsi="Aptos" w:cs="Aptos"/>
        </w:rPr>
        <w:t>toasts</w:t>
      </w:r>
      <w:proofErr w:type="spellEnd"/>
      <w:r w:rsidRPr="00BD1C40">
        <w:rPr>
          <w:rFonts w:ascii="Aptos" w:eastAsia="Aptos" w:hAnsi="Aptos" w:cs="Aptos"/>
        </w:rPr>
        <w:t>' para mensagens informativas, e as transições de página estão mais suaves, atendendo integralmente aos requisitos de UX da Sprint 11.</w:t>
      </w:r>
    </w:p>
    <w:p w14:paraId="18C91520" w14:textId="24776A94" w:rsidR="21067E7D" w:rsidRDefault="21067E7D" w:rsidP="21067E7D"/>
    <w:p w14:paraId="3FA5957F" w14:textId="5AED84D4" w:rsidR="07F5502C" w:rsidRPr="00A04F45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lastRenderedPageBreak/>
        <w:t>Principais características da tela produzida:</w:t>
      </w:r>
    </w:p>
    <w:p w14:paraId="22346278" w14:textId="269C43BC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Foco na Experiência do Usuário (UX):</w:t>
      </w:r>
      <w:r w:rsidRPr="00926586">
        <w:t xml:space="preserve"> O objetivo central foi aprimorar o feedback visual e a fluidez da interação do usuário com o sistema.</w:t>
      </w:r>
    </w:p>
    <w:p w14:paraId="4EB26C5C" w14:textId="77B18694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Feedback Visual de Carregamento:</w:t>
      </w:r>
      <w:r w:rsidRPr="00926586">
        <w:t xml:space="preserve"> A aplicação agora apresenta respostas claras de carregamento, exibindo </w:t>
      </w:r>
      <w:proofErr w:type="spellStart"/>
      <w:r w:rsidRPr="00926586">
        <w:t>spinners</w:t>
      </w:r>
      <w:proofErr w:type="spellEnd"/>
      <w:r w:rsidRPr="00926586">
        <w:t xml:space="preserve"> (como visto na tela "Religiões") sempre que uma requisição à API está em andamento, priorizando a transparência da ação.</w:t>
      </w:r>
    </w:p>
    <w:p w14:paraId="2DF3EC4D" w14:textId="7084DC0A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Sistema de Notificação Aprimorado:</w:t>
      </w:r>
      <w:r w:rsidRPr="00926586">
        <w:t xml:space="preserve"> As funcionalidades de notificação foram modernizadas, substituindo todos os </w:t>
      </w:r>
      <w:proofErr w:type="spellStart"/>
      <w:r w:rsidRPr="00926586">
        <w:t>alerts</w:t>
      </w:r>
      <w:proofErr w:type="spellEnd"/>
      <w:r w:rsidRPr="00926586">
        <w:t xml:space="preserve"> por componentes '</w:t>
      </w:r>
      <w:proofErr w:type="spellStart"/>
      <w:r w:rsidRPr="00926586">
        <w:t>toast</w:t>
      </w:r>
      <w:proofErr w:type="spellEnd"/>
      <w:r w:rsidRPr="00926586">
        <w:t>' para mensagens de erro ou sucesso, fornecendo feedback imediato sem interromper o fluxo do usuário.</w:t>
      </w:r>
    </w:p>
    <w:p w14:paraId="01BD0883" w14:textId="33FA6AA3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Navegação Suave:</w:t>
      </w:r>
      <w:r w:rsidRPr="00926586">
        <w:t xml:space="preserve"> Foi implementada uma transição mais suave entre as páginas para melhorar a fluidez geral da navegação e a sensação de profissionalismo da aplicação.</w:t>
      </w:r>
    </w:p>
    <w:p w14:paraId="4BFC4874" w14:textId="28D9C48F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Validação de Feedback:</w:t>
      </w:r>
      <w:r w:rsidRPr="00926586">
        <w:t xml:space="preserve"> Essas implementações garantem que o usuário tenha uma resposta clara do sistema a cada interação, seja ela um carregamento ou uma mensagem de status.</w:t>
      </w:r>
    </w:p>
    <w:p w14:paraId="28747332" w14:textId="45567784" w:rsidR="00926586" w:rsidRPr="00926586" w:rsidRDefault="00926586" w:rsidP="00A345E0">
      <w:pPr>
        <w:spacing w:before="281" w:after="281"/>
        <w:jc w:val="both"/>
      </w:pPr>
      <w:r w:rsidRPr="00A345E0">
        <w:rPr>
          <w:b/>
          <w:bCs/>
        </w:rPr>
        <w:t>Consistência Visual e Usabilidade:</w:t>
      </w:r>
      <w:r w:rsidRPr="00926586">
        <w:t xml:space="preserve"> A interface agora se apresenta de forma mais profissional e responsiva, mantendo a consistência visual do sistema, mas com uma usabilidade nitidamente aprimorada.</w:t>
      </w:r>
    </w:p>
    <w:p w14:paraId="681E079A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758E0A5A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0354A157" w14:textId="77777777" w:rsidR="00A04F45" w:rsidRDefault="00A04F45" w:rsidP="00A04F45">
      <w:pPr>
        <w:pStyle w:val="PargrafodaLista"/>
        <w:spacing w:before="281" w:after="281"/>
        <w:jc w:val="both"/>
        <w:rPr>
          <w:rFonts w:ascii="Aptos" w:eastAsia="Aptos" w:hAnsi="Aptos" w:cs="Aptos"/>
          <w:b/>
          <w:bCs/>
          <w:color w:val="000000" w:themeColor="text1"/>
        </w:rPr>
      </w:pPr>
    </w:p>
    <w:p w14:paraId="2B0D0ADE" w14:textId="750CD331" w:rsidR="00926586" w:rsidRPr="00926586" w:rsidRDefault="35FF64C6" w:rsidP="00A345E0">
      <w:pPr>
        <w:pStyle w:val="PargrafodaLista"/>
        <w:spacing w:before="281" w:after="281"/>
        <w:ind w:left="0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Importância da tela para o projeto:</w:t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A345E0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926586" w:rsidRPr="00926586">
        <w:rPr>
          <w:rFonts w:ascii="Aptos" w:eastAsia="Aptos" w:hAnsi="Aptos" w:cs="Aptos"/>
        </w:rPr>
        <w:t xml:space="preserve">A implementação das melhorias de UX da Sprint 11 representa um avanço significativo no sistema, pois introduz feedbacks visuais claros (como </w:t>
      </w:r>
      <w:proofErr w:type="spellStart"/>
      <w:r w:rsidR="00926586" w:rsidRPr="00926586">
        <w:rPr>
          <w:rFonts w:ascii="Aptos" w:eastAsia="Aptos" w:hAnsi="Aptos" w:cs="Aptos"/>
        </w:rPr>
        <w:t>spinners</w:t>
      </w:r>
      <w:proofErr w:type="spellEnd"/>
      <w:r w:rsidR="00926586" w:rsidRPr="00926586">
        <w:rPr>
          <w:rFonts w:ascii="Aptos" w:eastAsia="Aptos" w:hAnsi="Aptos" w:cs="Aptos"/>
        </w:rPr>
        <w:t xml:space="preserve"> e </w:t>
      </w:r>
      <w:proofErr w:type="spellStart"/>
      <w:r w:rsidR="00926586" w:rsidRPr="00926586">
        <w:rPr>
          <w:rFonts w:ascii="Aptos" w:eastAsia="Aptos" w:hAnsi="Aptos" w:cs="Aptos"/>
        </w:rPr>
        <w:t>toasts</w:t>
      </w:r>
      <w:proofErr w:type="spellEnd"/>
      <w:r w:rsidR="00926586" w:rsidRPr="00926586">
        <w:rPr>
          <w:rFonts w:ascii="Aptos" w:eastAsia="Aptos" w:hAnsi="Aptos" w:cs="Aptos"/>
        </w:rPr>
        <w:t xml:space="preserve">) e reforça a qualidade da interação do usuário com a aplicação. As funcionalidades integram-se diretamente às chamadas de API do </w:t>
      </w:r>
      <w:proofErr w:type="spellStart"/>
      <w:r w:rsidR="00926586" w:rsidRPr="00926586">
        <w:rPr>
          <w:rFonts w:ascii="Aptos" w:eastAsia="Aptos" w:hAnsi="Aptos" w:cs="Aptos"/>
        </w:rPr>
        <w:t>backend</w:t>
      </w:r>
      <w:proofErr w:type="spellEnd"/>
      <w:r w:rsidR="00926586" w:rsidRPr="00926586">
        <w:rPr>
          <w:rFonts w:ascii="Aptos" w:eastAsia="Aptos" w:hAnsi="Aptos" w:cs="Aptos"/>
        </w:rPr>
        <w:t xml:space="preserve"> (para os </w:t>
      </w:r>
      <w:proofErr w:type="spellStart"/>
      <w:r w:rsidR="00926586" w:rsidRPr="00926586">
        <w:rPr>
          <w:rFonts w:ascii="Aptos" w:eastAsia="Aptos" w:hAnsi="Aptos" w:cs="Aptos"/>
        </w:rPr>
        <w:t>spinners</w:t>
      </w:r>
      <w:proofErr w:type="spellEnd"/>
      <w:r w:rsidR="00926586" w:rsidRPr="00926586">
        <w:rPr>
          <w:rFonts w:ascii="Aptos" w:eastAsia="Aptos" w:hAnsi="Aptos" w:cs="Aptos"/>
        </w:rPr>
        <w:t xml:space="preserve">) e aos retornos de ações (para os </w:t>
      </w:r>
      <w:proofErr w:type="spellStart"/>
      <w:r w:rsidR="00926586" w:rsidRPr="00926586">
        <w:rPr>
          <w:rFonts w:ascii="Aptos" w:eastAsia="Aptos" w:hAnsi="Aptos" w:cs="Aptos"/>
        </w:rPr>
        <w:t>toasts</w:t>
      </w:r>
      <w:proofErr w:type="spellEnd"/>
      <w:r w:rsidR="00926586" w:rsidRPr="00926586">
        <w:rPr>
          <w:rFonts w:ascii="Aptos" w:eastAsia="Aptos" w:hAnsi="Aptos" w:cs="Aptos"/>
        </w:rPr>
        <w:t>), estabelecendo uma base sólida para a modernização futura do sistema.</w:t>
      </w:r>
      <w:r w:rsidR="00A345E0">
        <w:rPr>
          <w:rFonts w:ascii="Aptos" w:eastAsia="Aptos" w:hAnsi="Aptos" w:cs="Aptos"/>
        </w:rPr>
        <w:br/>
      </w:r>
      <w:r w:rsidR="00A345E0">
        <w:rPr>
          <w:rFonts w:ascii="Aptos" w:eastAsia="Aptos" w:hAnsi="Aptos" w:cs="Aptos"/>
        </w:rPr>
        <w:br/>
      </w:r>
      <w:r w:rsidR="00926586" w:rsidRPr="00926586">
        <w:rPr>
          <w:rFonts w:ascii="Aptos" w:eastAsia="Aptos" w:hAnsi="Aptos" w:cs="Aptos"/>
        </w:rPr>
        <w:t>Esta entrega reforça boas práticas de design de interface (UI/UX), como padronização de feedback, comunicação clara (substituindo '</w:t>
      </w:r>
      <w:proofErr w:type="spellStart"/>
      <w:r w:rsidR="00926586" w:rsidRPr="00926586">
        <w:rPr>
          <w:rFonts w:ascii="Aptos" w:eastAsia="Aptos" w:hAnsi="Aptos" w:cs="Aptos"/>
        </w:rPr>
        <w:t>alerts</w:t>
      </w:r>
      <w:proofErr w:type="spellEnd"/>
      <w:r w:rsidR="00926586" w:rsidRPr="00926586">
        <w:rPr>
          <w:rFonts w:ascii="Aptos" w:eastAsia="Aptos" w:hAnsi="Aptos" w:cs="Aptos"/>
        </w:rPr>
        <w:t>') e uma arquitetura de front-</w:t>
      </w:r>
      <w:proofErr w:type="spellStart"/>
      <w:r w:rsidR="00926586" w:rsidRPr="00926586">
        <w:rPr>
          <w:rFonts w:ascii="Aptos" w:eastAsia="Aptos" w:hAnsi="Aptos" w:cs="Aptos"/>
        </w:rPr>
        <w:t>end</w:t>
      </w:r>
      <w:proofErr w:type="spellEnd"/>
      <w:r w:rsidR="00926586" w:rsidRPr="00926586">
        <w:rPr>
          <w:rFonts w:ascii="Aptos" w:eastAsia="Aptos" w:hAnsi="Aptos" w:cs="Aptos"/>
        </w:rPr>
        <w:t xml:space="preserve"> mais modular. Isso serve como modelo para o tratamento de interações em novas funcionalidades. A Sprint agrega valor ao projeto ao oferecer aos usuários uma ferramenta mais fluida, profissional e confiável, consolidando mais um passo importante na evolução da aplicação.</w:t>
      </w:r>
    </w:p>
    <w:p w14:paraId="7CFE7E0F" w14:textId="080F0573" w:rsidR="07F5502C" w:rsidRPr="00A04F45" w:rsidRDefault="35FF64C6" w:rsidP="21067E7D">
      <w:pPr>
        <w:pStyle w:val="Ttulo2"/>
        <w:spacing w:before="240" w:after="240"/>
        <w:jc w:val="both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lastRenderedPageBreak/>
        <w:t>O que foi bem durante a sprint – Aprendizados</w:t>
      </w:r>
    </w:p>
    <w:p w14:paraId="67527366" w14:textId="77777777" w:rsidR="00926586" w:rsidRPr="00926586" w:rsidRDefault="00926586" w:rsidP="00926586">
      <w:pPr>
        <w:pStyle w:val="Ttulo3"/>
        <w:spacing w:before="281" w:after="281"/>
        <w:jc w:val="both"/>
        <w:rPr>
          <w:rFonts w:ascii="Aptos" w:eastAsia="Aptos" w:hAnsi="Aptos" w:cs="Aptos"/>
          <w:color w:val="auto"/>
          <w:sz w:val="22"/>
          <w:szCs w:val="22"/>
        </w:rPr>
      </w:pPr>
      <w:r w:rsidRPr="00926586">
        <w:rPr>
          <w:rFonts w:ascii="Aptos" w:eastAsia="Aptos" w:hAnsi="Aptos" w:cs="Aptos"/>
          <w:color w:val="auto"/>
          <w:sz w:val="22"/>
          <w:szCs w:val="22"/>
        </w:rPr>
        <w:t xml:space="preserve">A Sprint 11 representou um avanço significativo no projeto, ao implementar um sistema robusto de feedback visual (UX) para o usuário, garantindo uma experiência de uso mais clara e profissional na comunicação com o </w:t>
      </w:r>
      <w:proofErr w:type="spellStart"/>
      <w:r w:rsidRPr="00926586">
        <w:rPr>
          <w:rFonts w:ascii="Aptos" w:eastAsia="Aptos" w:hAnsi="Aptos" w:cs="Aptos"/>
          <w:color w:val="auto"/>
          <w:sz w:val="22"/>
          <w:szCs w:val="22"/>
        </w:rPr>
        <w:t>backend</w:t>
      </w:r>
      <w:proofErr w:type="spellEnd"/>
      <w:r w:rsidRPr="00926586">
        <w:rPr>
          <w:rFonts w:ascii="Aptos" w:eastAsia="Aptos" w:hAnsi="Aptos" w:cs="Aptos"/>
          <w:color w:val="auto"/>
          <w:sz w:val="22"/>
          <w:szCs w:val="22"/>
        </w:rPr>
        <w:t>. Diferente das sprints iniciais, que priorizavam estruturação do ambiente, esta entrega trouxe regras de interação concretas (</w:t>
      </w:r>
      <w:proofErr w:type="spellStart"/>
      <w:r w:rsidRPr="00926586">
        <w:rPr>
          <w:rFonts w:ascii="Aptos" w:eastAsia="Aptos" w:hAnsi="Aptos" w:cs="Aptos"/>
          <w:color w:val="auto"/>
          <w:sz w:val="22"/>
          <w:szCs w:val="22"/>
        </w:rPr>
        <w:t>spinners</w:t>
      </w:r>
      <w:proofErr w:type="spellEnd"/>
      <w:r w:rsidRPr="00926586">
        <w:rPr>
          <w:rFonts w:ascii="Aptos" w:eastAsia="Aptos" w:hAnsi="Aptos" w:cs="Aptos"/>
          <w:color w:val="auto"/>
          <w:sz w:val="22"/>
          <w:szCs w:val="22"/>
        </w:rPr>
        <w:t xml:space="preserve">, </w:t>
      </w:r>
      <w:proofErr w:type="spellStart"/>
      <w:r w:rsidRPr="00926586">
        <w:rPr>
          <w:rFonts w:ascii="Aptos" w:eastAsia="Aptos" w:hAnsi="Aptos" w:cs="Aptos"/>
          <w:color w:val="auto"/>
          <w:sz w:val="22"/>
          <w:szCs w:val="22"/>
        </w:rPr>
        <w:t>toasts</w:t>
      </w:r>
      <w:proofErr w:type="spellEnd"/>
      <w:r w:rsidRPr="00926586">
        <w:rPr>
          <w:rFonts w:ascii="Aptos" w:eastAsia="Aptos" w:hAnsi="Aptos" w:cs="Aptos"/>
          <w:color w:val="auto"/>
          <w:sz w:val="22"/>
          <w:szCs w:val="22"/>
        </w:rPr>
        <w:t>, transições suaves), aumentando a confiabilidade do sistema e aprimorando a experiência do usuário.</w:t>
      </w:r>
    </w:p>
    <w:p w14:paraId="7B576544" w14:textId="1A9B20F9" w:rsidR="00926586" w:rsidRPr="00A345E0" w:rsidRDefault="00A345E0" w:rsidP="00A345E0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>
        <w:rPr>
          <w:rFonts w:ascii="Aptos" w:eastAsia="Aptos" w:hAnsi="Aptos" w:cs="Aptos"/>
          <w:color w:val="auto"/>
          <w:sz w:val="22"/>
          <w:szCs w:val="22"/>
        </w:rPr>
        <w:br/>
      </w:r>
      <w:r w:rsidR="35FF64C6"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Pontos</w:t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 xml:space="preserve"> </w:t>
      </w:r>
      <w:r w:rsidR="35FF64C6" w:rsidRPr="00A04F45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que se destacaram:</w:t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br/>
      </w:r>
      <w:r w:rsidR="00926586" w:rsidRPr="00A345E0">
        <w:rPr>
          <w:b/>
          <w:bCs/>
          <w:color w:val="auto"/>
          <w:sz w:val="22"/>
          <w:szCs w:val="22"/>
        </w:rPr>
        <w:t>Implementação de Feedback Visual (</w:t>
      </w:r>
      <w:proofErr w:type="spellStart"/>
      <w:r w:rsidR="00926586" w:rsidRPr="00A345E0">
        <w:rPr>
          <w:b/>
          <w:bCs/>
          <w:color w:val="auto"/>
          <w:sz w:val="22"/>
          <w:szCs w:val="22"/>
        </w:rPr>
        <w:t>Spinners</w:t>
      </w:r>
      <w:proofErr w:type="spellEnd"/>
      <w:r w:rsidR="00926586" w:rsidRPr="00A345E0">
        <w:rPr>
          <w:b/>
          <w:bCs/>
          <w:color w:val="auto"/>
          <w:sz w:val="22"/>
          <w:szCs w:val="22"/>
        </w:rPr>
        <w:t xml:space="preserve">): </w:t>
      </w:r>
      <w:r w:rsidR="00926586" w:rsidRPr="00A345E0">
        <w:rPr>
          <w:color w:val="auto"/>
          <w:sz w:val="22"/>
          <w:szCs w:val="22"/>
        </w:rPr>
        <w:t xml:space="preserve">Foram aplicados </w:t>
      </w:r>
      <w:proofErr w:type="spellStart"/>
      <w:r w:rsidR="00926586" w:rsidRPr="00A345E0">
        <w:rPr>
          <w:color w:val="auto"/>
          <w:sz w:val="22"/>
          <w:szCs w:val="22"/>
        </w:rPr>
        <w:t>spinners</w:t>
      </w:r>
      <w:proofErr w:type="spellEnd"/>
      <w:r w:rsidR="00926586" w:rsidRPr="00A345E0">
        <w:rPr>
          <w:color w:val="auto"/>
          <w:sz w:val="22"/>
          <w:szCs w:val="22"/>
        </w:rPr>
        <w:t xml:space="preserve"> de carregamento em todas as requisições de API. Essa regra garante que o usuário saiba que o sistema está processando uma ação (como visto na tela "Religiões"), prevenindo cliques duplicados ou incertezas e garantindo transparência sobre o que está acontecendo.</w:t>
      </w:r>
    </w:p>
    <w:p w14:paraId="62D4E55A" w14:textId="1B42D112" w:rsidR="00926586" w:rsidRPr="00926586" w:rsidRDefault="00926586" w:rsidP="00A345E0">
      <w:pPr>
        <w:jc w:val="both"/>
      </w:pPr>
      <w:r w:rsidRPr="00A345E0">
        <w:rPr>
          <w:b/>
          <w:bCs/>
        </w:rPr>
        <w:t>Modernização das Notificações (</w:t>
      </w:r>
      <w:proofErr w:type="spellStart"/>
      <w:r w:rsidRPr="00A345E0">
        <w:rPr>
          <w:b/>
          <w:bCs/>
        </w:rPr>
        <w:t>Toasts</w:t>
      </w:r>
      <w:proofErr w:type="spellEnd"/>
      <w:r w:rsidRPr="00A345E0">
        <w:rPr>
          <w:b/>
          <w:bCs/>
        </w:rPr>
        <w:t>):</w:t>
      </w:r>
      <w:r w:rsidRPr="00926586">
        <w:t xml:space="preserve"> A substituição de todos os </w:t>
      </w:r>
      <w:proofErr w:type="spellStart"/>
      <w:r w:rsidRPr="00926586">
        <w:t>alerts</w:t>
      </w:r>
      <w:proofErr w:type="spellEnd"/>
      <w:r w:rsidRPr="00926586">
        <w:t xml:space="preserve"> por componentes '</w:t>
      </w:r>
      <w:proofErr w:type="spellStart"/>
      <w:r w:rsidRPr="00926586">
        <w:t>toast</w:t>
      </w:r>
      <w:proofErr w:type="spellEnd"/>
      <w:r w:rsidRPr="00926586">
        <w:t>' foi um ponto alto. Isso modernizou a interface, tornando as mensagens de erro e sucesso menos intrusivas e mais elegantes, padronizando a forma como o sistema se comunica com o usuário.</w:t>
      </w:r>
    </w:p>
    <w:p w14:paraId="1C6F8D15" w14:textId="6A850402" w:rsidR="00926586" w:rsidRPr="00926586" w:rsidRDefault="00926586" w:rsidP="00A345E0">
      <w:pPr>
        <w:jc w:val="both"/>
      </w:pPr>
      <w:r w:rsidRPr="00A345E0">
        <w:rPr>
          <w:b/>
          <w:bCs/>
        </w:rPr>
        <w:t>Melhoria na Fluidez da Navegação:</w:t>
      </w:r>
      <w:r w:rsidRPr="00926586">
        <w:t xml:space="preserve"> A implementação de transições de página mais suaves melhorou a sensação de profissionalismo e fluidez da aplicação. A navegação entre as telas tornou-se menos abrupta, o que contribui para uma experiência de uso mais agradável.</w:t>
      </w:r>
    </w:p>
    <w:p w14:paraId="7E841ADE" w14:textId="017DDDC2" w:rsidR="00926586" w:rsidRPr="00926586" w:rsidRDefault="00926586" w:rsidP="00A345E0">
      <w:pPr>
        <w:jc w:val="both"/>
      </w:pPr>
      <w:r w:rsidRPr="00A345E0">
        <w:rPr>
          <w:b/>
          <w:bCs/>
        </w:rPr>
        <w:t xml:space="preserve">Integração e Testes Práticos com </w:t>
      </w:r>
      <w:proofErr w:type="spellStart"/>
      <w:r w:rsidRPr="00A345E0">
        <w:rPr>
          <w:b/>
          <w:bCs/>
        </w:rPr>
        <w:t>Backend</w:t>
      </w:r>
      <w:proofErr w:type="spellEnd"/>
      <w:r w:rsidRPr="00A345E0">
        <w:rPr>
          <w:b/>
          <w:bCs/>
        </w:rPr>
        <w:t>:</w:t>
      </w:r>
      <w:r w:rsidRPr="00926586">
        <w:t xml:space="preserve"> As novas funcionalidades de UX (</w:t>
      </w:r>
      <w:proofErr w:type="spellStart"/>
      <w:r w:rsidRPr="00926586">
        <w:t>spinners</w:t>
      </w:r>
      <w:proofErr w:type="spellEnd"/>
      <w:r w:rsidRPr="00926586">
        <w:t xml:space="preserve"> e </w:t>
      </w:r>
      <w:proofErr w:type="spellStart"/>
      <w:r w:rsidRPr="00926586">
        <w:t>toasts</w:t>
      </w:r>
      <w:proofErr w:type="spellEnd"/>
      <w:r w:rsidRPr="00926586">
        <w:t xml:space="preserve">) foram testadas de ponta a ponta com o </w:t>
      </w:r>
      <w:proofErr w:type="spellStart"/>
      <w:r w:rsidRPr="00926586">
        <w:t>backend</w:t>
      </w:r>
      <w:proofErr w:type="spellEnd"/>
      <w:r w:rsidRPr="00926586">
        <w:t xml:space="preserve">. Os testes práticos garantiram que os </w:t>
      </w:r>
      <w:proofErr w:type="spellStart"/>
      <w:r w:rsidRPr="00926586">
        <w:t>spinners</w:t>
      </w:r>
      <w:proofErr w:type="spellEnd"/>
      <w:r w:rsidRPr="00926586">
        <w:t xml:space="preserve"> fossem exibidos corretamente durante as chamadas de API e que os </w:t>
      </w:r>
      <w:proofErr w:type="spellStart"/>
      <w:r w:rsidRPr="00926586">
        <w:t>toasts</w:t>
      </w:r>
      <w:proofErr w:type="spellEnd"/>
      <w:r w:rsidRPr="00926586">
        <w:t xml:space="preserve"> refletissem as respostas adequadas do servidor, confirmando o funcionamento das regras.</w:t>
      </w:r>
    </w:p>
    <w:p w14:paraId="2D07B85A" w14:textId="063193A5" w:rsidR="00926586" w:rsidRPr="00926586" w:rsidRDefault="00926586" w:rsidP="00A345E0">
      <w:pPr>
        <w:jc w:val="both"/>
      </w:pPr>
      <w:r w:rsidRPr="00A345E0">
        <w:rPr>
          <w:b/>
          <w:bCs/>
        </w:rPr>
        <w:t>Testes Abrangentes:</w:t>
      </w:r>
      <w:r w:rsidRPr="00926586">
        <w:t xml:space="preserve"> Foram realizados testes unitários, de integração e práticos, garantindo o correto funcionamento dos feedbacks no </w:t>
      </w:r>
      <w:proofErr w:type="spellStart"/>
      <w:r w:rsidRPr="00926586">
        <w:t>frontend</w:t>
      </w:r>
      <w:proofErr w:type="spellEnd"/>
      <w:r w:rsidRPr="00926586">
        <w:t xml:space="preserve"> e a comunicação com o </w:t>
      </w:r>
      <w:proofErr w:type="spellStart"/>
      <w:r w:rsidRPr="00926586">
        <w:t>backend</w:t>
      </w:r>
      <w:proofErr w:type="spellEnd"/>
      <w:r w:rsidRPr="00926586">
        <w:t>. Esse cuidado reforça a confiabilidade das entregas e diminui a possibilidade de falhas no uso real do sistema.</w:t>
      </w:r>
    </w:p>
    <w:p w14:paraId="01B49022" w14:textId="77777777" w:rsidR="00AB70B6" w:rsidRPr="00183A87" w:rsidRDefault="00AB70B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</w:p>
    <w:p w14:paraId="1F72207A" w14:textId="6792B19C" w:rsidR="07F5502C" w:rsidRPr="00183A87" w:rsidRDefault="35FF64C6" w:rsidP="21067E7D">
      <w:pPr>
        <w:pStyle w:val="Ttulo3"/>
        <w:spacing w:before="281" w:after="281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Conclusão dos aprendizados</w:t>
      </w:r>
    </w:p>
    <w:p w14:paraId="1734281D" w14:textId="77777777" w:rsidR="00926586" w:rsidRPr="00926586" w:rsidRDefault="00926586" w:rsidP="00926586">
      <w:pPr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</w:rPr>
        <w:t xml:space="preserve">A Sprint 11 consolidou a capacidade do time em entregar funcionalidades focadas na experiência do usuário (UX), reforçando a importância de feedbacks visuais detalhados e da integração correta desses feedbacks com o </w:t>
      </w:r>
      <w:proofErr w:type="spellStart"/>
      <w:r w:rsidRPr="00926586">
        <w:rPr>
          <w:rFonts w:ascii="Aptos" w:eastAsia="Aptos" w:hAnsi="Aptos" w:cs="Aptos"/>
        </w:rPr>
        <w:t>backend</w:t>
      </w:r>
      <w:proofErr w:type="spellEnd"/>
      <w:r w:rsidRPr="00926586">
        <w:rPr>
          <w:rFonts w:ascii="Aptos" w:eastAsia="Aptos" w:hAnsi="Aptos" w:cs="Aptos"/>
        </w:rPr>
        <w:t>. A experiência destacou a necessidade de planejar o fluxo de comunicação com o usuário, elevando a qualidade do sistema.</w:t>
      </w:r>
    </w:p>
    <w:p w14:paraId="406FDAE1" w14:textId="658FFC2B" w:rsidR="00183A87" w:rsidRPr="00A345E0" w:rsidRDefault="00926586" w:rsidP="00183A87">
      <w:pPr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</w:rPr>
        <w:t>Essa sprint estabeleceu uma base sólida para as próximas etapas do projeto, permitindo que futuras funcionalidades sejam implementadas de forma mais profissional e escalável do ponto de vista da interação. Com essa base consolidada, é possível garantir que os usuários recebam feedbacks claros, intuitivos e consistentes em toda a aplicação</w:t>
      </w:r>
      <w:r w:rsidR="00183A87" w:rsidRPr="00A345E0">
        <w:rPr>
          <w:rFonts w:ascii="Aptos" w:eastAsia="Aptos" w:hAnsi="Aptos" w:cs="Aptos"/>
        </w:rPr>
        <w:t>.</w:t>
      </w:r>
    </w:p>
    <w:p w14:paraId="7F42CD2B" w14:textId="355D535D" w:rsidR="35059026" w:rsidRDefault="35059026"/>
    <w:p w14:paraId="2BCF5DDA" w14:textId="149E92CC" w:rsidR="6654D549" w:rsidRPr="00183A87" w:rsidRDefault="40107DAE" w:rsidP="21067E7D">
      <w:pPr>
        <w:pStyle w:val="Ttulo2"/>
        <w:spacing w:before="299" w:after="299"/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</w:pPr>
      <w:r w:rsidRPr="00183A87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Testes realizados</w:t>
      </w:r>
    </w:p>
    <w:p w14:paraId="2C85BB20" w14:textId="77777777" w:rsidR="00926586" w:rsidRPr="00926586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</w:rPr>
        <w:t>Foram conduzidos testes detalhados para validar o funcionamento das novas implementações de feedback visual (UX):</w:t>
      </w:r>
    </w:p>
    <w:p w14:paraId="2168803C" w14:textId="0799B35A" w:rsidR="00926586" w:rsidRPr="00926586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  <w:b/>
          <w:bCs/>
        </w:rPr>
        <w:lastRenderedPageBreak/>
        <w:t xml:space="preserve">Testes de integração com </w:t>
      </w:r>
      <w:proofErr w:type="spellStart"/>
      <w:r w:rsidRPr="00926586">
        <w:rPr>
          <w:rFonts w:ascii="Aptos" w:eastAsia="Aptos" w:hAnsi="Aptos" w:cs="Aptos"/>
          <w:b/>
          <w:bCs/>
        </w:rPr>
        <w:t>backend</w:t>
      </w:r>
      <w:proofErr w:type="spellEnd"/>
      <w:r w:rsidRPr="00926586">
        <w:rPr>
          <w:rFonts w:ascii="Aptos" w:eastAsia="Aptos" w:hAnsi="Aptos" w:cs="Aptos"/>
          <w:b/>
          <w:bCs/>
        </w:rPr>
        <w:t xml:space="preserve"> (Foco no Feedback): </w:t>
      </w:r>
      <w:r w:rsidRPr="00926586">
        <w:rPr>
          <w:rFonts w:ascii="Aptos" w:eastAsia="Aptos" w:hAnsi="Aptos" w:cs="Aptos"/>
        </w:rPr>
        <w:t xml:space="preserve">Verificar a comunicação correta entre </w:t>
      </w:r>
      <w:proofErr w:type="spellStart"/>
      <w:r w:rsidRPr="00926586">
        <w:rPr>
          <w:rFonts w:ascii="Aptos" w:eastAsia="Aptos" w:hAnsi="Aptos" w:cs="Aptos"/>
        </w:rPr>
        <w:t>frontend</w:t>
      </w:r>
      <w:proofErr w:type="spellEnd"/>
      <w:r w:rsidRPr="00926586">
        <w:rPr>
          <w:rFonts w:ascii="Aptos" w:eastAsia="Aptos" w:hAnsi="Aptos" w:cs="Aptos"/>
        </w:rPr>
        <w:t xml:space="preserve"> e </w:t>
      </w:r>
      <w:proofErr w:type="spellStart"/>
      <w:r w:rsidRPr="00926586">
        <w:rPr>
          <w:rFonts w:ascii="Aptos" w:eastAsia="Aptos" w:hAnsi="Aptos" w:cs="Aptos"/>
        </w:rPr>
        <w:t>backend</w:t>
      </w:r>
      <w:proofErr w:type="spellEnd"/>
      <w:r w:rsidRPr="00926586">
        <w:rPr>
          <w:rFonts w:ascii="Aptos" w:eastAsia="Aptos" w:hAnsi="Aptos" w:cs="Aptos"/>
        </w:rPr>
        <w:t xml:space="preserve"> para a exibição dos </w:t>
      </w:r>
      <w:proofErr w:type="spellStart"/>
      <w:r w:rsidRPr="00926586">
        <w:rPr>
          <w:rFonts w:ascii="Aptos" w:eastAsia="Aptos" w:hAnsi="Aptos" w:cs="Aptos"/>
        </w:rPr>
        <w:t>spinners</w:t>
      </w:r>
      <w:proofErr w:type="spellEnd"/>
      <w:r w:rsidRPr="00926586">
        <w:rPr>
          <w:rFonts w:ascii="Aptos" w:eastAsia="Aptos" w:hAnsi="Aptos" w:cs="Aptos"/>
        </w:rPr>
        <w:t xml:space="preserve"> de carregamento durante as chamadas de API e a exibição dos </w:t>
      </w:r>
      <w:proofErr w:type="spellStart"/>
      <w:r w:rsidRPr="00926586">
        <w:rPr>
          <w:rFonts w:ascii="Aptos" w:eastAsia="Aptos" w:hAnsi="Aptos" w:cs="Aptos"/>
        </w:rPr>
        <w:t>toasts</w:t>
      </w:r>
      <w:proofErr w:type="spellEnd"/>
      <w:r w:rsidRPr="00926586">
        <w:rPr>
          <w:rFonts w:ascii="Aptos" w:eastAsia="Aptos" w:hAnsi="Aptos" w:cs="Aptos"/>
        </w:rPr>
        <w:t xml:space="preserve"> de acordo com as respostas do servidor (sucesso ou erro). · Resultado: Fluxo de </w:t>
      </w:r>
      <w:proofErr w:type="spellStart"/>
      <w:r w:rsidRPr="00926586">
        <w:rPr>
          <w:rFonts w:ascii="Aptos" w:eastAsia="Aptos" w:hAnsi="Aptos" w:cs="Aptos"/>
        </w:rPr>
        <w:t>spinners</w:t>
      </w:r>
      <w:proofErr w:type="spellEnd"/>
      <w:r w:rsidRPr="00926586">
        <w:rPr>
          <w:rFonts w:ascii="Aptos" w:eastAsia="Aptos" w:hAnsi="Aptos" w:cs="Aptos"/>
        </w:rPr>
        <w:t xml:space="preserve"> ativando durante requisições e </w:t>
      </w:r>
      <w:proofErr w:type="spellStart"/>
      <w:r w:rsidRPr="00926586">
        <w:rPr>
          <w:rFonts w:ascii="Aptos" w:eastAsia="Aptos" w:hAnsi="Aptos" w:cs="Aptos"/>
        </w:rPr>
        <w:t>toasts</w:t>
      </w:r>
      <w:proofErr w:type="spellEnd"/>
      <w:r w:rsidRPr="00926586">
        <w:rPr>
          <w:rFonts w:ascii="Aptos" w:eastAsia="Aptos" w:hAnsi="Aptos" w:cs="Aptos"/>
        </w:rPr>
        <w:t xml:space="preserve"> (erro/sucesso) sendo exibidos consistentemente, conforme especificado.</w:t>
      </w:r>
    </w:p>
    <w:p w14:paraId="410C4DD2" w14:textId="2E82366C" w:rsidR="00926586" w:rsidRPr="00926586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  <w:b/>
          <w:bCs/>
        </w:rPr>
        <w:t xml:space="preserve">Testes de validação de componentes de UX: </w:t>
      </w:r>
      <w:r w:rsidRPr="00926586">
        <w:rPr>
          <w:rFonts w:ascii="Aptos" w:eastAsia="Aptos" w:hAnsi="Aptos" w:cs="Aptos"/>
        </w:rPr>
        <w:t xml:space="preserve">Garantir que os </w:t>
      </w:r>
      <w:proofErr w:type="spellStart"/>
      <w:r w:rsidRPr="00926586">
        <w:rPr>
          <w:rFonts w:ascii="Aptos" w:eastAsia="Aptos" w:hAnsi="Aptos" w:cs="Aptos"/>
        </w:rPr>
        <w:t>spinners</w:t>
      </w:r>
      <w:proofErr w:type="spellEnd"/>
      <w:r w:rsidRPr="00926586">
        <w:rPr>
          <w:rFonts w:ascii="Aptos" w:eastAsia="Aptos" w:hAnsi="Aptos" w:cs="Aptos"/>
        </w:rPr>
        <w:t xml:space="preserve"> sejam renderizados corretamente sobre a interface (</w:t>
      </w:r>
      <w:proofErr w:type="spellStart"/>
      <w:r w:rsidRPr="00926586">
        <w:rPr>
          <w:rFonts w:ascii="Aptos" w:eastAsia="Aptos" w:hAnsi="Aptos" w:cs="Aptos"/>
        </w:rPr>
        <w:t>ex</w:t>
      </w:r>
      <w:proofErr w:type="spellEnd"/>
      <w:r w:rsidRPr="00926586">
        <w:rPr>
          <w:rFonts w:ascii="Aptos" w:eastAsia="Aptos" w:hAnsi="Aptos" w:cs="Aptos"/>
        </w:rPr>
        <w:t>: tela "Religiões"), que os componentes '</w:t>
      </w:r>
      <w:proofErr w:type="spellStart"/>
      <w:r w:rsidRPr="00926586">
        <w:rPr>
          <w:rFonts w:ascii="Aptos" w:eastAsia="Aptos" w:hAnsi="Aptos" w:cs="Aptos"/>
        </w:rPr>
        <w:t>toast</w:t>
      </w:r>
      <w:proofErr w:type="spellEnd"/>
      <w:r w:rsidRPr="00926586">
        <w:rPr>
          <w:rFonts w:ascii="Aptos" w:eastAsia="Aptos" w:hAnsi="Aptos" w:cs="Aptos"/>
        </w:rPr>
        <w:t xml:space="preserve">' substituam todos os </w:t>
      </w:r>
      <w:proofErr w:type="spellStart"/>
      <w:r w:rsidRPr="00926586">
        <w:rPr>
          <w:rFonts w:ascii="Aptos" w:eastAsia="Aptos" w:hAnsi="Aptos" w:cs="Aptos"/>
        </w:rPr>
        <w:t>alerts</w:t>
      </w:r>
      <w:proofErr w:type="spellEnd"/>
      <w:r w:rsidRPr="00926586">
        <w:rPr>
          <w:rFonts w:ascii="Aptos" w:eastAsia="Aptos" w:hAnsi="Aptos" w:cs="Aptos"/>
        </w:rPr>
        <w:t xml:space="preserve"> existentes e que as transições de página estejam suaves. · Resultado: Componentes de feedback (</w:t>
      </w:r>
      <w:proofErr w:type="spellStart"/>
      <w:r w:rsidRPr="00926586">
        <w:rPr>
          <w:rFonts w:ascii="Aptos" w:eastAsia="Aptos" w:hAnsi="Aptos" w:cs="Aptos"/>
        </w:rPr>
        <w:t>spinners</w:t>
      </w:r>
      <w:proofErr w:type="spellEnd"/>
      <w:r w:rsidRPr="00926586">
        <w:rPr>
          <w:rFonts w:ascii="Aptos" w:eastAsia="Aptos" w:hAnsi="Aptos" w:cs="Aptos"/>
        </w:rPr>
        <w:t>/</w:t>
      </w:r>
      <w:proofErr w:type="spellStart"/>
      <w:r w:rsidRPr="00926586">
        <w:rPr>
          <w:rFonts w:ascii="Aptos" w:eastAsia="Aptos" w:hAnsi="Aptos" w:cs="Aptos"/>
        </w:rPr>
        <w:t>toasts</w:t>
      </w:r>
      <w:proofErr w:type="spellEnd"/>
      <w:r w:rsidRPr="00926586">
        <w:rPr>
          <w:rFonts w:ascii="Aptos" w:eastAsia="Aptos" w:hAnsi="Aptos" w:cs="Aptos"/>
        </w:rPr>
        <w:t>) acionados corretamente, exibindo mensagens claras ao usuário e melhorando a fluidez.</w:t>
      </w:r>
    </w:p>
    <w:p w14:paraId="110C21FA" w14:textId="71A3F417" w:rsidR="00A345E0" w:rsidRDefault="00926586" w:rsidP="00926586">
      <w:pPr>
        <w:spacing w:before="240" w:after="240"/>
        <w:jc w:val="both"/>
        <w:rPr>
          <w:rFonts w:ascii="Aptos" w:eastAsia="Aptos" w:hAnsi="Aptos" w:cs="Aptos"/>
        </w:rPr>
      </w:pPr>
      <w:r w:rsidRPr="00926586">
        <w:rPr>
          <w:rFonts w:ascii="Aptos" w:eastAsia="Aptos" w:hAnsi="Aptos" w:cs="Aptos"/>
          <w:b/>
          <w:bCs/>
        </w:rPr>
        <w:t xml:space="preserve">Testes práticos e exploratórios (Foco na Fluidez): </w:t>
      </w:r>
      <w:r w:rsidRPr="00926586">
        <w:rPr>
          <w:rFonts w:ascii="Aptos" w:eastAsia="Aptos" w:hAnsi="Aptos" w:cs="Aptos"/>
        </w:rPr>
        <w:t xml:space="preserve">Avaliar a experiência do usuário (UX) e a fluidez da interface em diferentes resoluções, focando na navegação. · Resultado: Layout responsivo, navegação suave entre as páginas e feedbacks claros (conforme </w:t>
      </w:r>
      <w:proofErr w:type="spellStart"/>
      <w:r w:rsidRPr="00926586">
        <w:rPr>
          <w:rFonts w:ascii="Aptos" w:eastAsia="Aptos" w:hAnsi="Aptos" w:cs="Aptos"/>
        </w:rPr>
        <w:t>screenshots</w:t>
      </w:r>
      <w:proofErr w:type="spellEnd"/>
      <w:r w:rsidRPr="00926586">
        <w:rPr>
          <w:rFonts w:ascii="Aptos" w:eastAsia="Aptos" w:hAnsi="Aptos" w:cs="Aptos"/>
        </w:rPr>
        <w:t>); nenhuma inconsistência crítica identificada.</w:t>
      </w:r>
    </w:p>
    <w:p w14:paraId="63A72955" w14:textId="77777777" w:rsidR="00A345E0" w:rsidRPr="00926586" w:rsidRDefault="00A345E0" w:rsidP="00926586">
      <w:pPr>
        <w:spacing w:before="240" w:after="240"/>
        <w:jc w:val="both"/>
        <w:rPr>
          <w:rFonts w:ascii="Aptos" w:eastAsia="Aptos" w:hAnsi="Aptos" w:cs="Aptos"/>
        </w:rPr>
      </w:pPr>
    </w:p>
    <w:p w14:paraId="5860CF02" w14:textId="77777777" w:rsidR="00A345E0" w:rsidRPr="00A345E0" w:rsidRDefault="00A345E0" w:rsidP="00A345E0">
      <w:pPr>
        <w:spacing w:before="240" w:after="240"/>
        <w:rPr>
          <w:rFonts w:ascii="Aptos" w:eastAsia="Aptos" w:hAnsi="Aptos" w:cs="Aptos"/>
          <w:b/>
          <w:bCs/>
          <w:sz w:val="24"/>
          <w:szCs w:val="24"/>
        </w:rPr>
      </w:pPr>
      <w:r w:rsidRPr="00A345E0">
        <w:rPr>
          <w:rFonts w:ascii="Aptos" w:eastAsia="Aptos" w:hAnsi="Aptos" w:cs="Aptos"/>
          <w:b/>
          <w:bCs/>
          <w:sz w:val="24"/>
          <w:szCs w:val="24"/>
        </w:rPr>
        <w:t>Tipos de testes executados:</w:t>
      </w:r>
    </w:p>
    <w:p w14:paraId="14F26BA0" w14:textId="6F56C400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</w:rPr>
      </w:pPr>
      <w:r w:rsidRPr="00A345E0">
        <w:rPr>
          <w:rFonts w:ascii="Aptos" w:eastAsia="Aptos" w:hAnsi="Aptos" w:cs="Aptos"/>
          <w:b/>
          <w:bCs/>
        </w:rPr>
        <w:t xml:space="preserve">Testes de execução do ambiente local: </w:t>
      </w:r>
      <w:r w:rsidRPr="00A345E0">
        <w:rPr>
          <w:rFonts w:ascii="Aptos" w:eastAsia="Aptos" w:hAnsi="Aptos" w:cs="Aptos"/>
        </w:rPr>
        <w:t xml:space="preserve">Confirmar inicialização correta do </w:t>
      </w:r>
      <w:proofErr w:type="spellStart"/>
      <w:r w:rsidRPr="00A345E0">
        <w:rPr>
          <w:rFonts w:ascii="Aptos" w:eastAsia="Aptos" w:hAnsi="Aptos" w:cs="Aptos"/>
        </w:rPr>
        <w:t>frontend</w:t>
      </w:r>
      <w:proofErr w:type="spellEnd"/>
      <w:r w:rsidRPr="00A345E0">
        <w:rPr>
          <w:rFonts w:ascii="Aptos" w:eastAsia="Aptos" w:hAnsi="Aptos" w:cs="Aptos"/>
        </w:rPr>
        <w:t xml:space="preserve"> e </w:t>
      </w:r>
      <w:proofErr w:type="spellStart"/>
      <w:r w:rsidRPr="00A345E0">
        <w:rPr>
          <w:rFonts w:ascii="Aptos" w:eastAsia="Aptos" w:hAnsi="Aptos" w:cs="Aptos"/>
        </w:rPr>
        <w:t>backend</w:t>
      </w:r>
      <w:proofErr w:type="spellEnd"/>
      <w:r w:rsidRPr="00A345E0">
        <w:rPr>
          <w:rFonts w:ascii="Aptos" w:eastAsia="Aptos" w:hAnsi="Aptos" w:cs="Aptos"/>
        </w:rPr>
        <w:t>. · Resultado obtido: Sucesso na execução do servidor e carregamento da aplicação sem erros.</w:t>
      </w:r>
    </w:p>
    <w:p w14:paraId="3317A22E" w14:textId="5BB28D28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  <w:b/>
          <w:bCs/>
        </w:rPr>
      </w:pPr>
      <w:r w:rsidRPr="00A345E0">
        <w:rPr>
          <w:rFonts w:ascii="Aptos" w:eastAsia="Aptos" w:hAnsi="Aptos" w:cs="Aptos"/>
          <w:b/>
          <w:bCs/>
        </w:rPr>
        <w:t>Testes de renderização de componente (Foco no Feedback)</w:t>
      </w:r>
      <w:r>
        <w:rPr>
          <w:rFonts w:ascii="Aptos" w:eastAsia="Aptos" w:hAnsi="Aptos" w:cs="Aptos"/>
          <w:b/>
          <w:bCs/>
        </w:rPr>
        <w:t>:</w:t>
      </w:r>
      <w:r w:rsidRPr="00A345E0">
        <w:rPr>
          <w:rFonts w:ascii="Aptos" w:eastAsia="Aptos" w:hAnsi="Aptos" w:cs="Aptos"/>
        </w:rPr>
        <w:t xml:space="preserve"> Validar que componentes de feedback (</w:t>
      </w:r>
      <w:proofErr w:type="spellStart"/>
      <w:r w:rsidRPr="00A345E0">
        <w:rPr>
          <w:rFonts w:ascii="Aptos" w:eastAsia="Aptos" w:hAnsi="Aptos" w:cs="Aptos"/>
        </w:rPr>
        <w:t>spinners</w:t>
      </w:r>
      <w:proofErr w:type="spellEnd"/>
      <w:r w:rsidRPr="00A345E0">
        <w:rPr>
          <w:rFonts w:ascii="Aptos" w:eastAsia="Aptos" w:hAnsi="Aptos" w:cs="Aptos"/>
        </w:rPr>
        <w:t xml:space="preserve">, </w:t>
      </w:r>
      <w:proofErr w:type="spellStart"/>
      <w:r w:rsidRPr="00A345E0">
        <w:rPr>
          <w:rFonts w:ascii="Aptos" w:eastAsia="Aptos" w:hAnsi="Aptos" w:cs="Aptos"/>
        </w:rPr>
        <w:t>toasts</w:t>
      </w:r>
      <w:proofErr w:type="spellEnd"/>
      <w:r w:rsidRPr="00A345E0">
        <w:rPr>
          <w:rFonts w:ascii="Aptos" w:eastAsia="Aptos" w:hAnsi="Aptos" w:cs="Aptos"/>
        </w:rPr>
        <w:t>) e as telas com transições suaves renderizam corretamente. · Resultado obtido: Componentes exibidos conforme esperado, com layout</w:t>
      </w:r>
      <w:r w:rsidRPr="00A345E0">
        <w:rPr>
          <w:rFonts w:ascii="Aptos" w:eastAsia="Aptos" w:hAnsi="Aptos" w:cs="Aptos"/>
          <w:b/>
          <w:bCs/>
        </w:rPr>
        <w:t xml:space="preserve"> </w:t>
      </w:r>
      <w:r w:rsidRPr="00A345E0">
        <w:rPr>
          <w:rFonts w:ascii="Aptos" w:eastAsia="Aptos" w:hAnsi="Aptos" w:cs="Aptos"/>
        </w:rPr>
        <w:t>limpo e legível.</w:t>
      </w:r>
    </w:p>
    <w:p w14:paraId="2CB59C5F" w14:textId="3DF2380A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  <w:b/>
          <w:bCs/>
        </w:rPr>
      </w:pPr>
      <w:r w:rsidRPr="00A345E0">
        <w:rPr>
          <w:rFonts w:ascii="Aptos" w:eastAsia="Aptos" w:hAnsi="Aptos" w:cs="Aptos"/>
          <w:b/>
          <w:bCs/>
        </w:rPr>
        <w:t>Testes de responsividade</w:t>
      </w:r>
      <w:r>
        <w:rPr>
          <w:rFonts w:ascii="Aptos" w:eastAsia="Aptos" w:hAnsi="Aptos" w:cs="Aptos"/>
          <w:b/>
          <w:bCs/>
        </w:rPr>
        <w:t xml:space="preserve">: </w:t>
      </w:r>
      <w:r w:rsidRPr="00A345E0">
        <w:rPr>
          <w:rFonts w:ascii="Aptos" w:eastAsia="Aptos" w:hAnsi="Aptos" w:cs="Aptos"/>
        </w:rPr>
        <w:t>Analisar comportamento da interface em mobile, tablet e desktop. · Resultado obtido: Layout adaptável e consistente, garantindo boa experiência em diferentes dispositivos.</w:t>
      </w:r>
    </w:p>
    <w:p w14:paraId="4E3CC44C" w14:textId="0312298C" w:rsidR="00A345E0" w:rsidRPr="00A345E0" w:rsidRDefault="00A345E0" w:rsidP="00A345E0">
      <w:pPr>
        <w:numPr>
          <w:ilvl w:val="0"/>
          <w:numId w:val="28"/>
        </w:numPr>
        <w:spacing w:before="240" w:after="240"/>
        <w:jc w:val="both"/>
        <w:rPr>
          <w:rFonts w:ascii="Aptos" w:eastAsia="Aptos" w:hAnsi="Aptos" w:cs="Aptos"/>
          <w:b/>
          <w:bCs/>
        </w:rPr>
      </w:pPr>
      <w:r w:rsidRPr="00A345E0">
        <w:rPr>
          <w:rFonts w:ascii="Aptos" w:eastAsia="Aptos" w:hAnsi="Aptos" w:cs="Aptos"/>
          <w:b/>
          <w:bCs/>
        </w:rPr>
        <w:t>Testes práticos de fluxo de interação</w:t>
      </w:r>
      <w:r>
        <w:rPr>
          <w:rFonts w:ascii="Aptos" w:eastAsia="Aptos" w:hAnsi="Aptos" w:cs="Aptos"/>
          <w:b/>
          <w:bCs/>
        </w:rPr>
        <w:t>:</w:t>
      </w:r>
      <w:r w:rsidRPr="00A345E0">
        <w:rPr>
          <w:rFonts w:ascii="Aptos" w:eastAsia="Aptos" w:hAnsi="Aptos" w:cs="Aptos"/>
          <w:b/>
          <w:bCs/>
        </w:rPr>
        <w:t xml:space="preserve"> </w:t>
      </w:r>
      <w:r w:rsidRPr="00A345E0">
        <w:rPr>
          <w:rFonts w:ascii="Aptos" w:eastAsia="Aptos" w:hAnsi="Aptos" w:cs="Aptos"/>
        </w:rPr>
        <w:t>Avaliar a experiência do usuário e o fluxo de feedback visual (</w:t>
      </w:r>
      <w:proofErr w:type="spellStart"/>
      <w:r w:rsidRPr="00A345E0">
        <w:rPr>
          <w:rFonts w:ascii="Aptos" w:eastAsia="Aptos" w:hAnsi="Aptos" w:cs="Aptos"/>
        </w:rPr>
        <w:t>spinners</w:t>
      </w:r>
      <w:proofErr w:type="spellEnd"/>
      <w:r w:rsidRPr="00A345E0">
        <w:rPr>
          <w:rFonts w:ascii="Aptos" w:eastAsia="Aptos" w:hAnsi="Aptos" w:cs="Aptos"/>
        </w:rPr>
        <w:t>/</w:t>
      </w:r>
      <w:proofErr w:type="spellStart"/>
      <w:r w:rsidRPr="00A345E0">
        <w:rPr>
          <w:rFonts w:ascii="Aptos" w:eastAsia="Aptos" w:hAnsi="Aptos" w:cs="Aptos"/>
        </w:rPr>
        <w:t>toasts</w:t>
      </w:r>
      <w:proofErr w:type="spellEnd"/>
      <w:r w:rsidRPr="00A345E0">
        <w:rPr>
          <w:rFonts w:ascii="Aptos" w:eastAsia="Aptos" w:hAnsi="Aptos" w:cs="Aptos"/>
        </w:rPr>
        <w:t>) durante operações de API. · Resultado obtido: Operações de carregamento e notificação funcionando corretamente; feedbacks claros exibidos em tempo real.</w:t>
      </w:r>
    </w:p>
    <w:p w14:paraId="63EE9BCA" w14:textId="7B7E6FD9" w:rsidR="00B55A4A" w:rsidRDefault="64EDE9D2" w:rsidP="49B94C8C">
      <w:pPr>
        <w:shd w:val="clear" w:color="auto" w:fill="000000" w:themeFill="text1"/>
        <w:jc w:val="center"/>
      </w:pPr>
      <w:r w:rsidRPr="21067E7D">
        <w:rPr>
          <w:b/>
          <w:bCs/>
          <w:color w:val="FFFFFF" w:themeColor="background1"/>
          <w:sz w:val="24"/>
          <w:szCs w:val="24"/>
        </w:rPr>
        <w:t>Assinaturas</w:t>
      </w:r>
    </w:p>
    <w:p w14:paraId="594636DA" w14:textId="0A177639" w:rsidR="485F0DC2" w:rsidRDefault="485F0DC2" w:rsidP="49B94C8C">
      <w:pPr>
        <w:spacing w:before="240" w:after="240"/>
        <w:jc w:val="center"/>
        <w:rPr>
          <w:rFonts w:ascii="Aptos" w:eastAsia="Aptos" w:hAnsi="Aptos" w:cs="Aptos"/>
          <w:sz w:val="24"/>
          <w:szCs w:val="24"/>
        </w:rPr>
      </w:pPr>
      <w:r>
        <w:br/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 xml:space="preserve">Kétlyn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Christini</w:t>
      </w:r>
      <w:proofErr w:type="spellEnd"/>
      <w:r w:rsidR="1CDAA556" w:rsidRPr="21067E7D">
        <w:rPr>
          <w:rFonts w:ascii="Aptos" w:eastAsia="Aptos" w:hAnsi="Aptos" w:cs="Aptos"/>
          <w:sz w:val="24"/>
          <w:szCs w:val="24"/>
        </w:rPr>
        <w:t xml:space="preserve"> Tonholi</w:t>
      </w:r>
      <w:r w:rsidR="6D3286BB" w:rsidRPr="21067E7D">
        <w:rPr>
          <w:rFonts w:ascii="Aptos" w:eastAsia="Aptos" w:hAnsi="Aptos" w:cs="Aptos"/>
          <w:sz w:val="24"/>
          <w:szCs w:val="24"/>
        </w:rPr>
        <w:t xml:space="preserve"> de Morais</w:t>
      </w:r>
      <w:r>
        <w:br/>
      </w:r>
      <w:r w:rsidR="1CDAA556" w:rsidRPr="21067E7D">
        <w:rPr>
          <w:rFonts w:ascii="Aptos" w:eastAsia="Aptos" w:hAnsi="Aptos" w:cs="Aptos"/>
          <w:sz w:val="24"/>
          <w:szCs w:val="24"/>
        </w:rPr>
        <w:t xml:space="preserve">Orientador: Jefferson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Antonio</w:t>
      </w:r>
      <w:proofErr w:type="spellEnd"/>
      <w:r w:rsidR="1CDAA556" w:rsidRPr="21067E7D">
        <w:rPr>
          <w:rFonts w:ascii="Aptos" w:eastAsia="Aptos" w:hAnsi="Aptos" w:cs="Aptos"/>
          <w:sz w:val="24"/>
          <w:szCs w:val="24"/>
        </w:rPr>
        <w:t xml:space="preserve"> Ribeiro </w:t>
      </w:r>
      <w:proofErr w:type="spellStart"/>
      <w:r w:rsidR="1CDAA556" w:rsidRPr="21067E7D">
        <w:rPr>
          <w:rFonts w:ascii="Aptos" w:eastAsia="Aptos" w:hAnsi="Aptos" w:cs="Aptos"/>
          <w:sz w:val="24"/>
          <w:szCs w:val="24"/>
        </w:rPr>
        <w:t>Passerini</w:t>
      </w:r>
      <w:proofErr w:type="spellEnd"/>
    </w:p>
    <w:sectPr w:rsidR="485F0DC2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97376" w14:textId="77777777" w:rsidR="009A0F27" w:rsidRDefault="009A0F27" w:rsidP="00140D25">
      <w:pPr>
        <w:spacing w:after="0" w:line="240" w:lineRule="auto"/>
      </w:pPr>
      <w:r>
        <w:separator/>
      </w:r>
    </w:p>
  </w:endnote>
  <w:endnote w:type="continuationSeparator" w:id="0">
    <w:p w14:paraId="0FE21668" w14:textId="77777777" w:rsidR="009A0F27" w:rsidRDefault="009A0F2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A26BF" w14:textId="77777777" w:rsidR="009A0F27" w:rsidRDefault="009A0F27" w:rsidP="00140D25">
      <w:pPr>
        <w:spacing w:after="0" w:line="240" w:lineRule="auto"/>
      </w:pPr>
      <w:r>
        <w:separator/>
      </w:r>
    </w:p>
  </w:footnote>
  <w:footnote w:type="continuationSeparator" w:id="0">
    <w:p w14:paraId="49B81C4A" w14:textId="77777777" w:rsidR="009A0F27" w:rsidRDefault="009A0F27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04C"/>
    <w:multiLevelType w:val="hybridMultilevel"/>
    <w:tmpl w:val="4760B7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844725"/>
    <w:multiLevelType w:val="hybridMultilevel"/>
    <w:tmpl w:val="081465FE"/>
    <w:lvl w:ilvl="0" w:tplc="3B74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90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C0F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65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2AB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F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E1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9671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122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08AC7"/>
    <w:multiLevelType w:val="hybridMultilevel"/>
    <w:tmpl w:val="194277A0"/>
    <w:lvl w:ilvl="0" w:tplc="CC6E2A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C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A4BB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AE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EB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6888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01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443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4A01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211870"/>
    <w:multiLevelType w:val="hybridMultilevel"/>
    <w:tmpl w:val="A9E6826C"/>
    <w:lvl w:ilvl="0" w:tplc="F642E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4AD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24F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44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1EB9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3807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AD8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DE33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86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4EFFA"/>
    <w:multiLevelType w:val="hybridMultilevel"/>
    <w:tmpl w:val="DEBEA764"/>
    <w:lvl w:ilvl="0" w:tplc="13029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8C44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7CF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2B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E6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929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9E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03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2F7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C72C2"/>
    <w:multiLevelType w:val="hybridMultilevel"/>
    <w:tmpl w:val="B4E43A6C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5725B0"/>
    <w:multiLevelType w:val="hybridMultilevel"/>
    <w:tmpl w:val="D3E6B36E"/>
    <w:lvl w:ilvl="0" w:tplc="12301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0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B87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89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E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A1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745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525C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F26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08F6D5"/>
    <w:multiLevelType w:val="hybridMultilevel"/>
    <w:tmpl w:val="23D89338"/>
    <w:lvl w:ilvl="0" w:tplc="2F8A4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A14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88C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A9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6EC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749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38D3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21F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04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5A9C6"/>
    <w:multiLevelType w:val="hybridMultilevel"/>
    <w:tmpl w:val="CEC61DD0"/>
    <w:lvl w:ilvl="0" w:tplc="0C66FE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907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21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9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AAB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3069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4C93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3A8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46F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82B15"/>
    <w:multiLevelType w:val="hybridMultilevel"/>
    <w:tmpl w:val="C9B0E806"/>
    <w:lvl w:ilvl="0" w:tplc="C484AD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D67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C8F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A9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04A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A7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C04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D21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E8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EC14DD"/>
    <w:multiLevelType w:val="hybridMultilevel"/>
    <w:tmpl w:val="AA46DA14"/>
    <w:lvl w:ilvl="0" w:tplc="E1646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45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92A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D47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848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CB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28B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6A0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2E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205C8"/>
    <w:multiLevelType w:val="hybridMultilevel"/>
    <w:tmpl w:val="9A0651FE"/>
    <w:lvl w:ilvl="0" w:tplc="E60A9B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260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48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2EF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C8E7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40B9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A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786E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8E1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F3264"/>
    <w:multiLevelType w:val="multilevel"/>
    <w:tmpl w:val="E240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E13B6D"/>
    <w:multiLevelType w:val="hybridMultilevel"/>
    <w:tmpl w:val="AEA4619E"/>
    <w:lvl w:ilvl="0" w:tplc="3FD097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F0C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708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123B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9AEA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42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B62F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082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C09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E8E61E"/>
    <w:multiLevelType w:val="hybridMultilevel"/>
    <w:tmpl w:val="CC98A260"/>
    <w:lvl w:ilvl="0" w:tplc="C2F4A4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74C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82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9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8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CCC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48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0A1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F86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455272"/>
    <w:multiLevelType w:val="hybridMultilevel"/>
    <w:tmpl w:val="9A2ACB22"/>
    <w:lvl w:ilvl="0" w:tplc="547EF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AD6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A0C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98D9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5ED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4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076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0A4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16DE1"/>
    <w:multiLevelType w:val="hybridMultilevel"/>
    <w:tmpl w:val="CC985DAE"/>
    <w:lvl w:ilvl="0" w:tplc="49FE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AE9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1C2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4896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802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663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F84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63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E2D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24F58"/>
    <w:multiLevelType w:val="hybridMultilevel"/>
    <w:tmpl w:val="FC9A529E"/>
    <w:lvl w:ilvl="0" w:tplc="F21471D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5AABB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0C035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35013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C45C0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8C088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E8FCE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2B673B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230DE2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0538B6"/>
    <w:multiLevelType w:val="hybridMultilevel"/>
    <w:tmpl w:val="BA889544"/>
    <w:lvl w:ilvl="0" w:tplc="2D14ADC0">
      <w:numFmt w:val="bullet"/>
      <w:lvlText w:val="·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6D8411"/>
    <w:multiLevelType w:val="hybridMultilevel"/>
    <w:tmpl w:val="9AA416E0"/>
    <w:lvl w:ilvl="0" w:tplc="15A48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0F6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10F4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209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6C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B66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40C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EB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46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3D9BEC"/>
    <w:multiLevelType w:val="hybridMultilevel"/>
    <w:tmpl w:val="6B700906"/>
    <w:lvl w:ilvl="0" w:tplc="9C5278BA">
      <w:start w:val="1"/>
      <w:numFmt w:val="decimal"/>
      <w:lvlText w:val="%1."/>
      <w:lvlJc w:val="left"/>
      <w:pPr>
        <w:ind w:left="720" w:hanging="360"/>
      </w:pPr>
    </w:lvl>
    <w:lvl w:ilvl="1" w:tplc="FD462554">
      <w:start w:val="1"/>
      <w:numFmt w:val="lowerLetter"/>
      <w:lvlText w:val="%2."/>
      <w:lvlJc w:val="left"/>
      <w:pPr>
        <w:ind w:left="1440" w:hanging="360"/>
      </w:pPr>
    </w:lvl>
    <w:lvl w:ilvl="2" w:tplc="6D1EAD38">
      <w:start w:val="1"/>
      <w:numFmt w:val="lowerRoman"/>
      <w:lvlText w:val="%3."/>
      <w:lvlJc w:val="right"/>
      <w:pPr>
        <w:ind w:left="2160" w:hanging="180"/>
      </w:pPr>
    </w:lvl>
    <w:lvl w:ilvl="3" w:tplc="E052480C">
      <w:start w:val="1"/>
      <w:numFmt w:val="decimal"/>
      <w:lvlText w:val="%4."/>
      <w:lvlJc w:val="left"/>
      <w:pPr>
        <w:ind w:left="2880" w:hanging="360"/>
      </w:pPr>
    </w:lvl>
    <w:lvl w:ilvl="4" w:tplc="54943A04">
      <w:start w:val="1"/>
      <w:numFmt w:val="lowerLetter"/>
      <w:lvlText w:val="%5."/>
      <w:lvlJc w:val="left"/>
      <w:pPr>
        <w:ind w:left="3600" w:hanging="360"/>
      </w:pPr>
    </w:lvl>
    <w:lvl w:ilvl="5" w:tplc="0218957C">
      <w:start w:val="1"/>
      <w:numFmt w:val="lowerRoman"/>
      <w:lvlText w:val="%6."/>
      <w:lvlJc w:val="right"/>
      <w:pPr>
        <w:ind w:left="4320" w:hanging="180"/>
      </w:pPr>
    </w:lvl>
    <w:lvl w:ilvl="6" w:tplc="2A182474">
      <w:start w:val="1"/>
      <w:numFmt w:val="decimal"/>
      <w:lvlText w:val="%7."/>
      <w:lvlJc w:val="left"/>
      <w:pPr>
        <w:ind w:left="5040" w:hanging="360"/>
      </w:pPr>
    </w:lvl>
    <w:lvl w:ilvl="7" w:tplc="E98AED8C">
      <w:start w:val="1"/>
      <w:numFmt w:val="lowerLetter"/>
      <w:lvlText w:val="%8."/>
      <w:lvlJc w:val="left"/>
      <w:pPr>
        <w:ind w:left="5760" w:hanging="360"/>
      </w:pPr>
    </w:lvl>
    <w:lvl w:ilvl="8" w:tplc="AF60697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8A8B07"/>
    <w:multiLevelType w:val="hybridMultilevel"/>
    <w:tmpl w:val="038E9D8A"/>
    <w:lvl w:ilvl="0" w:tplc="4306B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6F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83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AB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74C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2B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02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8A7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A69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C95D69"/>
    <w:multiLevelType w:val="hybridMultilevel"/>
    <w:tmpl w:val="9E021A70"/>
    <w:lvl w:ilvl="0" w:tplc="9DF41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BABE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9AF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AC4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CD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ED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82C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80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C4C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EA400C"/>
    <w:multiLevelType w:val="hybridMultilevel"/>
    <w:tmpl w:val="DF44C698"/>
    <w:lvl w:ilvl="0" w:tplc="503220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8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06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A5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01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0A8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805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6245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D036C0"/>
    <w:multiLevelType w:val="hybridMultilevel"/>
    <w:tmpl w:val="23DAC4E0"/>
    <w:lvl w:ilvl="0" w:tplc="46300E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589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5A33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3A7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4E2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72B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ED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72C2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86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F24713"/>
    <w:multiLevelType w:val="hybridMultilevel"/>
    <w:tmpl w:val="D7EE7978"/>
    <w:lvl w:ilvl="0" w:tplc="2D14ADC0">
      <w:numFmt w:val="bullet"/>
      <w:lvlText w:val="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7FCA3"/>
    <w:multiLevelType w:val="hybridMultilevel"/>
    <w:tmpl w:val="08BEA1A6"/>
    <w:lvl w:ilvl="0" w:tplc="DF7A0696">
      <w:start w:val="1"/>
      <w:numFmt w:val="decimal"/>
      <w:lvlText w:val="%1."/>
      <w:lvlJc w:val="left"/>
      <w:pPr>
        <w:ind w:left="720" w:hanging="360"/>
      </w:pPr>
    </w:lvl>
    <w:lvl w:ilvl="1" w:tplc="2974BD98">
      <w:start w:val="1"/>
      <w:numFmt w:val="lowerLetter"/>
      <w:lvlText w:val="%2."/>
      <w:lvlJc w:val="left"/>
      <w:pPr>
        <w:ind w:left="1440" w:hanging="360"/>
      </w:pPr>
    </w:lvl>
    <w:lvl w:ilvl="2" w:tplc="270E9982">
      <w:start w:val="1"/>
      <w:numFmt w:val="lowerRoman"/>
      <w:lvlText w:val="%3."/>
      <w:lvlJc w:val="right"/>
      <w:pPr>
        <w:ind w:left="2160" w:hanging="180"/>
      </w:pPr>
    </w:lvl>
    <w:lvl w:ilvl="3" w:tplc="AC8AC3D4">
      <w:start w:val="1"/>
      <w:numFmt w:val="decimal"/>
      <w:lvlText w:val="%4."/>
      <w:lvlJc w:val="left"/>
      <w:pPr>
        <w:ind w:left="2880" w:hanging="360"/>
      </w:pPr>
    </w:lvl>
    <w:lvl w:ilvl="4" w:tplc="35E61EFA">
      <w:start w:val="1"/>
      <w:numFmt w:val="lowerLetter"/>
      <w:lvlText w:val="%5."/>
      <w:lvlJc w:val="left"/>
      <w:pPr>
        <w:ind w:left="3600" w:hanging="360"/>
      </w:pPr>
    </w:lvl>
    <w:lvl w:ilvl="5" w:tplc="DEC26B4C">
      <w:start w:val="1"/>
      <w:numFmt w:val="lowerRoman"/>
      <w:lvlText w:val="%6."/>
      <w:lvlJc w:val="right"/>
      <w:pPr>
        <w:ind w:left="4320" w:hanging="180"/>
      </w:pPr>
    </w:lvl>
    <w:lvl w:ilvl="6" w:tplc="D46E29F2">
      <w:start w:val="1"/>
      <w:numFmt w:val="decimal"/>
      <w:lvlText w:val="%7."/>
      <w:lvlJc w:val="left"/>
      <w:pPr>
        <w:ind w:left="5040" w:hanging="360"/>
      </w:pPr>
    </w:lvl>
    <w:lvl w:ilvl="7" w:tplc="B12C640E">
      <w:start w:val="1"/>
      <w:numFmt w:val="lowerLetter"/>
      <w:lvlText w:val="%8."/>
      <w:lvlJc w:val="left"/>
      <w:pPr>
        <w:ind w:left="5760" w:hanging="360"/>
      </w:pPr>
    </w:lvl>
    <w:lvl w:ilvl="8" w:tplc="C2389A3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15049"/>
    <w:multiLevelType w:val="hybridMultilevel"/>
    <w:tmpl w:val="74A4114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6935662">
    <w:abstractNumId w:val="6"/>
  </w:num>
  <w:num w:numId="2" w16cid:durableId="1764957287">
    <w:abstractNumId w:val="17"/>
  </w:num>
  <w:num w:numId="3" w16cid:durableId="1777674265">
    <w:abstractNumId w:val="1"/>
  </w:num>
  <w:num w:numId="4" w16cid:durableId="1451129343">
    <w:abstractNumId w:val="2"/>
  </w:num>
  <w:num w:numId="5" w16cid:durableId="1228111412">
    <w:abstractNumId w:val="13"/>
  </w:num>
  <w:num w:numId="6" w16cid:durableId="1685590788">
    <w:abstractNumId w:val="19"/>
  </w:num>
  <w:num w:numId="7" w16cid:durableId="943266257">
    <w:abstractNumId w:val="10"/>
  </w:num>
  <w:num w:numId="8" w16cid:durableId="2142796026">
    <w:abstractNumId w:val="24"/>
  </w:num>
  <w:num w:numId="9" w16cid:durableId="763764998">
    <w:abstractNumId w:val="9"/>
  </w:num>
  <w:num w:numId="10" w16cid:durableId="1434714318">
    <w:abstractNumId w:val="20"/>
  </w:num>
  <w:num w:numId="11" w16cid:durableId="325476122">
    <w:abstractNumId w:val="26"/>
  </w:num>
  <w:num w:numId="12" w16cid:durableId="1095057708">
    <w:abstractNumId w:val="7"/>
  </w:num>
  <w:num w:numId="13" w16cid:durableId="2137945753">
    <w:abstractNumId w:val="8"/>
  </w:num>
  <w:num w:numId="14" w16cid:durableId="1024786483">
    <w:abstractNumId w:val="21"/>
  </w:num>
  <w:num w:numId="15" w16cid:durableId="1944805712">
    <w:abstractNumId w:val="4"/>
  </w:num>
  <w:num w:numId="16" w16cid:durableId="2007856747">
    <w:abstractNumId w:val="16"/>
  </w:num>
  <w:num w:numId="17" w16cid:durableId="1819420637">
    <w:abstractNumId w:val="15"/>
  </w:num>
  <w:num w:numId="18" w16cid:durableId="1164514268">
    <w:abstractNumId w:val="3"/>
  </w:num>
  <w:num w:numId="19" w16cid:durableId="194194141">
    <w:abstractNumId w:val="22"/>
  </w:num>
  <w:num w:numId="20" w16cid:durableId="2104179328">
    <w:abstractNumId w:val="23"/>
  </w:num>
  <w:num w:numId="21" w16cid:durableId="1483349991">
    <w:abstractNumId w:val="14"/>
  </w:num>
  <w:num w:numId="22" w16cid:durableId="291253523">
    <w:abstractNumId w:val="11"/>
  </w:num>
  <w:num w:numId="23" w16cid:durableId="1552420540">
    <w:abstractNumId w:val="27"/>
  </w:num>
  <w:num w:numId="24" w16cid:durableId="582683261">
    <w:abstractNumId w:val="0"/>
  </w:num>
  <w:num w:numId="25" w16cid:durableId="2132088539">
    <w:abstractNumId w:val="5"/>
  </w:num>
  <w:num w:numId="26" w16cid:durableId="1405760186">
    <w:abstractNumId w:val="18"/>
  </w:num>
  <w:num w:numId="27" w16cid:durableId="1239948045">
    <w:abstractNumId w:val="25"/>
  </w:num>
  <w:num w:numId="28" w16cid:durableId="19029846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0F6083"/>
    <w:rsid w:val="00100CB4"/>
    <w:rsid w:val="00126642"/>
    <w:rsid w:val="00140D25"/>
    <w:rsid w:val="00183A87"/>
    <w:rsid w:val="00256901"/>
    <w:rsid w:val="002E0BE7"/>
    <w:rsid w:val="003433C3"/>
    <w:rsid w:val="003D6414"/>
    <w:rsid w:val="003F0CDF"/>
    <w:rsid w:val="004B572A"/>
    <w:rsid w:val="005C3392"/>
    <w:rsid w:val="006559AA"/>
    <w:rsid w:val="006C65C9"/>
    <w:rsid w:val="006E7BA6"/>
    <w:rsid w:val="007659F5"/>
    <w:rsid w:val="008510E1"/>
    <w:rsid w:val="008A7D1A"/>
    <w:rsid w:val="008F0044"/>
    <w:rsid w:val="009064E2"/>
    <w:rsid w:val="009169B1"/>
    <w:rsid w:val="00926586"/>
    <w:rsid w:val="009739F5"/>
    <w:rsid w:val="009A0F27"/>
    <w:rsid w:val="009D2977"/>
    <w:rsid w:val="00A04F45"/>
    <w:rsid w:val="00A345E0"/>
    <w:rsid w:val="00A36EA5"/>
    <w:rsid w:val="00AB70B6"/>
    <w:rsid w:val="00B55A4A"/>
    <w:rsid w:val="00BB05F4"/>
    <w:rsid w:val="00BD1C40"/>
    <w:rsid w:val="00C918B1"/>
    <w:rsid w:val="00D73B08"/>
    <w:rsid w:val="00D96B0F"/>
    <w:rsid w:val="00F913DD"/>
    <w:rsid w:val="00FA612F"/>
    <w:rsid w:val="011194AA"/>
    <w:rsid w:val="0178DC34"/>
    <w:rsid w:val="018C3165"/>
    <w:rsid w:val="01A27D9A"/>
    <w:rsid w:val="01FA2D87"/>
    <w:rsid w:val="02024DB6"/>
    <w:rsid w:val="025364D7"/>
    <w:rsid w:val="0274BB4F"/>
    <w:rsid w:val="03A4AA6E"/>
    <w:rsid w:val="03ECC765"/>
    <w:rsid w:val="04DB7AA3"/>
    <w:rsid w:val="05C75C0E"/>
    <w:rsid w:val="07F5502C"/>
    <w:rsid w:val="080302FA"/>
    <w:rsid w:val="0879715C"/>
    <w:rsid w:val="08E4A0C2"/>
    <w:rsid w:val="09582A63"/>
    <w:rsid w:val="09C631FF"/>
    <w:rsid w:val="0B564676"/>
    <w:rsid w:val="0B61F3B8"/>
    <w:rsid w:val="0C28236A"/>
    <w:rsid w:val="0C44C743"/>
    <w:rsid w:val="0C5E6586"/>
    <w:rsid w:val="0CDE8CD6"/>
    <w:rsid w:val="0D4224B2"/>
    <w:rsid w:val="0D98BB92"/>
    <w:rsid w:val="0DF20491"/>
    <w:rsid w:val="0E83E8DC"/>
    <w:rsid w:val="1051FDE1"/>
    <w:rsid w:val="112D1AE6"/>
    <w:rsid w:val="114CD1AC"/>
    <w:rsid w:val="11D32C91"/>
    <w:rsid w:val="11E7E03A"/>
    <w:rsid w:val="12A6E3C1"/>
    <w:rsid w:val="1387DCC6"/>
    <w:rsid w:val="1511F9C4"/>
    <w:rsid w:val="1650B26E"/>
    <w:rsid w:val="16711918"/>
    <w:rsid w:val="1681A18E"/>
    <w:rsid w:val="1801E800"/>
    <w:rsid w:val="1944FD22"/>
    <w:rsid w:val="1A19A4D3"/>
    <w:rsid w:val="1B105824"/>
    <w:rsid w:val="1B5BC1AD"/>
    <w:rsid w:val="1B8301C7"/>
    <w:rsid w:val="1C3AD8E3"/>
    <w:rsid w:val="1CD77A99"/>
    <w:rsid w:val="1CDAA556"/>
    <w:rsid w:val="1D5BC563"/>
    <w:rsid w:val="1DBADC4F"/>
    <w:rsid w:val="1DEEC3CB"/>
    <w:rsid w:val="1EC64A02"/>
    <w:rsid w:val="21067E7D"/>
    <w:rsid w:val="214BDC81"/>
    <w:rsid w:val="223222A7"/>
    <w:rsid w:val="225F8326"/>
    <w:rsid w:val="2280F243"/>
    <w:rsid w:val="22C729C3"/>
    <w:rsid w:val="22D07563"/>
    <w:rsid w:val="23A57183"/>
    <w:rsid w:val="251C58A6"/>
    <w:rsid w:val="261E7EA8"/>
    <w:rsid w:val="27040E5F"/>
    <w:rsid w:val="272DBBD4"/>
    <w:rsid w:val="28B15CBF"/>
    <w:rsid w:val="295676FD"/>
    <w:rsid w:val="2A568FC6"/>
    <w:rsid w:val="2AAABF90"/>
    <w:rsid w:val="2AF8E272"/>
    <w:rsid w:val="2CDEEE7B"/>
    <w:rsid w:val="2D364E1E"/>
    <w:rsid w:val="2DBC7112"/>
    <w:rsid w:val="2DD26067"/>
    <w:rsid w:val="2DD8FA1D"/>
    <w:rsid w:val="2EA42876"/>
    <w:rsid w:val="2EFBEADF"/>
    <w:rsid w:val="2F308AB7"/>
    <w:rsid w:val="2FB5F0B4"/>
    <w:rsid w:val="30410FAD"/>
    <w:rsid w:val="309D83D7"/>
    <w:rsid w:val="30B9260C"/>
    <w:rsid w:val="31456BC4"/>
    <w:rsid w:val="320904D5"/>
    <w:rsid w:val="32CACE5E"/>
    <w:rsid w:val="33B33290"/>
    <w:rsid w:val="33FE7A63"/>
    <w:rsid w:val="341EFC77"/>
    <w:rsid w:val="3438470A"/>
    <w:rsid w:val="35059026"/>
    <w:rsid w:val="3555CF16"/>
    <w:rsid w:val="35B93D36"/>
    <w:rsid w:val="35F47D02"/>
    <w:rsid w:val="35FF64C6"/>
    <w:rsid w:val="37D43589"/>
    <w:rsid w:val="39204096"/>
    <w:rsid w:val="3A0BC762"/>
    <w:rsid w:val="3A95700F"/>
    <w:rsid w:val="3D787511"/>
    <w:rsid w:val="3DEC5049"/>
    <w:rsid w:val="3E55A6C6"/>
    <w:rsid w:val="3ECD5B8D"/>
    <w:rsid w:val="3F0B7943"/>
    <w:rsid w:val="40107DAE"/>
    <w:rsid w:val="415992BB"/>
    <w:rsid w:val="41F40603"/>
    <w:rsid w:val="43208383"/>
    <w:rsid w:val="43941DB5"/>
    <w:rsid w:val="43A2DDFA"/>
    <w:rsid w:val="442A460D"/>
    <w:rsid w:val="446A1A97"/>
    <w:rsid w:val="448F998A"/>
    <w:rsid w:val="45712AF1"/>
    <w:rsid w:val="4586B890"/>
    <w:rsid w:val="46DDDF06"/>
    <w:rsid w:val="4773E348"/>
    <w:rsid w:val="47E118E1"/>
    <w:rsid w:val="485F0DC2"/>
    <w:rsid w:val="4907B5F4"/>
    <w:rsid w:val="49982C5E"/>
    <w:rsid w:val="49A2789B"/>
    <w:rsid w:val="49B94C8C"/>
    <w:rsid w:val="49DC7FF1"/>
    <w:rsid w:val="4A5D092A"/>
    <w:rsid w:val="4AC64C2B"/>
    <w:rsid w:val="4AC7BDB0"/>
    <w:rsid w:val="4BC31DF6"/>
    <w:rsid w:val="4C03D78A"/>
    <w:rsid w:val="4C248B8B"/>
    <w:rsid w:val="4C2DC65E"/>
    <w:rsid w:val="4C8D229F"/>
    <w:rsid w:val="4CEEEAF4"/>
    <w:rsid w:val="4D435902"/>
    <w:rsid w:val="4E449FAC"/>
    <w:rsid w:val="4FDB208B"/>
    <w:rsid w:val="5045DA02"/>
    <w:rsid w:val="50672C62"/>
    <w:rsid w:val="508DA48B"/>
    <w:rsid w:val="5090EFC1"/>
    <w:rsid w:val="526E1291"/>
    <w:rsid w:val="52B93192"/>
    <w:rsid w:val="53E1D183"/>
    <w:rsid w:val="53E9C365"/>
    <w:rsid w:val="5437F2D8"/>
    <w:rsid w:val="5462E47F"/>
    <w:rsid w:val="549CF2EF"/>
    <w:rsid w:val="5556D7C8"/>
    <w:rsid w:val="56342D5D"/>
    <w:rsid w:val="58635E55"/>
    <w:rsid w:val="58FEF94A"/>
    <w:rsid w:val="5A3E0548"/>
    <w:rsid w:val="5A3F0B6C"/>
    <w:rsid w:val="5C150798"/>
    <w:rsid w:val="5CC9E4E0"/>
    <w:rsid w:val="5D3CE8F3"/>
    <w:rsid w:val="5E2B506C"/>
    <w:rsid w:val="5EEC1A6B"/>
    <w:rsid w:val="607B858A"/>
    <w:rsid w:val="616223F9"/>
    <w:rsid w:val="617FC83E"/>
    <w:rsid w:val="62E50B78"/>
    <w:rsid w:val="63A025CA"/>
    <w:rsid w:val="63AD58ED"/>
    <w:rsid w:val="641FDEE5"/>
    <w:rsid w:val="64EDE9D2"/>
    <w:rsid w:val="65310BAF"/>
    <w:rsid w:val="6637D58F"/>
    <w:rsid w:val="6654D549"/>
    <w:rsid w:val="66895C73"/>
    <w:rsid w:val="66C62797"/>
    <w:rsid w:val="690CB828"/>
    <w:rsid w:val="693EB015"/>
    <w:rsid w:val="695F40AD"/>
    <w:rsid w:val="6A657B07"/>
    <w:rsid w:val="6CBBFE9A"/>
    <w:rsid w:val="6D3286BB"/>
    <w:rsid w:val="6DC884BC"/>
    <w:rsid w:val="6DDAF70C"/>
    <w:rsid w:val="6EC45D36"/>
    <w:rsid w:val="6FD44553"/>
    <w:rsid w:val="70692495"/>
    <w:rsid w:val="71004048"/>
    <w:rsid w:val="715602A2"/>
    <w:rsid w:val="74168D81"/>
    <w:rsid w:val="749F1366"/>
    <w:rsid w:val="74E9B4B5"/>
    <w:rsid w:val="74ED6E97"/>
    <w:rsid w:val="7531DD43"/>
    <w:rsid w:val="75708FEC"/>
    <w:rsid w:val="7642DE00"/>
    <w:rsid w:val="7655FD13"/>
    <w:rsid w:val="76A03898"/>
    <w:rsid w:val="76B67652"/>
    <w:rsid w:val="7B63575C"/>
    <w:rsid w:val="7B9FC92F"/>
    <w:rsid w:val="7C7F6A43"/>
    <w:rsid w:val="7E3348CB"/>
    <w:rsid w:val="7ED803CA"/>
    <w:rsid w:val="7F60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65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1806</Words>
  <Characters>9757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KETLYN CHRISTINI TONHOLI</cp:lastModifiedBy>
  <cp:revision>26</cp:revision>
  <dcterms:created xsi:type="dcterms:W3CDTF">2024-09-16T03:44:00Z</dcterms:created>
  <dcterms:modified xsi:type="dcterms:W3CDTF">2025-11-12T16:49:00Z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