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913DD" w:rsidP="00140D25" w:rsidRDefault="00140D25" w14:paraId="2639D3B3" w14:textId="2379E0C7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:rsidTr="00086B74" w14:paraId="55B39F3D" w14:textId="77777777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:rsidRPr="00086B74" w:rsidR="00086B74" w:rsidP="00140D25" w:rsidRDefault="00086B74" w14:paraId="45547FB2" w14:textId="3FEEFD3F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:rsidTr="00086B74" w14:paraId="50DAFD2C" w14:textId="77777777">
        <w:tc>
          <w:tcPr>
            <w:tcW w:w="2831" w:type="dxa"/>
          </w:tcPr>
          <w:p w:rsidRPr="00140D25" w:rsidR="00140D25" w:rsidRDefault="00140D25" w14:paraId="54449DC4" w14:textId="48FEDA8F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</w:p>
        </w:tc>
        <w:tc>
          <w:tcPr>
            <w:tcW w:w="2831" w:type="dxa"/>
          </w:tcPr>
          <w:p w:rsidRPr="00140D25" w:rsidR="00140D25" w:rsidRDefault="00140D25" w14:paraId="67654B2E" w14:textId="6D040CFC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</w:p>
        </w:tc>
        <w:tc>
          <w:tcPr>
            <w:tcW w:w="4539" w:type="dxa"/>
            <w:gridSpan w:val="2"/>
          </w:tcPr>
          <w:p w:rsidRPr="00140D25" w:rsidR="00140D25" w:rsidRDefault="00140D25" w14:paraId="340221E4" w14:textId="23132CE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</w:p>
        </w:tc>
      </w:tr>
      <w:tr w:rsidR="00140D25" w:rsidTr="00086B74" w14:paraId="45FCDE09" w14:textId="77777777">
        <w:tc>
          <w:tcPr>
            <w:tcW w:w="10201" w:type="dxa"/>
            <w:gridSpan w:val="4"/>
            <w:shd w:val="clear" w:color="auto" w:fill="000000" w:themeFill="text1"/>
          </w:tcPr>
          <w:p w:rsidRPr="00140D25" w:rsidR="00140D25" w:rsidP="00140D25" w:rsidRDefault="00140D25" w14:paraId="21D00FDA" w14:textId="52D6F829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FA37DA" w:rsidTr="00086B74" w14:paraId="4E0E3FF0" w14:textId="77777777">
        <w:tc>
          <w:tcPr>
            <w:tcW w:w="10201" w:type="dxa"/>
            <w:gridSpan w:val="4"/>
          </w:tcPr>
          <w:p w:rsidR="00FA37DA" w:rsidP="00FA37DA" w:rsidRDefault="00FA37DA" w14:paraId="49D36674" w14:textId="0BFA23A6">
            <w:r w:rsidRPr="00081E93">
              <w:t>Amanda Brito Pinheiro Dos Santos</w:t>
            </w:r>
          </w:p>
        </w:tc>
      </w:tr>
      <w:tr w:rsidR="00FA37DA" w:rsidTr="00086B74" w14:paraId="103C304E" w14:textId="77777777">
        <w:tc>
          <w:tcPr>
            <w:tcW w:w="10201" w:type="dxa"/>
            <w:gridSpan w:val="4"/>
          </w:tcPr>
          <w:p w:rsidR="00FA37DA" w:rsidP="00FA37DA" w:rsidRDefault="00FA37DA" w14:paraId="6DDE9D0F" w14:textId="71F4DFDD">
            <w:r w:rsidRPr="00081E93">
              <w:t>Felipe Villela De Souza</w:t>
            </w:r>
          </w:p>
        </w:tc>
      </w:tr>
      <w:tr w:rsidR="00FA37DA" w:rsidTr="00086B74" w14:paraId="63F0FAB1" w14:textId="77777777">
        <w:tc>
          <w:tcPr>
            <w:tcW w:w="10201" w:type="dxa"/>
            <w:gridSpan w:val="4"/>
          </w:tcPr>
          <w:p w:rsidR="00FA37DA" w:rsidP="00FA37DA" w:rsidRDefault="00FA37DA" w14:paraId="566E63A1" w14:textId="1C8A3D97">
            <w:proofErr w:type="spellStart"/>
            <w:r w:rsidRPr="00081E93">
              <w:t>Franciane</w:t>
            </w:r>
            <w:proofErr w:type="spellEnd"/>
            <w:r w:rsidRPr="00081E93">
              <w:t xml:space="preserve"> Ramos Franco</w:t>
            </w:r>
            <w:r>
              <w:t xml:space="preserve">  </w:t>
            </w:r>
          </w:p>
        </w:tc>
      </w:tr>
      <w:tr w:rsidR="00FA37DA" w:rsidTr="00086B74" w14:paraId="2BD454B0" w14:textId="77777777">
        <w:tc>
          <w:tcPr>
            <w:tcW w:w="10201" w:type="dxa"/>
            <w:gridSpan w:val="4"/>
          </w:tcPr>
          <w:p w:rsidR="00FA37DA" w:rsidP="00FA37DA" w:rsidRDefault="00FA37DA" w14:paraId="1C34ACC2" w14:textId="2FB82A94">
            <w:r w:rsidRPr="00081E93">
              <w:t>Izabelly Cristina Silva Brito</w:t>
            </w:r>
          </w:p>
        </w:tc>
      </w:tr>
      <w:tr w:rsidR="00FA37DA" w:rsidTr="00086B74" w14:paraId="061D76AD" w14:textId="77777777">
        <w:tc>
          <w:tcPr>
            <w:tcW w:w="10201" w:type="dxa"/>
            <w:gridSpan w:val="4"/>
          </w:tcPr>
          <w:p w:rsidR="00FA37DA" w:rsidP="00FA37DA" w:rsidRDefault="00FA37DA" w14:paraId="291AD9AC" w14:textId="07E492B2">
            <w:r w:rsidRPr="00081E93">
              <w:t>Maysa Lopes De Sousa</w:t>
            </w:r>
          </w:p>
        </w:tc>
      </w:tr>
    </w:tbl>
    <w:p w:rsidR="00140D25" w:rsidRDefault="00140D25" w14:paraId="3BB69ACA" w14:textId="7777777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Pr="00140D25" w:rsidR="00140D25" w:rsidTr="00140D25" w14:paraId="4D2C8641" w14:textId="77777777">
        <w:tc>
          <w:tcPr>
            <w:tcW w:w="10201" w:type="dxa"/>
            <w:gridSpan w:val="4"/>
            <w:shd w:val="clear" w:color="auto" w:fill="000000" w:themeFill="text1"/>
          </w:tcPr>
          <w:p w:rsidRPr="00140D25" w:rsidR="00140D25" w:rsidP="004D5173" w:rsidRDefault="00140D25" w14:paraId="2BA7531F" w14:textId="41D8C6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:rsidTr="00100CB4" w14:paraId="41045DC2" w14:textId="77777777">
        <w:tc>
          <w:tcPr>
            <w:tcW w:w="754" w:type="dxa"/>
          </w:tcPr>
          <w:p w:rsidR="00FA612F" w:rsidP="004D5173" w:rsidRDefault="00FA612F" w14:paraId="60BF93CF" w14:textId="3FE7B282">
            <w:r>
              <w:t>Task#</w:t>
            </w:r>
          </w:p>
        </w:tc>
        <w:tc>
          <w:tcPr>
            <w:tcW w:w="6234" w:type="dxa"/>
          </w:tcPr>
          <w:p w:rsidR="00FA612F" w:rsidP="004D5173" w:rsidRDefault="00100CB4" w14:paraId="6C4B3627" w14:textId="6BC58447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:rsidR="00FA612F" w:rsidP="004D5173" w:rsidRDefault="00FA612F" w14:paraId="1C696CA2" w14:textId="03E2A448">
            <w:r>
              <w:t>Start Date</w:t>
            </w:r>
          </w:p>
        </w:tc>
        <w:tc>
          <w:tcPr>
            <w:tcW w:w="1672" w:type="dxa"/>
          </w:tcPr>
          <w:p w:rsidR="00FA612F" w:rsidP="004D5173" w:rsidRDefault="00FA612F" w14:paraId="40275C15" w14:textId="6596F654">
            <w:r>
              <w:t>Final date</w:t>
            </w:r>
          </w:p>
        </w:tc>
      </w:tr>
      <w:tr w:rsidR="00100CB4" w:rsidTr="00100CB4" w14:paraId="6761C9BE" w14:textId="77777777">
        <w:tc>
          <w:tcPr>
            <w:tcW w:w="754" w:type="dxa"/>
          </w:tcPr>
          <w:p w:rsidR="00FA37DA" w:rsidP="004D5173" w:rsidRDefault="00FA37DA" w14:paraId="4D05A4E5" w14:textId="271A62CC">
            <w:r>
              <w:t xml:space="preserve">    2</w:t>
            </w:r>
          </w:p>
        </w:tc>
        <w:tc>
          <w:tcPr>
            <w:tcW w:w="6234" w:type="dxa"/>
          </w:tcPr>
          <w:p w:rsidR="00100CB4" w:rsidP="004D5173" w:rsidRDefault="00000000" w14:paraId="6C93C027" w14:textId="29B7603F">
            <w:hyperlink w:tgtFrame="_blank" w:history="1" r:id="rId11">
              <w:r w:rsidRPr="00FA37DA" w:rsidR="00FA37DA">
                <w:rPr>
                  <w:rStyle w:val="Hyperlink"/>
                </w:rPr>
                <w:t>Sprint 01 - Modelar o design da tela de abertura do sistema, tela de login e tela administrativa principal</w:t>
              </w:r>
            </w:hyperlink>
            <w:r w:rsidRPr="00FA37DA" w:rsidR="00FA37DA">
              <w:t> </w:t>
            </w:r>
          </w:p>
        </w:tc>
        <w:tc>
          <w:tcPr>
            <w:tcW w:w="1541" w:type="dxa"/>
          </w:tcPr>
          <w:p w:rsidR="00100CB4" w:rsidP="004D5173" w:rsidRDefault="00FA37DA" w14:paraId="7B3F85A3" w14:textId="57D1946F">
            <w:r w:rsidRPr="00FA37DA">
              <w:t>16/09/2024</w:t>
            </w:r>
          </w:p>
        </w:tc>
        <w:tc>
          <w:tcPr>
            <w:tcW w:w="1672" w:type="dxa"/>
          </w:tcPr>
          <w:p w:rsidR="00100CB4" w:rsidP="004D5173" w:rsidRDefault="00FA37DA" w14:paraId="4EF6A697" w14:textId="012417BC">
            <w:r w:rsidRPr="00FA37DA">
              <w:t>23/09/2024 </w:t>
            </w:r>
          </w:p>
        </w:tc>
      </w:tr>
      <w:tr w:rsidR="00100CB4" w:rsidTr="00100CB4" w14:paraId="744801E4" w14:textId="77777777">
        <w:tc>
          <w:tcPr>
            <w:tcW w:w="754" w:type="dxa"/>
          </w:tcPr>
          <w:p w:rsidR="00100CB4" w:rsidP="004D5173" w:rsidRDefault="00100CB4" w14:paraId="72DEE239" w14:textId="77777777"/>
        </w:tc>
        <w:tc>
          <w:tcPr>
            <w:tcW w:w="6234" w:type="dxa"/>
          </w:tcPr>
          <w:p w:rsidR="00100CB4" w:rsidP="004D5173" w:rsidRDefault="00100CB4" w14:paraId="6B999792" w14:textId="77777777"/>
        </w:tc>
        <w:tc>
          <w:tcPr>
            <w:tcW w:w="1541" w:type="dxa"/>
          </w:tcPr>
          <w:p w:rsidR="00100CB4" w:rsidP="004D5173" w:rsidRDefault="00100CB4" w14:paraId="7E58A768" w14:textId="77777777"/>
        </w:tc>
        <w:tc>
          <w:tcPr>
            <w:tcW w:w="1672" w:type="dxa"/>
          </w:tcPr>
          <w:p w:rsidR="00100CB4" w:rsidP="004D5173" w:rsidRDefault="00100CB4" w14:paraId="2A1B4C39" w14:textId="77777777"/>
        </w:tc>
      </w:tr>
      <w:tr w:rsidR="00100CB4" w:rsidTr="00100CB4" w14:paraId="56121997" w14:textId="77777777">
        <w:tc>
          <w:tcPr>
            <w:tcW w:w="754" w:type="dxa"/>
          </w:tcPr>
          <w:p w:rsidR="00100CB4" w:rsidP="004D5173" w:rsidRDefault="00100CB4" w14:paraId="66C3FAEE" w14:textId="77777777"/>
        </w:tc>
        <w:tc>
          <w:tcPr>
            <w:tcW w:w="6234" w:type="dxa"/>
          </w:tcPr>
          <w:p w:rsidR="00100CB4" w:rsidP="004D5173" w:rsidRDefault="00100CB4" w14:paraId="077E58B4" w14:textId="77777777"/>
        </w:tc>
        <w:tc>
          <w:tcPr>
            <w:tcW w:w="1541" w:type="dxa"/>
          </w:tcPr>
          <w:p w:rsidR="00100CB4" w:rsidP="004D5173" w:rsidRDefault="00100CB4" w14:paraId="151D9582" w14:textId="77777777"/>
        </w:tc>
        <w:tc>
          <w:tcPr>
            <w:tcW w:w="1672" w:type="dxa"/>
          </w:tcPr>
          <w:p w:rsidR="00100CB4" w:rsidP="004D5173" w:rsidRDefault="00100CB4" w14:paraId="2AFD64D5" w14:textId="77777777"/>
        </w:tc>
      </w:tr>
      <w:tr w:rsidR="00100CB4" w:rsidTr="00100CB4" w14:paraId="1EA0E366" w14:textId="77777777">
        <w:tc>
          <w:tcPr>
            <w:tcW w:w="754" w:type="dxa"/>
          </w:tcPr>
          <w:p w:rsidR="00100CB4" w:rsidP="004D5173" w:rsidRDefault="00100CB4" w14:paraId="1CB1BC62" w14:textId="77777777"/>
        </w:tc>
        <w:tc>
          <w:tcPr>
            <w:tcW w:w="6234" w:type="dxa"/>
          </w:tcPr>
          <w:p w:rsidR="00100CB4" w:rsidP="004D5173" w:rsidRDefault="00100CB4" w14:paraId="6994BF7C" w14:textId="77777777"/>
        </w:tc>
        <w:tc>
          <w:tcPr>
            <w:tcW w:w="1541" w:type="dxa"/>
          </w:tcPr>
          <w:p w:rsidR="00100CB4" w:rsidP="004D5173" w:rsidRDefault="00100CB4" w14:paraId="0A82E79E" w14:textId="77777777"/>
        </w:tc>
        <w:tc>
          <w:tcPr>
            <w:tcW w:w="1672" w:type="dxa"/>
          </w:tcPr>
          <w:p w:rsidR="00100CB4" w:rsidP="004D5173" w:rsidRDefault="00100CB4" w14:paraId="5AFC5DA2" w14:textId="77777777"/>
        </w:tc>
      </w:tr>
    </w:tbl>
    <w:p w:rsidR="00140D25" w:rsidRDefault="00140D25" w14:paraId="470BD2EB" w14:textId="77777777"/>
    <w:tbl>
      <w:tblPr>
        <w:tblStyle w:val="Tabelacomgrade"/>
        <w:tblW w:w="10221" w:type="dxa"/>
        <w:tblLook w:val="04A0" w:firstRow="1" w:lastRow="0" w:firstColumn="1" w:lastColumn="0" w:noHBand="0" w:noVBand="1"/>
      </w:tblPr>
      <w:tblGrid>
        <w:gridCol w:w="709"/>
        <w:gridCol w:w="2203"/>
        <w:gridCol w:w="3465"/>
        <w:gridCol w:w="1214"/>
        <w:gridCol w:w="1431"/>
        <w:gridCol w:w="1199"/>
      </w:tblGrid>
      <w:tr w:rsidRPr="00140D25" w:rsidR="00140D25" w:rsidTr="00FA37DA" w14:paraId="45DCA74A" w14:textId="77777777">
        <w:trPr>
          <w:trHeight w:val="395"/>
        </w:trPr>
        <w:tc>
          <w:tcPr>
            <w:tcW w:w="10221" w:type="dxa"/>
            <w:gridSpan w:val="6"/>
            <w:shd w:val="clear" w:color="auto" w:fill="000000" w:themeFill="text1"/>
          </w:tcPr>
          <w:p w:rsidRPr="00140D25" w:rsidR="00140D25" w:rsidP="004D5173" w:rsidRDefault="00140D25" w14:paraId="09921FDA" w14:textId="38D106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FA37DA" w:rsidTr="00FA37DA" w14:paraId="5D607EB8" w14:textId="77777777">
        <w:trPr>
          <w:trHeight w:val="811"/>
        </w:trPr>
        <w:tc>
          <w:tcPr>
            <w:tcW w:w="764" w:type="dxa"/>
          </w:tcPr>
          <w:p w:rsidR="00140D25" w:rsidP="004D5173" w:rsidRDefault="00140D25" w14:paraId="05E435A2" w14:textId="2FA7E920">
            <w:r>
              <w:t>Task #</w:t>
            </w:r>
          </w:p>
        </w:tc>
        <w:tc>
          <w:tcPr>
            <w:tcW w:w="2564" w:type="dxa"/>
          </w:tcPr>
          <w:p w:rsidR="00140D25" w:rsidP="004D5173" w:rsidRDefault="00140D25" w14:paraId="1EEA406D" w14:textId="56CD5ABE">
            <w:proofErr w:type="spellStart"/>
            <w:r>
              <w:t>Description</w:t>
            </w:r>
            <w:proofErr w:type="spellEnd"/>
          </w:p>
        </w:tc>
        <w:tc>
          <w:tcPr>
            <w:tcW w:w="2616" w:type="dxa"/>
          </w:tcPr>
          <w:p w:rsidR="00140D25" w:rsidP="004D5173" w:rsidRDefault="00140D25" w14:paraId="10B6AD84" w14:textId="3A66A4C8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223" w:type="dxa"/>
          </w:tcPr>
          <w:p w:rsidR="00140D25" w:rsidP="004D5173" w:rsidRDefault="00140D25" w14:paraId="54C59118" w14:textId="124A739C">
            <w:r>
              <w:t>Status</w:t>
            </w:r>
          </w:p>
        </w:tc>
        <w:tc>
          <w:tcPr>
            <w:tcW w:w="1624" w:type="dxa"/>
          </w:tcPr>
          <w:p w:rsidR="00140D25" w:rsidP="004D5173" w:rsidRDefault="00140D25" w14:paraId="2C92961B" w14:textId="7DE955DB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428" w:type="dxa"/>
          </w:tcPr>
          <w:p w:rsidR="00140D25" w:rsidP="004D5173" w:rsidRDefault="00140D25" w14:paraId="3D0AAB75" w14:textId="3EDF25A6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FA37DA" w:rsidTr="00FA37DA" w14:paraId="0B1F98CC" w14:textId="77777777">
        <w:trPr>
          <w:trHeight w:val="395"/>
        </w:trPr>
        <w:tc>
          <w:tcPr>
            <w:tcW w:w="764" w:type="dxa"/>
          </w:tcPr>
          <w:p w:rsidR="00140D25" w:rsidP="00FA37DA" w:rsidRDefault="00FA37DA" w14:paraId="3BEA4665" w14:textId="4E1BD955">
            <w:pPr>
              <w:jc w:val="center"/>
            </w:pPr>
            <w:r>
              <w:t>2</w:t>
            </w:r>
          </w:p>
        </w:tc>
        <w:tc>
          <w:tcPr>
            <w:tcW w:w="2564" w:type="dxa"/>
          </w:tcPr>
          <w:p w:rsidR="00140D25" w:rsidP="004D5173" w:rsidRDefault="00FA37DA" w14:paraId="259B5208" w14:textId="62FDF3C3">
            <w:r w:rsidRPr="00FA37DA">
              <w:t>Paleta de Cores </w:t>
            </w:r>
          </w:p>
        </w:tc>
        <w:tc>
          <w:tcPr>
            <w:tcW w:w="2616" w:type="dxa"/>
          </w:tcPr>
          <w:p w:rsidR="00140D25" w:rsidP="004D5173" w:rsidRDefault="00FA37DA" w14:paraId="5C12E670" w14:textId="514979DA">
            <w:proofErr w:type="spellStart"/>
            <w:r>
              <w:t>Franciane</w:t>
            </w:r>
            <w:proofErr w:type="spellEnd"/>
            <w:r>
              <w:t>/Izabelly/Felipe/Amanda</w:t>
            </w:r>
          </w:p>
        </w:tc>
        <w:tc>
          <w:tcPr>
            <w:tcW w:w="1223" w:type="dxa"/>
          </w:tcPr>
          <w:p w:rsidR="00140D25" w:rsidP="004D5173" w:rsidRDefault="00FA37DA" w14:paraId="7C3ED697" w14:textId="5B553777">
            <w:r>
              <w:t>Concluído</w:t>
            </w:r>
          </w:p>
        </w:tc>
        <w:tc>
          <w:tcPr>
            <w:tcW w:w="1624" w:type="dxa"/>
          </w:tcPr>
          <w:p w:rsidR="00140D25" w:rsidP="004D5173" w:rsidRDefault="00FA37DA" w14:paraId="13FD0A67" w14:textId="75DE5294">
            <w:r>
              <w:t>1</w:t>
            </w:r>
          </w:p>
        </w:tc>
        <w:tc>
          <w:tcPr>
            <w:tcW w:w="1428" w:type="dxa"/>
          </w:tcPr>
          <w:p w:rsidR="00140D25" w:rsidP="004D5173" w:rsidRDefault="00FA37DA" w14:paraId="59EA432A" w14:textId="6D12E023">
            <w:r>
              <w:t>3</w:t>
            </w:r>
          </w:p>
        </w:tc>
      </w:tr>
      <w:tr w:rsidR="00FA37DA" w:rsidTr="00FA37DA" w14:paraId="5F2ADDA0" w14:textId="77777777">
        <w:trPr>
          <w:trHeight w:val="395"/>
        </w:trPr>
        <w:tc>
          <w:tcPr>
            <w:tcW w:w="764" w:type="dxa"/>
          </w:tcPr>
          <w:p w:rsidR="00140D25" w:rsidP="00FA37DA" w:rsidRDefault="00FA37DA" w14:paraId="62085768" w14:textId="1D6D655A">
            <w:pPr>
              <w:jc w:val="center"/>
            </w:pPr>
            <w:r>
              <w:t>2</w:t>
            </w:r>
          </w:p>
        </w:tc>
        <w:tc>
          <w:tcPr>
            <w:tcW w:w="2564" w:type="dxa"/>
          </w:tcPr>
          <w:p w:rsidR="00140D25" w:rsidP="004D5173" w:rsidRDefault="00FA37DA" w14:paraId="750E1DF3" w14:textId="4CE1A9ED">
            <w:r w:rsidRPr="00FA37DA">
              <w:t>Página Administrativa </w:t>
            </w:r>
          </w:p>
        </w:tc>
        <w:tc>
          <w:tcPr>
            <w:tcW w:w="2616" w:type="dxa"/>
          </w:tcPr>
          <w:p w:rsidR="00140D25" w:rsidP="004D5173" w:rsidRDefault="00FA37DA" w14:paraId="34367579" w14:textId="3CAD4CD4">
            <w:proofErr w:type="spellStart"/>
            <w:r>
              <w:t>Fraciane</w:t>
            </w:r>
            <w:proofErr w:type="spellEnd"/>
            <w:r>
              <w:t>/Felipe/Maysa</w:t>
            </w:r>
          </w:p>
        </w:tc>
        <w:tc>
          <w:tcPr>
            <w:tcW w:w="1223" w:type="dxa"/>
          </w:tcPr>
          <w:p w:rsidR="00140D25" w:rsidP="004D5173" w:rsidRDefault="00FA37DA" w14:paraId="5C37B466" w14:textId="10654EAC">
            <w:r>
              <w:t>Concluído</w:t>
            </w:r>
          </w:p>
        </w:tc>
        <w:tc>
          <w:tcPr>
            <w:tcW w:w="1624" w:type="dxa"/>
          </w:tcPr>
          <w:p w:rsidR="00140D25" w:rsidP="004D5173" w:rsidRDefault="00FA37DA" w14:paraId="1A7C6B9D" w14:textId="082D9FF8">
            <w:r>
              <w:t>3</w:t>
            </w:r>
          </w:p>
        </w:tc>
        <w:tc>
          <w:tcPr>
            <w:tcW w:w="1428" w:type="dxa"/>
          </w:tcPr>
          <w:p w:rsidR="00140D25" w:rsidP="004D5173" w:rsidRDefault="00FA37DA" w14:paraId="56358B39" w14:textId="1B3F28A0">
            <w:r>
              <w:t>5</w:t>
            </w:r>
          </w:p>
        </w:tc>
      </w:tr>
      <w:tr w:rsidR="00FA37DA" w:rsidTr="00FA37DA" w14:paraId="5755B0AC" w14:textId="77777777">
        <w:trPr>
          <w:trHeight w:val="395"/>
        </w:trPr>
        <w:tc>
          <w:tcPr>
            <w:tcW w:w="764" w:type="dxa"/>
          </w:tcPr>
          <w:p w:rsidR="00FA37DA" w:rsidP="00FA37DA" w:rsidRDefault="00FA37DA" w14:paraId="43B379AB" w14:textId="77777777">
            <w:pPr>
              <w:jc w:val="center"/>
            </w:pPr>
          </w:p>
        </w:tc>
        <w:tc>
          <w:tcPr>
            <w:tcW w:w="2564" w:type="dxa"/>
          </w:tcPr>
          <w:p w:rsidRPr="00FA37DA" w:rsidR="00FA37DA" w:rsidP="004D5173" w:rsidRDefault="00FA37DA" w14:paraId="574F763A" w14:textId="16361659">
            <w:r w:rsidRPr="00FA37DA">
              <w:t>Tela de Abertura </w:t>
            </w:r>
          </w:p>
        </w:tc>
        <w:tc>
          <w:tcPr>
            <w:tcW w:w="2616" w:type="dxa"/>
          </w:tcPr>
          <w:p w:rsidR="00FA37DA" w:rsidP="004D5173" w:rsidRDefault="00FA37DA" w14:paraId="1E77787F" w14:textId="1D56FE2E">
            <w:r>
              <w:t>Izabelly</w:t>
            </w:r>
          </w:p>
        </w:tc>
        <w:tc>
          <w:tcPr>
            <w:tcW w:w="1223" w:type="dxa"/>
          </w:tcPr>
          <w:p w:rsidR="00FA37DA" w:rsidP="004D5173" w:rsidRDefault="00FA37DA" w14:paraId="6856696A" w14:textId="1987E3AB">
            <w:r>
              <w:t>Concluído</w:t>
            </w:r>
          </w:p>
        </w:tc>
        <w:tc>
          <w:tcPr>
            <w:tcW w:w="1624" w:type="dxa"/>
          </w:tcPr>
          <w:p w:rsidR="00FA37DA" w:rsidP="004D5173" w:rsidRDefault="00FA37DA" w14:paraId="5616FA12" w14:textId="61064243">
            <w:r>
              <w:t>1</w:t>
            </w:r>
          </w:p>
        </w:tc>
        <w:tc>
          <w:tcPr>
            <w:tcW w:w="1428" w:type="dxa"/>
          </w:tcPr>
          <w:p w:rsidR="00FA37DA" w:rsidP="004D5173" w:rsidRDefault="00FA37DA" w14:paraId="4A847A53" w14:textId="4828F0C3">
            <w:r>
              <w:t>1</w:t>
            </w:r>
          </w:p>
        </w:tc>
      </w:tr>
      <w:tr w:rsidR="00FA37DA" w:rsidTr="00FA37DA" w14:paraId="774633E8" w14:textId="77777777">
        <w:trPr>
          <w:trHeight w:val="413"/>
        </w:trPr>
        <w:tc>
          <w:tcPr>
            <w:tcW w:w="764" w:type="dxa"/>
          </w:tcPr>
          <w:p w:rsidR="00FA37DA" w:rsidP="00FA37DA" w:rsidRDefault="00FA37DA" w14:paraId="0D678D41" w14:textId="77777777">
            <w:pPr>
              <w:jc w:val="center"/>
            </w:pPr>
          </w:p>
        </w:tc>
        <w:tc>
          <w:tcPr>
            <w:tcW w:w="2564" w:type="dxa"/>
          </w:tcPr>
          <w:p w:rsidRPr="00FA37DA" w:rsidR="00FA37DA" w:rsidP="004D5173" w:rsidRDefault="00FA37DA" w14:paraId="58A2B720" w14:textId="0326F054">
            <w:r w:rsidRPr="00FA37DA">
              <w:t>Documentação </w:t>
            </w:r>
          </w:p>
        </w:tc>
        <w:tc>
          <w:tcPr>
            <w:tcW w:w="2616" w:type="dxa"/>
          </w:tcPr>
          <w:p w:rsidR="00FA37DA" w:rsidP="004D5173" w:rsidRDefault="00FA37DA" w14:paraId="75582F86" w14:textId="7A29767B">
            <w:r>
              <w:t>Izabelly</w:t>
            </w:r>
            <w:r w:rsidR="003E5EAF">
              <w:t>/</w:t>
            </w:r>
            <w:proofErr w:type="spellStart"/>
            <w:r w:rsidR="003E5EAF">
              <w:t>Franciane</w:t>
            </w:r>
            <w:proofErr w:type="spellEnd"/>
          </w:p>
        </w:tc>
        <w:tc>
          <w:tcPr>
            <w:tcW w:w="1223" w:type="dxa"/>
          </w:tcPr>
          <w:p w:rsidR="00FA37DA" w:rsidP="004D5173" w:rsidRDefault="00FA37DA" w14:paraId="53240CE8" w14:textId="0D35E008">
            <w:r>
              <w:t>Concluído</w:t>
            </w:r>
          </w:p>
        </w:tc>
        <w:tc>
          <w:tcPr>
            <w:tcW w:w="1624" w:type="dxa"/>
          </w:tcPr>
          <w:p w:rsidR="00FA37DA" w:rsidP="004D5173" w:rsidRDefault="00FA37DA" w14:paraId="29100968" w14:textId="65A93C4F">
            <w:r>
              <w:t>1</w:t>
            </w:r>
          </w:p>
        </w:tc>
        <w:tc>
          <w:tcPr>
            <w:tcW w:w="1428" w:type="dxa"/>
          </w:tcPr>
          <w:p w:rsidR="00FA37DA" w:rsidP="004D5173" w:rsidRDefault="00FA37DA" w14:paraId="6745AE8D" w14:textId="7B0686CF">
            <w:r>
              <w:t>1</w:t>
            </w:r>
          </w:p>
        </w:tc>
      </w:tr>
      <w:tr w:rsidR="00FA37DA" w:rsidTr="00FA37DA" w14:paraId="0829CEE0" w14:textId="77777777">
        <w:trPr>
          <w:trHeight w:val="395"/>
        </w:trPr>
        <w:tc>
          <w:tcPr>
            <w:tcW w:w="764" w:type="dxa"/>
          </w:tcPr>
          <w:p w:rsidR="00FA37DA" w:rsidP="00FA37DA" w:rsidRDefault="00FA37DA" w14:paraId="5B423F92" w14:textId="77777777">
            <w:pPr>
              <w:jc w:val="center"/>
            </w:pPr>
          </w:p>
        </w:tc>
        <w:tc>
          <w:tcPr>
            <w:tcW w:w="2564" w:type="dxa"/>
          </w:tcPr>
          <w:p w:rsidRPr="00FA37DA" w:rsidR="00FA37DA" w:rsidP="004D5173" w:rsidRDefault="00FA37DA" w14:paraId="178D9A49" w14:textId="6E66BF53">
            <w:r w:rsidRPr="00FA37DA">
              <w:t>Imagens </w:t>
            </w:r>
          </w:p>
        </w:tc>
        <w:tc>
          <w:tcPr>
            <w:tcW w:w="2616" w:type="dxa"/>
          </w:tcPr>
          <w:p w:rsidR="00FA37DA" w:rsidP="004D5173" w:rsidRDefault="00FA37DA" w14:paraId="2E64989F" w14:textId="7A756FBE">
            <w:r>
              <w:t>Izabelly</w:t>
            </w:r>
            <w:r w:rsidR="003E5EAF">
              <w:t>/</w:t>
            </w:r>
            <w:proofErr w:type="spellStart"/>
            <w:r w:rsidR="003E5EAF">
              <w:t>Franciane</w:t>
            </w:r>
            <w:proofErr w:type="spellEnd"/>
          </w:p>
        </w:tc>
        <w:tc>
          <w:tcPr>
            <w:tcW w:w="1223" w:type="dxa"/>
          </w:tcPr>
          <w:p w:rsidR="00FA37DA" w:rsidP="004D5173" w:rsidRDefault="00FA37DA" w14:paraId="643FC4C8" w14:textId="66E03C44">
            <w:r>
              <w:t>Concluído</w:t>
            </w:r>
          </w:p>
        </w:tc>
        <w:tc>
          <w:tcPr>
            <w:tcW w:w="1624" w:type="dxa"/>
          </w:tcPr>
          <w:p w:rsidR="00FA37DA" w:rsidP="004D5173" w:rsidRDefault="00FA37DA" w14:paraId="7D6D0F42" w14:textId="02B03E64">
            <w:r>
              <w:t>1</w:t>
            </w:r>
          </w:p>
        </w:tc>
        <w:tc>
          <w:tcPr>
            <w:tcW w:w="1428" w:type="dxa"/>
          </w:tcPr>
          <w:p w:rsidR="00FA37DA" w:rsidP="004D5173" w:rsidRDefault="00FA37DA" w14:paraId="5BEF58AD" w14:textId="3E56410B">
            <w:r>
              <w:t>1</w:t>
            </w:r>
          </w:p>
        </w:tc>
      </w:tr>
      <w:tr w:rsidR="00FA37DA" w:rsidTr="00FA37DA" w14:paraId="446F094F" w14:textId="77777777">
        <w:trPr>
          <w:trHeight w:val="395"/>
        </w:trPr>
        <w:tc>
          <w:tcPr>
            <w:tcW w:w="764" w:type="dxa"/>
          </w:tcPr>
          <w:p w:rsidR="00FA37DA" w:rsidP="00FA37DA" w:rsidRDefault="00FA37DA" w14:paraId="46F21BAD" w14:textId="77777777">
            <w:pPr>
              <w:jc w:val="center"/>
            </w:pPr>
          </w:p>
        </w:tc>
        <w:tc>
          <w:tcPr>
            <w:tcW w:w="2564" w:type="dxa"/>
          </w:tcPr>
          <w:p w:rsidRPr="00FA37DA" w:rsidR="00FA37DA" w:rsidP="004D5173" w:rsidRDefault="00FA37DA" w14:paraId="511C8D72" w14:textId="6683AC77">
            <w:r w:rsidRPr="00FA37DA">
              <w:t>Tela de Login</w:t>
            </w:r>
          </w:p>
        </w:tc>
        <w:tc>
          <w:tcPr>
            <w:tcW w:w="2616" w:type="dxa"/>
          </w:tcPr>
          <w:p w:rsidR="00FA37DA" w:rsidP="004D5173" w:rsidRDefault="00FA37DA" w14:paraId="4F6B20D6" w14:textId="3BCFC085">
            <w:r>
              <w:t>Izabelly</w:t>
            </w:r>
          </w:p>
        </w:tc>
        <w:tc>
          <w:tcPr>
            <w:tcW w:w="1223" w:type="dxa"/>
          </w:tcPr>
          <w:p w:rsidR="00FA37DA" w:rsidP="004D5173" w:rsidRDefault="00FA37DA" w14:paraId="5BD78416" w14:textId="4374E0BC">
            <w:r>
              <w:t>Concluído</w:t>
            </w:r>
          </w:p>
        </w:tc>
        <w:tc>
          <w:tcPr>
            <w:tcW w:w="1624" w:type="dxa"/>
          </w:tcPr>
          <w:p w:rsidR="00FA37DA" w:rsidP="004D5173" w:rsidRDefault="00FA37DA" w14:paraId="75F331BB" w14:textId="0E0A1E1D">
            <w:r>
              <w:t>1</w:t>
            </w:r>
          </w:p>
        </w:tc>
        <w:tc>
          <w:tcPr>
            <w:tcW w:w="1428" w:type="dxa"/>
          </w:tcPr>
          <w:p w:rsidR="00FA37DA" w:rsidP="004D5173" w:rsidRDefault="00FA37DA" w14:paraId="0DC7C8CD" w14:textId="45CB4BA9">
            <w:r>
              <w:t>2</w:t>
            </w:r>
          </w:p>
        </w:tc>
      </w:tr>
    </w:tbl>
    <w:p w:rsidR="00140D25" w:rsidP="00140D25" w:rsidRDefault="00140D25" w14:paraId="7A10753C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:rsidTr="00086B74" w14:paraId="3FA69064" w14:textId="77777777">
        <w:tc>
          <w:tcPr>
            <w:tcW w:w="10183" w:type="dxa"/>
            <w:shd w:val="clear" w:color="auto" w:fill="000000" w:themeFill="text1"/>
          </w:tcPr>
          <w:p w:rsidRPr="00086B74" w:rsidR="00086B74" w:rsidP="00086B74" w:rsidRDefault="00086B74" w14:paraId="78DC89FC" w14:textId="6764BD59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:rsidR="00086B74" w:rsidP="00140D25" w:rsidRDefault="00086B74" w14:paraId="4704C4C6" w14:textId="77777777"/>
    <w:p w:rsidRPr="00FA37DA" w:rsidR="00FA37DA" w:rsidP="00FA37DA" w:rsidRDefault="00FA37DA" w14:paraId="13F18188" w14:textId="147BEBF7">
      <w:pPr>
        <w:rPr>
          <w:b/>
          <w:bCs/>
        </w:rPr>
      </w:pPr>
      <w:r w:rsidRPr="00FA37DA">
        <w:rPr>
          <w:b/>
          <w:bCs/>
        </w:rPr>
        <w:t>Paleta de Cores:</w:t>
      </w:r>
    </w:p>
    <w:p w:rsidRPr="00E51DFE" w:rsidR="003E5EAF" w:rsidP="00FA37DA" w:rsidRDefault="00FA37DA" w14:paraId="5CD4456C" w14:textId="1A84FBAE">
      <w:r>
        <w:t>A paleta de cores do site é composta por azul, azul-claro, branco e cinza. As tonalidades de azul foram escolhidas para transmitir sensações de tranquilidade, harmonia e bem-estar, sendo utilizadas para destacar elementos como botões, textos, ícones e a logo. O branco e o cinza, por serem neutros, criam um fundo suave, facilitando a navegação e tornando a interface mais agradável aos olhos</w:t>
      </w:r>
    </w:p>
    <w:p w:rsidR="003E5EAF" w:rsidP="00FA37DA" w:rsidRDefault="003E5EAF" w14:paraId="28987C18" w14:textId="77777777">
      <w:pPr>
        <w:rPr>
          <w:b/>
          <w:bCs/>
        </w:rPr>
      </w:pPr>
    </w:p>
    <w:p w:rsidRPr="003E5EAF" w:rsidR="003E5EAF" w:rsidP="003E5EAF" w:rsidRDefault="003E5EAF" w14:paraId="015006D5" w14:textId="15B929D2">
      <w:pPr>
        <w:rPr>
          <w:b/>
          <w:bCs/>
        </w:rPr>
      </w:pPr>
      <w:r w:rsidRPr="003E5EAF">
        <w:rPr>
          <w:b/>
          <w:bCs/>
        </w:rPr>
        <w:t>Abertura do Sistema</w:t>
      </w:r>
    </w:p>
    <w:p w:rsidR="003E5EAF" w:rsidP="003E5EAF" w:rsidRDefault="003E5EAF" w14:paraId="555EB77E" w14:textId="042D9120">
      <w:r w:rsidRPr="003E5EAF">
        <w:t>Na tela inicial do sistema, diversos elementos foram cuidadosamente organizados para apresentar ao usuário uma introdução clara e funcional à plataforma.</w:t>
      </w:r>
    </w:p>
    <w:p w:rsidRPr="003E5EAF" w:rsidR="003E5EAF" w:rsidP="003E5EAF" w:rsidRDefault="003E5EAF" w14:paraId="0BB9A191" w14:textId="77777777"/>
    <w:p w:rsidRPr="003E5EAF" w:rsidR="003E5EAF" w:rsidP="003E5EAF" w:rsidRDefault="003E5EAF" w14:paraId="4968F6BB" w14:textId="036D69DF">
      <w:pPr>
        <w:rPr>
          <w:b/>
          <w:bCs/>
        </w:rPr>
      </w:pPr>
      <w:r w:rsidRPr="003E5EA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Pr="003E5EAF">
        <w:rPr>
          <w:b/>
          <w:bCs/>
        </w:rPr>
        <w:t>Elementos Visuais</w:t>
      </w:r>
    </w:p>
    <w:p w:rsidRPr="003E5EAF" w:rsidR="003E5EAF" w:rsidP="003E5EAF" w:rsidRDefault="003E5EAF" w14:paraId="5ACE3E98" w14:textId="3DDD02DE">
      <w:r w:rsidRPr="003E5EAF">
        <w:t xml:space="preserve">   - Logotipo do Sistema: O logotipo está em destaque, reforçando a identidade visual e profissionalismo da plataforma.</w:t>
      </w:r>
    </w:p>
    <w:p w:rsidRPr="003E5EAF" w:rsidR="003E5EAF" w:rsidP="003E5EAF" w:rsidRDefault="003E5EAF" w14:paraId="3544452E" w14:textId="69C1AB9C">
      <w:r w:rsidRPr="003E5EAF">
        <w:t xml:space="preserve">   - Imagem Ilustrativa: Uma imagem selecionada cuidadosamente, remetendo ao cuidado e bem-estar de idosos, complementa o design, tornando a página mais acolhedora e visualmente atraente.</w:t>
      </w:r>
    </w:p>
    <w:p w:rsidRPr="003E5EAF" w:rsidR="003E5EAF" w:rsidP="003E5EAF" w:rsidRDefault="003E5EAF" w14:paraId="171EC823" w14:textId="77777777"/>
    <w:p w:rsidRPr="003E5EAF" w:rsidR="003E5EAF" w:rsidP="003E5EAF" w:rsidRDefault="003E5EAF" w14:paraId="12F092B3" w14:textId="0D60D8DC">
      <w:pPr>
        <w:rPr>
          <w:b/>
          <w:bCs/>
        </w:rPr>
      </w:pPr>
      <w:r w:rsidRPr="003E5EAF">
        <w:rPr>
          <w:b/>
          <w:bCs/>
        </w:rPr>
        <w:t>2. Informações e Funcionalidades</w:t>
      </w:r>
    </w:p>
    <w:p w:rsidRPr="003E5EAF" w:rsidR="003E5EAF" w:rsidP="003E5EAF" w:rsidRDefault="003E5EAF" w14:paraId="3238A868" w14:textId="7A8A355B">
      <w:r w:rsidRPr="003E5EAF">
        <w:t xml:space="preserve">   - Atividades e Serviços: São exibidos de forma clara os serviços e atividades que o sistema oferece, enfatizando suas funcionalidades principais.</w:t>
      </w:r>
    </w:p>
    <w:p w:rsidRPr="003E5EAF" w:rsidR="003E5EAF" w:rsidP="003E5EAF" w:rsidRDefault="003E5EAF" w14:paraId="42A16D48" w14:textId="0B8C82F3">
      <w:r w:rsidRPr="003E5EAF">
        <w:t xml:space="preserve">   - Descrição: Uma breve descrição fornece um panorama do sistema, ressaltando sua utilidade e os benefícios que ele traz para o usuário.</w:t>
      </w:r>
    </w:p>
    <w:p w:rsidRPr="003E5EAF" w:rsidR="003E5EAF" w:rsidP="003E5EAF" w:rsidRDefault="003E5EAF" w14:paraId="45EA3248" w14:textId="77777777"/>
    <w:p w:rsidRPr="003E5EAF" w:rsidR="003E5EAF" w:rsidP="003E5EAF" w:rsidRDefault="003E5EAF" w14:paraId="0FD46E04" w14:textId="638D3A3C">
      <w:pPr>
        <w:rPr>
          <w:b/>
          <w:bCs/>
        </w:rPr>
      </w:pPr>
      <w:r w:rsidRPr="003E5EAF">
        <w:rPr>
          <w:b/>
          <w:bCs/>
        </w:rPr>
        <w:t>3. Botão de Acesso</w:t>
      </w:r>
    </w:p>
    <w:p w:rsidRPr="003E5EAF" w:rsidR="003E5EAF" w:rsidP="003E5EAF" w:rsidRDefault="003E5EAF" w14:paraId="0DB28DBA" w14:textId="77777777">
      <w:r w:rsidRPr="003E5EAF">
        <w:t xml:space="preserve">   Um botão de destaque direciona o usuário para a página de login, onde ele poderá acessar o sistema de maneira rápida e intuitiva.</w:t>
      </w:r>
    </w:p>
    <w:p w:rsidRPr="003E5EAF" w:rsidR="003E5EAF" w:rsidP="003E5EAF" w:rsidRDefault="003E5EAF" w14:paraId="15F3D797" w14:textId="77777777"/>
    <w:p w:rsidRPr="003E5EAF" w:rsidR="003E5EAF" w:rsidP="003E5EAF" w:rsidRDefault="003E5EAF" w14:paraId="46A2661D" w14:textId="60741E33">
      <w:pPr>
        <w:rPr>
          <w:b/>
          <w:bCs/>
        </w:rPr>
      </w:pPr>
      <w:r w:rsidRPr="003E5EAF">
        <w:rPr>
          <w:b/>
          <w:bCs/>
        </w:rPr>
        <w:t>4. Rodapé</w:t>
      </w:r>
    </w:p>
    <w:p w:rsidRPr="00FA37DA" w:rsidR="00FA37DA" w:rsidP="003E5EAF" w:rsidRDefault="003E5EAF" w14:paraId="4EA0E317" w14:textId="456B9801">
      <w:r w:rsidRPr="003E5EAF">
        <w:t>No rodapé, encontra-se o logotipo da empresa desenvolvedora, evidenciando a autoria do sistema e o suporte técnico responsável pela plataforma</w:t>
      </w:r>
      <w:r w:rsidRPr="003E5EAF">
        <w:rPr>
          <w:noProof/>
        </w:rPr>
        <w:drawing>
          <wp:inline distT="0" distB="0" distL="0" distR="0" wp14:anchorId="67758AD7" wp14:editId="31CC3EA8">
            <wp:extent cx="5715000" cy="3977640"/>
            <wp:effectExtent l="0" t="0" r="0" b="3810"/>
            <wp:docPr id="930355117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55117" name="Imagem 3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FE" w:rsidP="003E5EAF" w:rsidRDefault="00E51DFE" w14:paraId="0183CE25" w14:textId="77777777">
      <w:pPr>
        <w:rPr>
          <w:b/>
          <w:bCs/>
        </w:rPr>
      </w:pPr>
    </w:p>
    <w:p w:rsidR="003E5EAF" w:rsidP="003E5EAF" w:rsidRDefault="003E5EAF" w14:paraId="172C229E" w14:textId="7AB80AD0">
      <w:r w:rsidRPr="003E5EAF">
        <w:rPr>
          <w:b/>
          <w:bCs/>
        </w:rPr>
        <w:t>Página de Login</w:t>
      </w:r>
      <w:r w:rsidRPr="003E5EAF">
        <w:t> </w:t>
      </w:r>
    </w:p>
    <w:p w:rsidR="003E5EAF" w:rsidP="003E5EAF" w:rsidRDefault="003E5EAF" w14:paraId="1338C212" w14:textId="77777777">
      <w:r>
        <w:t>A página de login apresenta elementos simples e diretos para facilitar o acesso ao sistema. No topo, o logotipo da plataforma reforça a identidade visual.</w:t>
      </w:r>
    </w:p>
    <w:p w:rsidR="003E5EAF" w:rsidP="003E5EAF" w:rsidRDefault="003E5EAF" w14:paraId="0379E8A3" w14:textId="77777777"/>
    <w:p w:rsidR="003E5EAF" w:rsidP="003E5EAF" w:rsidRDefault="003E5EAF" w14:paraId="76DE5C40" w14:textId="78CDCC0C">
      <w:r>
        <w:t>1. Campos de Acesso</w:t>
      </w:r>
    </w:p>
    <w:p w:rsidR="003E5EAF" w:rsidP="003E5EAF" w:rsidRDefault="003E5EAF" w14:paraId="4B85F571" w14:textId="195AB699">
      <w:r>
        <w:t xml:space="preserve">   - A área de login contém campos para e-mail e senha, permitindo a autenticação do usuário. </w:t>
      </w:r>
    </w:p>
    <w:p w:rsidR="003E5EAF" w:rsidP="003E5EAF" w:rsidRDefault="003E5EAF" w14:paraId="6D25C2FE" w14:textId="77777777"/>
    <w:p w:rsidR="003E5EAF" w:rsidP="003E5EAF" w:rsidRDefault="003E5EAF" w14:paraId="5CB68D66" w14:textId="587DD656">
      <w:r>
        <w:t>2. Botões e Links</w:t>
      </w:r>
    </w:p>
    <w:p w:rsidR="003E5EAF" w:rsidP="003E5EAF" w:rsidRDefault="003E5EAF" w14:paraId="65293A23" w14:textId="6E9489B1">
      <w:r>
        <w:t xml:space="preserve">   - Um botão permite efetuar o login. Caso o usuário esqueça a senha, um link redireciona para a página de recuperação de forma rápida e intuitiva.</w:t>
      </w:r>
    </w:p>
    <w:p w:rsidR="0062799B" w:rsidP="003E5EAF" w:rsidRDefault="0062799B" w14:paraId="04955A1F" w14:textId="77777777"/>
    <w:p w:rsidR="003E5EAF" w:rsidP="003E5EAF" w:rsidRDefault="003E5EAF" w14:paraId="79A84BAB" w14:textId="11AF32A9">
      <w:r>
        <w:t>3. Elementos Visuais</w:t>
      </w:r>
    </w:p>
    <w:p w:rsidR="003E5EAF" w:rsidP="003E5EAF" w:rsidRDefault="003E5EAF" w14:paraId="6DCDA009" w14:textId="7CF69026">
      <w:r>
        <w:t xml:space="preserve">   - À direita, uma imagem ilustrativa complementa o layout, tornando a página mais agradável.</w:t>
      </w:r>
    </w:p>
    <w:p w:rsidR="00E51DFE" w:rsidP="00E51DFE" w:rsidRDefault="00E51DFE" w14:paraId="301940C9" w14:textId="77777777">
      <w:pPr>
        <w:rPr>
          <w:noProof/>
        </w:rPr>
      </w:pPr>
    </w:p>
    <w:p w:rsidRPr="00E51DFE" w:rsidR="00E51DFE" w:rsidP="00E51DFE" w:rsidRDefault="0062799B" w14:paraId="34D8B95A" w14:textId="66D2627D">
      <w:pPr>
        <w:rPr>
          <w:b/>
          <w:bCs/>
        </w:rPr>
      </w:pPr>
      <w:r w:rsidRPr="00E51DFE">
        <w:rPr>
          <w:b/>
          <w:bCs/>
          <w:noProof/>
        </w:rPr>
        <w:drawing>
          <wp:inline distT="0" distB="0" distL="0" distR="0" wp14:anchorId="211CC8A1" wp14:editId="67E11B85">
            <wp:extent cx="6409921" cy="4569890"/>
            <wp:effectExtent l="0" t="0" r="0" b="2540"/>
            <wp:docPr id="674069765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69765" name="Imagem 6" descr="Interface gráfica do usuári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"/>
                    <a:stretch/>
                  </pic:blipFill>
                  <pic:spPr bwMode="auto">
                    <a:xfrm>
                      <a:off x="0" y="0"/>
                      <a:ext cx="6411696" cy="457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1DFE" w:rsidR="00E51DFE">
        <w:rPr>
          <w:b/>
          <w:bCs/>
        </w:rPr>
        <w:t>Página Administrativa Principal</w:t>
      </w:r>
    </w:p>
    <w:p w:rsidRPr="00E51DFE" w:rsidR="00E51DFE" w:rsidP="00E51DFE" w:rsidRDefault="00E51DFE" w14:paraId="794B8FF4" w14:textId="77777777"/>
    <w:p w:rsidRPr="00E51DFE" w:rsidR="00E51DFE" w:rsidP="00E51DFE" w:rsidRDefault="00E51DFE" w14:paraId="62DE70CF" w14:textId="1DEB7E72">
      <w:r w:rsidRPr="00E51DFE">
        <w:t>1. Visão do Administrador</w:t>
      </w:r>
    </w:p>
    <w:p w:rsidRPr="00E51DFE" w:rsidR="00E51DFE" w:rsidP="00E51DFE" w:rsidRDefault="00E51DFE" w14:paraId="0A9AA811" w14:textId="76BB4596">
      <w:r w:rsidR="00E51DFE">
        <w:rPr/>
        <w:t xml:space="preserve">   A visão do administrador é organizada com um menu de ícones que facilita a navegação pelas principais funcionalidades do sistema de gerenciamento de estoque. O primeiro ícone, representado por uma casa, leva à tela inicial. O segundo ícone exibe </w:t>
      </w:r>
      <w:r w:rsidR="00E51DFE">
        <w:rPr/>
        <w:t xml:space="preserve">a página de compras como </w:t>
      </w:r>
      <w:r w:rsidR="00E51DFE">
        <w:rPr/>
        <w:t>despesas</w:t>
      </w:r>
      <w:r w:rsidR="00E51DFE">
        <w:rPr/>
        <w:t>.</w:t>
      </w:r>
      <w:r w:rsidR="00E51DFE">
        <w:rPr/>
        <w:t xml:space="preserve"> O terceiro ícone corresponde </w:t>
      </w:r>
      <w:r w:rsidR="00E51DFE">
        <w:rPr/>
        <w:t>as doações feitas, como quem doou, quando e o que doou</w:t>
      </w:r>
      <w:r w:rsidR="00E51DFE">
        <w:rPr/>
        <w:t>. O quarto ícone é um gráfico de desempenho, mostrando a evolução do estoque</w:t>
      </w:r>
      <w:r w:rsidR="00E51DFE">
        <w:rPr/>
        <w:t xml:space="preserve">, se está faltando </w:t>
      </w:r>
      <w:r w:rsidR="11072213">
        <w:rPr/>
        <w:t>algo etc.</w:t>
      </w:r>
      <w:r w:rsidR="00E51DFE">
        <w:rPr/>
        <w:t xml:space="preserve"> </w:t>
      </w:r>
    </w:p>
    <w:p w:rsidRPr="00E51DFE" w:rsidR="00E51DFE" w:rsidP="00E51DFE" w:rsidRDefault="00E51DFE" w14:paraId="6A2E591C" w14:textId="77777777"/>
    <w:p w:rsidRPr="00E51DFE" w:rsidR="00E51DFE" w:rsidP="00E51DFE" w:rsidRDefault="00E51DFE" w14:paraId="0F1D6536" w14:textId="5C0A7264">
      <w:r w:rsidRPr="00E51DFE">
        <w:lastRenderedPageBreak/>
        <w:t>2. Cabeçalho (Header)</w:t>
      </w:r>
    </w:p>
    <w:p w:rsidRPr="00E51DFE" w:rsidR="00E51DFE" w:rsidP="00E51DFE" w:rsidRDefault="00E51DFE" w14:paraId="75C07A84" w14:textId="77777777">
      <w:r w:rsidRPr="00E51DFE">
        <w:t xml:space="preserve">   O cabeçalho da página inclui o logotipo do sistema e uma barra de pesquisa, permitindo buscas rápidas por produtos ou informações específicas. Além disso, há três ícones adicionais: o primeiro, representado por uma carta, exibe mensagens recebidas; o segundo, indicado por um ponto de interrogação, oferece suporte para dúvidas; e o terceiro, um sino, notifica sobre a reposição de estoque. O nome e a foto do administrador também estão visíveis.</w:t>
      </w:r>
    </w:p>
    <w:p w:rsidRPr="00E51DFE" w:rsidR="00E51DFE" w:rsidP="00E51DFE" w:rsidRDefault="00E51DFE" w14:paraId="7429191B" w14:textId="77777777"/>
    <w:p w:rsidRPr="00E51DFE" w:rsidR="00E51DFE" w:rsidP="00E51DFE" w:rsidRDefault="00E51DFE" w14:paraId="67B50416" w14:textId="2131429E">
      <w:r w:rsidRPr="00E51DFE">
        <w:t>3. Menu</w:t>
      </w:r>
    </w:p>
    <w:p w:rsidRPr="00E51DFE" w:rsidR="00E51DFE" w:rsidP="00E51DFE" w:rsidRDefault="00E51DFE" w14:paraId="266AB3C2" w14:textId="77777777">
      <w:r w:rsidRPr="00E51DFE">
        <w:t xml:space="preserve">   O menu de navegação está localizado na parte esquerda de todas as páginas administrativas. Ao clicar na imagem do usuário, o menu se expande, exibindo as opções disponíveis, organizadas da seguinte maneira:</w:t>
      </w:r>
    </w:p>
    <w:p w:rsidRPr="00E51DFE" w:rsidR="00E51DFE" w:rsidP="00E51DFE" w:rsidRDefault="00E51DFE" w14:paraId="667EE54D" w14:textId="248C23CA">
      <w:r w:rsidRPr="00E51DFE">
        <w:t xml:space="preserve">   - Tela Inicial (Ícone de Casa): Direciona o usuário à página inicial do sistema.</w:t>
      </w:r>
    </w:p>
    <w:p w:rsidR="00E51DFE" w:rsidP="00E51DFE" w:rsidRDefault="00E51DFE" w14:paraId="3A78A77C" w14:textId="13A24CAF">
      <w:r w:rsidRPr="00E51DFE">
        <w:t xml:space="preserve">   </w:t>
      </w:r>
      <w:r>
        <w:t>-</w:t>
      </w:r>
      <w:r w:rsidRPr="00E51DFE">
        <w:t xml:space="preserve"> </w:t>
      </w:r>
      <w:r w:rsidRPr="004B21FC">
        <w:t>Compras</w:t>
      </w:r>
      <w:r w:rsidRPr="00E51DFE">
        <w:t>: Mostra a lista de compras disponíveis, permitindo o gerenciamento eficiente de informações.</w:t>
      </w:r>
    </w:p>
    <w:p w:rsidR="00E51DFE" w:rsidP="00E51DFE" w:rsidRDefault="00E51DFE" w14:paraId="2F8D4FDC" w14:textId="27D806C8">
      <w:r>
        <w:t xml:space="preserve">   </w:t>
      </w:r>
      <w:r w:rsidRPr="004B21FC">
        <w:t xml:space="preserve">- </w:t>
      </w:r>
      <w:r w:rsidRPr="004B21FC">
        <w:t xml:space="preserve"> Doações:</w:t>
      </w:r>
      <w:r w:rsidRPr="00E51DFE">
        <w:t xml:space="preserve"> Oferece acesso aos </w:t>
      </w:r>
      <w:r w:rsidR="004B21FC">
        <w:t xml:space="preserve">administradores para ver os doadores </w:t>
      </w:r>
      <w:r w:rsidRPr="00E51DFE">
        <w:t xml:space="preserve">cadastrados, com detalhes e históricos de doações.   </w:t>
      </w:r>
    </w:p>
    <w:p w:rsidRPr="00E51DFE" w:rsidR="00E51DFE" w:rsidP="00E51DFE" w:rsidRDefault="004B21FC" w14:paraId="73C3AE43" w14:textId="6000EAE9">
      <w:r>
        <w:t xml:space="preserve">   - </w:t>
      </w:r>
      <w:r w:rsidRPr="00E51DFE" w:rsidR="00E51DFE">
        <w:t>Gráficos de Desempenho: Apresenta gráficos que mostram a movimentação do estoque ao longo do tempo.</w:t>
      </w:r>
    </w:p>
    <w:p w:rsidRPr="00E51DFE" w:rsidR="00E51DFE" w:rsidP="00E51DFE" w:rsidRDefault="00E51DFE" w14:paraId="0AEDD37E" w14:textId="77777777"/>
    <w:p w:rsidRPr="00E51DFE" w:rsidR="00E51DFE" w:rsidP="00E51DFE" w:rsidRDefault="00E51DFE" w14:paraId="60D73E45" w14:textId="75AA0643">
      <w:r w:rsidRPr="00E51DFE">
        <w:t>4. Visão Geral</w:t>
      </w:r>
    </w:p>
    <w:p w:rsidRPr="00E51DFE" w:rsidR="00E51DFE" w:rsidP="00E51DFE" w:rsidRDefault="00E51DFE" w14:paraId="3C7CD16E" w14:textId="77777777">
      <w:r w:rsidRPr="00E51DFE">
        <w:t xml:space="preserve">   A página de visão geral, acessível pelo menu, é crucial para o monitoramento das operações diárias. Ela apresenta informações rápidas e dados essenciais que requerem atenção constante dos administradores. Essa página foi projetada para otimizar a gestão do estoque, oferecendo:</w:t>
      </w:r>
    </w:p>
    <w:p w:rsidRPr="00E51DFE" w:rsidR="00E51DFE" w:rsidP="00E51DFE" w:rsidRDefault="00E51DFE" w14:paraId="1B7B462D" w14:textId="5D979489">
      <w:r w:rsidRPr="00E51DFE">
        <w:t xml:space="preserve">   </w:t>
      </w:r>
    </w:p>
    <w:p w:rsidRPr="00E51DFE" w:rsidR="00E51DFE" w:rsidP="00E51DFE" w:rsidRDefault="00E51DFE" w14:paraId="633FDE53" w14:textId="1925BA76">
      <w:r w:rsidR="00E51DFE">
        <w:rPr/>
        <w:t xml:space="preserve">     - </w:t>
      </w:r>
      <w:r w:rsidR="004B21FC">
        <w:rPr/>
        <w:t xml:space="preserve">Despesas do </w:t>
      </w:r>
      <w:r w:rsidR="2FE67E26">
        <w:rPr/>
        <w:t>mês:</w:t>
      </w:r>
      <w:r w:rsidR="00E51DFE">
        <w:rPr/>
        <w:t xml:space="preserve"> Exibe o</w:t>
      </w:r>
      <w:r w:rsidR="004B21FC">
        <w:rPr/>
        <w:t xml:space="preserve"> gráfico de despesas do mês, como farmácia, </w:t>
      </w:r>
      <w:r w:rsidR="472823C6">
        <w:rPr/>
        <w:t>alimentação etc.</w:t>
      </w:r>
    </w:p>
    <w:p w:rsidRPr="00E51DFE" w:rsidR="00E51DFE" w:rsidP="00E51DFE" w:rsidRDefault="00E51DFE" w14:paraId="2440F5EA" w14:textId="0777BC9B">
      <w:r w:rsidRPr="00E51DFE">
        <w:t xml:space="preserve">     -</w:t>
      </w:r>
      <w:r w:rsidR="004B21FC">
        <w:t xml:space="preserve"> Itens com estoque abaixo do necessário</w:t>
      </w:r>
      <w:r w:rsidRPr="00E51DFE">
        <w:t xml:space="preserve">: </w:t>
      </w:r>
      <w:r w:rsidR="004B21FC">
        <w:t>Mostra os produtos que estão faltando no estoque.</w:t>
      </w:r>
    </w:p>
    <w:p w:rsidRPr="00E51DFE" w:rsidR="00E51DFE" w:rsidP="00E51DFE" w:rsidRDefault="00E51DFE" w14:paraId="6B26CABA" w14:textId="715873FE">
      <w:r w:rsidRPr="00E51DFE">
        <w:t xml:space="preserve">     - </w:t>
      </w:r>
      <w:r w:rsidR="004B21FC">
        <w:t>Doações de alimentos</w:t>
      </w:r>
      <w:r w:rsidRPr="00E51DFE">
        <w:t xml:space="preserve">: Apresenta a quantidade de produtos </w:t>
      </w:r>
      <w:r w:rsidR="004B21FC">
        <w:t>que doaram no mês.</w:t>
      </w:r>
    </w:p>
    <w:p w:rsidR="00E51DFE" w:rsidP="00E51DFE" w:rsidRDefault="00E51DFE" w14:paraId="379C1477" w14:textId="71790E06">
      <w:r w:rsidRPr="00E51DFE">
        <w:t xml:space="preserve">   </w:t>
      </w:r>
      <w:r w:rsidR="004B21FC">
        <w:t xml:space="preserve">  </w:t>
      </w:r>
      <w:r w:rsidRPr="00E51DFE">
        <w:t>-</w:t>
      </w:r>
      <w:r w:rsidR="004B21FC">
        <w:t xml:space="preserve"> </w:t>
      </w:r>
      <w:r w:rsidRPr="00E51DFE">
        <w:t xml:space="preserve"> </w:t>
      </w:r>
      <w:r w:rsidR="004B21FC">
        <w:t>Doações de dinheiro: Apresenta a quantidade de dinheiro que doaram no mês.</w:t>
      </w:r>
    </w:p>
    <w:p w:rsidRPr="00E51DFE" w:rsidR="004B21FC" w:rsidP="00E51DFE" w:rsidRDefault="004B21FC" w14:paraId="64B19B2F" w14:textId="77777777"/>
    <w:p w:rsidRPr="00E51DFE" w:rsidR="00E51DFE" w:rsidP="00E51DFE" w:rsidRDefault="00E51DFE" w14:paraId="79C9E9A0" w14:textId="6769CBF1">
      <w:r w:rsidRPr="00E51DFE">
        <w:t>5. Resumo</w:t>
      </w:r>
    </w:p>
    <w:p w:rsidR="00E51DFE" w:rsidP="00E51DFE" w:rsidRDefault="00E51DFE" w14:paraId="52149B81" w14:textId="19476209">
      <w:r w:rsidRPr="00E51DFE">
        <w:t xml:space="preserve">   A seção de resumo proporciona acesso fácil a informações relevantes, com dados principais que facilitam a gestão do estoque.</w:t>
      </w:r>
    </w:p>
    <w:p w:rsidR="00462B41" w:rsidP="00E51DFE" w:rsidRDefault="00462B41" w14:paraId="3390AF99" w14:textId="77777777"/>
    <w:p w:rsidRPr="00E51DFE" w:rsidR="00462B41" w:rsidP="00E51DFE" w:rsidRDefault="00462B41" w14:paraId="22F1AFBF" w14:textId="0FBE827F">
      <w:r>
        <w:rPr>
          <w:noProof/>
        </w:rPr>
        <w:lastRenderedPageBreak/>
        <w:drawing>
          <wp:inline distT="0" distB="0" distL="0" distR="0" wp14:anchorId="1AA0F996" wp14:editId="32AE9336">
            <wp:extent cx="6472555" cy="4578985"/>
            <wp:effectExtent l="0" t="0" r="4445" b="0"/>
            <wp:docPr id="70962294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22943" name="Imagem 1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41" w:rsidP="00462B41" w:rsidRDefault="00462B41" w14:paraId="0005655C" w14:textId="77777777"/>
    <w:p w:rsidR="00462B41" w:rsidP="00462B41" w:rsidRDefault="00462B41" w14:paraId="55B81958" w14:textId="4303B361">
      <w:r>
        <w:t>Os designs das seguintes telas do sistema foram finalizados: tela de abertura, tela de login, tela administrativa principal, de um rodapé fixo e variações de componentes. O desenvolvimento dessas telas teve como prioridade a usabilidade e a consistência com a identidade visual da plataforma, assegurando uma navegação intuitiva para o usuário.</w:t>
      </w:r>
    </w:p>
    <w:p w:rsidR="00462B41" w:rsidP="00462B41" w:rsidRDefault="00462B41" w14:paraId="12B13B6F" w14:textId="77777777"/>
    <w:p w:rsidR="00462B41" w:rsidP="00462B41" w:rsidRDefault="00462B41" w14:paraId="3441CB78" w14:textId="77777777">
      <w:r>
        <w:t>Entretanto, algumas funcionalidades essenciais, como a responsividade para dispositivos móveis, recursos de acessibilidade para daltônicos, e interações mais complexas entre as páginas, ainda não foram implementadas. Essas características ficaram fora do escopo desta sprint devido à limitação de tempo, com foco nas funções principais para o lançamento inicial. A equipe está ciente da importância dessas melhorias e planeja abordá-las em próximas iterações, com o objetivo de oferecer uma experiência mais abrangente e acessível.</w:t>
      </w:r>
    </w:p>
    <w:p w:rsidR="00462B41" w:rsidP="00462B41" w:rsidRDefault="00462B41" w14:paraId="5B2792A2" w14:textId="77777777"/>
    <w:p w:rsidR="00462B41" w:rsidP="00462B41" w:rsidRDefault="00462B41" w14:paraId="18313B1A" w14:textId="0FEE53C6">
      <w:r w:rsidR="00462B41">
        <w:rPr/>
        <w:t xml:space="preserve">A meta é garantir que, nas futuras atualizações, o sistema não apenas mantenha sua eficiência, mas também se torne mais inclusivo e interativo, abrangendo as necessidades de um público mais </w:t>
      </w:r>
      <w:r w:rsidR="3A1185B9">
        <w:rPr/>
        <w:t>diversos</w:t>
      </w:r>
      <w:r w:rsidR="00462B41">
        <w:rPr/>
        <w:t>.</w:t>
      </w:r>
    </w:p>
    <w:p w:rsidR="00462B41" w:rsidP="00462B41" w:rsidRDefault="00462B41" w14:paraId="33B51DA7" w14:textId="77777777"/>
    <w:p w:rsidR="00462B41" w:rsidP="00462B41" w:rsidRDefault="00462B41" w14:paraId="463F54E7" w14:textId="77777777">
      <w:r>
        <w:t xml:space="preserve">Confira o protótipo no </w:t>
      </w:r>
      <w:proofErr w:type="spellStart"/>
      <w:r>
        <w:t>Figma</w:t>
      </w:r>
      <w:proofErr w:type="spellEnd"/>
      <w:r>
        <w:t xml:space="preserve"> pelo link abaixo:</w:t>
      </w:r>
    </w:p>
    <w:p w:rsidR="00462B41" w:rsidP="00462B41" w:rsidRDefault="00462B41" w14:paraId="06A8F578" w14:textId="77777777"/>
    <w:p w:rsidRPr="00E51DFE" w:rsidR="00E51DFE" w:rsidP="00462B41" w:rsidRDefault="00462B41" w14:paraId="29EE66F5" w14:textId="68E5329D">
      <w:hyperlink w:history="1" r:id="rId15">
        <w:r w:rsidRPr="00BA2A0B">
          <w:rPr>
            <w:rStyle w:val="Hyperlink"/>
          </w:rPr>
          <w:t>https://www.figma.com/design/QPG0rNBrk1SIlCdCdxdgIF/prototipoIni?node-id=0-1&amp;t=uEaqit8UjsVssgRC-1</w:t>
        </w:r>
      </w:hyperlink>
      <w:r>
        <w:t xml:space="preserve"> </w:t>
      </w:r>
    </w:p>
    <w:p w:rsidRPr="00E51DFE" w:rsidR="0062799B" w:rsidP="00FA37DA" w:rsidRDefault="0062799B" w14:paraId="3AB75B6D" w14:textId="605993BC"/>
    <w:p w:rsidR="0062799B" w:rsidP="00FA37DA" w:rsidRDefault="0062799B" w14:paraId="1508C4FD" w14:textId="48F3A35D"/>
    <w:sectPr w:rsidR="0062799B" w:rsidSect="00140D25">
      <w:pgSz w:w="11906" w:h="16838" w:orient="portrait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18BF" w:rsidP="00140D25" w:rsidRDefault="00BE18BF" w14:paraId="28038613" w14:textId="77777777">
      <w:pPr>
        <w:spacing w:after="0" w:line="240" w:lineRule="auto"/>
      </w:pPr>
      <w:r>
        <w:separator/>
      </w:r>
    </w:p>
  </w:endnote>
  <w:endnote w:type="continuationSeparator" w:id="0">
    <w:p w:rsidR="00BE18BF" w:rsidP="00140D25" w:rsidRDefault="00BE18BF" w14:paraId="422F13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18BF" w:rsidP="00140D25" w:rsidRDefault="00BE18BF" w14:paraId="0317F0C8" w14:textId="77777777">
      <w:pPr>
        <w:spacing w:after="0" w:line="240" w:lineRule="auto"/>
      </w:pPr>
      <w:r>
        <w:separator/>
      </w:r>
    </w:p>
  </w:footnote>
  <w:footnote w:type="continuationSeparator" w:id="0">
    <w:p w:rsidR="00BE18BF" w:rsidP="00140D25" w:rsidRDefault="00BE18BF" w14:paraId="779D46F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4816"/>
    <w:multiLevelType w:val="multilevel"/>
    <w:tmpl w:val="887A5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408E4"/>
    <w:multiLevelType w:val="multilevel"/>
    <w:tmpl w:val="85A2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DF34BF4"/>
    <w:multiLevelType w:val="multilevel"/>
    <w:tmpl w:val="1C065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92216"/>
    <w:multiLevelType w:val="multilevel"/>
    <w:tmpl w:val="C8C8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64E54A8"/>
    <w:multiLevelType w:val="multilevel"/>
    <w:tmpl w:val="02A4C4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A1F9F"/>
    <w:multiLevelType w:val="multilevel"/>
    <w:tmpl w:val="94AA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1C94B75"/>
    <w:multiLevelType w:val="multilevel"/>
    <w:tmpl w:val="0AB0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6B5342F"/>
    <w:multiLevelType w:val="multilevel"/>
    <w:tmpl w:val="6CC4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6B6565F"/>
    <w:multiLevelType w:val="multilevel"/>
    <w:tmpl w:val="77F4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8DF7A4E"/>
    <w:multiLevelType w:val="multilevel"/>
    <w:tmpl w:val="9C36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9CA380F"/>
    <w:multiLevelType w:val="multilevel"/>
    <w:tmpl w:val="BC20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2649F"/>
    <w:multiLevelType w:val="multilevel"/>
    <w:tmpl w:val="D31C73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C6090"/>
    <w:multiLevelType w:val="multilevel"/>
    <w:tmpl w:val="76E4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D6F1BD7"/>
    <w:multiLevelType w:val="multilevel"/>
    <w:tmpl w:val="5EFA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E574880"/>
    <w:multiLevelType w:val="multilevel"/>
    <w:tmpl w:val="10D2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C121E4"/>
    <w:multiLevelType w:val="multilevel"/>
    <w:tmpl w:val="A40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426A2441"/>
    <w:multiLevelType w:val="multilevel"/>
    <w:tmpl w:val="FF9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4C46056"/>
    <w:multiLevelType w:val="multilevel"/>
    <w:tmpl w:val="3262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A2251E2"/>
    <w:multiLevelType w:val="multilevel"/>
    <w:tmpl w:val="3638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4B5F48C1"/>
    <w:multiLevelType w:val="multilevel"/>
    <w:tmpl w:val="BBEA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5C0B5BA6"/>
    <w:multiLevelType w:val="multilevel"/>
    <w:tmpl w:val="93CC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500668"/>
    <w:multiLevelType w:val="multilevel"/>
    <w:tmpl w:val="0A3AC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95519D"/>
    <w:multiLevelType w:val="multilevel"/>
    <w:tmpl w:val="98C2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A435241"/>
    <w:multiLevelType w:val="multilevel"/>
    <w:tmpl w:val="A4CE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FD921E0"/>
    <w:multiLevelType w:val="multilevel"/>
    <w:tmpl w:val="8C366A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B74DE"/>
    <w:multiLevelType w:val="multilevel"/>
    <w:tmpl w:val="6582AC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FD0C82"/>
    <w:multiLevelType w:val="multilevel"/>
    <w:tmpl w:val="13B41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53487A"/>
    <w:multiLevelType w:val="multilevel"/>
    <w:tmpl w:val="8E0620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078189">
    <w:abstractNumId w:val="20"/>
  </w:num>
  <w:num w:numId="2" w16cid:durableId="1986661742">
    <w:abstractNumId w:val="16"/>
  </w:num>
  <w:num w:numId="3" w16cid:durableId="1422019882">
    <w:abstractNumId w:val="6"/>
  </w:num>
  <w:num w:numId="4" w16cid:durableId="860440451">
    <w:abstractNumId w:val="27"/>
  </w:num>
  <w:num w:numId="5" w16cid:durableId="665013822">
    <w:abstractNumId w:val="1"/>
  </w:num>
  <w:num w:numId="6" w16cid:durableId="1060057664">
    <w:abstractNumId w:val="18"/>
  </w:num>
  <w:num w:numId="7" w16cid:durableId="713505729">
    <w:abstractNumId w:val="2"/>
  </w:num>
  <w:num w:numId="8" w16cid:durableId="293024023">
    <w:abstractNumId w:val="4"/>
  </w:num>
  <w:num w:numId="9" w16cid:durableId="1802570112">
    <w:abstractNumId w:val="10"/>
  </w:num>
  <w:num w:numId="10" w16cid:durableId="384718895">
    <w:abstractNumId w:val="21"/>
  </w:num>
  <w:num w:numId="11" w16cid:durableId="993683530">
    <w:abstractNumId w:val="25"/>
  </w:num>
  <w:num w:numId="12" w16cid:durableId="810902155">
    <w:abstractNumId w:val="0"/>
  </w:num>
  <w:num w:numId="13" w16cid:durableId="500588847">
    <w:abstractNumId w:val="14"/>
  </w:num>
  <w:num w:numId="14" w16cid:durableId="1888298789">
    <w:abstractNumId w:val="24"/>
  </w:num>
  <w:num w:numId="15" w16cid:durableId="1043214236">
    <w:abstractNumId w:val="26"/>
  </w:num>
  <w:num w:numId="16" w16cid:durableId="1284456255">
    <w:abstractNumId w:val="17"/>
  </w:num>
  <w:num w:numId="17" w16cid:durableId="593442420">
    <w:abstractNumId w:val="19"/>
  </w:num>
  <w:num w:numId="18" w16cid:durableId="1426806350">
    <w:abstractNumId w:val="13"/>
  </w:num>
  <w:num w:numId="19" w16cid:durableId="1866821431">
    <w:abstractNumId w:val="12"/>
  </w:num>
  <w:num w:numId="20" w16cid:durableId="36665514">
    <w:abstractNumId w:val="8"/>
  </w:num>
  <w:num w:numId="21" w16cid:durableId="322508604">
    <w:abstractNumId w:val="11"/>
  </w:num>
  <w:num w:numId="22" w16cid:durableId="861162828">
    <w:abstractNumId w:val="7"/>
  </w:num>
  <w:num w:numId="23" w16cid:durableId="1170945298">
    <w:abstractNumId w:val="23"/>
  </w:num>
  <w:num w:numId="24" w16cid:durableId="768700705">
    <w:abstractNumId w:val="9"/>
  </w:num>
  <w:num w:numId="25" w16cid:durableId="1470048097">
    <w:abstractNumId w:val="22"/>
  </w:num>
  <w:num w:numId="26" w16cid:durableId="611135165">
    <w:abstractNumId w:val="5"/>
  </w:num>
  <w:num w:numId="27" w16cid:durableId="1066613988">
    <w:abstractNumId w:val="3"/>
  </w:num>
  <w:num w:numId="28" w16cid:durableId="20518799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194C33"/>
    <w:rsid w:val="002E0BE7"/>
    <w:rsid w:val="003E5EAF"/>
    <w:rsid w:val="00462B41"/>
    <w:rsid w:val="004B21FC"/>
    <w:rsid w:val="0062799B"/>
    <w:rsid w:val="009169B1"/>
    <w:rsid w:val="00A11EC5"/>
    <w:rsid w:val="00BE18BF"/>
    <w:rsid w:val="00C918B1"/>
    <w:rsid w:val="00E51DFE"/>
    <w:rsid w:val="00F037D0"/>
    <w:rsid w:val="00F070AC"/>
    <w:rsid w:val="00F913DD"/>
    <w:rsid w:val="00FA37DA"/>
    <w:rsid w:val="00FA612F"/>
    <w:rsid w:val="11072213"/>
    <w:rsid w:val="2FE67E26"/>
    <w:rsid w:val="3A1185B9"/>
    <w:rsid w:val="472823C6"/>
    <w:rsid w:val="73E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40D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40D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0D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FA37D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3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hub.com/Fatec-ADS-AMS2024/SeniorCareManager-Frontend/issues/2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figma.com/design/QPG0rNBrk1SIlCdCdxdgIF/prototipoIni?node-id=0-1&amp;t=uEaqit8UjsVssgRC-1" TargetMode="Externa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D6B06D-2321-4151-9B7F-7BDADF5F35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Passerini</dc:creator>
  <keywords/>
  <dc:description/>
  <lastModifiedBy>IZABELLY CRISTINA SILVA BRITO</lastModifiedBy>
  <revision>7</revision>
  <dcterms:created xsi:type="dcterms:W3CDTF">2024-09-23T16:33:00.0000000Z</dcterms:created>
  <dcterms:modified xsi:type="dcterms:W3CDTF">2024-09-23T17:03:04.1278566Z</dcterms:modified>
</coreProperties>
</file>