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4834CE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280DF888">
        <w:trPr>
          <w:trHeight w:val="300"/>
        </w:trPr>
        <w:tc>
          <w:tcPr>
            <w:tcW w:w="2754" w:type="dxa"/>
          </w:tcPr>
          <w:p w14:paraId="54449DC4" w14:textId="4BACDD14" w:rsidR="00140D25" w:rsidRPr="00140D25" w:rsidRDefault="0EC9EBD6" w:rsidP="4C8D229F">
            <w:pPr>
              <w:rPr>
                <w:rFonts w:ascii="Aptos" w:eastAsia="Aptos" w:hAnsi="Aptos" w:cs="Aptos"/>
              </w:rPr>
            </w:pPr>
            <w:r w:rsidRPr="280DF888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6971FF86" w:rsidRPr="280DF888">
              <w:rPr>
                <w:rFonts w:ascii="Aptos" w:eastAsia="Aptos" w:hAnsi="Aptos" w:cs="Aptos"/>
                <w:b/>
                <w:bCs/>
              </w:rPr>
              <w:t>7</w:t>
            </w:r>
            <w:r w:rsidRPr="280DF8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0DF888">
              <w:rPr>
                <w:rFonts w:ascii="Aptos" w:eastAsia="Aptos" w:hAnsi="Aptos" w:cs="Aptos"/>
              </w:rPr>
              <w:t>Cria</w:t>
            </w:r>
            <w:r w:rsidR="3653AFF4" w:rsidRPr="280DF888">
              <w:rPr>
                <w:rFonts w:ascii="Aptos" w:eastAsia="Aptos" w:hAnsi="Aptos" w:cs="Aptos"/>
              </w:rPr>
              <w:t xml:space="preserve">ção da Tela </w:t>
            </w:r>
            <w:proofErr w:type="spellStart"/>
            <w:r w:rsidR="74A07E7F" w:rsidRPr="280DF888">
              <w:rPr>
                <w:rFonts w:ascii="Aptos" w:eastAsia="Aptos" w:hAnsi="Aptos" w:cs="Aptos"/>
              </w:rPr>
              <w:t>Supplier</w:t>
            </w:r>
            <w:proofErr w:type="spellEnd"/>
          </w:p>
        </w:tc>
        <w:tc>
          <w:tcPr>
            <w:tcW w:w="2754" w:type="dxa"/>
          </w:tcPr>
          <w:p w14:paraId="67654B2E" w14:textId="7C375289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b/>
                <w:bCs/>
              </w:rPr>
              <w:t>Start Date:</w:t>
            </w:r>
            <w:r w:rsidR="02024DB6" w:rsidRPr="4C8D229F">
              <w:rPr>
                <w:rFonts w:ascii="Aptos" w:eastAsia="Aptos" w:hAnsi="Aptos" w:cs="Aptos"/>
              </w:rPr>
              <w:t xml:space="preserve"> </w:t>
            </w:r>
            <w:r w:rsidR="5556D7C8" w:rsidRPr="4C8D229F">
              <w:rPr>
                <w:rFonts w:ascii="Aptos" w:eastAsia="Aptos" w:hAnsi="Aptos" w:cs="Aptos"/>
              </w:rPr>
              <w:t>02</w:t>
            </w:r>
            <w:r w:rsidR="02024DB6" w:rsidRPr="4C8D229F">
              <w:rPr>
                <w:rFonts w:ascii="Aptos" w:eastAsia="Aptos" w:hAnsi="Aptos" w:cs="Aptos"/>
              </w:rPr>
              <w:t>/</w:t>
            </w:r>
            <w:r w:rsidR="7C7F6A43" w:rsidRPr="4C8D229F">
              <w:rPr>
                <w:rFonts w:ascii="Aptos" w:eastAsia="Aptos" w:hAnsi="Aptos" w:cs="Aptos"/>
              </w:rPr>
              <w:t>06</w:t>
            </w:r>
            <w:r w:rsidR="02024DB6" w:rsidRPr="4C8D229F">
              <w:rPr>
                <w:rFonts w:ascii="Aptos" w:eastAsia="Aptos" w:hAnsi="Aptos" w:cs="Aptos"/>
              </w:rPr>
              <w:t>/202</w:t>
            </w:r>
            <w:r w:rsidR="446A1A97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A629CE2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5373211">
              <w:rPr>
                <w:b/>
                <w:bCs/>
              </w:rPr>
              <w:t>Final Date:</w:t>
            </w:r>
            <w:r w:rsidR="23A57183" w:rsidRPr="45373211">
              <w:rPr>
                <w:rFonts w:ascii="Aptos" w:eastAsia="Aptos" w:hAnsi="Aptos" w:cs="Aptos"/>
              </w:rPr>
              <w:t xml:space="preserve"> </w:t>
            </w:r>
            <w:r w:rsidR="4A5D092A" w:rsidRPr="45373211">
              <w:rPr>
                <w:rFonts w:ascii="Aptos" w:eastAsia="Aptos" w:hAnsi="Aptos" w:cs="Aptos"/>
              </w:rPr>
              <w:t>10</w:t>
            </w:r>
            <w:r w:rsidR="23A57183" w:rsidRPr="45373211">
              <w:rPr>
                <w:rFonts w:ascii="Aptos" w:eastAsia="Aptos" w:hAnsi="Aptos" w:cs="Aptos"/>
              </w:rPr>
              <w:t>/</w:t>
            </w:r>
            <w:r w:rsidR="4773E348" w:rsidRPr="45373211">
              <w:rPr>
                <w:rFonts w:ascii="Aptos" w:eastAsia="Aptos" w:hAnsi="Aptos" w:cs="Aptos"/>
              </w:rPr>
              <w:t>0</w:t>
            </w:r>
            <w:r w:rsidR="7B330B34" w:rsidRPr="45373211">
              <w:rPr>
                <w:rFonts w:ascii="Aptos" w:eastAsia="Aptos" w:hAnsi="Aptos" w:cs="Aptos"/>
              </w:rPr>
              <w:t>6</w:t>
            </w:r>
            <w:r w:rsidR="23A57183" w:rsidRPr="45373211">
              <w:rPr>
                <w:rFonts w:ascii="Aptos" w:eastAsia="Aptos" w:hAnsi="Aptos" w:cs="Aptos"/>
              </w:rPr>
              <w:t>/202</w:t>
            </w:r>
            <w:r w:rsidR="5462E47F" w:rsidRPr="45373211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280DF888">
        <w:trPr>
          <w:trHeight w:val="300"/>
        </w:trPr>
        <w:tc>
          <w:tcPr>
            <w:tcW w:w="2754" w:type="dxa"/>
          </w:tcPr>
          <w:p w14:paraId="79D2CF55" w14:textId="2FECC49A" w:rsidR="00256901" w:rsidRPr="00140D25" w:rsidRDefault="3372660F">
            <w:pPr>
              <w:rPr>
                <w:b/>
                <w:bCs/>
              </w:rPr>
            </w:pPr>
            <w:proofErr w:type="spellStart"/>
            <w:r w:rsidRPr="280DF888">
              <w:rPr>
                <w:b/>
                <w:bCs/>
              </w:rPr>
              <w:t>Projetc</w:t>
            </w:r>
            <w:proofErr w:type="spellEnd"/>
            <w:r w:rsidRPr="280DF888">
              <w:rPr>
                <w:b/>
                <w:bCs/>
              </w:rPr>
              <w:t xml:space="preserve"> </w:t>
            </w:r>
            <w:proofErr w:type="spellStart"/>
            <w:r w:rsidRPr="280DF888">
              <w:rPr>
                <w:b/>
                <w:bCs/>
              </w:rPr>
              <w:t>Name</w:t>
            </w:r>
            <w:proofErr w:type="spellEnd"/>
            <w:r w:rsidRPr="280DF888">
              <w:rPr>
                <w:b/>
                <w:bCs/>
              </w:rPr>
              <w:t>:</w:t>
            </w:r>
            <w:r w:rsidR="4C4905C5" w:rsidRPr="280DF888">
              <w:rPr>
                <w:b/>
                <w:bCs/>
              </w:rPr>
              <w:t xml:space="preserve"> </w:t>
            </w:r>
            <w:proofErr w:type="spellStart"/>
            <w:r w:rsidR="4C4905C5">
              <w:t>Senior</w:t>
            </w:r>
            <w:proofErr w:type="spellEnd"/>
            <w:r w:rsidR="4C4905C5">
              <w:t xml:space="preserve"> </w:t>
            </w:r>
            <w:r w:rsidR="4140D17B">
              <w:t xml:space="preserve">Stock </w:t>
            </w:r>
            <w:r w:rsidR="4C4905C5">
              <w:t>Manager</w:t>
            </w:r>
            <w:r w:rsidR="75B551ED">
              <w:t xml:space="preserve">- </w:t>
            </w:r>
            <w:proofErr w:type="spellStart"/>
            <w:r w:rsidR="75B551ED">
              <w:t>Frontend</w:t>
            </w:r>
            <w:proofErr w:type="spellEnd"/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280DF888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4C8D229F">
              <w:rPr>
                <w:b/>
                <w:bCs/>
              </w:rPr>
              <w:t xml:space="preserve">Ano: </w:t>
            </w:r>
            <w:r w:rsidR="5090EFC1" w:rsidRPr="4C8D229F">
              <w:rPr>
                <w:b/>
                <w:bCs/>
              </w:rPr>
              <w:t>5</w:t>
            </w:r>
            <w:r w:rsidRPr="4C8D229F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280DF888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280DF888">
        <w:trPr>
          <w:trHeight w:val="300"/>
        </w:trPr>
        <w:tc>
          <w:tcPr>
            <w:tcW w:w="10201" w:type="dxa"/>
            <w:gridSpan w:val="3"/>
          </w:tcPr>
          <w:p w14:paraId="6DDE9D0F" w14:textId="1DB85F7A" w:rsidR="00140D25" w:rsidRDefault="45A7D3CF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0DA0C2A6">
              <w:t xml:space="preserve"> </w:t>
            </w:r>
            <w:r w:rsidR="163DBF3E">
              <w:t>D</w:t>
            </w:r>
            <w:r w:rsidR="0DA0C2A6">
              <w:t>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280DF888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280DF888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280DF888">
        <w:tc>
          <w:tcPr>
            <w:tcW w:w="754" w:type="dxa"/>
          </w:tcPr>
          <w:p w14:paraId="4D05A4E5" w14:textId="3A7BF895" w:rsidR="00100CB4" w:rsidRDefault="63A6F410" w:rsidP="4C8D229F">
            <w:pPr>
              <w:rPr>
                <w:rFonts w:ascii="Aptos" w:eastAsia="Aptos" w:hAnsi="Aptos" w:cs="Aptos"/>
              </w:rPr>
            </w:pPr>
            <w:r w:rsidRPr="280DF888">
              <w:rPr>
                <w:rFonts w:ascii="Aptos" w:eastAsia="Aptos" w:hAnsi="Aptos" w:cs="Aptos"/>
              </w:rPr>
              <w:t>3</w:t>
            </w:r>
            <w:r w:rsidR="5A148100" w:rsidRPr="280DF888">
              <w:rPr>
                <w:rFonts w:ascii="Aptos" w:eastAsia="Aptos" w:hAnsi="Aptos" w:cs="Aptos"/>
              </w:rPr>
              <w:t>3</w:t>
            </w:r>
          </w:p>
        </w:tc>
        <w:tc>
          <w:tcPr>
            <w:tcW w:w="6234" w:type="dxa"/>
          </w:tcPr>
          <w:p w14:paraId="6C93C027" w14:textId="3CF6CCF1" w:rsidR="00100CB4" w:rsidRDefault="2F90E409" w:rsidP="4C8D229F">
            <w:pPr>
              <w:rPr>
                <w:rFonts w:ascii="Aptos" w:eastAsia="Aptos" w:hAnsi="Aptos" w:cs="Aptos"/>
              </w:rPr>
            </w:pPr>
            <w:r w:rsidRPr="280DF888">
              <w:rPr>
                <w:rFonts w:ascii="Aptos" w:eastAsia="Aptos" w:hAnsi="Aptos" w:cs="Aptos"/>
              </w:rPr>
              <w:t>Sprint 0</w:t>
            </w:r>
            <w:r w:rsidR="5ADFF10B" w:rsidRPr="280DF888">
              <w:rPr>
                <w:rFonts w:ascii="Aptos" w:eastAsia="Aptos" w:hAnsi="Aptos" w:cs="Aptos"/>
              </w:rPr>
              <w:t>7</w:t>
            </w:r>
            <w:r w:rsidRPr="280DF888">
              <w:rPr>
                <w:rFonts w:ascii="Aptos" w:eastAsia="Aptos" w:hAnsi="Aptos" w:cs="Aptos"/>
              </w:rPr>
              <w:t xml:space="preserve"> - </w:t>
            </w:r>
            <w:r w:rsidR="0D97E33C" w:rsidRPr="280DF888">
              <w:rPr>
                <w:rFonts w:ascii="Aptos" w:eastAsia="Aptos" w:hAnsi="Aptos" w:cs="Aptos"/>
              </w:rPr>
              <w:t xml:space="preserve">Criação da Tela </w:t>
            </w:r>
            <w:proofErr w:type="spellStart"/>
            <w:r w:rsidR="01EC893E" w:rsidRPr="280DF888">
              <w:rPr>
                <w:rFonts w:ascii="Aptos" w:eastAsia="Aptos" w:hAnsi="Aptos" w:cs="Aptos"/>
              </w:rPr>
              <w:t>Supplier</w:t>
            </w:r>
            <w:proofErr w:type="spellEnd"/>
          </w:p>
        </w:tc>
        <w:tc>
          <w:tcPr>
            <w:tcW w:w="1541" w:type="dxa"/>
          </w:tcPr>
          <w:p w14:paraId="7B3F85A3" w14:textId="1E9BC636" w:rsidR="00100CB4" w:rsidRDefault="3438470A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</w:rPr>
              <w:t>02</w:t>
            </w:r>
            <w:r w:rsidR="39204096" w:rsidRPr="4C8D229F">
              <w:rPr>
                <w:rFonts w:ascii="Aptos" w:eastAsia="Aptos" w:hAnsi="Aptos" w:cs="Aptos"/>
              </w:rPr>
              <w:t>/</w:t>
            </w:r>
            <w:r w:rsidR="05C75C0E" w:rsidRPr="4C8D229F">
              <w:rPr>
                <w:rFonts w:ascii="Aptos" w:eastAsia="Aptos" w:hAnsi="Aptos" w:cs="Aptos"/>
              </w:rPr>
              <w:t>06</w:t>
            </w:r>
            <w:r w:rsidR="39204096" w:rsidRPr="4C8D229F">
              <w:rPr>
                <w:rFonts w:ascii="Aptos" w:eastAsia="Aptos" w:hAnsi="Aptos" w:cs="Aptos"/>
              </w:rPr>
              <w:t>/202</w:t>
            </w:r>
            <w:r w:rsidR="7531DD43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3CD846BD" w:rsidR="00100CB4" w:rsidRDefault="1A0072E5" w:rsidP="4C8D229F">
            <w:pPr>
              <w:rPr>
                <w:rFonts w:ascii="Aptos" w:eastAsia="Aptos" w:hAnsi="Aptos" w:cs="Aptos"/>
              </w:rPr>
            </w:pPr>
            <w:r w:rsidRPr="280DF888">
              <w:rPr>
                <w:rFonts w:ascii="Aptos" w:eastAsia="Aptos" w:hAnsi="Aptos" w:cs="Aptos"/>
              </w:rPr>
              <w:t>1</w:t>
            </w:r>
            <w:r w:rsidR="03D33641" w:rsidRPr="280DF888">
              <w:rPr>
                <w:rFonts w:ascii="Aptos" w:eastAsia="Aptos" w:hAnsi="Aptos" w:cs="Aptos"/>
              </w:rPr>
              <w:t>5</w:t>
            </w:r>
            <w:r w:rsidR="2F90E409" w:rsidRPr="280DF888">
              <w:rPr>
                <w:rFonts w:ascii="Aptos" w:eastAsia="Aptos" w:hAnsi="Aptos" w:cs="Aptos"/>
              </w:rPr>
              <w:t>/</w:t>
            </w:r>
            <w:r w:rsidR="5DE15A78" w:rsidRPr="280DF888">
              <w:rPr>
                <w:rFonts w:ascii="Aptos" w:eastAsia="Aptos" w:hAnsi="Aptos" w:cs="Aptos"/>
              </w:rPr>
              <w:t>0</w:t>
            </w:r>
            <w:r w:rsidR="3DA3A262" w:rsidRPr="280DF888">
              <w:rPr>
                <w:rFonts w:ascii="Aptos" w:eastAsia="Aptos" w:hAnsi="Aptos" w:cs="Aptos"/>
              </w:rPr>
              <w:t>9</w:t>
            </w:r>
            <w:r w:rsidR="2F90E409" w:rsidRPr="280DF888">
              <w:rPr>
                <w:rFonts w:ascii="Aptos" w:eastAsia="Aptos" w:hAnsi="Aptos" w:cs="Aptos"/>
              </w:rPr>
              <w:t>/202</w:t>
            </w:r>
            <w:r w:rsidR="642D78F8" w:rsidRPr="280DF888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280DF888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280DF888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280DF888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80DF888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280DF888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280DF888">
        <w:tc>
          <w:tcPr>
            <w:tcW w:w="828" w:type="dxa"/>
          </w:tcPr>
          <w:p w14:paraId="3BEA4665" w14:textId="6F53AD57" w:rsidR="00140D25" w:rsidRDefault="19BE0DF8" w:rsidP="4C8D229F">
            <w:pPr>
              <w:rPr>
                <w:rFonts w:ascii="Aptos" w:eastAsia="Aptos" w:hAnsi="Aptos" w:cs="Aptos"/>
              </w:rPr>
            </w:pPr>
            <w:r w:rsidRPr="280DF888">
              <w:rPr>
                <w:rFonts w:ascii="Aptos" w:eastAsia="Aptos" w:hAnsi="Aptos" w:cs="Aptos"/>
              </w:rPr>
              <w:t>3</w:t>
            </w:r>
            <w:r w:rsidR="295FD608" w:rsidRPr="280DF888">
              <w:rPr>
                <w:rFonts w:ascii="Aptos" w:eastAsia="Aptos" w:hAnsi="Aptos" w:cs="Aptos"/>
              </w:rPr>
              <w:t>3</w:t>
            </w:r>
          </w:p>
        </w:tc>
        <w:tc>
          <w:tcPr>
            <w:tcW w:w="2971" w:type="dxa"/>
          </w:tcPr>
          <w:p w14:paraId="259B5208" w14:textId="1079353A" w:rsidR="00140D25" w:rsidRDefault="00D204D8" w:rsidP="4C8D229F">
            <w:pPr>
              <w:jc w:val="center"/>
            </w:pPr>
            <w:r w:rsidRPr="00D204D8">
              <w:rPr>
                <w:rFonts w:ascii="Aptos" w:eastAsia="Aptos" w:hAnsi="Aptos" w:cs="Aptos"/>
              </w:rPr>
              <w:t xml:space="preserve">Desenvolvida a tela de gerenciamento de </w:t>
            </w:r>
            <w:proofErr w:type="spellStart"/>
            <w:r w:rsidRPr="00D204D8">
              <w:rPr>
                <w:rFonts w:ascii="Aptos" w:eastAsia="Aptos" w:hAnsi="Aptos" w:cs="Aptos"/>
              </w:rPr>
              <w:t>Supplier</w:t>
            </w:r>
            <w:proofErr w:type="spellEnd"/>
            <w:r w:rsidRPr="00D204D8">
              <w:rPr>
                <w:rFonts w:ascii="Aptos" w:eastAsia="Aptos" w:hAnsi="Aptos" w:cs="Aptos"/>
              </w:rPr>
              <w:t xml:space="preserve"> no Front-</w:t>
            </w:r>
            <w:proofErr w:type="spellStart"/>
            <w:r w:rsidRPr="00D204D8">
              <w:rPr>
                <w:rFonts w:ascii="Aptos" w:eastAsia="Aptos" w:hAnsi="Aptos" w:cs="Aptos"/>
              </w:rPr>
              <w:t>End</w:t>
            </w:r>
            <w:proofErr w:type="spellEnd"/>
            <w:r w:rsidRPr="00D204D8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D204D8">
              <w:rPr>
                <w:rFonts w:ascii="Aptos" w:eastAsia="Aptos" w:hAnsi="Aptos" w:cs="Aptos"/>
              </w:rPr>
              <w:t>React</w:t>
            </w:r>
            <w:proofErr w:type="spellEnd"/>
            <w:r w:rsidRPr="00D204D8">
              <w:rPr>
                <w:rFonts w:ascii="Aptos" w:eastAsia="Aptos" w:hAnsi="Aptos" w:cs="Aptos"/>
              </w:rPr>
              <w:t>. As funcionalidades principais incluem a aplicação de diversas validações no preenchimento dos campos, garantindo a integridade dos dados. Testes unitários, de integração e práticos foram realizados para assegurar o correto funcionamento e a parcial entrega da Sprint 07.</w:t>
            </w:r>
          </w:p>
        </w:tc>
        <w:tc>
          <w:tcPr>
            <w:tcW w:w="1441" w:type="dxa"/>
          </w:tcPr>
          <w:p w14:paraId="5C12E670" w14:textId="2C865D57" w:rsidR="00140D25" w:rsidRDefault="7B4BECBE" w:rsidP="004D5173">
            <w:r>
              <w:t>Kétlyn</w:t>
            </w:r>
            <w:r w:rsidR="320F5CCD">
              <w:t xml:space="preserve"> </w:t>
            </w:r>
            <w:proofErr w:type="spellStart"/>
            <w:r w:rsidR="320F5CCD">
              <w:t>Christini</w:t>
            </w:r>
            <w:proofErr w:type="spellEnd"/>
            <w:r>
              <w:t xml:space="preserve"> Tonholi</w:t>
            </w:r>
            <w:r w:rsidR="0B22F2DE">
              <w:t xml:space="preserve"> </w:t>
            </w:r>
            <w:r w:rsidR="0EE21EDF">
              <w:t>D</w:t>
            </w:r>
            <w:r w:rsidR="74DD94F0">
              <w:t xml:space="preserve">e </w:t>
            </w:r>
            <w:r w:rsidR="0B22F2DE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401B96C" w:rsidR="00140D25" w:rsidRDefault="295676FD" w:rsidP="004D5173">
            <w:r>
              <w:t>8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523A2F99" w:rsidR="00140D25" w:rsidRDefault="63A025CA" w:rsidP="004D5173">
            <w:r>
              <w:t>8</w:t>
            </w:r>
            <w:r w:rsidR="16711918">
              <w:t>h</w:t>
            </w:r>
          </w:p>
        </w:tc>
      </w:tr>
    </w:tbl>
    <w:p w14:paraId="49EEFC49" w14:textId="783853F6" w:rsidR="4C8D229F" w:rsidRDefault="4C8D229F">
      <w:r>
        <w:br w:type="page"/>
      </w:r>
    </w:p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80DF888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280DF888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AB5ABDA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A Sprint 07 teve como escopo principal o desenvolvimento completo da tela de “</w:t>
      </w:r>
      <w:proofErr w:type="spellStart"/>
      <w:r w:rsidRPr="00D204D8">
        <w:rPr>
          <w:rFonts w:ascii="Aptos" w:eastAsia="Aptos" w:hAnsi="Aptos" w:cs="Aptos"/>
        </w:rPr>
        <w:t>Supplier</w:t>
      </w:r>
      <w:proofErr w:type="spellEnd"/>
      <w:r w:rsidRPr="00D204D8">
        <w:rPr>
          <w:rFonts w:ascii="Aptos" w:eastAsia="Aptos" w:hAnsi="Aptos" w:cs="Aptos"/>
        </w:rPr>
        <w:t xml:space="preserve">”, englobando a criação da interface, validações no </w:t>
      </w:r>
      <w:proofErr w:type="spellStart"/>
      <w:r w:rsidRPr="00D204D8">
        <w:rPr>
          <w:rFonts w:ascii="Aptos" w:eastAsia="Aptos" w:hAnsi="Aptos" w:cs="Aptos"/>
        </w:rPr>
        <w:t>frontend</w:t>
      </w:r>
      <w:proofErr w:type="spellEnd"/>
      <w:r w:rsidRPr="00D204D8">
        <w:rPr>
          <w:rFonts w:ascii="Aptos" w:eastAsia="Aptos" w:hAnsi="Aptos" w:cs="Aptos"/>
        </w:rPr>
        <w:t xml:space="preserve"> e a implementação das regras de negócio para gerenciar fornecedores. Esta sprint foi crucial para introduzir funcionalidades de controle de dados que garantem a consistência e a usabilidade do sistema.</w:t>
      </w:r>
    </w:p>
    <w:p w14:paraId="468E9234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 xml:space="preserve">Durante o período da sprint, concentrei-me em construir uma tela funcional e intuitiva, seguindo os padrões de design e arquitetura da </w:t>
      </w:r>
      <w:proofErr w:type="spellStart"/>
      <w:r w:rsidRPr="00D204D8">
        <w:rPr>
          <w:rFonts w:ascii="Aptos" w:eastAsia="Aptos" w:hAnsi="Aptos" w:cs="Aptos"/>
        </w:rPr>
        <w:t>branch</w:t>
      </w:r>
      <w:proofErr w:type="spellEnd"/>
      <w:r w:rsidRPr="00D204D8">
        <w:rPr>
          <w:rFonts w:ascii="Aptos" w:eastAsia="Aptos" w:hAnsi="Aptos" w:cs="Aptos"/>
        </w:rPr>
        <w:t xml:space="preserve"> </w:t>
      </w:r>
      <w:proofErr w:type="spellStart"/>
      <w:r w:rsidRPr="00D204D8">
        <w:rPr>
          <w:rFonts w:ascii="Aptos" w:eastAsia="Aptos" w:hAnsi="Aptos" w:cs="Aptos"/>
        </w:rPr>
        <w:t>main</w:t>
      </w:r>
      <w:proofErr w:type="spellEnd"/>
      <w:r w:rsidRPr="00D204D8">
        <w:rPr>
          <w:rFonts w:ascii="Aptos" w:eastAsia="Aptos" w:hAnsi="Aptos" w:cs="Aptos"/>
        </w:rPr>
        <w:t xml:space="preserve">. Implementei validações robustas no nível do </w:t>
      </w:r>
      <w:proofErr w:type="spellStart"/>
      <w:r w:rsidRPr="00D204D8">
        <w:rPr>
          <w:rFonts w:ascii="Aptos" w:eastAsia="Aptos" w:hAnsi="Aptos" w:cs="Aptos"/>
        </w:rPr>
        <w:t>frontend</w:t>
      </w:r>
      <w:proofErr w:type="spellEnd"/>
      <w:r w:rsidRPr="00D204D8">
        <w:rPr>
          <w:rFonts w:ascii="Aptos" w:eastAsia="Aptos" w:hAnsi="Aptos" w:cs="Aptos"/>
        </w:rPr>
        <w:t xml:space="preserve"> para diversos campos, garantindo a integridade dos dados:</w:t>
      </w:r>
    </w:p>
    <w:p w14:paraId="668B9DB8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proofErr w:type="spellStart"/>
      <w:r w:rsidRPr="00D204D8">
        <w:rPr>
          <w:rFonts w:ascii="Aptos" w:eastAsia="Aptos" w:hAnsi="Aptos" w:cs="Aptos"/>
          <w:b/>
          <w:bCs/>
        </w:rPr>
        <w:t>CorporateName</w:t>
      </w:r>
      <w:proofErr w:type="spellEnd"/>
      <w:r w:rsidRPr="00D204D8">
        <w:rPr>
          <w:rFonts w:ascii="Aptos" w:eastAsia="Aptos" w:hAnsi="Aptos" w:cs="Aptos"/>
          <w:b/>
          <w:bCs/>
        </w:rPr>
        <w:t xml:space="preserve"> (Razão Social) e </w:t>
      </w:r>
      <w:proofErr w:type="spellStart"/>
      <w:r w:rsidRPr="00D204D8">
        <w:rPr>
          <w:rFonts w:ascii="Aptos" w:eastAsia="Aptos" w:hAnsi="Aptos" w:cs="Aptos"/>
          <w:b/>
          <w:bCs/>
        </w:rPr>
        <w:t>TradeName</w:t>
      </w:r>
      <w:proofErr w:type="spellEnd"/>
      <w:r w:rsidRPr="00D204D8">
        <w:rPr>
          <w:rFonts w:ascii="Aptos" w:eastAsia="Aptos" w:hAnsi="Aptos" w:cs="Aptos"/>
          <w:b/>
          <w:bCs/>
        </w:rPr>
        <w:t xml:space="preserve"> (Nome Fantasia):</w:t>
      </w:r>
      <w:r w:rsidRPr="00D204D8">
        <w:rPr>
          <w:rFonts w:ascii="Aptos" w:eastAsia="Aptos" w:hAnsi="Aptos" w:cs="Aptos"/>
        </w:rPr>
        <w:t xml:space="preserve"> obrigatórios, com mínimo de 3 e máximo de 150 caracteres.</w:t>
      </w:r>
    </w:p>
    <w:p w14:paraId="152E8AF7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proofErr w:type="spellStart"/>
      <w:r w:rsidRPr="00D204D8">
        <w:rPr>
          <w:rFonts w:ascii="Aptos" w:eastAsia="Aptos" w:hAnsi="Aptos" w:cs="Aptos"/>
          <w:b/>
          <w:bCs/>
        </w:rPr>
        <w:t>CpfCnpj</w:t>
      </w:r>
      <w:proofErr w:type="spellEnd"/>
      <w:r w:rsidRPr="00D204D8">
        <w:rPr>
          <w:rFonts w:ascii="Aptos" w:eastAsia="Aptos" w:hAnsi="Aptos" w:cs="Aptos"/>
          <w:b/>
          <w:bCs/>
        </w:rPr>
        <w:t>:</w:t>
      </w:r>
      <w:r w:rsidRPr="00D204D8">
        <w:rPr>
          <w:rFonts w:ascii="Aptos" w:eastAsia="Aptos" w:hAnsi="Aptos" w:cs="Aptos"/>
        </w:rPr>
        <w:t xml:space="preserve"> obrigatório, deve ser válido e usar a máscara correspondente (CPF ou CNPJ).</w:t>
      </w:r>
    </w:p>
    <w:p w14:paraId="3595E785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  <w:b/>
          <w:bCs/>
        </w:rPr>
        <w:t>Email:</w:t>
      </w:r>
      <w:r w:rsidRPr="00D204D8">
        <w:rPr>
          <w:rFonts w:ascii="Aptos" w:eastAsia="Aptos" w:hAnsi="Aptos" w:cs="Aptos"/>
        </w:rPr>
        <w:t xml:space="preserve"> deve seguir um formato válido.</w:t>
      </w:r>
    </w:p>
    <w:p w14:paraId="52DF9F39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  <w:b/>
          <w:bCs/>
        </w:rPr>
        <w:t>Phone (Telefone):</w:t>
      </w:r>
      <w:r w:rsidRPr="00D204D8">
        <w:rPr>
          <w:rFonts w:ascii="Aptos" w:eastAsia="Aptos" w:hAnsi="Aptos" w:cs="Aptos"/>
        </w:rPr>
        <w:t xml:space="preserve"> obrigatório, no formato nacional (99) 99999-9999.</w:t>
      </w:r>
    </w:p>
    <w:p w14:paraId="67EC399A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proofErr w:type="spellStart"/>
      <w:r w:rsidRPr="00D204D8">
        <w:rPr>
          <w:rFonts w:ascii="Aptos" w:eastAsia="Aptos" w:hAnsi="Aptos" w:cs="Aptos"/>
          <w:b/>
          <w:bCs/>
        </w:rPr>
        <w:t>PostalCode</w:t>
      </w:r>
      <w:proofErr w:type="spellEnd"/>
      <w:r w:rsidRPr="00D204D8">
        <w:rPr>
          <w:rFonts w:ascii="Aptos" w:eastAsia="Aptos" w:hAnsi="Aptos" w:cs="Aptos"/>
          <w:b/>
          <w:bCs/>
        </w:rPr>
        <w:t xml:space="preserve"> (CEP):</w:t>
      </w:r>
      <w:r w:rsidRPr="00D204D8">
        <w:rPr>
          <w:rFonts w:ascii="Aptos" w:eastAsia="Aptos" w:hAnsi="Aptos" w:cs="Aptos"/>
        </w:rPr>
        <w:t xml:space="preserve"> deve conter 8 dígitos numéricos.</w:t>
      </w:r>
    </w:p>
    <w:p w14:paraId="6C6AB85C" w14:textId="77777777" w:rsidR="00D204D8" w:rsidRPr="00D204D8" w:rsidRDefault="00D204D8" w:rsidP="00D204D8">
      <w:pPr>
        <w:numPr>
          <w:ilvl w:val="0"/>
          <w:numId w:val="21"/>
        </w:num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  <w:b/>
          <w:bCs/>
        </w:rPr>
        <w:t xml:space="preserve">Street, </w:t>
      </w:r>
      <w:proofErr w:type="spellStart"/>
      <w:r w:rsidRPr="00D204D8">
        <w:rPr>
          <w:rFonts w:ascii="Aptos" w:eastAsia="Aptos" w:hAnsi="Aptos" w:cs="Aptos"/>
          <w:b/>
          <w:bCs/>
        </w:rPr>
        <w:t>Number</w:t>
      </w:r>
      <w:proofErr w:type="spellEnd"/>
      <w:r w:rsidRPr="00D204D8">
        <w:rPr>
          <w:rFonts w:ascii="Aptos" w:eastAsia="Aptos" w:hAnsi="Aptos" w:cs="Aptos"/>
          <w:b/>
          <w:bCs/>
        </w:rPr>
        <w:t xml:space="preserve">, </w:t>
      </w:r>
      <w:proofErr w:type="spellStart"/>
      <w:r w:rsidRPr="00D204D8">
        <w:rPr>
          <w:rFonts w:ascii="Aptos" w:eastAsia="Aptos" w:hAnsi="Aptos" w:cs="Aptos"/>
          <w:b/>
          <w:bCs/>
        </w:rPr>
        <w:t>District</w:t>
      </w:r>
      <w:proofErr w:type="spellEnd"/>
      <w:r w:rsidRPr="00D204D8">
        <w:rPr>
          <w:rFonts w:ascii="Aptos" w:eastAsia="Aptos" w:hAnsi="Aptos" w:cs="Aptos"/>
          <w:b/>
          <w:bCs/>
        </w:rPr>
        <w:t xml:space="preserve">, City, </w:t>
      </w:r>
      <w:proofErr w:type="spellStart"/>
      <w:r w:rsidRPr="00D204D8">
        <w:rPr>
          <w:rFonts w:ascii="Aptos" w:eastAsia="Aptos" w:hAnsi="Aptos" w:cs="Aptos"/>
          <w:b/>
          <w:bCs/>
        </w:rPr>
        <w:t>State</w:t>
      </w:r>
      <w:proofErr w:type="spellEnd"/>
      <w:r w:rsidRPr="00D204D8">
        <w:rPr>
          <w:rFonts w:ascii="Aptos" w:eastAsia="Aptos" w:hAnsi="Aptos" w:cs="Aptos"/>
          <w:b/>
          <w:bCs/>
        </w:rPr>
        <w:t>:</w:t>
      </w:r>
      <w:r w:rsidRPr="00D204D8">
        <w:rPr>
          <w:rFonts w:ascii="Aptos" w:eastAsia="Aptos" w:hAnsi="Aptos" w:cs="Aptos"/>
        </w:rPr>
        <w:t xml:space="preserve"> obrigatórios, com mínimo de 2 caracteres.</w:t>
      </w:r>
    </w:p>
    <w:p w14:paraId="552FA572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A tela não permite duplicidade de ‘</w:t>
      </w:r>
      <w:proofErr w:type="spellStart"/>
      <w:r w:rsidRPr="00D204D8">
        <w:rPr>
          <w:rFonts w:ascii="Aptos" w:eastAsia="Aptos" w:hAnsi="Aptos" w:cs="Aptos"/>
        </w:rPr>
        <w:t>CpfCnpj</w:t>
      </w:r>
      <w:proofErr w:type="spellEnd"/>
      <w:r w:rsidRPr="00D204D8">
        <w:rPr>
          <w:rFonts w:ascii="Aptos" w:eastAsia="Aptos" w:hAnsi="Aptos" w:cs="Aptos"/>
        </w:rPr>
        <w:t>’ ou ‘</w:t>
      </w:r>
      <w:proofErr w:type="spellStart"/>
      <w:r w:rsidRPr="00D204D8">
        <w:rPr>
          <w:rFonts w:ascii="Aptos" w:eastAsia="Aptos" w:hAnsi="Aptos" w:cs="Aptos"/>
        </w:rPr>
        <w:t>CorporateName</w:t>
      </w:r>
      <w:proofErr w:type="spellEnd"/>
      <w:r w:rsidRPr="00D204D8">
        <w:rPr>
          <w:rFonts w:ascii="Aptos" w:eastAsia="Aptos" w:hAnsi="Aptos" w:cs="Aptos"/>
        </w:rPr>
        <w:t>’.</w:t>
      </w:r>
    </w:p>
    <w:p w14:paraId="1FEAE25A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Do ponto de vista técnico, além da construção da interface, criei e ajustei as rotas, o serviço e o tipo de “</w:t>
      </w:r>
      <w:proofErr w:type="spellStart"/>
      <w:r w:rsidRPr="00D204D8">
        <w:rPr>
          <w:rFonts w:ascii="Aptos" w:eastAsia="Aptos" w:hAnsi="Aptos" w:cs="Aptos"/>
        </w:rPr>
        <w:t>Supplier</w:t>
      </w:r>
      <w:proofErr w:type="spellEnd"/>
      <w:r w:rsidRPr="00D204D8">
        <w:rPr>
          <w:rFonts w:ascii="Aptos" w:eastAsia="Aptos" w:hAnsi="Aptos" w:cs="Aptos"/>
        </w:rPr>
        <w:t>”. A tela agora oferece uma listagem completa dos fornecedores, com a possibilidade de criar, editar e excluir registros, incluindo confirmação de exclusão e feedback visual para sucesso e erros.</w:t>
      </w:r>
    </w:p>
    <w:p w14:paraId="10FA6BAB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 xml:space="preserve">A entrega foi acompanhada por testes unitários, de integração e práticos, nos quais o </w:t>
      </w:r>
      <w:proofErr w:type="spellStart"/>
      <w:r w:rsidRPr="00D204D8">
        <w:rPr>
          <w:rFonts w:ascii="Aptos" w:eastAsia="Aptos" w:hAnsi="Aptos" w:cs="Aptos"/>
        </w:rPr>
        <w:t>frontend</w:t>
      </w:r>
      <w:proofErr w:type="spellEnd"/>
      <w:r w:rsidRPr="00D204D8">
        <w:rPr>
          <w:rFonts w:ascii="Aptos" w:eastAsia="Aptos" w:hAnsi="Aptos" w:cs="Aptos"/>
        </w:rPr>
        <w:t xml:space="preserve"> foi integrado ao </w:t>
      </w:r>
      <w:proofErr w:type="spellStart"/>
      <w:r w:rsidRPr="00D204D8">
        <w:rPr>
          <w:rFonts w:ascii="Aptos" w:eastAsia="Aptos" w:hAnsi="Aptos" w:cs="Aptos"/>
        </w:rPr>
        <w:t>backend</w:t>
      </w:r>
      <w:proofErr w:type="spellEnd"/>
      <w:r w:rsidRPr="00D204D8">
        <w:rPr>
          <w:rFonts w:ascii="Aptos" w:eastAsia="Aptos" w:hAnsi="Aptos" w:cs="Aptos"/>
        </w:rPr>
        <w:t xml:space="preserve"> para garantir que todas as funcionalidades atendessem aos critérios da sprint. Esses testes validaram a comunicação entre as camadas e a aplicação das regras de negócio.</w:t>
      </w:r>
    </w:p>
    <w:p w14:paraId="720131D8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Esta sprint focou na entrega de uma funcionalidade sólida de negócio, alinhada com os requisitos do projeto. O trabalho foi executado com atenção à padronização do código e à documentação das regras de negócio, assegurando que a aplicação mantenha sua qualidade e seja escalável.</w:t>
      </w:r>
    </w:p>
    <w:p w14:paraId="32E22A8C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Ao final do ciclo, a tela de “</w:t>
      </w:r>
      <w:proofErr w:type="spellStart"/>
      <w:r w:rsidRPr="00D204D8">
        <w:rPr>
          <w:rFonts w:ascii="Aptos" w:eastAsia="Aptos" w:hAnsi="Aptos" w:cs="Aptos"/>
        </w:rPr>
        <w:t>Supplier</w:t>
      </w:r>
      <w:proofErr w:type="spellEnd"/>
      <w:r w:rsidRPr="00D204D8">
        <w:rPr>
          <w:rFonts w:ascii="Aptos" w:eastAsia="Aptos" w:hAnsi="Aptos" w:cs="Aptos"/>
        </w:rPr>
        <w:t>” foi entregue totalmente funcional, com todas as validações previstas. Essa sprint consolidou um avanço significativo no sistema.</w:t>
      </w:r>
    </w:p>
    <w:p w14:paraId="444E7D3B" w14:textId="32BF6AB9" w:rsidR="280DF888" w:rsidRDefault="280DF888" w:rsidP="280DF888">
      <w:pPr>
        <w:spacing w:before="240" w:after="240"/>
        <w:jc w:val="both"/>
        <w:rPr>
          <w:rFonts w:ascii="Aptos" w:eastAsia="Aptos" w:hAnsi="Aptos" w:cs="Aptos"/>
        </w:rPr>
      </w:pPr>
    </w:p>
    <w:p w14:paraId="6DC67B86" w14:textId="49EC0A07" w:rsidR="4C8D229F" w:rsidRDefault="4C8D229F"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A947803" w14:textId="60DEBDE3" w:rsidR="2DBC7112" w:rsidRDefault="1DBADC4F" w:rsidP="35059026">
      <w:r w:rsidRPr="280DF888">
        <w:rPr>
          <w:rFonts w:ascii="Aptos" w:eastAsia="Aptos" w:hAnsi="Aptos" w:cs="Aptos"/>
          <w:b/>
          <w:bCs/>
        </w:rPr>
        <w:t>Telas produzidas</w:t>
      </w:r>
      <w:r w:rsidR="2DBC7112">
        <w:br/>
      </w:r>
      <w:r w:rsidR="0024470C">
        <w:rPr>
          <w:rFonts w:ascii="Aptos" w:eastAsia="Aptos" w:hAnsi="Aptos" w:cs="Aptos"/>
          <w:b/>
          <w:bCs/>
          <w:noProof/>
        </w:rPr>
        <w:drawing>
          <wp:inline distT="0" distB="0" distL="0" distR="0" wp14:anchorId="2C7BE7DC" wp14:editId="3476C939">
            <wp:extent cx="6460932" cy="3319304"/>
            <wp:effectExtent l="0" t="0" r="0" b="0"/>
            <wp:docPr id="635437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293" cy="3339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141C7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Durante a Sprint 07, foi desenvolvida e validada a tela de “Cadastro de Fornecedor”, uma interface central para o gerenciamento de fornecedores no sistema. O objetivo principal dessa entrega foi viabilizar o cadastro, a edição, a exclusão e a consulta de fornecedores, respeitando as regras de negócio estabelecidas e oferecendo uma experiência de uso consistente e intuitiva.</w:t>
      </w:r>
    </w:p>
    <w:p w14:paraId="2F854EAE" w14:textId="77777777" w:rsidR="00D204D8" w:rsidRPr="00D204D8" w:rsidRDefault="00D204D8" w:rsidP="00D204D8">
      <w:pPr>
        <w:spacing w:before="240" w:after="240"/>
        <w:jc w:val="both"/>
        <w:rPr>
          <w:rFonts w:ascii="Aptos" w:eastAsia="Aptos" w:hAnsi="Aptos" w:cs="Aptos"/>
        </w:rPr>
      </w:pPr>
      <w:r w:rsidRPr="00D204D8">
        <w:rPr>
          <w:rFonts w:ascii="Aptos" w:eastAsia="Aptos" w:hAnsi="Aptos" w:cs="Aptos"/>
        </w:rPr>
        <w:t>A imagem anexada ilustra a tela implementada, que apresenta uma listagem clara dos fornecedores cadastrados, acompanhada de um campo de busca e botões de ação para edição e exclusão de registros. A opção de adicionar novos fornecedores está destacada no canto superior direito. Foram aplicadas validações para impedir a duplicidade de ‘</w:t>
      </w:r>
      <w:proofErr w:type="spellStart"/>
      <w:r w:rsidRPr="00D204D8">
        <w:rPr>
          <w:rFonts w:ascii="Aptos" w:eastAsia="Aptos" w:hAnsi="Aptos" w:cs="Aptos"/>
        </w:rPr>
        <w:t>CpfCnpj</w:t>
      </w:r>
      <w:proofErr w:type="spellEnd"/>
      <w:r w:rsidRPr="00D204D8">
        <w:rPr>
          <w:rFonts w:ascii="Aptos" w:eastAsia="Aptos" w:hAnsi="Aptos" w:cs="Aptos"/>
        </w:rPr>
        <w:t>’ e ‘</w:t>
      </w:r>
      <w:proofErr w:type="spellStart"/>
      <w:r w:rsidRPr="00D204D8">
        <w:rPr>
          <w:rFonts w:ascii="Aptos" w:eastAsia="Aptos" w:hAnsi="Aptos" w:cs="Aptos"/>
        </w:rPr>
        <w:t>CorporateName</w:t>
      </w:r>
      <w:proofErr w:type="spellEnd"/>
      <w:r w:rsidRPr="00D204D8">
        <w:rPr>
          <w:rFonts w:ascii="Aptos" w:eastAsia="Aptos" w:hAnsi="Aptos" w:cs="Aptos"/>
        </w:rPr>
        <w:t>’, exibindo mensagens informativas ao usuário.</w:t>
      </w:r>
    </w:p>
    <w:p w14:paraId="18C91520" w14:textId="7844FC66" w:rsidR="4C8D229F" w:rsidRDefault="4C8D229F" w:rsidP="280DF888">
      <w:pPr>
        <w:spacing w:before="240" w:after="240"/>
        <w:jc w:val="both"/>
        <w:rPr>
          <w:rFonts w:ascii="Aptos" w:eastAsia="Aptos" w:hAnsi="Aptos" w:cs="Aptos"/>
        </w:rPr>
      </w:pPr>
    </w:p>
    <w:p w14:paraId="3FA5957F" w14:textId="5AED84D4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Principais características da tela produzida:</w:t>
      </w:r>
    </w:p>
    <w:p w14:paraId="1E0DC2AE" w14:textId="05477373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t>Listagem organizada de dados:</w:t>
      </w:r>
      <w:r w:rsidRPr="280DF888">
        <w:t xml:space="preserve"> </w:t>
      </w:r>
      <w:r w:rsidR="5217A8AE" w:rsidRPr="280DF888">
        <w:t xml:space="preserve">A tabela exibe de forma clara os fornecedores cadastrados, com colunas para </w:t>
      </w:r>
      <w:r w:rsidR="5217A8AE" w:rsidRPr="280DF888">
        <w:rPr>
          <w:rFonts w:ascii="Consolas" w:eastAsia="Consolas" w:hAnsi="Consolas" w:cs="Consolas"/>
        </w:rPr>
        <w:t>Nome</w:t>
      </w:r>
      <w:r w:rsidR="5217A8AE" w:rsidRPr="280DF888">
        <w:t xml:space="preserve">, </w:t>
      </w:r>
      <w:r w:rsidR="5217A8AE" w:rsidRPr="280DF888">
        <w:rPr>
          <w:rFonts w:ascii="Consolas" w:eastAsia="Consolas" w:hAnsi="Consolas" w:cs="Consolas"/>
        </w:rPr>
        <w:t>CPF/CNPJ</w:t>
      </w:r>
      <w:r w:rsidR="5217A8AE" w:rsidRPr="280DF888">
        <w:t xml:space="preserve"> e </w:t>
      </w:r>
      <w:r w:rsidR="5217A8AE" w:rsidRPr="280DF888">
        <w:rPr>
          <w:rFonts w:ascii="Consolas" w:eastAsia="Consolas" w:hAnsi="Consolas" w:cs="Consolas"/>
        </w:rPr>
        <w:t>Razão Social</w:t>
      </w:r>
      <w:r w:rsidR="5217A8AE" w:rsidRPr="280DF888">
        <w:t>, focando em usabilidade e navegação intuitiva. As colunas de "Funcionários" e "Responsáveis Técnicos" do exemplo original foram adaptadas para o contexto de fornecedores, mas a imagem mostra a listagem simples.</w:t>
      </w:r>
    </w:p>
    <w:p w14:paraId="041D4734" w14:textId="0D4360CA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t>Funcionalidades CRUD:</w:t>
      </w:r>
      <w:r w:rsidRPr="280DF888">
        <w:t xml:space="preserve"> </w:t>
      </w:r>
      <w:r w:rsidR="1E57C124" w:rsidRPr="280DF888">
        <w:t>A tela permite criar, editar e excluir registros, com confirmação em operações sensíveis e feedback visual em todas as ações.</w:t>
      </w:r>
    </w:p>
    <w:p w14:paraId="66917125" w14:textId="3E09B442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t>Filtro e busca:</w:t>
      </w:r>
      <w:r w:rsidRPr="280DF888">
        <w:t xml:space="preserve"> </w:t>
      </w:r>
      <w:r w:rsidR="2F18AB3B" w:rsidRPr="280DF888">
        <w:t>A implementação de um campo de pesquisa (</w:t>
      </w:r>
      <w:r w:rsidR="2F18AB3B" w:rsidRPr="280DF888">
        <w:rPr>
          <w:rFonts w:ascii="Consolas" w:eastAsia="Consolas" w:hAnsi="Consolas" w:cs="Consolas"/>
        </w:rPr>
        <w:t>Buscar Fornecedor...</w:t>
      </w:r>
      <w:r w:rsidR="2F18AB3B" w:rsidRPr="280DF888">
        <w:t>) facilita a localização de registros, aprimorando a experiência do usuário.</w:t>
      </w:r>
    </w:p>
    <w:p w14:paraId="5F60A2C6" w14:textId="6534B4AE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t>Validações avançadas:</w:t>
      </w:r>
      <w:r w:rsidRPr="280DF888">
        <w:t xml:space="preserve"> </w:t>
      </w:r>
      <w:r w:rsidR="7FFA6D2E" w:rsidRPr="280DF888">
        <w:t>O sistema garante que os campos ‘</w:t>
      </w:r>
      <w:proofErr w:type="spellStart"/>
      <w:r w:rsidR="7FFA6D2E" w:rsidRPr="280DF888">
        <w:rPr>
          <w:rFonts w:ascii="Consolas" w:eastAsia="Consolas" w:hAnsi="Consolas" w:cs="Consolas"/>
        </w:rPr>
        <w:t>CorporateName</w:t>
      </w:r>
      <w:proofErr w:type="spellEnd"/>
      <w:r w:rsidR="7FFA6D2E" w:rsidRPr="280DF888">
        <w:rPr>
          <w:rFonts w:ascii="Consolas" w:eastAsia="Consolas" w:hAnsi="Consolas" w:cs="Consolas"/>
        </w:rPr>
        <w:t>’</w:t>
      </w:r>
      <w:r w:rsidR="7FFA6D2E" w:rsidRPr="280DF888">
        <w:t xml:space="preserve"> e ‘</w:t>
      </w:r>
      <w:proofErr w:type="spellStart"/>
      <w:r w:rsidR="7FFA6D2E" w:rsidRPr="280DF888">
        <w:rPr>
          <w:rFonts w:ascii="Consolas" w:eastAsia="Consolas" w:hAnsi="Consolas" w:cs="Consolas"/>
        </w:rPr>
        <w:t>TradeName</w:t>
      </w:r>
      <w:proofErr w:type="spellEnd"/>
      <w:r w:rsidR="7FFA6D2E" w:rsidRPr="280DF888">
        <w:rPr>
          <w:rFonts w:ascii="Consolas" w:eastAsia="Consolas" w:hAnsi="Consolas" w:cs="Consolas"/>
        </w:rPr>
        <w:t>’</w:t>
      </w:r>
      <w:r w:rsidR="7FFA6D2E" w:rsidRPr="280DF888">
        <w:t xml:space="preserve"> sejam obrigatórios, tenham no mínimo 3 caracteres, e que não haja duplicidade de ‘</w:t>
      </w:r>
      <w:proofErr w:type="spellStart"/>
      <w:r w:rsidR="7FFA6D2E" w:rsidRPr="280DF888">
        <w:rPr>
          <w:rFonts w:ascii="Consolas" w:eastAsia="Consolas" w:hAnsi="Consolas" w:cs="Consolas"/>
        </w:rPr>
        <w:t>CpfCnpj</w:t>
      </w:r>
      <w:proofErr w:type="spellEnd"/>
      <w:r w:rsidR="7FFA6D2E" w:rsidRPr="280DF888">
        <w:rPr>
          <w:rFonts w:ascii="Consolas" w:eastAsia="Consolas" w:hAnsi="Consolas" w:cs="Consolas"/>
        </w:rPr>
        <w:t>’</w:t>
      </w:r>
      <w:r w:rsidR="7FFA6D2E" w:rsidRPr="280DF888">
        <w:t xml:space="preserve"> ou ‘</w:t>
      </w:r>
      <w:proofErr w:type="spellStart"/>
      <w:r w:rsidR="7FFA6D2E" w:rsidRPr="280DF888">
        <w:rPr>
          <w:rFonts w:ascii="Consolas" w:eastAsia="Consolas" w:hAnsi="Consolas" w:cs="Consolas"/>
        </w:rPr>
        <w:t>CorporateName</w:t>
      </w:r>
      <w:proofErr w:type="spellEnd"/>
      <w:r w:rsidR="7FFA6D2E" w:rsidRPr="280DF888">
        <w:rPr>
          <w:rFonts w:ascii="Consolas" w:eastAsia="Consolas" w:hAnsi="Consolas" w:cs="Consolas"/>
        </w:rPr>
        <w:t>’</w:t>
      </w:r>
      <w:r w:rsidR="7FFA6D2E" w:rsidRPr="280DF888">
        <w:t xml:space="preserve">. Outros campos como </w:t>
      </w:r>
      <w:r w:rsidR="7FFA6D2E" w:rsidRPr="280DF888">
        <w:rPr>
          <w:rFonts w:ascii="Consolas" w:eastAsia="Consolas" w:hAnsi="Consolas" w:cs="Consolas"/>
        </w:rPr>
        <w:t>Email</w:t>
      </w:r>
      <w:r w:rsidR="7FFA6D2E" w:rsidRPr="280DF888">
        <w:t xml:space="preserve"> e </w:t>
      </w:r>
      <w:r w:rsidR="7FFA6D2E" w:rsidRPr="280DF888">
        <w:rPr>
          <w:rFonts w:ascii="Consolas" w:eastAsia="Consolas" w:hAnsi="Consolas" w:cs="Consolas"/>
        </w:rPr>
        <w:t>Phone</w:t>
      </w:r>
      <w:r w:rsidR="7FFA6D2E" w:rsidRPr="280DF888">
        <w:t xml:space="preserve"> também possuem validações de formato.</w:t>
      </w:r>
    </w:p>
    <w:p w14:paraId="55A60211" w14:textId="20A4F90B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t>Interface responsiva:</w:t>
      </w:r>
      <w:r w:rsidRPr="280DF888">
        <w:t xml:space="preserve"> </w:t>
      </w:r>
      <w:r w:rsidR="53013212" w:rsidRPr="280DF888">
        <w:t>A tela foi projetada para adaptação em diferentes tamanhos de tela, seguindo os padrões de design adotados pelo projeto.</w:t>
      </w:r>
    </w:p>
    <w:p w14:paraId="33CA544B" w14:textId="625FB0A7" w:rsidR="1B9C381E" w:rsidRDefault="1B9C381E" w:rsidP="280DF888">
      <w:pPr>
        <w:pStyle w:val="PargrafodaLista"/>
        <w:numPr>
          <w:ilvl w:val="0"/>
          <w:numId w:val="20"/>
        </w:numPr>
        <w:spacing w:before="240" w:after="240"/>
        <w:jc w:val="both"/>
      </w:pPr>
      <w:r w:rsidRPr="280DF888">
        <w:rPr>
          <w:b/>
          <w:bCs/>
        </w:rPr>
        <w:lastRenderedPageBreak/>
        <w:t>Padronização visual:</w:t>
      </w:r>
      <w:r w:rsidRPr="280DF888">
        <w:t xml:space="preserve"> </w:t>
      </w:r>
      <w:r w:rsidR="611C3706" w:rsidRPr="280DF888">
        <w:t>A estilização e a disposição de elementos seguem o padrão do sistema, garantindo uma identidade visual coesa.</w:t>
      </w:r>
    </w:p>
    <w:p w14:paraId="0A63CFCF" w14:textId="26D18086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80DF888">
        <w:rPr>
          <w:rFonts w:ascii="Aptos" w:eastAsia="Aptos" w:hAnsi="Aptos" w:cs="Aptos"/>
          <w:b/>
          <w:bCs/>
          <w:color w:val="000000" w:themeColor="text1"/>
        </w:rPr>
        <w:t>Importância da tela para o projeto:</w:t>
      </w:r>
    </w:p>
    <w:p w14:paraId="3700E583" w14:textId="53101A26" w:rsidR="1943B1A4" w:rsidRDefault="1943B1A4" w:rsidP="280DF888">
      <w:pPr>
        <w:spacing w:before="240" w:after="240"/>
        <w:jc w:val="both"/>
      </w:pPr>
      <w:r w:rsidRPr="280DF888">
        <w:rPr>
          <w:rFonts w:ascii="Aptos" w:eastAsia="Aptos" w:hAnsi="Aptos" w:cs="Aptos"/>
        </w:rPr>
        <w:t xml:space="preserve">A implementação da tela de “Cadastro de Fornecedor” representa um avanço significativo, pois conecta regras de negócio críticas a uma interface simples e funcional. Além de possibilitar o gerenciamento direto de dados, a tela se integra com o </w:t>
      </w:r>
      <w:proofErr w:type="spellStart"/>
      <w:r w:rsidRPr="280DF888">
        <w:rPr>
          <w:rFonts w:ascii="Aptos" w:eastAsia="Aptos" w:hAnsi="Aptos" w:cs="Aptos"/>
        </w:rPr>
        <w:t>backend</w:t>
      </w:r>
      <w:proofErr w:type="spellEnd"/>
      <w:r w:rsidRPr="280DF888">
        <w:rPr>
          <w:rFonts w:ascii="Aptos" w:eastAsia="Aptos" w:hAnsi="Aptos" w:cs="Aptos"/>
        </w:rPr>
        <w:t>, reforçando a arquitetura modular do sistema e servindo como modelo para o desenvolvimento de futuras telas administrativas.</w:t>
      </w:r>
    </w:p>
    <w:p w14:paraId="3D272406" w14:textId="6760F448" w:rsidR="1943B1A4" w:rsidRDefault="1943B1A4" w:rsidP="280DF888">
      <w:pPr>
        <w:spacing w:before="240" w:after="240"/>
        <w:jc w:val="both"/>
      </w:pPr>
      <w:r w:rsidRPr="280DF888">
        <w:rPr>
          <w:rFonts w:ascii="Aptos" w:eastAsia="Aptos" w:hAnsi="Aptos" w:cs="Aptos"/>
        </w:rPr>
        <w:t>Essa etapa marca o amadurecimento da aplicação, trazendo ao usuário final uma ferramenta prática de gestão, enquanto reforça boas práticas de desenvolvimento, a padronização de código e a documentação das regras de negócio.</w:t>
      </w:r>
    </w:p>
    <w:p w14:paraId="0D80F40C" w14:textId="65F912F3" w:rsidR="35059026" w:rsidRDefault="35059026"/>
    <w:p w14:paraId="7CFE7E0F" w14:textId="4620D670" w:rsidR="07F5502C" w:rsidRDefault="35FF64C6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280DF888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O que foi bem durante a sprint – Aprendizados</w:t>
      </w:r>
    </w:p>
    <w:p w14:paraId="39313729" w14:textId="77777777" w:rsidR="00D204D8" w:rsidRDefault="00D204D8" w:rsidP="00D204D8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D204D8">
        <w:rPr>
          <w:rFonts w:ascii="Aptos" w:eastAsia="Aptos" w:hAnsi="Aptos" w:cs="Aptos"/>
          <w:color w:val="auto"/>
          <w:sz w:val="22"/>
          <w:szCs w:val="22"/>
        </w:rPr>
        <w:t xml:space="preserve">A Sprint 07 representou um marco significativo na evolução do projeto, pois trouxe a primeira tela de cadastro com regras de negócio completas, integrando validações robustas, interação com o </w:t>
      </w:r>
      <w:proofErr w:type="spellStart"/>
      <w:r w:rsidRPr="00D204D8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D204D8">
        <w:rPr>
          <w:rFonts w:ascii="Aptos" w:eastAsia="Aptos" w:hAnsi="Aptos" w:cs="Aptos"/>
          <w:color w:val="auto"/>
          <w:sz w:val="22"/>
          <w:szCs w:val="22"/>
        </w:rPr>
        <w:t xml:space="preserve"> e uma interface totalmente funcional para o gerenciamento de fornecedores. Diferente das sprints iniciais, que tinham foco na estruturação do ambiente, esta sprint marcou a transição para a entrega de funcionalidades reais para o sistema, com atenção especial à usabilidade, consistência e integridade dos dados.</w:t>
      </w:r>
    </w:p>
    <w:p w14:paraId="45A87F69" w14:textId="30D6BD84" w:rsidR="07F5502C" w:rsidRDefault="35FF64C6" w:rsidP="35059026">
      <w:pPr>
        <w:pStyle w:val="Ttulo3"/>
        <w:spacing w:before="281" w:after="281"/>
      </w:pPr>
      <w:r w:rsidRPr="4C8D229F">
        <w:rPr>
          <w:rFonts w:ascii="Aptos" w:eastAsia="Aptos" w:hAnsi="Aptos" w:cs="Aptos"/>
          <w:b/>
          <w:bCs/>
        </w:rPr>
        <w:t xml:space="preserve">✅ </w:t>
      </w:r>
      <w:r w:rsidRPr="4C8D229F">
        <w:rPr>
          <w:rFonts w:ascii="Aptos" w:eastAsia="Aptos" w:hAnsi="Aptos" w:cs="Aptos"/>
          <w:b/>
          <w:bCs/>
          <w:color w:val="000000" w:themeColor="text1"/>
        </w:rPr>
        <w:t>Pontos que se destacaram:</w:t>
      </w:r>
    </w:p>
    <w:p w14:paraId="21BA5603" w14:textId="2222B2A7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 xml:space="preserve">Integração bem-sucedida com o </w:t>
      </w:r>
      <w:proofErr w:type="spellStart"/>
      <w:r w:rsidRPr="280DF888">
        <w:rPr>
          <w:b/>
          <w:bCs/>
        </w:rPr>
        <w:t>backend</w:t>
      </w:r>
      <w:proofErr w:type="spellEnd"/>
      <w:r w:rsidRPr="280DF888">
        <w:rPr>
          <w:b/>
          <w:bCs/>
        </w:rPr>
        <w:t>:</w:t>
      </w:r>
      <w:r>
        <w:br/>
      </w:r>
      <w:r w:rsidR="00D204D8" w:rsidRPr="00D204D8">
        <w:t xml:space="preserve">O desenvolvimento desta tela demandou uma comunicação direta com o </w:t>
      </w:r>
      <w:proofErr w:type="spellStart"/>
      <w:r w:rsidR="00D204D8" w:rsidRPr="00D204D8">
        <w:t>backend</w:t>
      </w:r>
      <w:proofErr w:type="spellEnd"/>
      <w:r w:rsidR="00D204D8" w:rsidRPr="00D204D8">
        <w:t>, validando o fluxo completo de criação, edição, exclusão e listagem de dados de fornecedores. Essa integração reforçou a confiabilidade da arquitetura do sistema, garantindo que as regras de negócio fossem respeitadas em todos os pontos de interação.</w:t>
      </w:r>
    </w:p>
    <w:p w14:paraId="4F0FBD84" w14:textId="312EE406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 xml:space="preserve">Validações avançadas no </w:t>
      </w:r>
      <w:proofErr w:type="spellStart"/>
      <w:r w:rsidRPr="280DF888">
        <w:rPr>
          <w:b/>
          <w:bCs/>
        </w:rPr>
        <w:t>frontend</w:t>
      </w:r>
      <w:proofErr w:type="spellEnd"/>
      <w:r w:rsidRPr="280DF888">
        <w:rPr>
          <w:b/>
          <w:bCs/>
        </w:rPr>
        <w:t>:</w:t>
      </w:r>
      <w:r>
        <w:br/>
      </w:r>
      <w:r w:rsidRPr="280DF888">
        <w:t xml:space="preserve"> </w:t>
      </w:r>
      <w:r w:rsidR="286779FC" w:rsidRPr="280DF888">
        <w:t>Foram aplicadas regras detalhadas para diversos campos, como ‘</w:t>
      </w:r>
      <w:proofErr w:type="spellStart"/>
      <w:r w:rsidR="286779FC" w:rsidRPr="280DF888">
        <w:t>CorporateName</w:t>
      </w:r>
      <w:proofErr w:type="spellEnd"/>
      <w:r w:rsidR="286779FC" w:rsidRPr="280DF888">
        <w:t>’, ‘</w:t>
      </w:r>
      <w:proofErr w:type="spellStart"/>
      <w:r w:rsidR="286779FC" w:rsidRPr="280DF888">
        <w:t>TradeName</w:t>
      </w:r>
      <w:proofErr w:type="spellEnd"/>
      <w:r w:rsidR="286779FC" w:rsidRPr="280DF888">
        <w:t>’, ‘</w:t>
      </w:r>
      <w:proofErr w:type="spellStart"/>
      <w:r w:rsidR="286779FC" w:rsidRPr="280DF888">
        <w:t>CpfCnpj</w:t>
      </w:r>
      <w:proofErr w:type="spellEnd"/>
      <w:r w:rsidR="286779FC" w:rsidRPr="280DF888">
        <w:t>’, ‘Email’ e ‘Phone’, garantindo que as informações inseridas sejam válidas e consistentes. A validação de ‘</w:t>
      </w:r>
      <w:proofErr w:type="spellStart"/>
      <w:r w:rsidR="286779FC" w:rsidRPr="280DF888">
        <w:rPr>
          <w:rFonts w:ascii="Consolas" w:eastAsia="Consolas" w:hAnsi="Consolas" w:cs="Consolas"/>
        </w:rPr>
        <w:t>CpfCnpj</w:t>
      </w:r>
      <w:proofErr w:type="spellEnd"/>
      <w:r w:rsidR="286779FC" w:rsidRPr="280DF888">
        <w:rPr>
          <w:rFonts w:ascii="Consolas" w:eastAsia="Consolas" w:hAnsi="Consolas" w:cs="Consolas"/>
        </w:rPr>
        <w:t>’</w:t>
      </w:r>
      <w:r w:rsidR="286779FC" w:rsidRPr="280DF888">
        <w:t xml:space="preserve"> e a restrição de duplicidade de ‘</w:t>
      </w:r>
      <w:proofErr w:type="spellStart"/>
      <w:r w:rsidR="286779FC" w:rsidRPr="280DF888">
        <w:t>CorporateName</w:t>
      </w:r>
      <w:proofErr w:type="spellEnd"/>
      <w:r w:rsidR="286779FC" w:rsidRPr="280DF888">
        <w:t>’ e ‘</w:t>
      </w:r>
      <w:proofErr w:type="spellStart"/>
      <w:r w:rsidR="286779FC" w:rsidRPr="280DF888">
        <w:t>CpfCnpj</w:t>
      </w:r>
      <w:proofErr w:type="spellEnd"/>
      <w:r w:rsidR="286779FC" w:rsidRPr="280DF888">
        <w:t>’ elevam a qualidade dos dados e reduzem erros na base.</w:t>
      </w:r>
    </w:p>
    <w:p w14:paraId="190B55E4" w14:textId="38B52A17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>Interface funcional e intuitiva:</w:t>
      </w:r>
      <w:r>
        <w:br/>
      </w:r>
      <w:r w:rsidRPr="280DF888">
        <w:t xml:space="preserve"> </w:t>
      </w:r>
      <w:r w:rsidR="374A8C58" w:rsidRPr="280DF888">
        <w:t>A tela foi projetada com foco na experiência do usuário, apresentando listagem, campo de busca, e botões de edição e exclusão com ícones intuitivos e feedback visual para todas as ações.</w:t>
      </w:r>
    </w:p>
    <w:p w14:paraId="4EA08C2A" w14:textId="594AC3A2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>Código organizado e escalável:</w:t>
      </w:r>
      <w:r>
        <w:br/>
      </w:r>
      <w:r w:rsidRPr="280DF888">
        <w:t xml:space="preserve"> </w:t>
      </w:r>
      <w:r w:rsidR="7996F0F0" w:rsidRPr="280DF888">
        <w:t xml:space="preserve">Foram criados e modularizados </w:t>
      </w:r>
      <w:proofErr w:type="spellStart"/>
      <w:r w:rsidR="7996F0F0" w:rsidRPr="280DF888">
        <w:rPr>
          <w:rFonts w:ascii="Consolas" w:eastAsia="Consolas" w:hAnsi="Consolas" w:cs="Consolas"/>
        </w:rPr>
        <w:t>services</w:t>
      </w:r>
      <w:proofErr w:type="spellEnd"/>
      <w:r w:rsidR="7996F0F0" w:rsidRPr="280DF888">
        <w:t xml:space="preserve"> e </w:t>
      </w:r>
      <w:proofErr w:type="spellStart"/>
      <w:r w:rsidR="7996F0F0" w:rsidRPr="280DF888">
        <w:rPr>
          <w:rFonts w:ascii="Consolas" w:eastAsia="Consolas" w:hAnsi="Consolas" w:cs="Consolas"/>
        </w:rPr>
        <w:t>types</w:t>
      </w:r>
      <w:proofErr w:type="spellEnd"/>
      <w:r w:rsidR="7996F0F0" w:rsidRPr="280DF888">
        <w:t xml:space="preserve"> para o “</w:t>
      </w:r>
      <w:proofErr w:type="spellStart"/>
      <w:r w:rsidR="7996F0F0" w:rsidRPr="280DF888">
        <w:rPr>
          <w:rFonts w:ascii="Consolas" w:eastAsia="Consolas" w:hAnsi="Consolas" w:cs="Consolas"/>
        </w:rPr>
        <w:t>Supplier</w:t>
      </w:r>
      <w:proofErr w:type="spellEnd"/>
      <w:r w:rsidR="7996F0F0" w:rsidRPr="280DF888">
        <w:rPr>
          <w:rFonts w:ascii="Consolas" w:eastAsia="Consolas" w:hAnsi="Consolas" w:cs="Consolas"/>
        </w:rPr>
        <w:t>”</w:t>
      </w:r>
      <w:r w:rsidR="7996F0F0" w:rsidRPr="280DF888">
        <w:t xml:space="preserve"> e iniciado o desenvolvimento de estruturas para as entidades relacionadas, preparando a base para novas funcionalidades e aprofundamento das regras de negócio.</w:t>
      </w:r>
    </w:p>
    <w:p w14:paraId="086730A1" w14:textId="56C2BC3E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>Documentação das regras no código:</w:t>
      </w:r>
      <w:r>
        <w:br/>
      </w:r>
      <w:r w:rsidRPr="280DF888">
        <w:t xml:space="preserve"> </w:t>
      </w:r>
      <w:r w:rsidR="5D464451" w:rsidRPr="280DF888">
        <w:t>Cada regra de validação e funcionalidade implementada foi comentada no código-fonte, contribuindo para a clareza e manutenibilidade do projeto.</w:t>
      </w:r>
    </w:p>
    <w:p w14:paraId="543561E1" w14:textId="7F86A005" w:rsidR="410167B1" w:rsidRDefault="410167B1" w:rsidP="00D204D8">
      <w:pPr>
        <w:pStyle w:val="PargrafodaLista"/>
        <w:numPr>
          <w:ilvl w:val="0"/>
          <w:numId w:val="19"/>
        </w:numPr>
        <w:spacing w:before="240" w:after="240"/>
      </w:pPr>
      <w:r w:rsidRPr="280DF888">
        <w:rPr>
          <w:b/>
          <w:bCs/>
        </w:rPr>
        <w:t>Eficiência nos testes:</w:t>
      </w:r>
      <w:r>
        <w:br/>
      </w:r>
      <w:r w:rsidRPr="280DF888">
        <w:t xml:space="preserve"> </w:t>
      </w:r>
      <w:r w:rsidR="102B0457" w:rsidRPr="280DF888">
        <w:t xml:space="preserve">Foram realizados testes unitários, de integração e práticos, validando a tela de ponta a ponta, desde o </w:t>
      </w:r>
      <w:proofErr w:type="spellStart"/>
      <w:r w:rsidR="102B0457" w:rsidRPr="280DF888">
        <w:t>frontend</w:t>
      </w:r>
      <w:proofErr w:type="spellEnd"/>
      <w:r w:rsidR="102B0457" w:rsidRPr="280DF888">
        <w:t xml:space="preserve"> até as regras de negócio no </w:t>
      </w:r>
      <w:proofErr w:type="spellStart"/>
      <w:r w:rsidR="102B0457" w:rsidRPr="280DF888">
        <w:t>backend</w:t>
      </w:r>
      <w:proofErr w:type="spellEnd"/>
      <w:r w:rsidR="102B0457" w:rsidRPr="280DF888">
        <w:t>.</w:t>
      </w:r>
    </w:p>
    <w:p w14:paraId="1F72207A" w14:textId="487F5067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80DF888">
        <w:rPr>
          <w:rFonts w:ascii="Aptos" w:eastAsia="Aptos" w:hAnsi="Aptos" w:cs="Aptos"/>
          <w:b/>
          <w:bCs/>
          <w:color w:val="000000" w:themeColor="text1"/>
        </w:rPr>
        <w:lastRenderedPageBreak/>
        <w:t>Conclusão dos aprendizados</w:t>
      </w:r>
    </w:p>
    <w:p w14:paraId="2B972BA8" w14:textId="77777777" w:rsidR="00D204D8" w:rsidRPr="00D204D8" w:rsidRDefault="00D204D8" w:rsidP="00D204D8">
      <w:pPr>
        <w:pStyle w:val="Ttulo2"/>
        <w:spacing w:before="299" w:after="299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D204D8">
        <w:rPr>
          <w:rFonts w:ascii="Aptos" w:eastAsia="Aptos" w:hAnsi="Aptos" w:cs="Aptos"/>
          <w:color w:val="auto"/>
          <w:sz w:val="22"/>
          <w:szCs w:val="22"/>
        </w:rPr>
        <w:t>A Sprint 07 consolidou uma funcionalidade real e completa, respeitando as regras do negócio e garantindo uma interface de fácil utilização. Essa etapa evidenciou a importância de alinhar design, regras de negócio e integração técnica desde o início do desenvolvimento de cada funcionalidade.</w:t>
      </w:r>
    </w:p>
    <w:p w14:paraId="61729948" w14:textId="77777777" w:rsidR="00D204D8" w:rsidRPr="00D204D8" w:rsidRDefault="00D204D8" w:rsidP="00D204D8">
      <w:pPr>
        <w:pStyle w:val="Ttulo2"/>
        <w:spacing w:before="299" w:after="299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D204D8">
        <w:rPr>
          <w:rFonts w:ascii="Aptos" w:eastAsia="Aptos" w:hAnsi="Aptos" w:cs="Aptos"/>
          <w:color w:val="auto"/>
          <w:sz w:val="22"/>
          <w:szCs w:val="22"/>
        </w:rPr>
        <w:t>A experiência adquirida reforçou a necessidade de criar fluxos bem estruturados de validação e feedback ao usuário, elevando a qualidade do sistema e reduzindo riscos futuros de falhas ou inconsistências. Essa sprint estabeleceu uma base sólida para a evolução das demais telas administrativas, permitindo que funcionalidades mais complexas possam ser adicionadas de forma segura e escalável.</w:t>
      </w:r>
    </w:p>
    <w:p w14:paraId="25E92D4E" w14:textId="7A2FD01F" w:rsidR="4AC7BDB0" w:rsidRDefault="04DB7AA3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80DF888">
        <w:rPr>
          <w:rFonts w:ascii="Aptos" w:eastAsia="Aptos" w:hAnsi="Aptos" w:cs="Aptos"/>
          <w:b/>
          <w:bCs/>
          <w:color w:val="000000" w:themeColor="text1"/>
        </w:rPr>
        <w:t>Conclusão</w:t>
      </w:r>
    </w:p>
    <w:p w14:paraId="7F42CD2B" w14:textId="6A88ED04" w:rsidR="35059026" w:rsidRDefault="00D204D8" w:rsidP="00D204D8">
      <w:pPr>
        <w:jc w:val="both"/>
      </w:pPr>
      <w:r w:rsidRPr="00D204D8">
        <w:rPr>
          <w:rFonts w:ascii="Aptos" w:eastAsia="Aptos" w:hAnsi="Aptos" w:cs="Aptos"/>
        </w:rPr>
        <w:t>A Sprint 07 teve caráter técnico e funcional, consolidando práticas de desenvolvimento seguro e modular, além de entregar ao usuário uma interface efetiva e validada. Com essa base consolidada, as próximas sprints poderão incorporar novas funcionalidades com maior clareza, segurança e eficiência, sem comprometer a estabilidade do projeto.</w:t>
      </w:r>
    </w:p>
    <w:p w14:paraId="2BCF5DDA" w14:textId="149E92CC" w:rsidR="6654D549" w:rsidRDefault="40107DAE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280DF888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Testes realizados</w:t>
      </w:r>
    </w:p>
    <w:p w14:paraId="4C41376D" w14:textId="3FF7727E" w:rsidR="6D3A5EE1" w:rsidRDefault="6D3A5EE1" w:rsidP="280DF888">
      <w:pPr>
        <w:spacing w:before="240" w:after="240"/>
        <w:jc w:val="both"/>
      </w:pPr>
      <w:r w:rsidRPr="280DF888">
        <w:rPr>
          <w:rFonts w:ascii="Aptos" w:eastAsia="Aptos" w:hAnsi="Aptos" w:cs="Aptos"/>
        </w:rPr>
        <w:t xml:space="preserve">Foram conduzidos testes detalhados para garantir a funcionalidade e a confiabilidade da tela de </w:t>
      </w:r>
      <w:proofErr w:type="spellStart"/>
      <w:r w:rsidRPr="280DF888">
        <w:rPr>
          <w:rFonts w:ascii="Aptos" w:eastAsia="Aptos" w:hAnsi="Aptos" w:cs="Aptos"/>
          <w:b/>
          <w:bCs/>
        </w:rPr>
        <w:t>Supplier</w:t>
      </w:r>
      <w:proofErr w:type="spellEnd"/>
      <w:r w:rsidRPr="280DF888">
        <w:rPr>
          <w:rFonts w:ascii="Aptos" w:eastAsia="Aptos" w:hAnsi="Aptos" w:cs="Aptos"/>
        </w:rPr>
        <w:t>, focando em diferentes aspectos do desenvolvimento para assegurar que a aplicação atenda aos requisitos de negócio e de usabilidade.</w:t>
      </w:r>
    </w:p>
    <w:p w14:paraId="2D13EDE6" w14:textId="2480162A" w:rsidR="6654D549" w:rsidRDefault="40107DAE" w:rsidP="280DF888">
      <w:pPr>
        <w:pStyle w:val="Ttulo3"/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80DF888">
        <w:rPr>
          <w:rFonts w:ascii="Aptos" w:eastAsia="Aptos" w:hAnsi="Aptos" w:cs="Aptos"/>
          <w:b/>
          <w:bCs/>
          <w:color w:val="000000" w:themeColor="text1"/>
        </w:rPr>
        <w:t>Tipos de testes executados:</w:t>
      </w:r>
    </w:p>
    <w:p w14:paraId="051E849B" w14:textId="10A7A0B8" w:rsidR="35059026" w:rsidRDefault="2B4ACCA5" w:rsidP="280DF888">
      <w:pPr>
        <w:pStyle w:val="Ttulo4"/>
        <w:spacing w:before="319" w:after="319"/>
      </w:pPr>
      <w:r w:rsidRPr="280DF888">
        <w:rPr>
          <w:rFonts w:ascii="Aptos" w:eastAsia="Aptos" w:hAnsi="Aptos" w:cs="Aptos"/>
          <w:b/>
          <w:bCs/>
          <w:sz w:val="24"/>
          <w:szCs w:val="24"/>
        </w:rPr>
        <w:t>Testes de Ambiente e Componente</w:t>
      </w:r>
    </w:p>
    <w:p w14:paraId="7D47BAF4" w14:textId="22330B69" w:rsidR="35059026" w:rsidRDefault="2B4ACCA5" w:rsidP="280DF88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>Testes de execução do ambiente local:</w:t>
      </w:r>
    </w:p>
    <w:p w14:paraId="60136928" w14:textId="3E939A34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Confirmar que o servidor de desenvolvimento (</w:t>
      </w:r>
      <w:proofErr w:type="spellStart"/>
      <w:r w:rsidRPr="280DF888">
        <w:rPr>
          <w:rFonts w:ascii="Consolas" w:eastAsia="Consolas" w:hAnsi="Consolas" w:cs="Consolas"/>
        </w:rPr>
        <w:t>npm</w:t>
      </w:r>
      <w:proofErr w:type="spellEnd"/>
      <w:r w:rsidRPr="280DF888">
        <w:rPr>
          <w:rFonts w:ascii="Consolas" w:eastAsia="Consolas" w:hAnsi="Consolas" w:cs="Consolas"/>
        </w:rPr>
        <w:t xml:space="preserve"> </w:t>
      </w:r>
      <w:proofErr w:type="spellStart"/>
      <w:r w:rsidRPr="280DF888">
        <w:rPr>
          <w:rFonts w:ascii="Consolas" w:eastAsia="Consolas" w:hAnsi="Consolas" w:cs="Consolas"/>
        </w:rPr>
        <w:t>run</w:t>
      </w:r>
      <w:proofErr w:type="spellEnd"/>
      <w:r w:rsidRPr="280DF888">
        <w:rPr>
          <w:rFonts w:ascii="Consolas" w:eastAsia="Consolas" w:hAnsi="Consolas" w:cs="Consolas"/>
        </w:rPr>
        <w:t xml:space="preserve"> </w:t>
      </w:r>
      <w:proofErr w:type="spellStart"/>
      <w:r w:rsidRPr="280DF888">
        <w:rPr>
          <w:rFonts w:ascii="Consolas" w:eastAsia="Consolas" w:hAnsi="Consolas" w:cs="Consolas"/>
        </w:rPr>
        <w:t>dev</w:t>
      </w:r>
      <w:proofErr w:type="spellEnd"/>
      <w:r w:rsidRPr="280DF888">
        <w:rPr>
          <w:rFonts w:ascii="Aptos" w:eastAsia="Aptos" w:hAnsi="Aptos" w:cs="Aptos"/>
        </w:rPr>
        <w:t>) inicializa sem erros de compilação ou dependências.</w:t>
      </w:r>
    </w:p>
    <w:p w14:paraId="3FACA05C" w14:textId="24D2A354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Sucesso na inicialização e no carregamento da aplicação em </w:t>
      </w:r>
      <w:proofErr w:type="spellStart"/>
      <w:r w:rsidRPr="280DF888">
        <w:rPr>
          <w:rFonts w:ascii="Consolas" w:eastAsia="Consolas" w:hAnsi="Consolas" w:cs="Consolas"/>
        </w:rPr>
        <w:t>localhost</w:t>
      </w:r>
      <w:proofErr w:type="spellEnd"/>
      <w:r w:rsidRPr="280DF888">
        <w:rPr>
          <w:rFonts w:ascii="Aptos" w:eastAsia="Aptos" w:hAnsi="Aptos" w:cs="Aptos"/>
        </w:rPr>
        <w:t>.</w:t>
      </w:r>
    </w:p>
    <w:p w14:paraId="18196B7B" w14:textId="7AA67921" w:rsidR="35059026" w:rsidRDefault="2B4ACCA5" w:rsidP="280DF88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>Testes de renderização de componente:</w:t>
      </w:r>
    </w:p>
    <w:p w14:paraId="60341364" w14:textId="3BCB876A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Verificar se os componentes da tela de “</w:t>
      </w:r>
      <w:proofErr w:type="spellStart"/>
      <w:r w:rsidRPr="280DF888">
        <w:rPr>
          <w:rFonts w:ascii="Aptos" w:eastAsia="Aptos" w:hAnsi="Aptos" w:cs="Aptos"/>
        </w:rPr>
        <w:t>Supplier</w:t>
      </w:r>
      <w:proofErr w:type="spellEnd"/>
      <w:r w:rsidRPr="280DF888">
        <w:rPr>
          <w:rFonts w:ascii="Aptos" w:eastAsia="Aptos" w:hAnsi="Aptos" w:cs="Aptos"/>
        </w:rPr>
        <w:t>” (tabela, formulários, botões) são corretamente renderizados e estilizados.</w:t>
      </w:r>
    </w:p>
    <w:p w14:paraId="082F00DB" w14:textId="75C1AA40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A renderização ocorreu conforme o esperado, validando a integração entre </w:t>
      </w:r>
      <w:proofErr w:type="spellStart"/>
      <w:r w:rsidRPr="280DF888">
        <w:rPr>
          <w:rFonts w:ascii="Aptos" w:eastAsia="Aptos" w:hAnsi="Aptos" w:cs="Aptos"/>
        </w:rPr>
        <w:t>React</w:t>
      </w:r>
      <w:proofErr w:type="spellEnd"/>
      <w:r w:rsidRPr="280DF888">
        <w:rPr>
          <w:rFonts w:ascii="Aptos" w:eastAsia="Aptos" w:hAnsi="Aptos" w:cs="Aptos"/>
        </w:rPr>
        <w:t xml:space="preserve"> e o sistema de design.</w:t>
      </w:r>
    </w:p>
    <w:p w14:paraId="132E5759" w14:textId="1A484473" w:rsidR="35059026" w:rsidRDefault="2B4ACCA5" w:rsidP="280DF88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>Testes de responsividade:</w:t>
      </w:r>
    </w:p>
    <w:p w14:paraId="0DE04D09" w14:textId="04375802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Analisar o comportamento do layout em diferentes resoluções de tela (mobile, tablet e desktop) usando ferramentas nativas do navegador.</w:t>
      </w:r>
    </w:p>
    <w:p w14:paraId="66DD9361" w14:textId="0F2093D2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O layout se manteve estável e adaptável, confirmando que a base de estilo é adequada para interfaces responsivas.</w:t>
      </w:r>
    </w:p>
    <w:p w14:paraId="37BE63E1" w14:textId="504EBB93" w:rsidR="35059026" w:rsidRDefault="2B4ACCA5" w:rsidP="280DF88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 xml:space="preserve">Testes de hot </w:t>
      </w:r>
      <w:proofErr w:type="spellStart"/>
      <w:r w:rsidRPr="280DF888">
        <w:rPr>
          <w:rFonts w:ascii="Aptos" w:eastAsia="Aptos" w:hAnsi="Aptos" w:cs="Aptos"/>
          <w:b/>
          <w:bCs/>
        </w:rPr>
        <w:t>reload</w:t>
      </w:r>
      <w:proofErr w:type="spellEnd"/>
      <w:r w:rsidRPr="280DF888">
        <w:rPr>
          <w:rFonts w:ascii="Aptos" w:eastAsia="Aptos" w:hAnsi="Aptos" w:cs="Aptos"/>
          <w:b/>
          <w:bCs/>
        </w:rPr>
        <w:t>:</w:t>
      </w:r>
    </w:p>
    <w:p w14:paraId="00B8CFC9" w14:textId="5615EE8E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Avaliar a funcionalidade de atualização automática do Vite durante a edição de arquivos.</w:t>
      </w:r>
    </w:p>
    <w:p w14:paraId="6C527D21" w14:textId="3E38ADC7" w:rsidR="35059026" w:rsidRDefault="2B4ACCA5" w:rsidP="280DF888">
      <w:pPr>
        <w:pStyle w:val="PargrafodaLista"/>
        <w:numPr>
          <w:ilvl w:val="1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As alterações foram refletidas imediatamente no navegador sem a necessidade de recarregamento manual, confirmando a eficiência do Vite.</w:t>
      </w:r>
    </w:p>
    <w:p w14:paraId="62ADBA18" w14:textId="768AA45C" w:rsidR="35059026" w:rsidRDefault="2B4ACCA5" w:rsidP="280DF888">
      <w:pPr>
        <w:pStyle w:val="Ttulo4"/>
        <w:spacing w:before="319" w:after="319"/>
      </w:pPr>
      <w:r w:rsidRPr="280DF888">
        <w:rPr>
          <w:rFonts w:ascii="Aptos" w:eastAsia="Aptos" w:hAnsi="Aptos" w:cs="Aptos"/>
          <w:b/>
          <w:bCs/>
          <w:sz w:val="24"/>
          <w:szCs w:val="24"/>
        </w:rPr>
        <w:lastRenderedPageBreak/>
        <w:t>Testes de Funcionalidade e Integração</w:t>
      </w:r>
    </w:p>
    <w:p w14:paraId="086E84B3" w14:textId="00CFCA76" w:rsidR="35059026" w:rsidRDefault="2B4ACCA5" w:rsidP="280DF88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 xml:space="preserve">Testes de integração com </w:t>
      </w:r>
      <w:proofErr w:type="spellStart"/>
      <w:r w:rsidRPr="280DF888">
        <w:rPr>
          <w:rFonts w:ascii="Aptos" w:eastAsia="Aptos" w:hAnsi="Aptos" w:cs="Aptos"/>
          <w:b/>
          <w:bCs/>
        </w:rPr>
        <w:t>backend</w:t>
      </w:r>
      <w:proofErr w:type="spellEnd"/>
      <w:r w:rsidRPr="280DF888">
        <w:rPr>
          <w:rFonts w:ascii="Aptos" w:eastAsia="Aptos" w:hAnsi="Aptos" w:cs="Aptos"/>
          <w:b/>
          <w:bCs/>
        </w:rPr>
        <w:t>:</w:t>
      </w:r>
    </w:p>
    <w:p w14:paraId="1937CDDA" w14:textId="7EC96DC9" w:rsidR="35059026" w:rsidRDefault="2B4ACCA5" w:rsidP="280DF888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Garantir a comunicação correta entre </w:t>
      </w:r>
      <w:proofErr w:type="spellStart"/>
      <w:r w:rsidRPr="280DF888">
        <w:rPr>
          <w:rFonts w:ascii="Aptos" w:eastAsia="Aptos" w:hAnsi="Aptos" w:cs="Aptos"/>
        </w:rPr>
        <w:t>frontend</w:t>
      </w:r>
      <w:proofErr w:type="spellEnd"/>
      <w:r w:rsidRPr="280DF888">
        <w:rPr>
          <w:rFonts w:ascii="Aptos" w:eastAsia="Aptos" w:hAnsi="Aptos" w:cs="Aptos"/>
        </w:rPr>
        <w:t xml:space="preserve"> e </w:t>
      </w:r>
      <w:proofErr w:type="spellStart"/>
      <w:r w:rsidRPr="280DF888">
        <w:rPr>
          <w:rFonts w:ascii="Aptos" w:eastAsia="Aptos" w:hAnsi="Aptos" w:cs="Aptos"/>
        </w:rPr>
        <w:t>backend</w:t>
      </w:r>
      <w:proofErr w:type="spellEnd"/>
      <w:r w:rsidRPr="280DF888">
        <w:rPr>
          <w:rFonts w:ascii="Aptos" w:eastAsia="Aptos" w:hAnsi="Aptos" w:cs="Aptos"/>
        </w:rPr>
        <w:t>, validando as regras de negócio em operações de CRUD (Criação, Leitura, Atualização e Exclusão).</w:t>
      </w:r>
    </w:p>
    <w:p w14:paraId="5D3B43BB" w14:textId="59A7BB7B" w:rsidR="35059026" w:rsidRDefault="2B4ACCA5" w:rsidP="280DF888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O fluxo de criação, edição e listagem funcionou conforme especificado, garantindo a persistência dos dados.</w:t>
      </w:r>
    </w:p>
    <w:p w14:paraId="26B46948" w14:textId="71C77EF9" w:rsidR="35059026" w:rsidRDefault="2B4ACCA5" w:rsidP="280DF88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80DF888">
        <w:rPr>
          <w:rFonts w:ascii="Aptos" w:eastAsia="Aptos" w:hAnsi="Aptos" w:cs="Aptos"/>
          <w:b/>
          <w:bCs/>
        </w:rPr>
        <w:t>Testes de validação de campos:</w:t>
      </w:r>
    </w:p>
    <w:p w14:paraId="774E2CE1" w14:textId="23810C50" w:rsidR="35059026" w:rsidRDefault="2B4ACCA5" w:rsidP="280DF888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Objetivo:</w:t>
      </w:r>
      <w:r w:rsidRPr="280DF888">
        <w:rPr>
          <w:rFonts w:ascii="Aptos" w:eastAsia="Aptos" w:hAnsi="Aptos" w:cs="Aptos"/>
        </w:rPr>
        <w:t xml:space="preserve"> Verificar o comportamento das restrições de preenchimento de todos os campos do formulário (como ‘</w:t>
      </w:r>
      <w:proofErr w:type="spellStart"/>
      <w:r w:rsidRPr="280DF888">
        <w:rPr>
          <w:rFonts w:ascii="Aptos" w:eastAsia="Aptos" w:hAnsi="Aptos" w:cs="Aptos"/>
        </w:rPr>
        <w:t>CorporateName</w:t>
      </w:r>
      <w:proofErr w:type="spellEnd"/>
      <w:r w:rsidRPr="280DF888">
        <w:rPr>
          <w:rFonts w:ascii="Aptos" w:eastAsia="Aptos" w:hAnsi="Aptos" w:cs="Aptos"/>
        </w:rPr>
        <w:t>’, ‘</w:t>
      </w:r>
      <w:proofErr w:type="spellStart"/>
      <w:r w:rsidRPr="280DF888">
        <w:rPr>
          <w:rFonts w:ascii="Aptos" w:eastAsia="Aptos" w:hAnsi="Aptos" w:cs="Aptos"/>
        </w:rPr>
        <w:t>CpfCnpj</w:t>
      </w:r>
      <w:proofErr w:type="spellEnd"/>
      <w:r w:rsidRPr="280DF888">
        <w:rPr>
          <w:rFonts w:ascii="Aptos" w:eastAsia="Aptos" w:hAnsi="Aptos" w:cs="Aptos"/>
        </w:rPr>
        <w:t>’ e ‘Phone’).</w:t>
      </w:r>
    </w:p>
    <w:p w14:paraId="5E02340B" w14:textId="4C7F0EDF" w:rsidR="35059026" w:rsidRPr="00D204D8" w:rsidRDefault="2B4ACCA5" w:rsidP="280DF888">
      <w:pPr>
        <w:pStyle w:val="PargrafodaLista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280DF888">
        <w:rPr>
          <w:rFonts w:ascii="Aptos" w:eastAsia="Aptos" w:hAnsi="Aptos" w:cs="Aptos"/>
          <w:b/>
          <w:bCs/>
        </w:rPr>
        <w:t>Resultado:</w:t>
      </w:r>
      <w:r w:rsidRPr="280DF888">
        <w:rPr>
          <w:rFonts w:ascii="Aptos" w:eastAsia="Aptos" w:hAnsi="Aptos" w:cs="Aptos"/>
        </w:rPr>
        <w:t xml:space="preserve"> As validações foram acionadas corretamente, com mensagens de erro claras e o bloqueio do envio de dados inválidos.</w:t>
      </w:r>
    </w:p>
    <w:p w14:paraId="4CA2FFD5" w14:textId="09242962" w:rsidR="280DF888" w:rsidRDefault="280DF888"/>
    <w:p w14:paraId="3806D79A" w14:textId="77777777" w:rsidR="00B55A4A" w:rsidRDefault="00B55A4A" w:rsidP="00140D25"/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4C8D229F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256D1221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80DF888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280DF888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280DF888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280DF888">
        <w:rPr>
          <w:rFonts w:ascii="Aptos" w:eastAsia="Aptos" w:hAnsi="Aptos" w:cs="Aptos"/>
          <w:sz w:val="24"/>
          <w:szCs w:val="24"/>
        </w:rPr>
        <w:t xml:space="preserve"> </w:t>
      </w:r>
      <w:r w:rsidR="43F6A0C0" w:rsidRPr="280DF888">
        <w:rPr>
          <w:rFonts w:ascii="Aptos" w:eastAsia="Aptos" w:hAnsi="Aptos" w:cs="Aptos"/>
          <w:sz w:val="24"/>
          <w:szCs w:val="24"/>
        </w:rPr>
        <w:t>D</w:t>
      </w:r>
      <w:r w:rsidR="6D3286BB" w:rsidRPr="280DF888">
        <w:rPr>
          <w:rFonts w:ascii="Aptos" w:eastAsia="Aptos" w:hAnsi="Aptos" w:cs="Aptos"/>
          <w:sz w:val="24"/>
          <w:szCs w:val="24"/>
        </w:rPr>
        <w:t>e Morais</w:t>
      </w:r>
      <w:r>
        <w:br/>
      </w:r>
      <w:r w:rsidR="1CDAA556" w:rsidRPr="280DF888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280DF888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280DF888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280DF888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2605" w14:textId="77777777" w:rsidR="002E6697" w:rsidRDefault="002E6697" w:rsidP="00140D25">
      <w:pPr>
        <w:spacing w:after="0" w:line="240" w:lineRule="auto"/>
      </w:pPr>
      <w:r>
        <w:separator/>
      </w:r>
    </w:p>
  </w:endnote>
  <w:endnote w:type="continuationSeparator" w:id="0">
    <w:p w14:paraId="1E56061A" w14:textId="77777777" w:rsidR="002E6697" w:rsidRDefault="002E669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54FB" w14:textId="77777777" w:rsidR="002E6697" w:rsidRDefault="002E6697" w:rsidP="00140D25">
      <w:pPr>
        <w:spacing w:after="0" w:line="240" w:lineRule="auto"/>
      </w:pPr>
      <w:r>
        <w:separator/>
      </w:r>
    </w:p>
  </w:footnote>
  <w:footnote w:type="continuationSeparator" w:id="0">
    <w:p w14:paraId="1A131664" w14:textId="77777777" w:rsidR="002E6697" w:rsidRDefault="002E669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1870"/>
    <w:multiLevelType w:val="hybridMultilevel"/>
    <w:tmpl w:val="C796551A"/>
    <w:lvl w:ilvl="0" w:tplc="50B82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E1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6A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FED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A5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6E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6C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D2E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C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FCA3F84"/>
    <w:lvl w:ilvl="0" w:tplc="09242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6B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62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2E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C1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A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A4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CE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48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F457D"/>
    <w:multiLevelType w:val="multilevel"/>
    <w:tmpl w:val="3D3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8F6D5"/>
    <w:multiLevelType w:val="hybridMultilevel"/>
    <w:tmpl w:val="FDD0D204"/>
    <w:lvl w:ilvl="0" w:tplc="9B2ED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CB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25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4D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0B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CB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0F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09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A9C6"/>
    <w:multiLevelType w:val="hybridMultilevel"/>
    <w:tmpl w:val="DB7825D0"/>
    <w:lvl w:ilvl="0" w:tplc="2668E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8B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8C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8F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2F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06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07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0E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6A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C2488"/>
    <w:multiLevelType w:val="hybridMultilevel"/>
    <w:tmpl w:val="EE7A62B4"/>
    <w:lvl w:ilvl="0" w:tplc="EAD69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2D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C9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89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C8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E2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48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6F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809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205C8"/>
    <w:multiLevelType w:val="hybridMultilevel"/>
    <w:tmpl w:val="FB18653C"/>
    <w:lvl w:ilvl="0" w:tplc="4E301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0B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09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6C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00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CB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A0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42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66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1A972"/>
    <w:multiLevelType w:val="hybridMultilevel"/>
    <w:tmpl w:val="FEB06106"/>
    <w:lvl w:ilvl="0" w:tplc="887EBC06">
      <w:start w:val="1"/>
      <w:numFmt w:val="decimal"/>
      <w:lvlText w:val="%1."/>
      <w:lvlJc w:val="left"/>
      <w:pPr>
        <w:ind w:left="720" w:hanging="360"/>
      </w:pPr>
    </w:lvl>
    <w:lvl w:ilvl="1" w:tplc="BA5E2762">
      <w:start w:val="1"/>
      <w:numFmt w:val="lowerLetter"/>
      <w:lvlText w:val="%2."/>
      <w:lvlJc w:val="left"/>
      <w:pPr>
        <w:ind w:left="1440" w:hanging="360"/>
      </w:pPr>
    </w:lvl>
    <w:lvl w:ilvl="2" w:tplc="453ECC36">
      <w:start w:val="1"/>
      <w:numFmt w:val="lowerRoman"/>
      <w:lvlText w:val="%3."/>
      <w:lvlJc w:val="right"/>
      <w:pPr>
        <w:ind w:left="2160" w:hanging="180"/>
      </w:pPr>
    </w:lvl>
    <w:lvl w:ilvl="3" w:tplc="DAFA27E4">
      <w:start w:val="1"/>
      <w:numFmt w:val="decimal"/>
      <w:lvlText w:val="%4."/>
      <w:lvlJc w:val="left"/>
      <w:pPr>
        <w:ind w:left="2880" w:hanging="360"/>
      </w:pPr>
    </w:lvl>
    <w:lvl w:ilvl="4" w:tplc="AFC6B8F0">
      <w:start w:val="1"/>
      <w:numFmt w:val="lowerLetter"/>
      <w:lvlText w:val="%5."/>
      <w:lvlJc w:val="left"/>
      <w:pPr>
        <w:ind w:left="3600" w:hanging="360"/>
      </w:pPr>
    </w:lvl>
    <w:lvl w:ilvl="5" w:tplc="62C804DC">
      <w:start w:val="1"/>
      <w:numFmt w:val="lowerRoman"/>
      <w:lvlText w:val="%6."/>
      <w:lvlJc w:val="right"/>
      <w:pPr>
        <w:ind w:left="4320" w:hanging="180"/>
      </w:pPr>
    </w:lvl>
    <w:lvl w:ilvl="6" w:tplc="A3EE59C4">
      <w:start w:val="1"/>
      <w:numFmt w:val="decimal"/>
      <w:lvlText w:val="%7."/>
      <w:lvlJc w:val="left"/>
      <w:pPr>
        <w:ind w:left="5040" w:hanging="360"/>
      </w:pPr>
    </w:lvl>
    <w:lvl w:ilvl="7" w:tplc="0F2ED3EA">
      <w:start w:val="1"/>
      <w:numFmt w:val="lowerLetter"/>
      <w:lvlText w:val="%8."/>
      <w:lvlJc w:val="left"/>
      <w:pPr>
        <w:ind w:left="5760" w:hanging="360"/>
      </w:pPr>
    </w:lvl>
    <w:lvl w:ilvl="8" w:tplc="4B28CC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08BE7"/>
    <w:multiLevelType w:val="hybridMultilevel"/>
    <w:tmpl w:val="6C0CA4A6"/>
    <w:lvl w:ilvl="0" w:tplc="0F14D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3CD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09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CD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64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CCB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A9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C0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0F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8E61E"/>
    <w:multiLevelType w:val="hybridMultilevel"/>
    <w:tmpl w:val="5028720C"/>
    <w:lvl w:ilvl="0" w:tplc="C9A07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C05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AD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6C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3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42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4F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B693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83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55272"/>
    <w:multiLevelType w:val="hybridMultilevel"/>
    <w:tmpl w:val="C76868AE"/>
    <w:lvl w:ilvl="0" w:tplc="5818E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6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4C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E3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406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6D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4A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66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6B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16DE1"/>
    <w:multiLevelType w:val="hybridMultilevel"/>
    <w:tmpl w:val="E6BC4C04"/>
    <w:lvl w:ilvl="0" w:tplc="AF82A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AC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0F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A6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C9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22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4A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AD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C2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8A9A5"/>
    <w:multiLevelType w:val="hybridMultilevel"/>
    <w:tmpl w:val="B1F456B4"/>
    <w:lvl w:ilvl="0" w:tplc="CE588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62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1A6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29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4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88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E8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83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EB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ECD54"/>
    <w:multiLevelType w:val="hybridMultilevel"/>
    <w:tmpl w:val="BDBA0506"/>
    <w:lvl w:ilvl="0" w:tplc="F5D0E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A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25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0B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2C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406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C6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0E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C0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D9BEC"/>
    <w:multiLevelType w:val="hybridMultilevel"/>
    <w:tmpl w:val="7A92A6E2"/>
    <w:lvl w:ilvl="0" w:tplc="BB2C0F34">
      <w:start w:val="1"/>
      <w:numFmt w:val="decimal"/>
      <w:lvlText w:val="%1."/>
      <w:lvlJc w:val="left"/>
      <w:pPr>
        <w:ind w:left="720" w:hanging="360"/>
      </w:pPr>
    </w:lvl>
    <w:lvl w:ilvl="1" w:tplc="ADFADBF6">
      <w:start w:val="1"/>
      <w:numFmt w:val="lowerLetter"/>
      <w:lvlText w:val="%2."/>
      <w:lvlJc w:val="left"/>
      <w:pPr>
        <w:ind w:left="1440" w:hanging="360"/>
      </w:pPr>
    </w:lvl>
    <w:lvl w:ilvl="2" w:tplc="260ABE8C">
      <w:start w:val="1"/>
      <w:numFmt w:val="lowerRoman"/>
      <w:lvlText w:val="%3."/>
      <w:lvlJc w:val="right"/>
      <w:pPr>
        <w:ind w:left="2160" w:hanging="180"/>
      </w:pPr>
    </w:lvl>
    <w:lvl w:ilvl="3" w:tplc="7E2CCB2C">
      <w:start w:val="1"/>
      <w:numFmt w:val="decimal"/>
      <w:lvlText w:val="%4."/>
      <w:lvlJc w:val="left"/>
      <w:pPr>
        <w:ind w:left="2880" w:hanging="360"/>
      </w:pPr>
    </w:lvl>
    <w:lvl w:ilvl="4" w:tplc="041877F6">
      <w:start w:val="1"/>
      <w:numFmt w:val="lowerLetter"/>
      <w:lvlText w:val="%5."/>
      <w:lvlJc w:val="left"/>
      <w:pPr>
        <w:ind w:left="3600" w:hanging="360"/>
      </w:pPr>
    </w:lvl>
    <w:lvl w:ilvl="5" w:tplc="849CBE88">
      <w:start w:val="1"/>
      <w:numFmt w:val="lowerRoman"/>
      <w:lvlText w:val="%6."/>
      <w:lvlJc w:val="right"/>
      <w:pPr>
        <w:ind w:left="4320" w:hanging="180"/>
      </w:pPr>
    </w:lvl>
    <w:lvl w:ilvl="6" w:tplc="11CC00F0">
      <w:start w:val="1"/>
      <w:numFmt w:val="decimal"/>
      <w:lvlText w:val="%7."/>
      <w:lvlJc w:val="left"/>
      <w:pPr>
        <w:ind w:left="5040" w:hanging="360"/>
      </w:pPr>
    </w:lvl>
    <w:lvl w:ilvl="7" w:tplc="73004608">
      <w:start w:val="1"/>
      <w:numFmt w:val="lowerLetter"/>
      <w:lvlText w:val="%8."/>
      <w:lvlJc w:val="left"/>
      <w:pPr>
        <w:ind w:left="5760" w:hanging="360"/>
      </w:pPr>
    </w:lvl>
    <w:lvl w:ilvl="8" w:tplc="0A1AF4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8B07"/>
    <w:multiLevelType w:val="hybridMultilevel"/>
    <w:tmpl w:val="52505084"/>
    <w:lvl w:ilvl="0" w:tplc="608C3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8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EEA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6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E7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A3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68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7C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E3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95D69"/>
    <w:multiLevelType w:val="hybridMultilevel"/>
    <w:tmpl w:val="4B765F94"/>
    <w:lvl w:ilvl="0" w:tplc="1332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4E9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C4D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08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C0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A6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CA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86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85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400C"/>
    <w:multiLevelType w:val="hybridMultilevel"/>
    <w:tmpl w:val="0212BA9A"/>
    <w:lvl w:ilvl="0" w:tplc="43AA5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AF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04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02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E5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0F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C8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41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A4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7FCA3"/>
    <w:multiLevelType w:val="hybridMultilevel"/>
    <w:tmpl w:val="D7625446"/>
    <w:lvl w:ilvl="0" w:tplc="560A29D0">
      <w:start w:val="1"/>
      <w:numFmt w:val="decimal"/>
      <w:lvlText w:val="%1."/>
      <w:lvlJc w:val="left"/>
      <w:pPr>
        <w:ind w:left="720" w:hanging="360"/>
      </w:pPr>
    </w:lvl>
    <w:lvl w:ilvl="1" w:tplc="7758F1DC">
      <w:start w:val="1"/>
      <w:numFmt w:val="lowerLetter"/>
      <w:lvlText w:val="%2."/>
      <w:lvlJc w:val="left"/>
      <w:pPr>
        <w:ind w:left="1440" w:hanging="360"/>
      </w:pPr>
    </w:lvl>
    <w:lvl w:ilvl="2" w:tplc="10D65470">
      <w:start w:val="1"/>
      <w:numFmt w:val="lowerRoman"/>
      <w:lvlText w:val="%3."/>
      <w:lvlJc w:val="right"/>
      <w:pPr>
        <w:ind w:left="2160" w:hanging="180"/>
      </w:pPr>
    </w:lvl>
    <w:lvl w:ilvl="3" w:tplc="B5FE4BC0">
      <w:start w:val="1"/>
      <w:numFmt w:val="decimal"/>
      <w:lvlText w:val="%4."/>
      <w:lvlJc w:val="left"/>
      <w:pPr>
        <w:ind w:left="2880" w:hanging="360"/>
      </w:pPr>
    </w:lvl>
    <w:lvl w:ilvl="4" w:tplc="76681260">
      <w:start w:val="1"/>
      <w:numFmt w:val="lowerLetter"/>
      <w:lvlText w:val="%5."/>
      <w:lvlJc w:val="left"/>
      <w:pPr>
        <w:ind w:left="3600" w:hanging="360"/>
      </w:pPr>
    </w:lvl>
    <w:lvl w:ilvl="5" w:tplc="52EA6544">
      <w:start w:val="1"/>
      <w:numFmt w:val="lowerRoman"/>
      <w:lvlText w:val="%6."/>
      <w:lvlJc w:val="right"/>
      <w:pPr>
        <w:ind w:left="4320" w:hanging="180"/>
      </w:pPr>
    </w:lvl>
    <w:lvl w:ilvl="6" w:tplc="823CD166">
      <w:start w:val="1"/>
      <w:numFmt w:val="decimal"/>
      <w:lvlText w:val="%7."/>
      <w:lvlJc w:val="left"/>
      <w:pPr>
        <w:ind w:left="5040" w:hanging="360"/>
      </w:pPr>
    </w:lvl>
    <w:lvl w:ilvl="7" w:tplc="CD387F12">
      <w:start w:val="1"/>
      <w:numFmt w:val="lowerLetter"/>
      <w:lvlText w:val="%8."/>
      <w:lvlJc w:val="left"/>
      <w:pPr>
        <w:ind w:left="5760" w:hanging="360"/>
      </w:pPr>
    </w:lvl>
    <w:lvl w:ilvl="8" w:tplc="6F70A2D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E9BBB"/>
    <w:multiLevelType w:val="hybridMultilevel"/>
    <w:tmpl w:val="8DECFF54"/>
    <w:lvl w:ilvl="0" w:tplc="C922C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20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E7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87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83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E5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E0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64F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06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C6905"/>
    <w:multiLevelType w:val="hybridMultilevel"/>
    <w:tmpl w:val="4470EB5E"/>
    <w:lvl w:ilvl="0" w:tplc="304E6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2F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EE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0A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44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09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04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4D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151913">
    <w:abstractNumId w:val="19"/>
  </w:num>
  <w:num w:numId="2" w16cid:durableId="329411569">
    <w:abstractNumId w:val="13"/>
  </w:num>
  <w:num w:numId="3" w16cid:durableId="876697686">
    <w:abstractNumId w:val="5"/>
  </w:num>
  <w:num w:numId="4" w16cid:durableId="144246131">
    <w:abstractNumId w:val="12"/>
  </w:num>
  <w:num w:numId="5" w16cid:durableId="149752512">
    <w:abstractNumId w:val="8"/>
  </w:num>
  <w:num w:numId="6" w16cid:durableId="708184632">
    <w:abstractNumId w:val="7"/>
  </w:num>
  <w:num w:numId="7" w16cid:durableId="691297620">
    <w:abstractNumId w:val="20"/>
  </w:num>
  <w:num w:numId="8" w16cid:durableId="1033460778">
    <w:abstractNumId w:val="14"/>
  </w:num>
  <w:num w:numId="9" w16cid:durableId="469591341">
    <w:abstractNumId w:val="18"/>
  </w:num>
  <w:num w:numId="10" w16cid:durableId="311759964">
    <w:abstractNumId w:val="3"/>
  </w:num>
  <w:num w:numId="11" w16cid:durableId="1042242623">
    <w:abstractNumId w:val="4"/>
  </w:num>
  <w:num w:numId="12" w16cid:durableId="1749645394">
    <w:abstractNumId w:val="15"/>
  </w:num>
  <w:num w:numId="13" w16cid:durableId="432432662">
    <w:abstractNumId w:val="1"/>
  </w:num>
  <w:num w:numId="14" w16cid:durableId="1483817684">
    <w:abstractNumId w:val="11"/>
  </w:num>
  <w:num w:numId="15" w16cid:durableId="1830053205">
    <w:abstractNumId w:val="10"/>
  </w:num>
  <w:num w:numId="16" w16cid:durableId="1841433144">
    <w:abstractNumId w:val="0"/>
  </w:num>
  <w:num w:numId="17" w16cid:durableId="92671254">
    <w:abstractNumId w:val="16"/>
  </w:num>
  <w:num w:numId="18" w16cid:durableId="1999309097">
    <w:abstractNumId w:val="17"/>
  </w:num>
  <w:num w:numId="19" w16cid:durableId="228655877">
    <w:abstractNumId w:val="9"/>
  </w:num>
  <w:num w:numId="20" w16cid:durableId="2075618988">
    <w:abstractNumId w:val="6"/>
  </w:num>
  <w:num w:numId="21" w16cid:durableId="73709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C07ED"/>
    <w:rsid w:val="000D2EF6"/>
    <w:rsid w:val="00100CB4"/>
    <w:rsid w:val="00126642"/>
    <w:rsid w:val="00140D25"/>
    <w:rsid w:val="00235B2A"/>
    <w:rsid w:val="0024470C"/>
    <w:rsid w:val="00256901"/>
    <w:rsid w:val="002E0BE7"/>
    <w:rsid w:val="002E6697"/>
    <w:rsid w:val="004834CE"/>
    <w:rsid w:val="007659F5"/>
    <w:rsid w:val="008A7D1A"/>
    <w:rsid w:val="009169B1"/>
    <w:rsid w:val="009739F5"/>
    <w:rsid w:val="009D2977"/>
    <w:rsid w:val="00B55A4A"/>
    <w:rsid w:val="00BB05F4"/>
    <w:rsid w:val="00BC1B1F"/>
    <w:rsid w:val="00C23363"/>
    <w:rsid w:val="00C918B1"/>
    <w:rsid w:val="00CF37AD"/>
    <w:rsid w:val="00D204D8"/>
    <w:rsid w:val="00E13CD9"/>
    <w:rsid w:val="00F913DD"/>
    <w:rsid w:val="00FA612F"/>
    <w:rsid w:val="00FD3CA6"/>
    <w:rsid w:val="0178DC34"/>
    <w:rsid w:val="0193AB46"/>
    <w:rsid w:val="01A27D9A"/>
    <w:rsid w:val="01C5FB13"/>
    <w:rsid w:val="01EC893E"/>
    <w:rsid w:val="01FA2D87"/>
    <w:rsid w:val="02024DB6"/>
    <w:rsid w:val="025364D7"/>
    <w:rsid w:val="0274BB4F"/>
    <w:rsid w:val="029EDE52"/>
    <w:rsid w:val="02CCAFAE"/>
    <w:rsid w:val="03632B4C"/>
    <w:rsid w:val="03D33641"/>
    <w:rsid w:val="03ECC765"/>
    <w:rsid w:val="04DB7AA3"/>
    <w:rsid w:val="05BFB8F3"/>
    <w:rsid w:val="05C5EAE2"/>
    <w:rsid w:val="05C75C0E"/>
    <w:rsid w:val="06824342"/>
    <w:rsid w:val="068D6307"/>
    <w:rsid w:val="06DBA3EE"/>
    <w:rsid w:val="07F5502C"/>
    <w:rsid w:val="080302FA"/>
    <w:rsid w:val="082CE183"/>
    <w:rsid w:val="08E4A0C2"/>
    <w:rsid w:val="091529E8"/>
    <w:rsid w:val="0926E578"/>
    <w:rsid w:val="096884D6"/>
    <w:rsid w:val="09C631FF"/>
    <w:rsid w:val="0AC28036"/>
    <w:rsid w:val="0AC4BD4C"/>
    <w:rsid w:val="0AC59BA6"/>
    <w:rsid w:val="0B22F2DE"/>
    <w:rsid w:val="0B564676"/>
    <w:rsid w:val="0B61F3B8"/>
    <w:rsid w:val="0B63AFFE"/>
    <w:rsid w:val="0BBEF391"/>
    <w:rsid w:val="0BC41A8C"/>
    <w:rsid w:val="0C21ECCC"/>
    <w:rsid w:val="0C28236A"/>
    <w:rsid w:val="0C44C743"/>
    <w:rsid w:val="0C93970B"/>
    <w:rsid w:val="0D4224B2"/>
    <w:rsid w:val="0D7F7E13"/>
    <w:rsid w:val="0D87DD12"/>
    <w:rsid w:val="0D97E33C"/>
    <w:rsid w:val="0D98BB92"/>
    <w:rsid w:val="0DA0C2A6"/>
    <w:rsid w:val="0DE6F240"/>
    <w:rsid w:val="0DF20491"/>
    <w:rsid w:val="0E3785DC"/>
    <w:rsid w:val="0E67AFCB"/>
    <w:rsid w:val="0E83E8DC"/>
    <w:rsid w:val="0EBC670F"/>
    <w:rsid w:val="0EC9EBD6"/>
    <w:rsid w:val="0EE21EDF"/>
    <w:rsid w:val="0F31B4A2"/>
    <w:rsid w:val="102B0457"/>
    <w:rsid w:val="109B710E"/>
    <w:rsid w:val="114CD1AC"/>
    <w:rsid w:val="1181FB93"/>
    <w:rsid w:val="118F00A1"/>
    <w:rsid w:val="11D32C91"/>
    <w:rsid w:val="11E7E03A"/>
    <w:rsid w:val="12122E0A"/>
    <w:rsid w:val="124F9B17"/>
    <w:rsid w:val="126D494D"/>
    <w:rsid w:val="12DFE283"/>
    <w:rsid w:val="12EC6D3C"/>
    <w:rsid w:val="144F147F"/>
    <w:rsid w:val="14B98407"/>
    <w:rsid w:val="14CB238B"/>
    <w:rsid w:val="1511F9C4"/>
    <w:rsid w:val="163DBF3E"/>
    <w:rsid w:val="164ED62B"/>
    <w:rsid w:val="16510AB9"/>
    <w:rsid w:val="16711918"/>
    <w:rsid w:val="1681A18E"/>
    <w:rsid w:val="17044420"/>
    <w:rsid w:val="1801E800"/>
    <w:rsid w:val="1812E151"/>
    <w:rsid w:val="1820E6D8"/>
    <w:rsid w:val="18797395"/>
    <w:rsid w:val="1943B1A4"/>
    <w:rsid w:val="1944FD22"/>
    <w:rsid w:val="19BE0DF8"/>
    <w:rsid w:val="1A0072E5"/>
    <w:rsid w:val="1A06B022"/>
    <w:rsid w:val="1A19A4D3"/>
    <w:rsid w:val="1B105824"/>
    <w:rsid w:val="1B3DED64"/>
    <w:rsid w:val="1B5BC1AD"/>
    <w:rsid w:val="1B9C381E"/>
    <w:rsid w:val="1BBBAB2E"/>
    <w:rsid w:val="1BBF042A"/>
    <w:rsid w:val="1C3AD8E3"/>
    <w:rsid w:val="1CD77A99"/>
    <w:rsid w:val="1CDAA556"/>
    <w:rsid w:val="1CED006B"/>
    <w:rsid w:val="1DBADC4F"/>
    <w:rsid w:val="1DEEC3CB"/>
    <w:rsid w:val="1E206BFD"/>
    <w:rsid w:val="1E24A909"/>
    <w:rsid w:val="1E57C124"/>
    <w:rsid w:val="1EC64A02"/>
    <w:rsid w:val="1F511D42"/>
    <w:rsid w:val="1FE62DF2"/>
    <w:rsid w:val="20B79F91"/>
    <w:rsid w:val="2112DE01"/>
    <w:rsid w:val="2209D356"/>
    <w:rsid w:val="225F8326"/>
    <w:rsid w:val="2280F243"/>
    <w:rsid w:val="22C729C3"/>
    <w:rsid w:val="22D07563"/>
    <w:rsid w:val="230676E5"/>
    <w:rsid w:val="238FE8FB"/>
    <w:rsid w:val="23A57183"/>
    <w:rsid w:val="23B8E956"/>
    <w:rsid w:val="23D6A39B"/>
    <w:rsid w:val="244EEF2E"/>
    <w:rsid w:val="24B1BBC8"/>
    <w:rsid w:val="261E7EA8"/>
    <w:rsid w:val="265CB347"/>
    <w:rsid w:val="27040E5F"/>
    <w:rsid w:val="27163873"/>
    <w:rsid w:val="271ECE2B"/>
    <w:rsid w:val="280DF888"/>
    <w:rsid w:val="283FBB47"/>
    <w:rsid w:val="284188F5"/>
    <w:rsid w:val="286779FC"/>
    <w:rsid w:val="28B15CBF"/>
    <w:rsid w:val="28C0264D"/>
    <w:rsid w:val="291E6CBC"/>
    <w:rsid w:val="2922813D"/>
    <w:rsid w:val="295676FD"/>
    <w:rsid w:val="295FD608"/>
    <w:rsid w:val="2A2C3A81"/>
    <w:rsid w:val="2A568FC6"/>
    <w:rsid w:val="2AF8E272"/>
    <w:rsid w:val="2B4ACCA5"/>
    <w:rsid w:val="2C44C876"/>
    <w:rsid w:val="2D2FFCC0"/>
    <w:rsid w:val="2D364E1E"/>
    <w:rsid w:val="2D3D2585"/>
    <w:rsid w:val="2DAE8DEE"/>
    <w:rsid w:val="2DBC7112"/>
    <w:rsid w:val="2DD26067"/>
    <w:rsid w:val="2DD8FA1D"/>
    <w:rsid w:val="2E1B57AD"/>
    <w:rsid w:val="2E37474C"/>
    <w:rsid w:val="2EA42876"/>
    <w:rsid w:val="2EC7504B"/>
    <w:rsid w:val="2EFBEADF"/>
    <w:rsid w:val="2F18AB3B"/>
    <w:rsid w:val="2F90E409"/>
    <w:rsid w:val="2FB5F0B4"/>
    <w:rsid w:val="30410FAD"/>
    <w:rsid w:val="309D83D7"/>
    <w:rsid w:val="31017EB6"/>
    <w:rsid w:val="31456BC4"/>
    <w:rsid w:val="317D0F50"/>
    <w:rsid w:val="320904D5"/>
    <w:rsid w:val="320F5CCD"/>
    <w:rsid w:val="328A17BD"/>
    <w:rsid w:val="331DFDFA"/>
    <w:rsid w:val="3372660F"/>
    <w:rsid w:val="33B33290"/>
    <w:rsid w:val="33FE7A63"/>
    <w:rsid w:val="341EFC77"/>
    <w:rsid w:val="3438470A"/>
    <w:rsid w:val="348D789D"/>
    <w:rsid w:val="35059026"/>
    <w:rsid w:val="35207BD3"/>
    <w:rsid w:val="35B93D36"/>
    <w:rsid w:val="35CF3F0A"/>
    <w:rsid w:val="35F47D02"/>
    <w:rsid w:val="35FF64C6"/>
    <w:rsid w:val="3647D926"/>
    <w:rsid w:val="3653AFF4"/>
    <w:rsid w:val="374A8C58"/>
    <w:rsid w:val="37846BDB"/>
    <w:rsid w:val="38B809D0"/>
    <w:rsid w:val="39003079"/>
    <w:rsid w:val="39204096"/>
    <w:rsid w:val="3A95700F"/>
    <w:rsid w:val="3ABFD8EC"/>
    <w:rsid w:val="3B1A62D2"/>
    <w:rsid w:val="3D0FD3AA"/>
    <w:rsid w:val="3D66AE27"/>
    <w:rsid w:val="3D787511"/>
    <w:rsid w:val="3D9FD4D1"/>
    <w:rsid w:val="3DA3A262"/>
    <w:rsid w:val="3DEC5049"/>
    <w:rsid w:val="3E55A6C6"/>
    <w:rsid w:val="3EFC2AC4"/>
    <w:rsid w:val="3F27F7AA"/>
    <w:rsid w:val="3F63A9CD"/>
    <w:rsid w:val="40107DAE"/>
    <w:rsid w:val="4023E90D"/>
    <w:rsid w:val="405B070A"/>
    <w:rsid w:val="4077EC48"/>
    <w:rsid w:val="410167B1"/>
    <w:rsid w:val="4140D17B"/>
    <w:rsid w:val="41F40603"/>
    <w:rsid w:val="43941DB5"/>
    <w:rsid w:val="43A2DDFA"/>
    <w:rsid w:val="43F6A0C0"/>
    <w:rsid w:val="442A460D"/>
    <w:rsid w:val="446A1A97"/>
    <w:rsid w:val="448F998A"/>
    <w:rsid w:val="45373211"/>
    <w:rsid w:val="4586B890"/>
    <w:rsid w:val="45A7D3CF"/>
    <w:rsid w:val="46DDDF06"/>
    <w:rsid w:val="46F7BC91"/>
    <w:rsid w:val="4709F15C"/>
    <w:rsid w:val="4773E348"/>
    <w:rsid w:val="47E118E1"/>
    <w:rsid w:val="47EB161A"/>
    <w:rsid w:val="485F0DC2"/>
    <w:rsid w:val="48AF0945"/>
    <w:rsid w:val="4907B5F4"/>
    <w:rsid w:val="49982C5E"/>
    <w:rsid w:val="49B94C8C"/>
    <w:rsid w:val="49DC7FF1"/>
    <w:rsid w:val="4A151802"/>
    <w:rsid w:val="4A5D092A"/>
    <w:rsid w:val="4AC64C2B"/>
    <w:rsid w:val="4AC7BDB0"/>
    <w:rsid w:val="4C248B8B"/>
    <w:rsid w:val="4C2DC65E"/>
    <w:rsid w:val="4C4905C5"/>
    <w:rsid w:val="4C8D229F"/>
    <w:rsid w:val="4DCFC7D8"/>
    <w:rsid w:val="4E449FAC"/>
    <w:rsid w:val="4FDB208B"/>
    <w:rsid w:val="5045DA02"/>
    <w:rsid w:val="506549ED"/>
    <w:rsid w:val="50672C62"/>
    <w:rsid w:val="5090EFC1"/>
    <w:rsid w:val="50F5B3B8"/>
    <w:rsid w:val="5187EF5D"/>
    <w:rsid w:val="52116298"/>
    <w:rsid w:val="5217A8AE"/>
    <w:rsid w:val="528F8567"/>
    <w:rsid w:val="53013212"/>
    <w:rsid w:val="53D15BD9"/>
    <w:rsid w:val="53E9C365"/>
    <w:rsid w:val="5462E47F"/>
    <w:rsid w:val="549E8CD9"/>
    <w:rsid w:val="5556D7C8"/>
    <w:rsid w:val="56342D5D"/>
    <w:rsid w:val="56BD6CA4"/>
    <w:rsid w:val="57142AC1"/>
    <w:rsid w:val="5839ED66"/>
    <w:rsid w:val="595A4FD2"/>
    <w:rsid w:val="5A148100"/>
    <w:rsid w:val="5ADFF10B"/>
    <w:rsid w:val="5B04F026"/>
    <w:rsid w:val="5B139E76"/>
    <w:rsid w:val="5B9294C1"/>
    <w:rsid w:val="5C150798"/>
    <w:rsid w:val="5C3F0BE8"/>
    <w:rsid w:val="5C553CA0"/>
    <w:rsid w:val="5C8FB490"/>
    <w:rsid w:val="5CC9E4E0"/>
    <w:rsid w:val="5D3CE8F3"/>
    <w:rsid w:val="5D464451"/>
    <w:rsid w:val="5DE15A78"/>
    <w:rsid w:val="5E2B506C"/>
    <w:rsid w:val="5EEC1A6B"/>
    <w:rsid w:val="5EF86319"/>
    <w:rsid w:val="5EFE789F"/>
    <w:rsid w:val="60773541"/>
    <w:rsid w:val="607B858A"/>
    <w:rsid w:val="611C3706"/>
    <w:rsid w:val="61452072"/>
    <w:rsid w:val="615F5D43"/>
    <w:rsid w:val="616223F9"/>
    <w:rsid w:val="617FC83E"/>
    <w:rsid w:val="61FE072B"/>
    <w:rsid w:val="624CF84D"/>
    <w:rsid w:val="624D3F39"/>
    <w:rsid w:val="62E50B78"/>
    <w:rsid w:val="634B1375"/>
    <w:rsid w:val="636382E4"/>
    <w:rsid w:val="63A025CA"/>
    <w:rsid w:val="63A6F410"/>
    <w:rsid w:val="63AD58ED"/>
    <w:rsid w:val="641FDEE5"/>
    <w:rsid w:val="642D78F8"/>
    <w:rsid w:val="644B43F4"/>
    <w:rsid w:val="644FAB36"/>
    <w:rsid w:val="647F9300"/>
    <w:rsid w:val="64EDE9D2"/>
    <w:rsid w:val="6502A7C2"/>
    <w:rsid w:val="65310BAF"/>
    <w:rsid w:val="6637D58F"/>
    <w:rsid w:val="6654D549"/>
    <w:rsid w:val="66895C73"/>
    <w:rsid w:val="66C62797"/>
    <w:rsid w:val="67CD5F84"/>
    <w:rsid w:val="6907F3D5"/>
    <w:rsid w:val="695F40AD"/>
    <w:rsid w:val="6971FF86"/>
    <w:rsid w:val="6973A2B6"/>
    <w:rsid w:val="6A657B07"/>
    <w:rsid w:val="6B047FE9"/>
    <w:rsid w:val="6B63005B"/>
    <w:rsid w:val="6D3286BB"/>
    <w:rsid w:val="6D3A5EE1"/>
    <w:rsid w:val="6D74EABF"/>
    <w:rsid w:val="6E403FC7"/>
    <w:rsid w:val="6EC45D36"/>
    <w:rsid w:val="701C5CDB"/>
    <w:rsid w:val="702840D9"/>
    <w:rsid w:val="70692495"/>
    <w:rsid w:val="71004048"/>
    <w:rsid w:val="71245BA0"/>
    <w:rsid w:val="715602A2"/>
    <w:rsid w:val="71B6B7FE"/>
    <w:rsid w:val="72045DF9"/>
    <w:rsid w:val="73774B20"/>
    <w:rsid w:val="74168D81"/>
    <w:rsid w:val="741F79A1"/>
    <w:rsid w:val="749F1366"/>
    <w:rsid w:val="74A07E7F"/>
    <w:rsid w:val="74DD94F0"/>
    <w:rsid w:val="74E9B4B5"/>
    <w:rsid w:val="74ED6E97"/>
    <w:rsid w:val="7531DD43"/>
    <w:rsid w:val="75B551ED"/>
    <w:rsid w:val="75C7645B"/>
    <w:rsid w:val="7642DE00"/>
    <w:rsid w:val="7655FD13"/>
    <w:rsid w:val="76A03898"/>
    <w:rsid w:val="76B67652"/>
    <w:rsid w:val="797E9D1D"/>
    <w:rsid w:val="7991DF65"/>
    <w:rsid w:val="7996F0F0"/>
    <w:rsid w:val="79C20B18"/>
    <w:rsid w:val="7A76C4D8"/>
    <w:rsid w:val="7B330B34"/>
    <w:rsid w:val="7B436F2B"/>
    <w:rsid w:val="7B4BECBE"/>
    <w:rsid w:val="7B84EF9A"/>
    <w:rsid w:val="7B9FC92F"/>
    <w:rsid w:val="7BD0BFA0"/>
    <w:rsid w:val="7C55AAFA"/>
    <w:rsid w:val="7C58E513"/>
    <w:rsid w:val="7C7F6A43"/>
    <w:rsid w:val="7DB35049"/>
    <w:rsid w:val="7DCFBEF2"/>
    <w:rsid w:val="7E3348CB"/>
    <w:rsid w:val="7EA6E3D9"/>
    <w:rsid w:val="7ED803CA"/>
    <w:rsid w:val="7FFA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714C38-FCA4-47A9-8932-844E0F17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1739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KETLYN CHRISTINI TONHOLI</cp:lastModifiedBy>
  <cp:revision>27</cp:revision>
  <dcterms:created xsi:type="dcterms:W3CDTF">2024-09-16T03:44:00Z</dcterms:created>
  <dcterms:modified xsi:type="dcterms:W3CDTF">2025-09-22T15:53:00Z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